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84"/>
        <w:tblW w:w="9947" w:type="dxa"/>
        <w:tblLayout w:type="fixed"/>
        <w:tblLook w:val="0000" w:firstRow="0" w:lastRow="0" w:firstColumn="0" w:lastColumn="0" w:noHBand="0" w:noVBand="0"/>
      </w:tblPr>
      <w:tblGrid>
        <w:gridCol w:w="3828"/>
        <w:gridCol w:w="2296"/>
        <w:gridCol w:w="36"/>
        <w:gridCol w:w="693"/>
        <w:gridCol w:w="3062"/>
        <w:gridCol w:w="32"/>
      </w:tblGrid>
      <w:tr w:rsidR="005B0EC8" w:rsidRPr="001200F9" w14:paraId="000A1E19" w14:textId="77777777" w:rsidTr="00101A58">
        <w:trPr>
          <w:cantSplit/>
          <w:trHeight w:val="4879"/>
        </w:trPr>
        <w:tc>
          <w:tcPr>
            <w:tcW w:w="3828" w:type="dxa"/>
          </w:tcPr>
          <w:p w14:paraId="5A633B1D" w14:textId="77777777" w:rsidR="005B0EC8" w:rsidRPr="005F6219" w:rsidRDefault="005B0EC8" w:rsidP="00101A58">
            <w:pPr>
              <w:snapToGrid w:val="0"/>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МУНИЦИПАЛЬНОЕ ОБРАЗОВАНИЕ</w:t>
            </w:r>
          </w:p>
          <w:p w14:paraId="69726297" w14:textId="6D22715A" w:rsidR="00894BA4" w:rsidRDefault="005B0EC8" w:rsidP="00101A58">
            <w:pPr>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 xml:space="preserve">«ЛЕНСКИЙ </w:t>
            </w:r>
          </w:p>
          <w:p w14:paraId="2BDFA57F" w14:textId="1E9C338D" w:rsidR="005B0EC8" w:rsidRPr="005F6219" w:rsidRDefault="005B0EC8" w:rsidP="00101A58">
            <w:pPr>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РАЙОН»</w:t>
            </w:r>
          </w:p>
          <w:p w14:paraId="3DDCCA6F" w14:textId="77777777" w:rsidR="005B0EC8" w:rsidRPr="005F6219" w:rsidRDefault="005B0EC8" w:rsidP="00101A58">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 xml:space="preserve">РЕСПУБЛИКИ </w:t>
            </w:r>
          </w:p>
          <w:p w14:paraId="1F239DA1" w14:textId="643D27CD" w:rsidR="005B0EC8" w:rsidRPr="005F6219" w:rsidRDefault="005B0EC8" w:rsidP="00101A58">
            <w:pPr>
              <w:keepNext/>
              <w:tabs>
                <w:tab w:val="num" w:pos="432"/>
              </w:tabs>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САХА (ЯКУТИЯ)</w:t>
            </w:r>
          </w:p>
          <w:p w14:paraId="3462F35E" w14:textId="77777777" w:rsidR="005B0EC8" w:rsidRPr="005F6219" w:rsidRDefault="005B0EC8" w:rsidP="00101A58">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КОНТРОЛЬНО-СЧЕТНЫЙ</w:t>
            </w:r>
          </w:p>
          <w:p w14:paraId="531F3ABC" w14:textId="5D636927" w:rsidR="005B0EC8" w:rsidRPr="005F6219" w:rsidRDefault="005B0EC8" w:rsidP="00101A58">
            <w:pPr>
              <w:keepNext/>
              <w:tabs>
                <w:tab w:val="num" w:pos="0"/>
              </w:tabs>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ОРГАН</w:t>
            </w:r>
          </w:p>
          <w:p w14:paraId="701D131D" w14:textId="77777777" w:rsidR="005B0EC8" w:rsidRPr="005F6219" w:rsidRDefault="005B0EC8" w:rsidP="00101A58">
            <w:pPr>
              <w:spacing w:after="0" w:line="240" w:lineRule="auto"/>
              <w:ind w:left="426"/>
              <w:rPr>
                <w:rFonts w:ascii="Times New Roman" w:eastAsia="Times New Roman" w:hAnsi="Times New Roman" w:cs="Times New Roman"/>
                <w:sz w:val="20"/>
                <w:szCs w:val="20"/>
                <w:lang w:eastAsia="ar-SA"/>
              </w:rPr>
            </w:pPr>
          </w:p>
          <w:p w14:paraId="2673310E" w14:textId="77777777" w:rsidR="005B0EC8" w:rsidRPr="005F6219" w:rsidRDefault="005B0EC8" w:rsidP="00101A58">
            <w:pPr>
              <w:keepNext/>
              <w:tabs>
                <w:tab w:val="num" w:pos="0"/>
              </w:tabs>
              <w:spacing w:after="0"/>
              <w:ind w:left="426" w:hanging="432"/>
              <w:jc w:val="center"/>
              <w:outlineLvl w:val="0"/>
              <w:rPr>
                <w:rFonts w:ascii="Times New Roman" w:eastAsia="Times New Roman" w:hAnsi="Times New Roman" w:cs="Times New Roman"/>
                <w:color w:val="000000"/>
                <w:sz w:val="20"/>
                <w:szCs w:val="20"/>
                <w:lang w:eastAsia="ar-SA"/>
              </w:rPr>
            </w:pPr>
            <w:r w:rsidRPr="005F6219">
              <w:rPr>
                <w:rFonts w:ascii="Times New Roman" w:eastAsia="Times New Roman" w:hAnsi="Times New Roman" w:cs="Times New Roman"/>
                <w:color w:val="000000"/>
                <w:sz w:val="20"/>
                <w:szCs w:val="20"/>
                <w:lang w:eastAsia="ar-SA"/>
              </w:rPr>
              <w:t>678144, г. Ленск, ул. Ленина 65</w:t>
            </w:r>
          </w:p>
          <w:p w14:paraId="2C2DA0C2" w14:textId="77777777" w:rsidR="005B0EC8" w:rsidRPr="005F6219" w:rsidRDefault="005B0EC8" w:rsidP="00101A58">
            <w:pPr>
              <w:spacing w:after="0" w:line="240" w:lineRule="auto"/>
              <w:ind w:left="426"/>
              <w:jc w:val="center"/>
              <w:rPr>
                <w:rFonts w:ascii="Times New Roman" w:eastAsia="Times New Roman" w:hAnsi="Times New Roman" w:cs="Times New Roman"/>
                <w:sz w:val="20"/>
                <w:szCs w:val="20"/>
                <w:lang w:eastAsia="ar-SA"/>
              </w:rPr>
            </w:pPr>
            <w:r w:rsidRPr="005F6219">
              <w:rPr>
                <w:rFonts w:ascii="Times New Roman" w:eastAsia="Times New Roman" w:hAnsi="Times New Roman" w:cs="Times New Roman"/>
                <w:sz w:val="20"/>
                <w:szCs w:val="20"/>
                <w:lang w:eastAsia="ar-SA"/>
              </w:rPr>
              <w:t>Тел.:(411-37) 4-66-83</w:t>
            </w:r>
          </w:p>
          <w:p w14:paraId="6D7CEE91" w14:textId="77777777" w:rsidR="005B0EC8" w:rsidRPr="005F6219" w:rsidRDefault="005B0EC8" w:rsidP="00101A58">
            <w:pPr>
              <w:spacing w:after="0" w:line="240" w:lineRule="auto"/>
              <w:ind w:left="426"/>
              <w:jc w:val="center"/>
              <w:rPr>
                <w:rFonts w:ascii="Times New Roman" w:eastAsia="Times New Roman" w:hAnsi="Times New Roman" w:cs="Times New Roman"/>
                <w:sz w:val="20"/>
                <w:szCs w:val="20"/>
                <w:lang w:eastAsia="ar-SA"/>
              </w:rPr>
            </w:pPr>
            <w:r w:rsidRPr="005F6219">
              <w:rPr>
                <w:rFonts w:ascii="Times New Roman" w:eastAsia="Times New Roman" w:hAnsi="Times New Roman" w:cs="Times New Roman"/>
                <w:sz w:val="20"/>
                <w:szCs w:val="20"/>
                <w:lang w:eastAsia="ar-SA"/>
              </w:rPr>
              <w:t>Факс (411-37) 4-66-83</w:t>
            </w:r>
          </w:p>
          <w:p w14:paraId="6CD92470" w14:textId="76376B4B" w:rsidR="005B0EC8" w:rsidRPr="00F22E90" w:rsidRDefault="005B0EC8" w:rsidP="00101A58">
            <w:pPr>
              <w:spacing w:after="0" w:line="240" w:lineRule="auto"/>
              <w:ind w:left="426"/>
              <w:jc w:val="center"/>
              <w:rPr>
                <w:rFonts w:ascii="Times New Roman" w:eastAsia="Times New Roman" w:hAnsi="Times New Roman" w:cs="Times New Roman"/>
                <w:sz w:val="20"/>
                <w:szCs w:val="20"/>
                <w:lang w:eastAsia="ar-SA"/>
              </w:rPr>
            </w:pPr>
            <w:r w:rsidRPr="005F6219">
              <w:rPr>
                <w:rFonts w:ascii="Times New Roman" w:eastAsia="Times New Roman" w:hAnsi="Times New Roman" w:cs="Times New Roman"/>
                <w:sz w:val="20"/>
                <w:szCs w:val="20"/>
                <w:lang w:val="en-US" w:eastAsia="ar-SA"/>
              </w:rPr>
              <w:t>e</w:t>
            </w:r>
            <w:r w:rsidRPr="00F22E90">
              <w:rPr>
                <w:rFonts w:ascii="Times New Roman" w:eastAsia="Times New Roman" w:hAnsi="Times New Roman" w:cs="Times New Roman"/>
                <w:sz w:val="20"/>
                <w:szCs w:val="20"/>
                <w:lang w:eastAsia="ar-SA"/>
              </w:rPr>
              <w:t>-</w:t>
            </w:r>
            <w:r w:rsidRPr="005F6219">
              <w:rPr>
                <w:rFonts w:ascii="Times New Roman" w:eastAsia="Times New Roman" w:hAnsi="Times New Roman" w:cs="Times New Roman"/>
                <w:sz w:val="20"/>
                <w:szCs w:val="20"/>
                <w:lang w:val="en-US" w:eastAsia="ar-SA"/>
              </w:rPr>
              <w:t>mail</w:t>
            </w:r>
            <w:r w:rsidRPr="00F22E90">
              <w:rPr>
                <w:rFonts w:ascii="Times New Roman" w:eastAsia="Times New Roman" w:hAnsi="Times New Roman" w:cs="Times New Roman"/>
                <w:sz w:val="20"/>
                <w:szCs w:val="20"/>
                <w:lang w:eastAsia="ar-SA"/>
              </w:rPr>
              <w:t xml:space="preserve">: </w:t>
            </w:r>
            <w:proofErr w:type="spellStart"/>
            <w:r w:rsidRPr="005F6219">
              <w:rPr>
                <w:rFonts w:ascii="Times New Roman" w:eastAsia="Times New Roman" w:hAnsi="Times New Roman" w:cs="Times New Roman"/>
                <w:color w:val="0000FF"/>
                <w:sz w:val="20"/>
                <w:szCs w:val="20"/>
                <w:u w:val="single"/>
                <w:lang w:val="en-US" w:eastAsia="ar-SA"/>
              </w:rPr>
              <w:t>Kontrol</w:t>
            </w:r>
            <w:proofErr w:type="spellEnd"/>
            <w:r w:rsidRPr="00F22E90">
              <w:rPr>
                <w:rFonts w:ascii="Times New Roman" w:eastAsia="Times New Roman" w:hAnsi="Times New Roman" w:cs="Times New Roman"/>
                <w:color w:val="0000FF"/>
                <w:sz w:val="20"/>
                <w:szCs w:val="20"/>
                <w:u w:val="single"/>
                <w:lang w:eastAsia="ar-SA"/>
              </w:rPr>
              <w:t>_</w:t>
            </w:r>
            <w:proofErr w:type="spellStart"/>
            <w:r w:rsidRPr="005F6219">
              <w:rPr>
                <w:rFonts w:ascii="Times New Roman" w:eastAsia="Times New Roman" w:hAnsi="Times New Roman" w:cs="Times New Roman"/>
                <w:color w:val="0000FF"/>
                <w:sz w:val="20"/>
                <w:szCs w:val="20"/>
                <w:u w:val="single"/>
                <w:lang w:val="en-US" w:eastAsia="ar-SA"/>
              </w:rPr>
              <w:t>lr</w:t>
            </w:r>
            <w:proofErr w:type="spellEnd"/>
            <w:r w:rsidRPr="00F22E90">
              <w:rPr>
                <w:rFonts w:ascii="Times New Roman" w:eastAsia="Times New Roman" w:hAnsi="Times New Roman" w:cs="Times New Roman"/>
                <w:color w:val="0000FF"/>
                <w:sz w:val="20"/>
                <w:szCs w:val="20"/>
                <w:u w:val="single"/>
                <w:lang w:eastAsia="ar-SA"/>
              </w:rPr>
              <w:t>@</w:t>
            </w:r>
            <w:r w:rsidRPr="005F6219">
              <w:rPr>
                <w:rFonts w:ascii="Times New Roman" w:eastAsia="Times New Roman" w:hAnsi="Times New Roman" w:cs="Times New Roman"/>
                <w:color w:val="0000FF"/>
                <w:sz w:val="20"/>
                <w:szCs w:val="20"/>
                <w:u w:val="single"/>
                <w:lang w:val="en-US" w:eastAsia="ar-SA"/>
              </w:rPr>
              <w:t>mail</w:t>
            </w:r>
            <w:r w:rsidRPr="00F22E90">
              <w:rPr>
                <w:rFonts w:ascii="Times New Roman" w:eastAsia="Times New Roman" w:hAnsi="Times New Roman" w:cs="Times New Roman"/>
                <w:color w:val="0000FF"/>
                <w:sz w:val="20"/>
                <w:szCs w:val="20"/>
                <w:u w:val="single"/>
                <w:lang w:eastAsia="ar-SA"/>
              </w:rPr>
              <w:t>.</w:t>
            </w:r>
            <w:proofErr w:type="spellStart"/>
            <w:r w:rsidRPr="005F6219">
              <w:rPr>
                <w:rFonts w:ascii="Times New Roman" w:eastAsia="Times New Roman" w:hAnsi="Times New Roman" w:cs="Times New Roman"/>
                <w:color w:val="0000FF"/>
                <w:sz w:val="20"/>
                <w:szCs w:val="20"/>
                <w:u w:val="single"/>
                <w:lang w:val="en-US" w:eastAsia="ar-SA"/>
              </w:rPr>
              <w:t>ru</w:t>
            </w:r>
            <w:proofErr w:type="spellEnd"/>
          </w:p>
          <w:p w14:paraId="6157CEF4" w14:textId="77777777" w:rsidR="005B0EC8" w:rsidRPr="00F22E90" w:rsidRDefault="005B0EC8" w:rsidP="00101A58">
            <w:pPr>
              <w:keepNext/>
              <w:tabs>
                <w:tab w:val="num" w:pos="432"/>
              </w:tabs>
              <w:spacing w:after="0"/>
              <w:ind w:left="426" w:hanging="432"/>
              <w:jc w:val="center"/>
              <w:outlineLvl w:val="0"/>
              <w:rPr>
                <w:rFonts w:ascii="Times New Roman" w:eastAsia="Times New Roman" w:hAnsi="Times New Roman" w:cs="Times New Roman"/>
                <w:b/>
                <w:color w:val="000000"/>
                <w:sz w:val="26"/>
                <w:szCs w:val="26"/>
                <w:lang w:eastAsia="ar-SA"/>
              </w:rPr>
            </w:pPr>
          </w:p>
        </w:tc>
        <w:tc>
          <w:tcPr>
            <w:tcW w:w="2332" w:type="dxa"/>
            <w:gridSpan w:val="2"/>
          </w:tcPr>
          <w:p w14:paraId="00AB40A2" w14:textId="77777777" w:rsidR="005B0EC8" w:rsidRPr="005F6219" w:rsidRDefault="005B0EC8" w:rsidP="00101A58">
            <w:pPr>
              <w:snapToGrid w:val="0"/>
              <w:spacing w:after="0" w:line="240" w:lineRule="auto"/>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noProof/>
                <w:sz w:val="20"/>
                <w:szCs w:val="20"/>
                <w:lang w:eastAsia="ru-RU"/>
              </w:rPr>
              <w:drawing>
                <wp:inline distT="0" distB="0" distL="0" distR="0" wp14:anchorId="73D80DCB" wp14:editId="4296140D">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787" w:type="dxa"/>
            <w:gridSpan w:val="3"/>
          </w:tcPr>
          <w:p w14:paraId="44DB4019" w14:textId="77777777" w:rsidR="005B0EC8" w:rsidRPr="005F6219" w:rsidRDefault="005B0EC8" w:rsidP="00101A58">
            <w:pPr>
              <w:snapToGrid w:val="0"/>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 xml:space="preserve">САХА </w:t>
            </w:r>
          </w:p>
          <w:p w14:paraId="2A36D03B" w14:textId="77777777" w:rsidR="005B0EC8" w:rsidRPr="005F6219" w:rsidRDefault="005B0EC8" w:rsidP="00101A58">
            <w:pPr>
              <w:snapToGrid w:val="0"/>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РЕСПУБЛИКАТЫН «ЛЕНСКЭЙ</w:t>
            </w:r>
          </w:p>
          <w:p w14:paraId="13DF41E0" w14:textId="0D74E206" w:rsidR="005B0EC8" w:rsidRPr="005F6219" w:rsidRDefault="005B0EC8" w:rsidP="00101A58">
            <w:pPr>
              <w:snapToGrid w:val="0"/>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ОРОЙУОН»</w:t>
            </w:r>
          </w:p>
          <w:p w14:paraId="76EEEB10" w14:textId="77777777" w:rsidR="005B0EC8" w:rsidRPr="005F6219" w:rsidRDefault="005B0EC8" w:rsidP="00101A58">
            <w:pPr>
              <w:keepNext/>
              <w:spacing w:after="0" w:line="240" w:lineRule="auto"/>
              <w:jc w:val="center"/>
              <w:rPr>
                <w:rFonts w:ascii="Times New Roman" w:eastAsia="Times New Roman" w:hAnsi="Times New Roman" w:cs="Times New Roman"/>
                <w:b/>
                <w:color w:val="000000"/>
                <w:sz w:val="30"/>
                <w:szCs w:val="20"/>
                <w:lang w:eastAsia="ar-SA"/>
              </w:rPr>
            </w:pPr>
            <w:r w:rsidRPr="005F6219">
              <w:rPr>
                <w:rFonts w:ascii="Times New Roman" w:eastAsia="Times New Roman" w:hAnsi="Times New Roman" w:cs="Times New Roman"/>
                <w:b/>
                <w:color w:val="000000"/>
                <w:sz w:val="30"/>
                <w:szCs w:val="20"/>
                <w:lang w:eastAsia="ar-SA"/>
              </w:rPr>
              <w:t xml:space="preserve">   МУНИЦИПАЛЬНАЙ </w:t>
            </w:r>
          </w:p>
          <w:p w14:paraId="46BCC9F6" w14:textId="580FC830" w:rsidR="005B0EC8" w:rsidRPr="005F6219" w:rsidRDefault="005B0EC8" w:rsidP="00101A58">
            <w:pPr>
              <w:keepNext/>
              <w:spacing w:after="0" w:line="240" w:lineRule="auto"/>
              <w:jc w:val="center"/>
              <w:rPr>
                <w:rFonts w:ascii="Times New Roman" w:eastAsia="Times New Roman" w:hAnsi="Times New Roman" w:cs="Times New Roman"/>
                <w:b/>
                <w:color w:val="000000"/>
                <w:sz w:val="26"/>
                <w:szCs w:val="26"/>
                <w:lang w:eastAsia="ar-SA"/>
              </w:rPr>
            </w:pPr>
            <w:r w:rsidRPr="005F6219">
              <w:rPr>
                <w:rFonts w:ascii="Times New Roman" w:eastAsia="Times New Roman" w:hAnsi="Times New Roman" w:cs="Times New Roman"/>
                <w:b/>
                <w:color w:val="000000"/>
                <w:sz w:val="30"/>
                <w:szCs w:val="30"/>
                <w:lang w:eastAsia="ar-SA"/>
              </w:rPr>
              <w:t>ТЭРИЛЛИИТИН</w:t>
            </w:r>
          </w:p>
          <w:p w14:paraId="539CB3AA" w14:textId="77777777" w:rsidR="005B0EC8" w:rsidRPr="005F6219" w:rsidRDefault="005B0EC8" w:rsidP="00101A58">
            <w:pPr>
              <w:keepNext/>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ХОНТУРУОЛЛУУР-СУОТТУУР</w:t>
            </w:r>
          </w:p>
          <w:p w14:paraId="3DA55DAB" w14:textId="77777777" w:rsidR="005B0EC8" w:rsidRPr="005F6219" w:rsidRDefault="005B0EC8" w:rsidP="00101A58">
            <w:pPr>
              <w:keepNext/>
              <w:spacing w:after="0" w:line="240" w:lineRule="auto"/>
              <w:jc w:val="center"/>
              <w:rPr>
                <w:rFonts w:ascii="Times New Roman" w:eastAsia="Times New Roman" w:hAnsi="Times New Roman" w:cs="Times New Roman"/>
                <w:b/>
                <w:color w:val="000000"/>
                <w:sz w:val="30"/>
                <w:szCs w:val="30"/>
                <w:lang w:eastAsia="ar-SA"/>
              </w:rPr>
            </w:pPr>
            <w:r w:rsidRPr="005F6219">
              <w:rPr>
                <w:rFonts w:ascii="Times New Roman" w:eastAsia="Times New Roman" w:hAnsi="Times New Roman" w:cs="Times New Roman"/>
                <w:b/>
                <w:color w:val="000000"/>
                <w:sz w:val="30"/>
                <w:szCs w:val="30"/>
                <w:lang w:eastAsia="ar-SA"/>
              </w:rPr>
              <w:t>УОРГАН</w:t>
            </w:r>
          </w:p>
          <w:p w14:paraId="0C074BF4" w14:textId="77777777" w:rsidR="005B0EC8" w:rsidRPr="005F6219" w:rsidRDefault="005B0EC8" w:rsidP="00101A58">
            <w:pPr>
              <w:keepNext/>
              <w:tabs>
                <w:tab w:val="num" w:pos="432"/>
              </w:tabs>
              <w:spacing w:after="0"/>
              <w:ind w:left="426" w:hanging="432"/>
              <w:jc w:val="center"/>
              <w:outlineLvl w:val="0"/>
              <w:rPr>
                <w:rFonts w:ascii="Times New Roman" w:eastAsia="Times New Roman" w:hAnsi="Times New Roman" w:cs="Times New Roman"/>
                <w:color w:val="000000"/>
                <w:sz w:val="20"/>
                <w:szCs w:val="20"/>
                <w:lang w:eastAsia="ar-SA"/>
              </w:rPr>
            </w:pPr>
          </w:p>
          <w:p w14:paraId="0EF99986" w14:textId="77777777" w:rsidR="005B0EC8" w:rsidRPr="005F6219" w:rsidRDefault="005B0EC8" w:rsidP="00101A58">
            <w:pPr>
              <w:keepNext/>
              <w:tabs>
                <w:tab w:val="num" w:pos="432"/>
              </w:tabs>
              <w:spacing w:after="0"/>
              <w:ind w:left="426" w:hanging="432"/>
              <w:jc w:val="center"/>
              <w:outlineLvl w:val="0"/>
              <w:rPr>
                <w:rFonts w:ascii="Times New Roman" w:eastAsia="Times New Roman" w:hAnsi="Times New Roman" w:cs="Times New Roman"/>
                <w:color w:val="000000"/>
                <w:sz w:val="20"/>
                <w:szCs w:val="20"/>
                <w:lang w:eastAsia="ar-SA"/>
              </w:rPr>
            </w:pPr>
            <w:r w:rsidRPr="005F6219">
              <w:rPr>
                <w:rFonts w:ascii="Times New Roman" w:eastAsia="Times New Roman" w:hAnsi="Times New Roman" w:cs="Times New Roman"/>
                <w:color w:val="000000"/>
                <w:sz w:val="20"/>
                <w:szCs w:val="20"/>
                <w:lang w:eastAsia="ar-SA"/>
              </w:rPr>
              <w:t xml:space="preserve">678144, г. </w:t>
            </w:r>
            <w:proofErr w:type="spellStart"/>
            <w:r w:rsidRPr="005F6219">
              <w:rPr>
                <w:rFonts w:ascii="Times New Roman" w:eastAsia="Times New Roman" w:hAnsi="Times New Roman" w:cs="Times New Roman"/>
                <w:color w:val="000000"/>
                <w:sz w:val="20"/>
                <w:szCs w:val="20"/>
                <w:lang w:eastAsia="ar-SA"/>
              </w:rPr>
              <w:t>Ленскэйк</w:t>
            </w:r>
            <w:proofErr w:type="spellEnd"/>
            <w:r w:rsidRPr="005F6219">
              <w:rPr>
                <w:rFonts w:ascii="Times New Roman" w:eastAsia="Times New Roman" w:hAnsi="Times New Roman" w:cs="Times New Roman"/>
                <w:color w:val="000000"/>
                <w:sz w:val="20"/>
                <w:szCs w:val="20"/>
                <w:lang w:eastAsia="ar-SA"/>
              </w:rPr>
              <w:t>, Ленин уул.,65</w:t>
            </w:r>
          </w:p>
          <w:p w14:paraId="188360E8" w14:textId="77777777" w:rsidR="005B0EC8" w:rsidRPr="005F6219" w:rsidRDefault="005B0EC8" w:rsidP="00101A58">
            <w:pPr>
              <w:spacing w:after="0" w:line="240" w:lineRule="auto"/>
              <w:ind w:left="426"/>
              <w:jc w:val="center"/>
              <w:rPr>
                <w:rFonts w:ascii="Times New Roman" w:eastAsia="Times New Roman" w:hAnsi="Times New Roman" w:cs="Times New Roman"/>
                <w:sz w:val="20"/>
                <w:szCs w:val="20"/>
                <w:lang w:eastAsia="ar-SA"/>
              </w:rPr>
            </w:pPr>
            <w:r w:rsidRPr="005F6219">
              <w:rPr>
                <w:rFonts w:ascii="Times New Roman" w:eastAsia="Times New Roman" w:hAnsi="Times New Roman" w:cs="Times New Roman"/>
                <w:sz w:val="20"/>
                <w:szCs w:val="20"/>
                <w:lang w:eastAsia="ar-SA"/>
              </w:rPr>
              <w:t>Тел.:(411-37) 4-66-83</w:t>
            </w:r>
          </w:p>
          <w:p w14:paraId="032952BE" w14:textId="77777777" w:rsidR="005B0EC8" w:rsidRPr="005F6219" w:rsidRDefault="005B0EC8" w:rsidP="00101A58">
            <w:pPr>
              <w:spacing w:after="0" w:line="240" w:lineRule="auto"/>
              <w:ind w:left="426"/>
              <w:jc w:val="center"/>
              <w:rPr>
                <w:rFonts w:ascii="Times New Roman" w:eastAsia="Times New Roman" w:hAnsi="Times New Roman" w:cs="Times New Roman"/>
                <w:sz w:val="20"/>
                <w:szCs w:val="20"/>
                <w:lang w:eastAsia="ar-SA"/>
              </w:rPr>
            </w:pPr>
            <w:r w:rsidRPr="005F6219">
              <w:rPr>
                <w:rFonts w:ascii="Times New Roman" w:eastAsia="Times New Roman" w:hAnsi="Times New Roman" w:cs="Times New Roman"/>
                <w:sz w:val="20"/>
                <w:szCs w:val="20"/>
                <w:lang w:eastAsia="ar-SA"/>
              </w:rPr>
              <w:t>Факс (411-37) 4-66-83</w:t>
            </w:r>
          </w:p>
          <w:p w14:paraId="6357E7D0" w14:textId="0ADB2A6E" w:rsidR="005B0EC8" w:rsidRPr="001200F9" w:rsidRDefault="005B0EC8" w:rsidP="00101A58">
            <w:pPr>
              <w:spacing w:after="0" w:line="240" w:lineRule="auto"/>
              <w:ind w:left="426"/>
              <w:jc w:val="center"/>
              <w:rPr>
                <w:rFonts w:ascii="Times New Roman" w:eastAsia="Times New Roman" w:hAnsi="Times New Roman" w:cs="Times New Roman"/>
                <w:sz w:val="20"/>
                <w:szCs w:val="20"/>
                <w:lang w:val="en-US"/>
              </w:rPr>
            </w:pPr>
            <w:r w:rsidRPr="005F6219">
              <w:rPr>
                <w:rFonts w:ascii="Times New Roman" w:eastAsia="Times New Roman" w:hAnsi="Times New Roman" w:cs="Times New Roman"/>
                <w:sz w:val="20"/>
                <w:szCs w:val="20"/>
                <w:lang w:val="en-US" w:eastAsia="ar-SA"/>
              </w:rPr>
              <w:t>e</w:t>
            </w:r>
            <w:r w:rsidRPr="001200F9">
              <w:rPr>
                <w:rFonts w:ascii="Times New Roman" w:eastAsia="Times New Roman" w:hAnsi="Times New Roman" w:cs="Times New Roman"/>
                <w:sz w:val="20"/>
                <w:szCs w:val="20"/>
                <w:lang w:val="en-US" w:eastAsia="ar-SA"/>
              </w:rPr>
              <w:t>-</w:t>
            </w:r>
            <w:r w:rsidRPr="005F6219">
              <w:rPr>
                <w:rFonts w:ascii="Times New Roman" w:eastAsia="Times New Roman" w:hAnsi="Times New Roman" w:cs="Times New Roman"/>
                <w:sz w:val="20"/>
                <w:szCs w:val="20"/>
                <w:lang w:val="en-US" w:eastAsia="ar-SA"/>
              </w:rPr>
              <w:t>mail</w:t>
            </w:r>
            <w:r w:rsidRPr="001200F9">
              <w:rPr>
                <w:rFonts w:ascii="Times New Roman" w:eastAsia="Times New Roman" w:hAnsi="Times New Roman" w:cs="Times New Roman"/>
                <w:sz w:val="20"/>
                <w:szCs w:val="20"/>
                <w:lang w:val="en-US" w:eastAsia="ar-SA"/>
              </w:rPr>
              <w:t xml:space="preserve">: </w:t>
            </w:r>
            <w:r w:rsidRPr="005F6219">
              <w:rPr>
                <w:rFonts w:ascii="Times New Roman" w:eastAsia="Times New Roman" w:hAnsi="Times New Roman" w:cs="Times New Roman"/>
                <w:color w:val="0000FF"/>
                <w:sz w:val="20"/>
                <w:szCs w:val="20"/>
                <w:u w:val="single"/>
                <w:lang w:val="en-US" w:eastAsia="ar-SA"/>
              </w:rPr>
              <w:t>Kontrol</w:t>
            </w:r>
            <w:r w:rsidRPr="001200F9">
              <w:rPr>
                <w:rFonts w:ascii="Times New Roman" w:eastAsia="Times New Roman" w:hAnsi="Times New Roman" w:cs="Times New Roman"/>
                <w:color w:val="0000FF"/>
                <w:sz w:val="20"/>
                <w:szCs w:val="20"/>
                <w:u w:val="single"/>
                <w:lang w:val="en-US" w:eastAsia="ar-SA"/>
              </w:rPr>
              <w:t>_</w:t>
            </w:r>
            <w:r w:rsidRPr="005F6219">
              <w:rPr>
                <w:rFonts w:ascii="Times New Roman" w:eastAsia="Times New Roman" w:hAnsi="Times New Roman" w:cs="Times New Roman"/>
                <w:color w:val="0000FF"/>
                <w:sz w:val="20"/>
                <w:szCs w:val="20"/>
                <w:u w:val="single"/>
                <w:lang w:val="en-US" w:eastAsia="ar-SA"/>
              </w:rPr>
              <w:t>lr</w:t>
            </w:r>
            <w:r w:rsidRPr="001200F9">
              <w:rPr>
                <w:rFonts w:ascii="Times New Roman" w:eastAsia="Times New Roman" w:hAnsi="Times New Roman" w:cs="Times New Roman"/>
                <w:color w:val="0000FF"/>
                <w:sz w:val="20"/>
                <w:szCs w:val="20"/>
                <w:u w:val="single"/>
                <w:lang w:val="en-US" w:eastAsia="ar-SA"/>
              </w:rPr>
              <w:t>@</w:t>
            </w:r>
            <w:r w:rsidRPr="005F6219">
              <w:rPr>
                <w:rFonts w:ascii="Times New Roman" w:eastAsia="Times New Roman" w:hAnsi="Times New Roman" w:cs="Times New Roman"/>
                <w:color w:val="0000FF"/>
                <w:sz w:val="20"/>
                <w:szCs w:val="20"/>
                <w:u w:val="single"/>
                <w:lang w:val="en-US" w:eastAsia="ar-SA"/>
              </w:rPr>
              <w:t>mail</w:t>
            </w:r>
            <w:r w:rsidRPr="001200F9">
              <w:rPr>
                <w:rFonts w:ascii="Times New Roman" w:eastAsia="Times New Roman" w:hAnsi="Times New Roman" w:cs="Times New Roman"/>
                <w:color w:val="0000FF"/>
                <w:sz w:val="20"/>
                <w:szCs w:val="20"/>
                <w:u w:val="single"/>
                <w:lang w:val="en-US" w:eastAsia="ar-SA"/>
              </w:rPr>
              <w:t>.</w:t>
            </w:r>
            <w:r w:rsidRPr="005F6219">
              <w:rPr>
                <w:rFonts w:ascii="Times New Roman" w:eastAsia="Times New Roman" w:hAnsi="Times New Roman" w:cs="Times New Roman"/>
                <w:color w:val="0000FF"/>
                <w:sz w:val="20"/>
                <w:szCs w:val="20"/>
                <w:u w:val="single"/>
                <w:lang w:val="en-US" w:eastAsia="ar-SA"/>
              </w:rPr>
              <w:t>ru</w:t>
            </w:r>
          </w:p>
          <w:p w14:paraId="3E64F786" w14:textId="77777777" w:rsidR="005B0EC8" w:rsidRPr="001200F9" w:rsidRDefault="005B0EC8" w:rsidP="00101A58">
            <w:pPr>
              <w:snapToGrid w:val="0"/>
              <w:spacing w:after="0" w:line="240" w:lineRule="auto"/>
              <w:ind w:left="426"/>
              <w:jc w:val="center"/>
              <w:rPr>
                <w:rFonts w:ascii="Times New Roman" w:eastAsia="Times New Roman" w:hAnsi="Times New Roman" w:cs="Times New Roman"/>
                <w:b/>
                <w:color w:val="000000"/>
                <w:sz w:val="30"/>
                <w:szCs w:val="30"/>
                <w:lang w:val="en-US" w:eastAsia="ar-SA"/>
              </w:rPr>
            </w:pPr>
            <w:r w:rsidRPr="001200F9">
              <w:rPr>
                <w:rFonts w:ascii="Times New Roman" w:eastAsia="Times New Roman" w:hAnsi="Times New Roman" w:cs="Times New Roman"/>
                <w:b/>
                <w:color w:val="000000"/>
                <w:sz w:val="30"/>
                <w:szCs w:val="30"/>
                <w:lang w:val="en-US" w:eastAsia="ar-SA"/>
              </w:rPr>
              <w:t xml:space="preserve">   </w:t>
            </w:r>
          </w:p>
          <w:p w14:paraId="42789BCF" w14:textId="77777777" w:rsidR="005B0EC8" w:rsidRPr="001200F9" w:rsidRDefault="005B0EC8" w:rsidP="00101A58">
            <w:pPr>
              <w:keepNext/>
              <w:spacing w:after="0" w:line="228" w:lineRule="auto"/>
              <w:ind w:left="426" w:hanging="432"/>
              <w:jc w:val="center"/>
              <w:outlineLvl w:val="0"/>
              <w:rPr>
                <w:rFonts w:ascii="Times New Roman" w:eastAsia="Times New Roman" w:hAnsi="Times New Roman" w:cs="Times New Roman"/>
                <w:b/>
                <w:color w:val="000000"/>
                <w:sz w:val="30"/>
                <w:szCs w:val="20"/>
                <w:lang w:val="en-US" w:eastAsia="ar-SA"/>
              </w:rPr>
            </w:pPr>
          </w:p>
          <w:p w14:paraId="27FE1CA8" w14:textId="77777777" w:rsidR="005B0EC8" w:rsidRPr="001200F9" w:rsidRDefault="005B0EC8" w:rsidP="00101A58">
            <w:pPr>
              <w:spacing w:after="0" w:line="240" w:lineRule="auto"/>
              <w:ind w:left="426"/>
              <w:rPr>
                <w:rFonts w:ascii="Times New Roman" w:eastAsia="Times New Roman" w:hAnsi="Times New Roman" w:cs="Times New Roman"/>
                <w:sz w:val="20"/>
                <w:szCs w:val="20"/>
                <w:lang w:val="en-US" w:eastAsia="ar-SA"/>
              </w:rPr>
            </w:pPr>
          </w:p>
          <w:p w14:paraId="5A9E254F" w14:textId="77777777" w:rsidR="005B0EC8" w:rsidRPr="001200F9" w:rsidRDefault="005B0EC8" w:rsidP="00101A58">
            <w:pPr>
              <w:spacing w:after="0" w:line="240" w:lineRule="auto"/>
              <w:ind w:left="426"/>
              <w:rPr>
                <w:rFonts w:ascii="Times New Roman" w:eastAsia="Times New Roman" w:hAnsi="Times New Roman" w:cs="Times New Roman"/>
                <w:sz w:val="20"/>
                <w:szCs w:val="20"/>
                <w:lang w:val="en-US" w:eastAsia="ar-SA"/>
              </w:rPr>
            </w:pPr>
          </w:p>
        </w:tc>
      </w:tr>
      <w:tr w:rsidR="005B0EC8" w:rsidRPr="009171DC" w14:paraId="10D99C2C" w14:textId="77777777" w:rsidTr="00101A58">
        <w:trPr>
          <w:gridAfter w:val="1"/>
          <w:wAfter w:w="32" w:type="dxa"/>
          <w:trHeight w:val="80"/>
        </w:trPr>
        <w:tc>
          <w:tcPr>
            <w:tcW w:w="3828" w:type="dxa"/>
            <w:tcBorders>
              <w:bottom w:val="single" w:sz="4" w:space="0" w:color="auto"/>
            </w:tcBorders>
          </w:tcPr>
          <w:p w14:paraId="1F3142C2" w14:textId="3C64CFB1" w:rsidR="005B0EC8" w:rsidRPr="005F6219" w:rsidRDefault="005B0EC8" w:rsidP="00101A58">
            <w:pPr>
              <w:snapToGrid w:val="0"/>
              <w:spacing w:after="0" w:line="240" w:lineRule="auto"/>
              <w:ind w:left="426"/>
              <w:rPr>
                <w:rFonts w:ascii="Times New Roman" w:eastAsia="Times New Roman" w:hAnsi="Times New Roman" w:cs="Times New Roman"/>
                <w:sz w:val="28"/>
                <w:szCs w:val="28"/>
                <w:lang w:eastAsia="ar-SA"/>
              </w:rPr>
            </w:pPr>
            <w:r w:rsidRPr="00063386">
              <w:rPr>
                <w:rFonts w:ascii="Times New Roman" w:eastAsia="Times New Roman" w:hAnsi="Times New Roman" w:cs="Times New Roman"/>
                <w:sz w:val="28"/>
                <w:szCs w:val="28"/>
                <w:lang w:eastAsia="ar-SA"/>
              </w:rPr>
              <w:t>от «</w:t>
            </w:r>
            <w:r w:rsidR="002755D7" w:rsidRPr="00A47DD8">
              <w:rPr>
                <w:rFonts w:ascii="Times New Roman" w:eastAsia="Times New Roman" w:hAnsi="Times New Roman" w:cs="Times New Roman"/>
                <w:sz w:val="28"/>
                <w:szCs w:val="28"/>
                <w:lang w:eastAsia="ar-SA"/>
              </w:rPr>
              <w:t>20</w:t>
            </w:r>
            <w:r w:rsidRPr="00A47DD8">
              <w:rPr>
                <w:rFonts w:ascii="Times New Roman" w:eastAsia="Times New Roman" w:hAnsi="Times New Roman" w:cs="Times New Roman"/>
                <w:sz w:val="28"/>
                <w:szCs w:val="28"/>
                <w:lang w:eastAsia="ar-SA"/>
              </w:rPr>
              <w:t xml:space="preserve">» </w:t>
            </w:r>
            <w:r w:rsidR="002755D7">
              <w:rPr>
                <w:rFonts w:ascii="Times New Roman" w:eastAsia="Times New Roman" w:hAnsi="Times New Roman" w:cs="Times New Roman"/>
                <w:sz w:val="28"/>
                <w:szCs w:val="28"/>
                <w:lang w:eastAsia="ar-SA"/>
              </w:rPr>
              <w:t>августа</w:t>
            </w:r>
            <w:r w:rsidRPr="00063386">
              <w:rPr>
                <w:rFonts w:ascii="Times New Roman" w:eastAsia="Times New Roman" w:hAnsi="Times New Roman" w:cs="Times New Roman"/>
                <w:sz w:val="28"/>
                <w:szCs w:val="28"/>
                <w:lang w:eastAsia="ar-SA"/>
              </w:rPr>
              <w:t xml:space="preserve"> 202</w:t>
            </w:r>
            <w:r w:rsidR="00E40B33">
              <w:rPr>
                <w:rFonts w:ascii="Times New Roman" w:eastAsia="Times New Roman" w:hAnsi="Times New Roman" w:cs="Times New Roman"/>
                <w:sz w:val="28"/>
                <w:szCs w:val="28"/>
                <w:lang w:eastAsia="ar-SA"/>
              </w:rPr>
              <w:t>4</w:t>
            </w:r>
            <w:r w:rsidRPr="00063386">
              <w:rPr>
                <w:rFonts w:ascii="Times New Roman" w:eastAsia="Times New Roman" w:hAnsi="Times New Roman" w:cs="Times New Roman"/>
                <w:sz w:val="28"/>
                <w:szCs w:val="28"/>
                <w:lang w:eastAsia="ar-SA"/>
              </w:rPr>
              <w:t xml:space="preserve"> г.</w:t>
            </w:r>
          </w:p>
        </w:tc>
        <w:tc>
          <w:tcPr>
            <w:tcW w:w="2296" w:type="dxa"/>
          </w:tcPr>
          <w:p w14:paraId="3FDABD42" w14:textId="77777777" w:rsidR="005B0EC8" w:rsidRPr="005F6219" w:rsidRDefault="005B0EC8" w:rsidP="00101A58">
            <w:pPr>
              <w:snapToGrid w:val="0"/>
              <w:spacing w:after="0" w:line="240" w:lineRule="auto"/>
              <w:ind w:left="426"/>
              <w:rPr>
                <w:rFonts w:ascii="Times New Roman" w:eastAsia="Times New Roman" w:hAnsi="Times New Roman" w:cs="Times New Roman"/>
                <w:sz w:val="28"/>
                <w:szCs w:val="28"/>
                <w:lang w:eastAsia="ar-SA"/>
              </w:rPr>
            </w:pPr>
          </w:p>
        </w:tc>
        <w:tc>
          <w:tcPr>
            <w:tcW w:w="729" w:type="dxa"/>
            <w:gridSpan w:val="2"/>
          </w:tcPr>
          <w:p w14:paraId="459B579B" w14:textId="77777777" w:rsidR="005B0EC8" w:rsidRPr="005F6219" w:rsidRDefault="005B0EC8" w:rsidP="00101A58">
            <w:pPr>
              <w:snapToGrid w:val="0"/>
              <w:spacing w:after="0" w:line="240" w:lineRule="auto"/>
              <w:ind w:left="426"/>
              <w:rPr>
                <w:rFonts w:ascii="Times New Roman" w:eastAsia="Times New Roman" w:hAnsi="Times New Roman" w:cs="Times New Roman"/>
                <w:sz w:val="28"/>
                <w:szCs w:val="28"/>
                <w:lang w:eastAsia="ar-SA"/>
              </w:rPr>
            </w:pPr>
            <w:r w:rsidRPr="005F6219">
              <w:rPr>
                <w:rFonts w:ascii="Times New Roman" w:eastAsia="Times New Roman" w:hAnsi="Times New Roman" w:cs="Times New Roman"/>
                <w:sz w:val="28"/>
                <w:szCs w:val="28"/>
                <w:lang w:eastAsia="ar-SA"/>
              </w:rPr>
              <w:t xml:space="preserve"> </w:t>
            </w:r>
          </w:p>
        </w:tc>
        <w:tc>
          <w:tcPr>
            <w:tcW w:w="3062" w:type="dxa"/>
            <w:tcBorders>
              <w:bottom w:val="single" w:sz="4" w:space="0" w:color="000000"/>
            </w:tcBorders>
          </w:tcPr>
          <w:p w14:paraId="737CABD9" w14:textId="7936002F" w:rsidR="005B0EC8" w:rsidRPr="005F6219" w:rsidRDefault="005B0EC8" w:rsidP="00101A58">
            <w:pPr>
              <w:snapToGrid w:val="0"/>
              <w:spacing w:after="0" w:line="240" w:lineRule="auto"/>
              <w:ind w:left="93" w:firstLine="33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F6219">
              <w:rPr>
                <w:rFonts w:ascii="Times New Roman" w:eastAsia="Times New Roman" w:hAnsi="Times New Roman" w:cs="Times New Roman"/>
                <w:sz w:val="28"/>
                <w:szCs w:val="28"/>
                <w:lang w:eastAsia="ar-SA"/>
              </w:rPr>
              <w:t>01-1</w:t>
            </w:r>
            <w:r w:rsidR="00E40B33">
              <w:rPr>
                <w:rFonts w:ascii="Times New Roman" w:eastAsia="Times New Roman" w:hAnsi="Times New Roman" w:cs="Times New Roman"/>
                <w:sz w:val="28"/>
                <w:szCs w:val="28"/>
                <w:lang w:eastAsia="ar-SA"/>
              </w:rPr>
              <w:t>4</w:t>
            </w:r>
            <w:r w:rsidRPr="005F6219">
              <w:rPr>
                <w:rFonts w:ascii="Times New Roman" w:eastAsia="Times New Roman" w:hAnsi="Times New Roman" w:cs="Times New Roman"/>
                <w:sz w:val="28"/>
                <w:szCs w:val="28"/>
                <w:lang w:eastAsia="ar-SA"/>
              </w:rPr>
              <w:t>/</w:t>
            </w:r>
            <w:r w:rsidR="002755D7">
              <w:rPr>
                <w:rFonts w:ascii="Times New Roman" w:eastAsia="Times New Roman" w:hAnsi="Times New Roman" w:cs="Times New Roman"/>
                <w:sz w:val="28"/>
                <w:szCs w:val="28"/>
                <w:lang w:eastAsia="ar-SA"/>
              </w:rPr>
              <w:t>1</w:t>
            </w:r>
            <w:r w:rsidR="00E810CA">
              <w:rPr>
                <w:rFonts w:ascii="Times New Roman" w:eastAsia="Times New Roman" w:hAnsi="Times New Roman" w:cs="Times New Roman"/>
                <w:sz w:val="28"/>
                <w:szCs w:val="28"/>
                <w:lang w:eastAsia="ar-SA"/>
              </w:rPr>
              <w:t>5</w:t>
            </w:r>
          </w:p>
        </w:tc>
      </w:tr>
    </w:tbl>
    <w:p w14:paraId="543F6644" w14:textId="77777777" w:rsidR="005B0EC8" w:rsidRDefault="005B0EC8" w:rsidP="005B0EC8">
      <w:pPr>
        <w:suppressAutoHyphens/>
        <w:spacing w:after="0" w:line="360" w:lineRule="auto"/>
        <w:ind w:left="426" w:firstLine="720"/>
        <w:jc w:val="center"/>
        <w:rPr>
          <w:rFonts w:ascii="Times New Roman" w:eastAsia="Times New Roman" w:hAnsi="Times New Roman" w:cs="Times New Roman"/>
          <w:b/>
          <w:sz w:val="28"/>
          <w:szCs w:val="28"/>
          <w:lang w:eastAsia="ar-SA"/>
        </w:rPr>
      </w:pPr>
    </w:p>
    <w:p w14:paraId="1F4323B5" w14:textId="77777777" w:rsidR="005B0EC8" w:rsidRPr="00C344BC" w:rsidRDefault="005B0EC8" w:rsidP="005B0EC8">
      <w:pPr>
        <w:suppressAutoHyphens/>
        <w:spacing w:after="0" w:line="360" w:lineRule="auto"/>
        <w:ind w:left="426" w:firstLine="720"/>
        <w:jc w:val="center"/>
        <w:rPr>
          <w:rFonts w:ascii="Times New Roman" w:eastAsia="Times New Roman" w:hAnsi="Times New Roman" w:cs="Times New Roman"/>
          <w:b/>
          <w:sz w:val="28"/>
          <w:szCs w:val="28"/>
          <w:lang w:eastAsia="ar-SA"/>
        </w:rPr>
      </w:pPr>
    </w:p>
    <w:p w14:paraId="6DBDAAE5" w14:textId="77777777" w:rsidR="005B0EC8" w:rsidRPr="00C344BC" w:rsidRDefault="005B0EC8" w:rsidP="005B0EC8">
      <w:pPr>
        <w:suppressAutoHyphens/>
        <w:spacing w:after="0" w:line="360" w:lineRule="auto"/>
        <w:ind w:left="426"/>
        <w:jc w:val="center"/>
        <w:rPr>
          <w:rFonts w:ascii="Times New Roman" w:eastAsia="Times New Roman" w:hAnsi="Times New Roman" w:cs="Times New Roman"/>
          <w:b/>
          <w:sz w:val="28"/>
          <w:szCs w:val="28"/>
          <w:lang w:eastAsia="ar-SA"/>
        </w:rPr>
      </w:pPr>
      <w:r w:rsidRPr="00C344BC">
        <w:rPr>
          <w:rFonts w:ascii="Times New Roman" w:eastAsia="Times New Roman" w:hAnsi="Times New Roman" w:cs="Times New Roman"/>
          <w:b/>
          <w:sz w:val="28"/>
          <w:szCs w:val="28"/>
          <w:lang w:eastAsia="ar-SA"/>
        </w:rPr>
        <w:t>Заключение</w:t>
      </w:r>
    </w:p>
    <w:p w14:paraId="37F5222B" w14:textId="77777777" w:rsidR="00B056DD" w:rsidRDefault="005B0EC8" w:rsidP="00063386">
      <w:pPr>
        <w:suppressAutoHyphens/>
        <w:spacing w:after="0" w:line="360" w:lineRule="auto"/>
        <w:ind w:left="426" w:firstLine="720"/>
        <w:jc w:val="center"/>
        <w:rPr>
          <w:rFonts w:ascii="Times New Roman" w:eastAsia="Times New Roman" w:hAnsi="Times New Roman" w:cs="Times New Roman"/>
          <w:b/>
          <w:sz w:val="28"/>
          <w:szCs w:val="28"/>
          <w:lang w:eastAsia="ar-SA"/>
        </w:rPr>
      </w:pPr>
      <w:r w:rsidRPr="00C344BC">
        <w:rPr>
          <w:rFonts w:ascii="Times New Roman" w:eastAsia="Times New Roman" w:hAnsi="Times New Roman" w:cs="Times New Roman"/>
          <w:b/>
          <w:sz w:val="28"/>
          <w:szCs w:val="28"/>
          <w:lang w:eastAsia="ar-SA"/>
        </w:rPr>
        <w:t xml:space="preserve">на проект решения Районного Совета депутатов </w:t>
      </w:r>
    </w:p>
    <w:p w14:paraId="16168E91" w14:textId="77777777" w:rsidR="00B056DD" w:rsidRDefault="005B0EC8" w:rsidP="00063386">
      <w:pPr>
        <w:suppressAutoHyphens/>
        <w:spacing w:after="0" w:line="360" w:lineRule="auto"/>
        <w:ind w:left="426" w:firstLine="72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муниципального образования «Ленский район» </w:t>
      </w:r>
      <w:bookmarkStart w:id="0" w:name="_Hlk57191444"/>
    </w:p>
    <w:p w14:paraId="066DDB93" w14:textId="77777777" w:rsidR="00B056DD" w:rsidRDefault="005B0EC8" w:rsidP="00063386">
      <w:pPr>
        <w:suppressAutoHyphens/>
        <w:spacing w:after="0" w:line="360" w:lineRule="auto"/>
        <w:ind w:left="426" w:firstLine="720"/>
        <w:jc w:val="center"/>
        <w:rPr>
          <w:rFonts w:ascii="Times New Roman" w:eastAsia="Times New Roman" w:hAnsi="Times New Roman" w:cs="Times New Roman"/>
          <w:b/>
          <w:sz w:val="28"/>
          <w:szCs w:val="28"/>
          <w:lang w:eastAsia="ar-SA"/>
        </w:rPr>
      </w:pPr>
      <w:r w:rsidRPr="00C344BC">
        <w:rPr>
          <w:rFonts w:ascii="Times New Roman" w:eastAsia="Times New Roman" w:hAnsi="Times New Roman" w:cs="Times New Roman"/>
          <w:b/>
          <w:sz w:val="28"/>
          <w:szCs w:val="28"/>
          <w:lang w:eastAsia="ar-SA"/>
        </w:rPr>
        <w:t>«</w:t>
      </w:r>
      <w:r w:rsidR="00FC043A">
        <w:rPr>
          <w:rFonts w:ascii="Times New Roman" w:eastAsia="Times New Roman" w:hAnsi="Times New Roman" w:cs="Times New Roman"/>
          <w:b/>
          <w:sz w:val="28"/>
          <w:szCs w:val="28"/>
          <w:lang w:eastAsia="ar-SA"/>
        </w:rPr>
        <w:t xml:space="preserve">О внесении изменений в Решение Районного Совета депутатов муниципального образования «Ленский район» </w:t>
      </w:r>
    </w:p>
    <w:p w14:paraId="07A4FCAE" w14:textId="7A681801" w:rsidR="005B0EC8" w:rsidRPr="00C344BC" w:rsidRDefault="00FC043A" w:rsidP="00063386">
      <w:pPr>
        <w:suppressAutoHyphens/>
        <w:spacing w:after="0" w:line="360" w:lineRule="auto"/>
        <w:ind w:left="426"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от 18.12.2018 года № 2-4</w:t>
      </w:r>
      <w:r w:rsidR="005B0EC8">
        <w:rPr>
          <w:rFonts w:ascii="Times New Roman" w:eastAsia="Times New Roman" w:hAnsi="Times New Roman" w:cs="Times New Roman"/>
          <w:b/>
          <w:sz w:val="28"/>
          <w:szCs w:val="28"/>
          <w:lang w:eastAsia="ar-SA"/>
        </w:rPr>
        <w:t>»</w:t>
      </w:r>
    </w:p>
    <w:bookmarkEnd w:id="0"/>
    <w:p w14:paraId="5F7E5EE6" w14:textId="77777777" w:rsidR="005B0EC8" w:rsidRDefault="005B0EC8" w:rsidP="005B0EC8">
      <w:pPr>
        <w:spacing w:after="0" w:line="360" w:lineRule="auto"/>
        <w:ind w:left="426" w:firstLine="720"/>
        <w:jc w:val="both"/>
        <w:rPr>
          <w:rFonts w:ascii="Times New Roman" w:eastAsia="Times New Roman" w:hAnsi="Times New Roman" w:cs="Times New Roman"/>
          <w:sz w:val="28"/>
          <w:szCs w:val="28"/>
          <w:lang w:eastAsia="ar-SA"/>
        </w:rPr>
      </w:pPr>
    </w:p>
    <w:p w14:paraId="0E0B8688" w14:textId="77777777" w:rsidR="005B0EC8" w:rsidRDefault="005B0EC8" w:rsidP="005B0EC8">
      <w:pPr>
        <w:spacing w:after="0" w:line="360" w:lineRule="auto"/>
        <w:ind w:left="426" w:firstLine="720"/>
        <w:jc w:val="both"/>
        <w:rPr>
          <w:rFonts w:ascii="Times New Roman" w:eastAsia="Times New Roman" w:hAnsi="Times New Roman" w:cs="Times New Roman"/>
          <w:sz w:val="28"/>
          <w:szCs w:val="28"/>
          <w:lang w:eastAsia="ar-SA"/>
        </w:rPr>
      </w:pPr>
    </w:p>
    <w:p w14:paraId="6B34D53D" w14:textId="77777777" w:rsidR="005B0EC8" w:rsidRDefault="005B0EC8" w:rsidP="005B0EC8">
      <w:pPr>
        <w:spacing w:after="0" w:line="360" w:lineRule="auto"/>
        <w:ind w:left="426" w:firstLine="720"/>
        <w:jc w:val="both"/>
        <w:rPr>
          <w:rFonts w:ascii="Times New Roman" w:eastAsia="Times New Roman" w:hAnsi="Times New Roman" w:cs="Times New Roman"/>
          <w:sz w:val="28"/>
          <w:szCs w:val="28"/>
          <w:lang w:eastAsia="ar-SA"/>
        </w:rPr>
      </w:pPr>
    </w:p>
    <w:p w14:paraId="64E56A16" w14:textId="77777777" w:rsidR="005B0EC8" w:rsidRDefault="005B0EC8" w:rsidP="005B0EC8">
      <w:pPr>
        <w:spacing w:after="0" w:line="360" w:lineRule="auto"/>
        <w:ind w:left="426" w:firstLine="720"/>
        <w:jc w:val="both"/>
        <w:rPr>
          <w:rFonts w:ascii="Times New Roman" w:eastAsia="Times New Roman" w:hAnsi="Times New Roman" w:cs="Times New Roman"/>
          <w:sz w:val="28"/>
          <w:szCs w:val="28"/>
          <w:lang w:eastAsia="ar-SA"/>
        </w:rPr>
      </w:pPr>
    </w:p>
    <w:p w14:paraId="5023C19B" w14:textId="77777777" w:rsidR="005B0EC8" w:rsidRDefault="005B0EC8" w:rsidP="005B0EC8">
      <w:pPr>
        <w:spacing w:after="0" w:line="360" w:lineRule="auto"/>
        <w:ind w:left="426" w:firstLine="720"/>
        <w:jc w:val="both"/>
        <w:rPr>
          <w:rFonts w:ascii="Times New Roman" w:eastAsia="Times New Roman" w:hAnsi="Times New Roman" w:cs="Times New Roman"/>
          <w:sz w:val="28"/>
          <w:szCs w:val="28"/>
          <w:lang w:eastAsia="ar-SA"/>
        </w:rPr>
      </w:pPr>
    </w:p>
    <w:p w14:paraId="06C73B91" w14:textId="325A0174" w:rsidR="005B0EC8" w:rsidRDefault="005B0EC8" w:rsidP="005B0EC8">
      <w:pPr>
        <w:spacing w:after="0" w:line="360" w:lineRule="auto"/>
        <w:ind w:left="426" w:firstLine="720"/>
        <w:jc w:val="both"/>
        <w:rPr>
          <w:rFonts w:ascii="Times New Roman" w:eastAsia="Times New Roman" w:hAnsi="Times New Roman" w:cs="Times New Roman"/>
          <w:sz w:val="28"/>
          <w:szCs w:val="28"/>
          <w:lang w:eastAsia="ar-SA"/>
        </w:rPr>
      </w:pPr>
    </w:p>
    <w:p w14:paraId="00D25133" w14:textId="77777777" w:rsidR="00063386" w:rsidRDefault="00063386" w:rsidP="005B0EC8">
      <w:pPr>
        <w:spacing w:after="0" w:line="360" w:lineRule="auto"/>
        <w:ind w:left="426" w:firstLine="720"/>
        <w:jc w:val="both"/>
        <w:rPr>
          <w:rFonts w:ascii="Times New Roman" w:eastAsia="Times New Roman" w:hAnsi="Times New Roman" w:cs="Times New Roman"/>
          <w:sz w:val="28"/>
          <w:szCs w:val="28"/>
          <w:lang w:eastAsia="ar-SA"/>
        </w:rPr>
      </w:pPr>
    </w:p>
    <w:p w14:paraId="2444DE81" w14:textId="77777777" w:rsidR="005B0EC8" w:rsidRPr="00F67B22" w:rsidRDefault="005B0EC8" w:rsidP="005B0EC8">
      <w:pPr>
        <w:spacing w:after="0" w:line="240" w:lineRule="auto"/>
        <w:ind w:left="426"/>
        <w:jc w:val="center"/>
        <w:rPr>
          <w:rFonts w:ascii="Times New Roman" w:eastAsia="Times New Roman" w:hAnsi="Times New Roman" w:cs="Times New Roman"/>
          <w:b/>
          <w:sz w:val="28"/>
          <w:szCs w:val="28"/>
          <w:lang w:eastAsia="ar-SA"/>
        </w:rPr>
      </w:pPr>
      <w:r w:rsidRPr="00F67B22">
        <w:rPr>
          <w:rFonts w:ascii="Times New Roman" w:eastAsia="Times New Roman" w:hAnsi="Times New Roman" w:cs="Times New Roman"/>
          <w:b/>
          <w:sz w:val="28"/>
          <w:szCs w:val="28"/>
          <w:lang w:eastAsia="ar-SA"/>
        </w:rPr>
        <w:t>Ленск</w:t>
      </w:r>
    </w:p>
    <w:p w14:paraId="0118B084" w14:textId="6F712BC9" w:rsidR="005B0EC8" w:rsidRPr="00F67B22" w:rsidRDefault="005B0EC8" w:rsidP="005B0EC8">
      <w:pPr>
        <w:spacing w:after="0" w:line="240" w:lineRule="auto"/>
        <w:ind w:left="426"/>
        <w:jc w:val="center"/>
        <w:rPr>
          <w:rFonts w:ascii="Times New Roman" w:eastAsia="Times New Roman" w:hAnsi="Times New Roman" w:cs="Times New Roman"/>
          <w:b/>
          <w:sz w:val="28"/>
          <w:szCs w:val="28"/>
          <w:lang w:eastAsia="ar-SA"/>
        </w:rPr>
      </w:pPr>
      <w:r w:rsidRPr="00F67B22">
        <w:rPr>
          <w:rFonts w:ascii="Times New Roman" w:eastAsia="Times New Roman" w:hAnsi="Times New Roman" w:cs="Times New Roman"/>
          <w:b/>
          <w:sz w:val="28"/>
          <w:szCs w:val="28"/>
          <w:lang w:eastAsia="ar-SA"/>
        </w:rPr>
        <w:t>202</w:t>
      </w:r>
      <w:r w:rsidR="00082E75">
        <w:rPr>
          <w:rFonts w:ascii="Times New Roman" w:eastAsia="Times New Roman" w:hAnsi="Times New Roman" w:cs="Times New Roman"/>
          <w:b/>
          <w:sz w:val="28"/>
          <w:szCs w:val="28"/>
          <w:lang w:eastAsia="ar-SA"/>
        </w:rPr>
        <w:t>4</w:t>
      </w:r>
    </w:p>
    <w:p w14:paraId="3A416813" w14:textId="3461A5F5" w:rsidR="00792BDA" w:rsidRDefault="0035514E" w:rsidP="00D912E5">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Настоящее заключение на проект решения Районного Совета депутатов МО «Ленский район»</w:t>
      </w:r>
      <w:r w:rsidRPr="009A320A">
        <w:rPr>
          <w:rFonts w:ascii="Times New Roman" w:eastAsia="Times New Roman" w:hAnsi="Times New Roman" w:cs="Times New Roman"/>
          <w:sz w:val="28"/>
          <w:szCs w:val="28"/>
          <w:lang w:eastAsia="ar-SA"/>
        </w:rPr>
        <w:t xml:space="preserve"> </w:t>
      </w:r>
      <w:r w:rsidR="009440F1" w:rsidRPr="009A320A">
        <w:rPr>
          <w:rFonts w:ascii="Times New Roman" w:eastAsia="Times New Roman" w:hAnsi="Times New Roman" w:cs="Times New Roman"/>
          <w:bCs/>
          <w:sz w:val="28"/>
          <w:szCs w:val="28"/>
          <w:lang w:eastAsia="ar-SA"/>
        </w:rPr>
        <w:t>«</w:t>
      </w:r>
      <w:bookmarkStart w:id="1" w:name="_Hlk174451151"/>
      <w:r w:rsidR="003015F1" w:rsidRPr="009A320A">
        <w:rPr>
          <w:rFonts w:ascii="Times New Roman" w:eastAsia="Times New Roman" w:hAnsi="Times New Roman" w:cs="Times New Roman"/>
          <w:bCs/>
          <w:sz w:val="28"/>
          <w:szCs w:val="28"/>
          <w:lang w:eastAsia="ar-SA"/>
        </w:rPr>
        <w:t>О внесении изменений в Решение Районного Совета депутатов муниципального образования «Ленский район» от 18.12.2018 № 2-4</w:t>
      </w:r>
      <w:bookmarkEnd w:id="1"/>
      <w:r w:rsidR="009440F1" w:rsidRPr="009A320A">
        <w:rPr>
          <w:rFonts w:ascii="Times New Roman" w:eastAsia="Times New Roman" w:hAnsi="Times New Roman" w:cs="Times New Roman"/>
          <w:bCs/>
          <w:sz w:val="28"/>
          <w:szCs w:val="28"/>
          <w:lang w:eastAsia="ar-SA"/>
        </w:rPr>
        <w:t>»</w:t>
      </w:r>
      <w:r w:rsidR="009440F1" w:rsidRPr="009A320A">
        <w:rPr>
          <w:rFonts w:ascii="Times New Roman" w:eastAsia="Times New Roman" w:hAnsi="Times New Roman" w:cs="Times New Roman"/>
          <w:b/>
          <w:sz w:val="28"/>
          <w:szCs w:val="28"/>
          <w:lang w:eastAsia="ar-SA"/>
        </w:rPr>
        <w:t xml:space="preserve"> </w:t>
      </w:r>
      <w:r w:rsidR="005B0EC8" w:rsidRPr="009A320A">
        <w:rPr>
          <w:rFonts w:ascii="Times New Roman" w:eastAsia="Times New Roman" w:hAnsi="Times New Roman" w:cs="Times New Roman"/>
          <w:sz w:val="28"/>
          <w:szCs w:val="28"/>
          <w:lang w:eastAsia="ar-SA"/>
        </w:rPr>
        <w:t xml:space="preserve">(далее – </w:t>
      </w:r>
      <w:r w:rsidR="00792BDA">
        <w:rPr>
          <w:rFonts w:ascii="Times New Roman" w:eastAsia="Times New Roman" w:hAnsi="Times New Roman" w:cs="Times New Roman"/>
          <w:sz w:val="28"/>
          <w:szCs w:val="28"/>
          <w:lang w:eastAsia="ar-SA"/>
        </w:rPr>
        <w:t>П</w:t>
      </w:r>
      <w:r w:rsidR="005B0EC8" w:rsidRPr="009A320A">
        <w:rPr>
          <w:rFonts w:ascii="Times New Roman" w:eastAsia="Times New Roman" w:hAnsi="Times New Roman" w:cs="Times New Roman"/>
          <w:sz w:val="28"/>
          <w:szCs w:val="28"/>
          <w:lang w:eastAsia="ar-SA"/>
        </w:rPr>
        <w:t xml:space="preserve">роект решения) </w:t>
      </w:r>
      <w:r w:rsidR="00792BDA" w:rsidRPr="00792BDA">
        <w:rPr>
          <w:rFonts w:ascii="Times New Roman" w:eastAsia="Times New Roman" w:hAnsi="Times New Roman" w:cs="Times New Roman"/>
          <w:sz w:val="28"/>
          <w:szCs w:val="28"/>
          <w:lang w:eastAsia="ar-SA"/>
        </w:rPr>
        <w:t>подготовлено в соответствии с пунктом 1 статьи 268.1 Бюджетного кодекса Российской Федерации, пунктом 7 части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пунктом 7 части 1 статьи 9 Положения «О Контрольно-счетном органе муниципального образования «Ленский район», утвержденного решением Районного Совета депутатов МО «Ленский район» от 24.02.2022 № 14-1</w:t>
      </w:r>
      <w:r w:rsidR="00792BDA">
        <w:rPr>
          <w:rFonts w:ascii="Times New Roman" w:eastAsia="Times New Roman" w:hAnsi="Times New Roman" w:cs="Times New Roman"/>
          <w:sz w:val="28"/>
          <w:szCs w:val="28"/>
          <w:lang w:eastAsia="ar-SA"/>
        </w:rPr>
        <w:t>.</w:t>
      </w:r>
    </w:p>
    <w:p w14:paraId="3A18EC7E" w14:textId="2361DBD5" w:rsidR="00792BDA" w:rsidRDefault="00792BDA" w:rsidP="00D912E5">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Рассматриваемый П</w:t>
      </w:r>
      <w:r w:rsidRPr="009A320A">
        <w:rPr>
          <w:rFonts w:ascii="Times New Roman" w:hAnsi="Times New Roman" w:cs="Times New Roman"/>
          <w:bCs/>
          <w:sz w:val="28"/>
          <w:szCs w:val="28"/>
        </w:rPr>
        <w:t>роект решения</w:t>
      </w:r>
      <w:r w:rsidR="00366665">
        <w:rPr>
          <w:rFonts w:ascii="Times New Roman" w:hAnsi="Times New Roman" w:cs="Times New Roman"/>
          <w:bCs/>
          <w:sz w:val="28"/>
          <w:szCs w:val="28"/>
        </w:rPr>
        <w:t xml:space="preserve"> и пояснительная записка к нему</w:t>
      </w:r>
      <w:r w:rsidRPr="009A320A">
        <w:rPr>
          <w:rFonts w:ascii="Times New Roman" w:hAnsi="Times New Roman" w:cs="Times New Roman"/>
          <w:sz w:val="28"/>
          <w:szCs w:val="28"/>
        </w:rPr>
        <w:t xml:space="preserve"> </w:t>
      </w:r>
      <w:r>
        <w:rPr>
          <w:rFonts w:ascii="Times New Roman" w:hAnsi="Times New Roman" w:cs="Times New Roman"/>
          <w:sz w:val="28"/>
          <w:szCs w:val="28"/>
        </w:rPr>
        <w:t>поступил</w:t>
      </w:r>
      <w:r w:rsidR="00366665">
        <w:rPr>
          <w:rFonts w:ascii="Times New Roman" w:hAnsi="Times New Roman" w:cs="Times New Roman"/>
          <w:sz w:val="28"/>
          <w:szCs w:val="28"/>
        </w:rPr>
        <w:t>и</w:t>
      </w:r>
      <w:r>
        <w:rPr>
          <w:rFonts w:ascii="Times New Roman" w:hAnsi="Times New Roman" w:cs="Times New Roman"/>
          <w:sz w:val="28"/>
          <w:szCs w:val="28"/>
        </w:rPr>
        <w:t xml:space="preserve"> в </w:t>
      </w:r>
      <w:r w:rsidRPr="00792BDA">
        <w:rPr>
          <w:rFonts w:ascii="Times New Roman" w:hAnsi="Times New Roman" w:cs="Times New Roman"/>
          <w:sz w:val="28"/>
          <w:szCs w:val="28"/>
        </w:rPr>
        <w:t xml:space="preserve">КСО МО «Ленский район» </w:t>
      </w:r>
      <w:r>
        <w:rPr>
          <w:rFonts w:ascii="Times New Roman" w:eastAsia="Times New Roman" w:hAnsi="Times New Roman" w:cs="Times New Roman"/>
          <w:sz w:val="28"/>
          <w:szCs w:val="28"/>
          <w:lang w:eastAsia="ar-SA"/>
        </w:rPr>
        <w:t>08</w:t>
      </w:r>
      <w:r w:rsidRPr="009A320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августа</w:t>
      </w:r>
      <w:r w:rsidRPr="009A320A">
        <w:rPr>
          <w:rFonts w:ascii="Times New Roman" w:eastAsia="Times New Roman" w:hAnsi="Times New Roman" w:cs="Times New Roman"/>
          <w:sz w:val="28"/>
          <w:szCs w:val="28"/>
          <w:lang w:eastAsia="ar-SA"/>
        </w:rPr>
        <w:t xml:space="preserve"> 202</w:t>
      </w:r>
      <w:r>
        <w:rPr>
          <w:rFonts w:ascii="Times New Roman" w:eastAsia="Times New Roman" w:hAnsi="Times New Roman" w:cs="Times New Roman"/>
          <w:sz w:val="28"/>
          <w:szCs w:val="28"/>
          <w:lang w:eastAsia="ar-SA"/>
        </w:rPr>
        <w:t>4</w:t>
      </w:r>
      <w:r w:rsidRPr="009A320A">
        <w:rPr>
          <w:rFonts w:ascii="Times New Roman" w:eastAsia="Times New Roman" w:hAnsi="Times New Roman" w:cs="Times New Roman"/>
          <w:sz w:val="28"/>
          <w:szCs w:val="28"/>
          <w:lang w:eastAsia="ar-SA"/>
        </w:rPr>
        <w:t xml:space="preserve"> года</w:t>
      </w:r>
      <w:r>
        <w:rPr>
          <w:rFonts w:ascii="Times New Roman" w:eastAsia="Times New Roman" w:hAnsi="Times New Roman" w:cs="Times New Roman"/>
          <w:sz w:val="28"/>
          <w:szCs w:val="28"/>
          <w:lang w:eastAsia="ar-SA"/>
        </w:rPr>
        <w:t>.</w:t>
      </w:r>
    </w:p>
    <w:p w14:paraId="52F55E24" w14:textId="0D7EDD78" w:rsidR="00B93D72" w:rsidRPr="00476029" w:rsidRDefault="009661E0" w:rsidP="00D912E5">
      <w:pPr>
        <w:tabs>
          <w:tab w:val="left" w:pos="567"/>
        </w:tabs>
        <w:suppressAutoHyphens/>
        <w:spacing w:after="0" w:line="360" w:lineRule="auto"/>
        <w:ind w:firstLine="709"/>
        <w:jc w:val="both"/>
        <w:rPr>
          <w:rFonts w:ascii="Times New Roman" w:hAnsi="Times New Roman" w:cs="Times New Roman"/>
          <w:sz w:val="28"/>
          <w:szCs w:val="28"/>
        </w:rPr>
      </w:pPr>
      <w:r w:rsidRPr="009A320A">
        <w:rPr>
          <w:rFonts w:ascii="Times New Roman" w:hAnsi="Times New Roman" w:cs="Times New Roman"/>
          <w:bCs/>
          <w:sz w:val="28"/>
          <w:szCs w:val="28"/>
        </w:rPr>
        <w:t>Д</w:t>
      </w:r>
      <w:r w:rsidR="00D774C2" w:rsidRPr="009A320A">
        <w:rPr>
          <w:rFonts w:ascii="Times New Roman" w:hAnsi="Times New Roman" w:cs="Times New Roman"/>
          <w:bCs/>
          <w:sz w:val="28"/>
          <w:szCs w:val="28"/>
        </w:rPr>
        <w:t xml:space="preserve">анный </w:t>
      </w:r>
      <w:r w:rsidR="00792BDA">
        <w:rPr>
          <w:rFonts w:ascii="Times New Roman" w:hAnsi="Times New Roman" w:cs="Times New Roman"/>
          <w:bCs/>
          <w:sz w:val="28"/>
          <w:szCs w:val="28"/>
        </w:rPr>
        <w:t>П</w:t>
      </w:r>
      <w:r w:rsidR="003234BD" w:rsidRPr="009A320A">
        <w:rPr>
          <w:rFonts w:ascii="Times New Roman" w:hAnsi="Times New Roman" w:cs="Times New Roman"/>
          <w:bCs/>
          <w:sz w:val="28"/>
          <w:szCs w:val="28"/>
        </w:rPr>
        <w:t>роект решения</w:t>
      </w:r>
      <w:r w:rsidR="000A0702" w:rsidRPr="009A320A">
        <w:rPr>
          <w:rFonts w:ascii="Times New Roman" w:hAnsi="Times New Roman" w:cs="Times New Roman"/>
          <w:sz w:val="28"/>
          <w:szCs w:val="28"/>
        </w:rPr>
        <w:t xml:space="preserve"> предусматривает</w:t>
      </w:r>
      <w:r w:rsidR="00150679" w:rsidRPr="009A320A">
        <w:rPr>
          <w:rFonts w:ascii="Times New Roman" w:hAnsi="Times New Roman" w:cs="Times New Roman"/>
          <w:sz w:val="28"/>
          <w:szCs w:val="28"/>
        </w:rPr>
        <w:t xml:space="preserve"> </w:t>
      </w:r>
      <w:r w:rsidR="00ED4DE9" w:rsidRPr="009A320A">
        <w:rPr>
          <w:rFonts w:ascii="Times New Roman" w:hAnsi="Times New Roman" w:cs="Times New Roman"/>
          <w:sz w:val="28"/>
          <w:szCs w:val="28"/>
        </w:rPr>
        <w:t xml:space="preserve">изменение </w:t>
      </w:r>
      <w:bookmarkStart w:id="2" w:name="_Hlk89089767"/>
      <w:r w:rsidR="00ED4DE9" w:rsidRPr="009A320A">
        <w:rPr>
          <w:rFonts w:ascii="Times New Roman" w:hAnsi="Times New Roman" w:cs="Times New Roman"/>
          <w:sz w:val="28"/>
          <w:szCs w:val="28"/>
        </w:rPr>
        <w:t xml:space="preserve">денежного </w:t>
      </w:r>
      <w:r w:rsidR="00D004C6" w:rsidRPr="009A320A">
        <w:rPr>
          <w:rFonts w:ascii="Times New Roman" w:hAnsi="Times New Roman" w:cs="Times New Roman"/>
          <w:sz w:val="28"/>
          <w:szCs w:val="28"/>
        </w:rPr>
        <w:t>вознаграждения</w:t>
      </w:r>
      <w:r w:rsidR="00ED4DE9" w:rsidRPr="009A320A">
        <w:rPr>
          <w:rFonts w:ascii="Times New Roman" w:hAnsi="Times New Roman" w:cs="Times New Roman"/>
          <w:sz w:val="28"/>
          <w:szCs w:val="28"/>
        </w:rPr>
        <w:t xml:space="preserve"> лиц, замещающих муниципальные должности и должности муниципальной службы органов местного самоуправления</w:t>
      </w:r>
      <w:r w:rsidR="0073755D" w:rsidRPr="009A320A">
        <w:rPr>
          <w:rFonts w:ascii="Times New Roman" w:hAnsi="Times New Roman" w:cs="Times New Roman"/>
          <w:sz w:val="28"/>
          <w:szCs w:val="28"/>
        </w:rPr>
        <w:t xml:space="preserve"> муниципального образования «Ленский район» Республики Саха (Якутия)</w:t>
      </w:r>
      <w:r w:rsidR="0098175D" w:rsidRPr="009A320A">
        <w:rPr>
          <w:rFonts w:ascii="Times New Roman" w:hAnsi="Times New Roman" w:cs="Times New Roman"/>
          <w:sz w:val="28"/>
          <w:szCs w:val="28"/>
        </w:rPr>
        <w:t>, а также</w:t>
      </w:r>
      <w:r w:rsidR="00D004C6" w:rsidRPr="009A320A">
        <w:rPr>
          <w:rFonts w:ascii="Times New Roman" w:hAnsi="Times New Roman" w:cs="Times New Roman"/>
          <w:sz w:val="28"/>
          <w:szCs w:val="28"/>
        </w:rPr>
        <w:t xml:space="preserve"> денежного содержания</w:t>
      </w:r>
      <w:r w:rsidR="0098175D" w:rsidRPr="009A320A">
        <w:rPr>
          <w:rFonts w:ascii="Times New Roman" w:hAnsi="Times New Roman" w:cs="Times New Roman"/>
          <w:sz w:val="28"/>
          <w:szCs w:val="28"/>
        </w:rPr>
        <w:t xml:space="preserve"> работников, замещающих должности, не отнесенные к должностям муниципальной службы органов местного самоуправления муниципального </w:t>
      </w:r>
      <w:r w:rsidR="0098175D" w:rsidRPr="00476029">
        <w:rPr>
          <w:rFonts w:ascii="Times New Roman" w:hAnsi="Times New Roman" w:cs="Times New Roman"/>
          <w:sz w:val="28"/>
          <w:szCs w:val="28"/>
        </w:rPr>
        <w:t>образования «Ленский район» Республики Саха (Якутия)</w:t>
      </w:r>
      <w:r w:rsidR="002C5E5D">
        <w:rPr>
          <w:rFonts w:ascii="Times New Roman" w:hAnsi="Times New Roman" w:cs="Times New Roman"/>
          <w:sz w:val="28"/>
          <w:szCs w:val="28"/>
        </w:rPr>
        <w:t>.</w:t>
      </w:r>
      <w:r w:rsidR="002A734F" w:rsidRPr="00476029">
        <w:rPr>
          <w:rFonts w:ascii="Times New Roman" w:hAnsi="Times New Roman" w:cs="Times New Roman"/>
          <w:sz w:val="28"/>
          <w:szCs w:val="28"/>
        </w:rPr>
        <w:t xml:space="preserve"> </w:t>
      </w:r>
      <w:bookmarkEnd w:id="2"/>
    </w:p>
    <w:p w14:paraId="3940C972" w14:textId="77777777" w:rsidR="00792BDA" w:rsidRDefault="00792BDA" w:rsidP="00D912E5">
      <w:pPr>
        <w:tabs>
          <w:tab w:val="left" w:pos="0"/>
        </w:tabs>
        <w:suppressAutoHyphens/>
        <w:spacing w:after="0" w:line="360" w:lineRule="auto"/>
        <w:ind w:firstLine="709"/>
        <w:contextualSpacing/>
        <w:jc w:val="both"/>
        <w:rPr>
          <w:rFonts w:ascii="Times New Roman" w:hAnsi="Times New Roman" w:cs="Times New Roman"/>
          <w:sz w:val="28"/>
          <w:szCs w:val="28"/>
        </w:rPr>
      </w:pPr>
      <w:r w:rsidRPr="00792BDA">
        <w:rPr>
          <w:rFonts w:ascii="Times New Roman" w:hAnsi="Times New Roman" w:cs="Times New Roman"/>
          <w:sz w:val="28"/>
          <w:szCs w:val="28"/>
        </w:rPr>
        <w:t>В результате экспертизы Проекта решения установлено следующее:</w:t>
      </w:r>
    </w:p>
    <w:p w14:paraId="6642A500" w14:textId="41B3430F" w:rsidR="00224B37" w:rsidRPr="00792BDA" w:rsidRDefault="000568C8" w:rsidP="00D912E5">
      <w:pPr>
        <w:tabs>
          <w:tab w:val="left" w:pos="0"/>
        </w:tabs>
        <w:suppressAutoHyphens/>
        <w:spacing w:after="0" w:line="360" w:lineRule="auto"/>
        <w:ind w:firstLine="709"/>
        <w:contextualSpacing/>
        <w:jc w:val="both"/>
        <w:rPr>
          <w:rFonts w:ascii="Times New Roman" w:hAnsi="Times New Roman" w:cs="Times New Roman"/>
          <w:sz w:val="28"/>
          <w:szCs w:val="28"/>
        </w:rPr>
      </w:pPr>
      <w:r w:rsidRPr="000568C8">
        <w:rPr>
          <w:rFonts w:ascii="Times New Roman" w:hAnsi="Times New Roman" w:cs="Times New Roman"/>
          <w:sz w:val="28"/>
          <w:szCs w:val="28"/>
        </w:rPr>
        <w:t>1.</w:t>
      </w:r>
      <w:r w:rsidRPr="000568C8">
        <w:rPr>
          <w:rFonts w:ascii="Times New Roman" w:hAnsi="Times New Roman" w:cs="Times New Roman"/>
          <w:sz w:val="28"/>
          <w:szCs w:val="28"/>
        </w:rPr>
        <w:tab/>
        <w:t xml:space="preserve">Проект </w:t>
      </w:r>
      <w:r>
        <w:rPr>
          <w:rFonts w:ascii="Times New Roman" w:hAnsi="Times New Roman" w:cs="Times New Roman"/>
          <w:sz w:val="28"/>
          <w:szCs w:val="28"/>
        </w:rPr>
        <w:t>решения</w:t>
      </w:r>
      <w:r w:rsidRPr="000568C8">
        <w:rPr>
          <w:rFonts w:ascii="Times New Roman" w:hAnsi="Times New Roman" w:cs="Times New Roman"/>
          <w:sz w:val="28"/>
          <w:szCs w:val="28"/>
        </w:rPr>
        <w:t xml:space="preserve"> подготовлен в соответствии со стать</w:t>
      </w:r>
      <w:r>
        <w:rPr>
          <w:rFonts w:ascii="Times New Roman" w:hAnsi="Times New Roman" w:cs="Times New Roman"/>
          <w:sz w:val="28"/>
          <w:szCs w:val="28"/>
        </w:rPr>
        <w:t>ей</w:t>
      </w:r>
      <w:r w:rsidRPr="000568C8">
        <w:rPr>
          <w:rFonts w:ascii="Times New Roman" w:hAnsi="Times New Roman" w:cs="Times New Roman"/>
          <w:sz w:val="28"/>
          <w:szCs w:val="28"/>
        </w:rPr>
        <w:t xml:space="preserve"> 13</w:t>
      </w:r>
      <w:r>
        <w:rPr>
          <w:rFonts w:ascii="Times New Roman" w:hAnsi="Times New Roman" w:cs="Times New Roman"/>
          <w:sz w:val="28"/>
          <w:szCs w:val="28"/>
        </w:rPr>
        <w:t>4</w:t>
      </w:r>
      <w:r w:rsidRPr="000568C8">
        <w:rPr>
          <w:rFonts w:ascii="Times New Roman" w:hAnsi="Times New Roman" w:cs="Times New Roman"/>
          <w:sz w:val="28"/>
          <w:szCs w:val="28"/>
        </w:rPr>
        <w:t xml:space="preserve"> Трудового кодекса Российской федерации</w:t>
      </w:r>
      <w:r>
        <w:rPr>
          <w:rFonts w:ascii="Times New Roman" w:hAnsi="Times New Roman" w:cs="Times New Roman"/>
          <w:sz w:val="28"/>
          <w:szCs w:val="28"/>
        </w:rPr>
        <w:t xml:space="preserve">, статьей 136 Бюджетного кодекса Российской Федерации, Постановлением Правительства РС(Я) от 12.09.2023 № 467 </w:t>
      </w:r>
      <w:r w:rsidRPr="00792BDA">
        <w:rPr>
          <w:rFonts w:ascii="Times New Roman" w:hAnsi="Times New Roman" w:cs="Times New Roman"/>
          <w:sz w:val="28"/>
          <w:szCs w:val="28"/>
        </w:rPr>
        <w:t>«О внесении изменений в отдельные нормативные правовые акты Правительства Республики Саха (Якутия)»</w:t>
      </w:r>
      <w:r>
        <w:rPr>
          <w:rFonts w:ascii="Times New Roman" w:hAnsi="Times New Roman" w:cs="Times New Roman"/>
          <w:sz w:val="28"/>
          <w:szCs w:val="28"/>
        </w:rPr>
        <w:t xml:space="preserve"> (далее Постановление Правительства РС(Я) № 467), Законом РС(Я) от 11.07.2007 № 480-З </w:t>
      </w:r>
      <w:r w:rsidRPr="000568C8">
        <w:rPr>
          <w:rFonts w:ascii="Times New Roman" w:hAnsi="Times New Roman" w:cs="Times New Roman"/>
          <w:sz w:val="28"/>
          <w:szCs w:val="28"/>
        </w:rPr>
        <w:t>№ 975-III «О муниципальной службе в Республике Саха (Якутия)»</w:t>
      </w:r>
      <w:r>
        <w:rPr>
          <w:rFonts w:ascii="Times New Roman" w:hAnsi="Times New Roman" w:cs="Times New Roman"/>
          <w:sz w:val="28"/>
          <w:szCs w:val="28"/>
        </w:rPr>
        <w:t xml:space="preserve">. </w:t>
      </w:r>
      <w:r w:rsidRPr="000568C8">
        <w:rPr>
          <w:rFonts w:ascii="Times New Roman" w:hAnsi="Times New Roman" w:cs="Times New Roman"/>
          <w:sz w:val="28"/>
          <w:szCs w:val="28"/>
        </w:rPr>
        <w:t>При</w:t>
      </w:r>
      <w:r>
        <w:rPr>
          <w:rFonts w:ascii="Times New Roman" w:hAnsi="Times New Roman" w:cs="Times New Roman"/>
          <w:sz w:val="28"/>
          <w:szCs w:val="28"/>
        </w:rPr>
        <w:t xml:space="preserve"> этом, хотелось бы </w:t>
      </w:r>
      <w:r w:rsidR="00FB53A2">
        <w:rPr>
          <w:rFonts w:ascii="Times New Roman" w:hAnsi="Times New Roman" w:cs="Times New Roman"/>
          <w:sz w:val="28"/>
          <w:szCs w:val="28"/>
        </w:rPr>
        <w:t>отметить,</w:t>
      </w:r>
      <w:r>
        <w:rPr>
          <w:rFonts w:ascii="Times New Roman" w:hAnsi="Times New Roman" w:cs="Times New Roman"/>
          <w:sz w:val="28"/>
          <w:szCs w:val="28"/>
        </w:rPr>
        <w:t xml:space="preserve"> </w:t>
      </w:r>
      <w:r w:rsidR="00FB53A2">
        <w:rPr>
          <w:rFonts w:ascii="Times New Roman" w:hAnsi="Times New Roman" w:cs="Times New Roman"/>
          <w:sz w:val="28"/>
          <w:szCs w:val="28"/>
        </w:rPr>
        <w:t>что</w:t>
      </w:r>
      <w:r w:rsidR="00165997">
        <w:rPr>
          <w:rFonts w:ascii="Times New Roman" w:hAnsi="Times New Roman" w:cs="Times New Roman"/>
          <w:sz w:val="28"/>
          <w:szCs w:val="28"/>
        </w:rPr>
        <w:t xml:space="preserve"> ссылка</w:t>
      </w:r>
      <w:r w:rsidR="00B12DA0">
        <w:rPr>
          <w:rFonts w:ascii="Times New Roman" w:hAnsi="Times New Roman" w:cs="Times New Roman"/>
          <w:sz w:val="28"/>
          <w:szCs w:val="28"/>
        </w:rPr>
        <w:t xml:space="preserve"> в преамбуле Проекта решения</w:t>
      </w:r>
      <w:r w:rsidR="00165997">
        <w:rPr>
          <w:rFonts w:ascii="Times New Roman" w:hAnsi="Times New Roman" w:cs="Times New Roman"/>
          <w:sz w:val="28"/>
          <w:szCs w:val="28"/>
        </w:rPr>
        <w:t xml:space="preserve"> на</w:t>
      </w:r>
      <w:r w:rsidR="00FB53A2" w:rsidRPr="000568C8">
        <w:rPr>
          <w:rFonts w:ascii="Times New Roman" w:hAnsi="Times New Roman" w:cs="Times New Roman"/>
          <w:sz w:val="28"/>
          <w:szCs w:val="28"/>
        </w:rPr>
        <w:t xml:space="preserve"> Постановление</w:t>
      </w:r>
      <w:r w:rsidR="007C411F" w:rsidRPr="00792BDA">
        <w:rPr>
          <w:rFonts w:ascii="Times New Roman" w:hAnsi="Times New Roman" w:cs="Times New Roman"/>
          <w:sz w:val="28"/>
          <w:szCs w:val="28"/>
        </w:rPr>
        <w:t xml:space="preserve"> Правительства РС(Я) от 12.09.2023 № 467 </w:t>
      </w:r>
      <w:r w:rsidR="00165997">
        <w:rPr>
          <w:rFonts w:ascii="Times New Roman" w:hAnsi="Times New Roman" w:cs="Times New Roman"/>
          <w:sz w:val="28"/>
          <w:szCs w:val="28"/>
        </w:rPr>
        <w:t xml:space="preserve">некорректна, поскольку данный </w:t>
      </w:r>
      <w:r w:rsidR="00165997">
        <w:rPr>
          <w:rFonts w:ascii="Times New Roman" w:hAnsi="Times New Roman" w:cs="Times New Roman"/>
          <w:sz w:val="28"/>
          <w:szCs w:val="28"/>
        </w:rPr>
        <w:lastRenderedPageBreak/>
        <w:t xml:space="preserve">документ </w:t>
      </w:r>
      <w:r>
        <w:rPr>
          <w:rFonts w:ascii="Times New Roman" w:hAnsi="Times New Roman" w:cs="Times New Roman"/>
          <w:sz w:val="28"/>
          <w:szCs w:val="28"/>
        </w:rPr>
        <w:t xml:space="preserve">является документом, которым </w:t>
      </w:r>
      <w:r w:rsidR="00224B37" w:rsidRPr="00792BDA">
        <w:rPr>
          <w:rFonts w:ascii="Times New Roman" w:hAnsi="Times New Roman" w:cs="Times New Roman"/>
          <w:sz w:val="28"/>
          <w:szCs w:val="28"/>
        </w:rPr>
        <w:t>лишь внос</w:t>
      </w:r>
      <w:r w:rsidR="00FB53A2">
        <w:rPr>
          <w:rFonts w:ascii="Times New Roman" w:hAnsi="Times New Roman" w:cs="Times New Roman"/>
          <w:sz w:val="28"/>
          <w:szCs w:val="28"/>
        </w:rPr>
        <w:t>ятся</w:t>
      </w:r>
      <w:r w:rsidR="00224B37" w:rsidRPr="00792BDA">
        <w:rPr>
          <w:rFonts w:ascii="Times New Roman" w:hAnsi="Times New Roman" w:cs="Times New Roman"/>
          <w:sz w:val="28"/>
          <w:szCs w:val="28"/>
        </w:rPr>
        <w:t xml:space="preserve"> изменения в </w:t>
      </w:r>
      <w:r w:rsidR="007F7BD9" w:rsidRPr="00792BDA">
        <w:rPr>
          <w:rFonts w:ascii="Times New Roman" w:hAnsi="Times New Roman" w:cs="Times New Roman"/>
          <w:sz w:val="28"/>
          <w:szCs w:val="28"/>
        </w:rPr>
        <w:t xml:space="preserve">отдельные </w:t>
      </w:r>
      <w:r w:rsidR="00102EDA" w:rsidRPr="00792BDA">
        <w:rPr>
          <w:rFonts w:ascii="Times New Roman" w:hAnsi="Times New Roman" w:cs="Times New Roman"/>
          <w:sz w:val="28"/>
          <w:szCs w:val="28"/>
        </w:rPr>
        <w:t>нормативные правовые акты</w:t>
      </w:r>
      <w:r w:rsidR="007F7BD9" w:rsidRPr="00792BDA">
        <w:rPr>
          <w:rFonts w:ascii="Times New Roman" w:hAnsi="Times New Roman" w:cs="Times New Roman"/>
          <w:sz w:val="28"/>
          <w:szCs w:val="28"/>
        </w:rPr>
        <w:t>, в том числе</w:t>
      </w:r>
      <w:r w:rsidR="00FB53A2">
        <w:rPr>
          <w:rFonts w:ascii="Times New Roman" w:hAnsi="Times New Roman" w:cs="Times New Roman"/>
          <w:sz w:val="28"/>
          <w:szCs w:val="28"/>
        </w:rPr>
        <w:t xml:space="preserve"> в</w:t>
      </w:r>
      <w:r w:rsidR="00224B37" w:rsidRPr="00792BDA">
        <w:rPr>
          <w:rFonts w:ascii="Times New Roman" w:hAnsi="Times New Roman" w:cs="Times New Roman"/>
          <w:sz w:val="28"/>
          <w:szCs w:val="28"/>
        </w:rPr>
        <w:t xml:space="preserve">: </w:t>
      </w:r>
    </w:p>
    <w:p w14:paraId="688C7450" w14:textId="6F15520D" w:rsidR="007C411F" w:rsidRDefault="00224B37" w:rsidP="00D912E5">
      <w:pPr>
        <w:pStyle w:val="a5"/>
        <w:spacing w:line="360" w:lineRule="auto"/>
        <w:ind w:left="0" w:firstLine="709"/>
        <w:contextualSpacing/>
        <w:jc w:val="both"/>
        <w:rPr>
          <w:sz w:val="28"/>
          <w:szCs w:val="28"/>
        </w:rPr>
      </w:pPr>
      <w:r>
        <w:rPr>
          <w:sz w:val="28"/>
          <w:szCs w:val="28"/>
        </w:rPr>
        <w:t>-</w:t>
      </w:r>
      <w:r>
        <w:rPr>
          <w:sz w:val="28"/>
          <w:szCs w:val="28"/>
        </w:rPr>
        <w:tab/>
      </w:r>
      <w:r w:rsidRPr="00224B37">
        <w:rPr>
          <w:sz w:val="28"/>
          <w:szCs w:val="28"/>
        </w:rPr>
        <w:t xml:space="preserve">Постановление Правительства РС(Я) от 14.12.2012 </w:t>
      </w:r>
      <w:r>
        <w:rPr>
          <w:sz w:val="28"/>
          <w:szCs w:val="28"/>
        </w:rPr>
        <w:t>№</w:t>
      </w:r>
      <w:r w:rsidRPr="00224B37">
        <w:rPr>
          <w:sz w:val="28"/>
          <w:szCs w:val="28"/>
        </w:rPr>
        <w:t xml:space="preserve"> 565 </w:t>
      </w:r>
      <w:r>
        <w:rPr>
          <w:sz w:val="28"/>
          <w:szCs w:val="28"/>
        </w:rPr>
        <w:t>«</w:t>
      </w:r>
      <w:r w:rsidRPr="00224B37">
        <w:rPr>
          <w:sz w:val="28"/>
          <w:szCs w:val="28"/>
        </w:rPr>
        <w:t>О предельных нормативах денежного содержания муниципальных служащих в Республике Саха (Якутия)</w:t>
      </w:r>
      <w:r>
        <w:rPr>
          <w:sz w:val="28"/>
          <w:szCs w:val="28"/>
        </w:rPr>
        <w:t>» (далее – Постановление № 565);</w:t>
      </w:r>
    </w:p>
    <w:p w14:paraId="5E81C23E" w14:textId="7B4AF799" w:rsidR="00224B37" w:rsidRPr="00FC7AD0" w:rsidRDefault="00224B37" w:rsidP="00D912E5">
      <w:pPr>
        <w:pStyle w:val="a5"/>
        <w:spacing w:line="360" w:lineRule="auto"/>
        <w:ind w:left="0" w:firstLine="709"/>
        <w:jc w:val="both"/>
        <w:rPr>
          <w:sz w:val="28"/>
          <w:szCs w:val="28"/>
        </w:rPr>
      </w:pPr>
      <w:r>
        <w:rPr>
          <w:sz w:val="28"/>
          <w:szCs w:val="28"/>
        </w:rPr>
        <w:t>-</w:t>
      </w:r>
      <w:r>
        <w:rPr>
          <w:sz w:val="28"/>
          <w:szCs w:val="28"/>
        </w:rPr>
        <w:tab/>
      </w:r>
      <w:r w:rsidRPr="00224B37">
        <w:rPr>
          <w:sz w:val="28"/>
          <w:szCs w:val="28"/>
        </w:rPr>
        <w:t xml:space="preserve">Постановление Правительства РС(Я) от 14.12.2012 </w:t>
      </w:r>
      <w:r>
        <w:rPr>
          <w:sz w:val="28"/>
          <w:szCs w:val="28"/>
        </w:rPr>
        <w:t>№</w:t>
      </w:r>
      <w:r w:rsidRPr="00224B37">
        <w:rPr>
          <w:sz w:val="28"/>
          <w:szCs w:val="28"/>
        </w:rPr>
        <w:t xml:space="preserve"> 566 </w:t>
      </w:r>
      <w:r>
        <w:rPr>
          <w:sz w:val="28"/>
          <w:szCs w:val="28"/>
        </w:rPr>
        <w:t>«</w:t>
      </w:r>
      <w:r w:rsidRPr="00224B37">
        <w:rPr>
          <w:sz w:val="28"/>
          <w:szCs w:val="28"/>
        </w:rPr>
        <w:t xml:space="preserve">О предельных нормативах денежного вознаграждения и ежемесячного денежного поощрения лиц, замещающих муниципальные должности в Республике Саха </w:t>
      </w:r>
      <w:r w:rsidRPr="00FC7AD0">
        <w:rPr>
          <w:sz w:val="28"/>
          <w:szCs w:val="28"/>
        </w:rPr>
        <w:t>(Якутия)» (далее – Постановление № 566)</w:t>
      </w:r>
      <w:r w:rsidR="00DE5706" w:rsidRPr="00FC7AD0">
        <w:rPr>
          <w:sz w:val="28"/>
          <w:szCs w:val="28"/>
        </w:rPr>
        <w:t>.</w:t>
      </w:r>
    </w:p>
    <w:p w14:paraId="545737B0" w14:textId="7ECF5211" w:rsidR="00FB53A2" w:rsidRDefault="00224B37" w:rsidP="00D912E5">
      <w:pPr>
        <w:pStyle w:val="a5"/>
        <w:spacing w:line="360" w:lineRule="auto"/>
        <w:ind w:left="0" w:firstLine="709"/>
        <w:jc w:val="both"/>
        <w:rPr>
          <w:sz w:val="28"/>
          <w:szCs w:val="28"/>
        </w:rPr>
      </w:pPr>
      <w:r w:rsidRPr="00FC7AD0">
        <w:rPr>
          <w:sz w:val="28"/>
          <w:szCs w:val="28"/>
        </w:rPr>
        <w:t xml:space="preserve">Таким образом, </w:t>
      </w:r>
      <w:r w:rsidR="00165997" w:rsidRPr="00FC7AD0">
        <w:rPr>
          <w:sz w:val="28"/>
          <w:szCs w:val="28"/>
        </w:rPr>
        <w:t xml:space="preserve">по мнению КСО МО «Ленский район» </w:t>
      </w:r>
      <w:r w:rsidRPr="00FC7AD0">
        <w:rPr>
          <w:sz w:val="28"/>
          <w:szCs w:val="28"/>
        </w:rPr>
        <w:t xml:space="preserve">в преамбуле проекта решения необходимо отразить </w:t>
      </w:r>
      <w:r w:rsidR="00102EDA" w:rsidRPr="00FC7AD0">
        <w:rPr>
          <w:sz w:val="28"/>
          <w:szCs w:val="28"/>
        </w:rPr>
        <w:t>основные нормативные правовые акты: Постановление</w:t>
      </w:r>
      <w:r w:rsidR="00102EDA">
        <w:rPr>
          <w:sz w:val="28"/>
          <w:szCs w:val="28"/>
        </w:rPr>
        <w:t xml:space="preserve"> № 565 и Постановление № 566</w:t>
      </w:r>
      <w:r w:rsidR="00FB53A2">
        <w:rPr>
          <w:sz w:val="28"/>
          <w:szCs w:val="28"/>
        </w:rPr>
        <w:t>.</w:t>
      </w:r>
    </w:p>
    <w:p w14:paraId="310E2005" w14:textId="63E39B77" w:rsidR="005C49AB" w:rsidRDefault="00896D39" w:rsidP="00D912E5">
      <w:pPr>
        <w:pStyle w:val="a5"/>
        <w:numPr>
          <w:ilvl w:val="0"/>
          <w:numId w:val="12"/>
        </w:numPr>
        <w:spacing w:line="360" w:lineRule="auto"/>
        <w:ind w:left="0" w:firstLine="709"/>
        <w:jc w:val="both"/>
        <w:rPr>
          <w:sz w:val="28"/>
          <w:szCs w:val="28"/>
        </w:rPr>
      </w:pPr>
      <w:r>
        <w:rPr>
          <w:sz w:val="28"/>
          <w:szCs w:val="28"/>
        </w:rPr>
        <w:t>Проектом решени</w:t>
      </w:r>
      <w:r w:rsidR="00B7297A">
        <w:rPr>
          <w:sz w:val="28"/>
          <w:szCs w:val="28"/>
        </w:rPr>
        <w:t>я</w:t>
      </w:r>
      <w:r>
        <w:rPr>
          <w:sz w:val="28"/>
          <w:szCs w:val="28"/>
        </w:rPr>
        <w:t xml:space="preserve"> предполагается внес</w:t>
      </w:r>
      <w:r w:rsidR="00B7297A">
        <w:rPr>
          <w:sz w:val="28"/>
          <w:szCs w:val="28"/>
        </w:rPr>
        <w:t>ение</w:t>
      </w:r>
      <w:r>
        <w:rPr>
          <w:sz w:val="28"/>
          <w:szCs w:val="28"/>
        </w:rPr>
        <w:t xml:space="preserve"> изменени</w:t>
      </w:r>
      <w:r w:rsidR="00B7297A">
        <w:rPr>
          <w:sz w:val="28"/>
          <w:szCs w:val="28"/>
        </w:rPr>
        <w:t>й</w:t>
      </w:r>
      <w:r>
        <w:rPr>
          <w:sz w:val="28"/>
          <w:szCs w:val="28"/>
        </w:rPr>
        <w:t xml:space="preserve"> в </w:t>
      </w:r>
      <w:r w:rsidRPr="00896D39">
        <w:rPr>
          <w:sz w:val="28"/>
          <w:szCs w:val="28"/>
        </w:rPr>
        <w:t>решение Районного Совета депутатов муниципального образования «Ленский район» от 18.12.2018 № 2-4 «</w:t>
      </w:r>
      <w:r>
        <w:rPr>
          <w:sz w:val="28"/>
          <w:szCs w:val="28"/>
        </w:rPr>
        <w:t xml:space="preserve">Об утверждении </w:t>
      </w:r>
      <w:r w:rsidRPr="00896D39">
        <w:rPr>
          <w:sz w:val="28"/>
          <w:szCs w:val="28"/>
        </w:rPr>
        <w:t>Положени</w:t>
      </w:r>
      <w:r>
        <w:rPr>
          <w:sz w:val="28"/>
          <w:szCs w:val="28"/>
        </w:rPr>
        <w:t>й</w:t>
      </w:r>
      <w:r w:rsidRPr="00896D39">
        <w:rPr>
          <w:sz w:val="28"/>
          <w:szCs w:val="28"/>
        </w:rPr>
        <w:t xml:space="preserve"> «О денежном вознаграждении лиц, замещающих муниципальные должности и должности муниципальной службы органов местного самоуправления муниципального образования «Ленский район» Республики Саха (Якутия), «О денежном содержании работников, замещающих должности, не отнесенные к должностям муниципальной службы органов местного самоуправления муниципального образования «Ленский район» Республики Саха (Якутия)»</w:t>
      </w:r>
      <w:r>
        <w:rPr>
          <w:sz w:val="28"/>
          <w:szCs w:val="28"/>
        </w:rPr>
        <w:t xml:space="preserve"> в новой редакции</w:t>
      </w:r>
      <w:r w:rsidR="009D641D">
        <w:rPr>
          <w:sz w:val="28"/>
          <w:szCs w:val="28"/>
        </w:rPr>
        <w:t>»</w:t>
      </w:r>
      <w:r>
        <w:rPr>
          <w:sz w:val="28"/>
          <w:szCs w:val="28"/>
        </w:rPr>
        <w:t xml:space="preserve"> (далее – Решение № 2-4),</w:t>
      </w:r>
      <w:r w:rsidR="005C49AB">
        <w:rPr>
          <w:sz w:val="28"/>
          <w:szCs w:val="28"/>
        </w:rPr>
        <w:t xml:space="preserve"> в части изменения:</w:t>
      </w:r>
    </w:p>
    <w:p w14:paraId="16AE99C4" w14:textId="2CA58A8A" w:rsidR="005C49AB" w:rsidRDefault="00F94DE7" w:rsidP="005C49AB">
      <w:pPr>
        <w:pStyle w:val="a5"/>
        <w:numPr>
          <w:ilvl w:val="0"/>
          <w:numId w:val="17"/>
        </w:numPr>
        <w:spacing w:line="360" w:lineRule="auto"/>
        <w:ind w:left="0" w:firstLine="709"/>
        <w:jc w:val="both"/>
        <w:rPr>
          <w:sz w:val="28"/>
          <w:szCs w:val="28"/>
        </w:rPr>
      </w:pPr>
      <w:r>
        <w:rPr>
          <w:sz w:val="28"/>
          <w:szCs w:val="28"/>
        </w:rPr>
        <w:t>д</w:t>
      </w:r>
      <w:r w:rsidR="005C49AB">
        <w:rPr>
          <w:sz w:val="28"/>
          <w:szCs w:val="28"/>
        </w:rPr>
        <w:t>енежного вознаграждения</w:t>
      </w:r>
      <w:r w:rsidR="005C49AB" w:rsidRPr="005C49AB">
        <w:rPr>
          <w:sz w:val="28"/>
          <w:szCs w:val="28"/>
        </w:rPr>
        <w:t xml:space="preserve"> </w:t>
      </w:r>
      <w:r w:rsidR="005C49AB" w:rsidRPr="00896D39">
        <w:rPr>
          <w:sz w:val="28"/>
          <w:szCs w:val="28"/>
        </w:rPr>
        <w:t>лиц, замещающих муниципальные должности</w:t>
      </w:r>
      <w:r w:rsidR="000459D9">
        <w:rPr>
          <w:sz w:val="28"/>
          <w:szCs w:val="28"/>
        </w:rPr>
        <w:t xml:space="preserve"> </w:t>
      </w:r>
      <w:r w:rsidR="00E021E0">
        <w:rPr>
          <w:sz w:val="28"/>
          <w:szCs w:val="28"/>
        </w:rPr>
        <w:t xml:space="preserve">в муниципальном образовании «Ленский район» Республики Саха (Якутия) </w:t>
      </w:r>
      <w:r w:rsidR="000459D9">
        <w:rPr>
          <w:sz w:val="28"/>
          <w:szCs w:val="28"/>
        </w:rPr>
        <w:t xml:space="preserve">(Приложение </w:t>
      </w:r>
      <w:r w:rsidR="00564D00">
        <w:rPr>
          <w:sz w:val="28"/>
          <w:szCs w:val="28"/>
        </w:rPr>
        <w:t xml:space="preserve">№ </w:t>
      </w:r>
      <w:r w:rsidR="000459D9">
        <w:rPr>
          <w:sz w:val="28"/>
          <w:szCs w:val="28"/>
        </w:rPr>
        <w:t>1 к Проекту решения);</w:t>
      </w:r>
    </w:p>
    <w:p w14:paraId="14B45A17" w14:textId="75382EBA" w:rsidR="006B6A84" w:rsidRDefault="00F94DE7" w:rsidP="006B6A84">
      <w:pPr>
        <w:pStyle w:val="a5"/>
        <w:numPr>
          <w:ilvl w:val="0"/>
          <w:numId w:val="17"/>
        </w:numPr>
        <w:spacing w:line="360" w:lineRule="auto"/>
        <w:ind w:left="0" w:firstLine="709"/>
        <w:jc w:val="both"/>
        <w:rPr>
          <w:sz w:val="28"/>
          <w:szCs w:val="28"/>
        </w:rPr>
      </w:pPr>
      <w:r>
        <w:rPr>
          <w:sz w:val="28"/>
          <w:szCs w:val="28"/>
        </w:rPr>
        <w:t>д</w:t>
      </w:r>
      <w:r w:rsidR="006B6A84">
        <w:rPr>
          <w:sz w:val="28"/>
          <w:szCs w:val="28"/>
        </w:rPr>
        <w:t>енежного содержания</w:t>
      </w:r>
      <w:r w:rsidR="006B6A84" w:rsidRPr="005C49AB">
        <w:rPr>
          <w:sz w:val="28"/>
          <w:szCs w:val="28"/>
        </w:rPr>
        <w:t xml:space="preserve"> </w:t>
      </w:r>
      <w:r w:rsidR="006B6A84" w:rsidRPr="00896D39">
        <w:rPr>
          <w:sz w:val="28"/>
          <w:szCs w:val="28"/>
        </w:rPr>
        <w:t>лиц, замещающих должности муниципальн</w:t>
      </w:r>
      <w:r w:rsidR="006B6A84">
        <w:rPr>
          <w:sz w:val="28"/>
          <w:szCs w:val="28"/>
        </w:rPr>
        <w:t>ой службы</w:t>
      </w:r>
      <w:r w:rsidR="00E021E0" w:rsidRPr="00E021E0">
        <w:rPr>
          <w:sz w:val="28"/>
          <w:szCs w:val="28"/>
        </w:rPr>
        <w:t xml:space="preserve"> </w:t>
      </w:r>
      <w:r w:rsidR="00E021E0">
        <w:rPr>
          <w:sz w:val="28"/>
          <w:szCs w:val="28"/>
        </w:rPr>
        <w:t>в муниципальном образовании «Ленский район» Республики Саха (Якутия)</w:t>
      </w:r>
      <w:r w:rsidR="006B6A84">
        <w:rPr>
          <w:sz w:val="28"/>
          <w:szCs w:val="28"/>
        </w:rPr>
        <w:t>, в том числе:</w:t>
      </w:r>
    </w:p>
    <w:p w14:paraId="1A72A351" w14:textId="2A06757C" w:rsidR="006B6A84" w:rsidRDefault="006B6A84" w:rsidP="000459D9">
      <w:pPr>
        <w:pStyle w:val="a5"/>
        <w:spacing w:line="360" w:lineRule="auto"/>
        <w:ind w:left="0" w:firstLine="709"/>
        <w:jc w:val="both"/>
        <w:rPr>
          <w:sz w:val="28"/>
          <w:szCs w:val="28"/>
        </w:rPr>
      </w:pPr>
      <w:r>
        <w:rPr>
          <w:sz w:val="28"/>
          <w:szCs w:val="28"/>
        </w:rPr>
        <w:t>-</w:t>
      </w:r>
      <w:r>
        <w:rPr>
          <w:sz w:val="28"/>
          <w:szCs w:val="28"/>
        </w:rPr>
        <w:tab/>
        <w:t>увеличение</w:t>
      </w:r>
      <w:r w:rsidRPr="00896D39">
        <w:rPr>
          <w:sz w:val="28"/>
          <w:szCs w:val="28"/>
        </w:rPr>
        <w:t xml:space="preserve"> </w:t>
      </w:r>
      <w:r>
        <w:rPr>
          <w:sz w:val="28"/>
          <w:szCs w:val="28"/>
        </w:rPr>
        <w:t>размеров должностных окладов</w:t>
      </w:r>
      <w:r w:rsidR="000459D9">
        <w:rPr>
          <w:sz w:val="28"/>
          <w:szCs w:val="28"/>
        </w:rPr>
        <w:t xml:space="preserve"> (Приложение </w:t>
      </w:r>
      <w:r w:rsidR="00564D00">
        <w:rPr>
          <w:sz w:val="28"/>
          <w:szCs w:val="28"/>
        </w:rPr>
        <w:t xml:space="preserve">№ </w:t>
      </w:r>
      <w:r w:rsidR="000459D9">
        <w:rPr>
          <w:sz w:val="28"/>
          <w:szCs w:val="28"/>
        </w:rPr>
        <w:t>2 к Проекту решения)</w:t>
      </w:r>
      <w:r>
        <w:rPr>
          <w:sz w:val="28"/>
          <w:szCs w:val="28"/>
        </w:rPr>
        <w:t>;</w:t>
      </w:r>
    </w:p>
    <w:p w14:paraId="6607D8A8" w14:textId="6DF4874F" w:rsidR="006B6A84" w:rsidRPr="006B6A84" w:rsidRDefault="006B6A84" w:rsidP="000459D9">
      <w:pPr>
        <w:pStyle w:val="a5"/>
        <w:spacing w:line="360" w:lineRule="auto"/>
        <w:ind w:left="0" w:firstLine="709"/>
        <w:jc w:val="both"/>
        <w:rPr>
          <w:sz w:val="28"/>
          <w:szCs w:val="28"/>
        </w:rPr>
      </w:pPr>
      <w:r>
        <w:rPr>
          <w:sz w:val="28"/>
          <w:szCs w:val="28"/>
        </w:rPr>
        <w:lastRenderedPageBreak/>
        <w:t>-</w:t>
      </w:r>
      <w:r>
        <w:rPr>
          <w:sz w:val="28"/>
          <w:szCs w:val="28"/>
        </w:rPr>
        <w:tab/>
        <w:t xml:space="preserve">увеличение предельного </w:t>
      </w:r>
      <w:r w:rsidRPr="006B6A84">
        <w:rPr>
          <w:sz w:val="28"/>
          <w:szCs w:val="28"/>
        </w:rPr>
        <w:t>размера ежемесячной надбавки за особые условия муниципальной службы</w:t>
      </w:r>
      <w:r w:rsidR="00D7658A">
        <w:rPr>
          <w:sz w:val="28"/>
          <w:szCs w:val="28"/>
        </w:rPr>
        <w:t xml:space="preserve"> (п. 3 Проекта решения)</w:t>
      </w:r>
      <w:r>
        <w:rPr>
          <w:sz w:val="28"/>
          <w:szCs w:val="28"/>
        </w:rPr>
        <w:t>;</w:t>
      </w:r>
    </w:p>
    <w:p w14:paraId="760CD321" w14:textId="2DDF4EF5" w:rsidR="005C49AB" w:rsidRDefault="00F94DE7" w:rsidP="005C49AB">
      <w:pPr>
        <w:pStyle w:val="a5"/>
        <w:numPr>
          <w:ilvl w:val="0"/>
          <w:numId w:val="17"/>
        </w:numPr>
        <w:spacing w:line="360" w:lineRule="auto"/>
        <w:ind w:left="0" w:firstLine="709"/>
        <w:jc w:val="both"/>
        <w:rPr>
          <w:sz w:val="28"/>
          <w:szCs w:val="28"/>
        </w:rPr>
      </w:pPr>
      <w:r>
        <w:rPr>
          <w:sz w:val="28"/>
          <w:szCs w:val="28"/>
        </w:rPr>
        <w:t>д</w:t>
      </w:r>
      <w:r w:rsidR="006B6A84">
        <w:rPr>
          <w:sz w:val="28"/>
          <w:szCs w:val="28"/>
        </w:rPr>
        <w:t>енежного содержания</w:t>
      </w:r>
      <w:r w:rsidR="006B6A84" w:rsidRPr="005C49AB">
        <w:rPr>
          <w:sz w:val="28"/>
          <w:szCs w:val="28"/>
        </w:rPr>
        <w:t xml:space="preserve"> </w:t>
      </w:r>
      <w:r w:rsidR="006B6A84">
        <w:rPr>
          <w:sz w:val="28"/>
          <w:szCs w:val="28"/>
        </w:rPr>
        <w:t>работников</w:t>
      </w:r>
      <w:r w:rsidR="006B6A84" w:rsidRPr="00896D39">
        <w:rPr>
          <w:sz w:val="28"/>
          <w:szCs w:val="28"/>
        </w:rPr>
        <w:t xml:space="preserve">, замещающих </w:t>
      </w:r>
      <w:r w:rsidR="000459D9" w:rsidRPr="00896D39">
        <w:rPr>
          <w:sz w:val="28"/>
          <w:szCs w:val="28"/>
        </w:rPr>
        <w:t>должности,</w:t>
      </w:r>
      <w:r w:rsidR="006B6A84" w:rsidRPr="00896D39">
        <w:rPr>
          <w:sz w:val="28"/>
          <w:szCs w:val="28"/>
        </w:rPr>
        <w:t xml:space="preserve"> </w:t>
      </w:r>
      <w:r w:rsidR="006B6A84">
        <w:rPr>
          <w:sz w:val="28"/>
          <w:szCs w:val="28"/>
        </w:rPr>
        <w:t xml:space="preserve">не отнесенные к должностям </w:t>
      </w:r>
      <w:r w:rsidR="006B6A84" w:rsidRPr="00896D39">
        <w:rPr>
          <w:sz w:val="28"/>
          <w:szCs w:val="28"/>
        </w:rPr>
        <w:t>муниципальн</w:t>
      </w:r>
      <w:r w:rsidR="006B6A84">
        <w:rPr>
          <w:sz w:val="28"/>
          <w:szCs w:val="28"/>
        </w:rPr>
        <w:t>ой службы</w:t>
      </w:r>
      <w:r w:rsidR="00E021E0" w:rsidRPr="00E021E0">
        <w:rPr>
          <w:sz w:val="28"/>
          <w:szCs w:val="28"/>
        </w:rPr>
        <w:t xml:space="preserve"> </w:t>
      </w:r>
      <w:r w:rsidR="00E021E0">
        <w:rPr>
          <w:sz w:val="28"/>
          <w:szCs w:val="28"/>
        </w:rPr>
        <w:t>в муниципальном образовании «Ленский район» Республики Саха (Якутия)</w:t>
      </w:r>
      <w:r w:rsidR="00D7658A">
        <w:rPr>
          <w:sz w:val="28"/>
          <w:szCs w:val="28"/>
        </w:rPr>
        <w:t xml:space="preserve"> (Приложение </w:t>
      </w:r>
      <w:r w:rsidR="00564D00">
        <w:rPr>
          <w:sz w:val="28"/>
          <w:szCs w:val="28"/>
        </w:rPr>
        <w:t xml:space="preserve">№ </w:t>
      </w:r>
      <w:r w:rsidR="00D7658A">
        <w:rPr>
          <w:sz w:val="28"/>
          <w:szCs w:val="28"/>
        </w:rPr>
        <w:t>3</w:t>
      </w:r>
      <w:r w:rsidR="00D7658A" w:rsidRPr="00D7658A">
        <w:rPr>
          <w:sz w:val="28"/>
          <w:szCs w:val="28"/>
        </w:rPr>
        <w:t xml:space="preserve"> </w:t>
      </w:r>
      <w:r w:rsidR="00D7658A">
        <w:rPr>
          <w:sz w:val="28"/>
          <w:szCs w:val="28"/>
        </w:rPr>
        <w:t>к Проекту решения)</w:t>
      </w:r>
      <w:r w:rsidR="006B6A84">
        <w:rPr>
          <w:sz w:val="28"/>
          <w:szCs w:val="28"/>
        </w:rPr>
        <w:t>.</w:t>
      </w:r>
    </w:p>
    <w:p w14:paraId="4F9EB55B" w14:textId="2C9D1053" w:rsidR="00E2185B" w:rsidRPr="00A40401" w:rsidRDefault="003D5614" w:rsidP="00A40401">
      <w:pPr>
        <w:pStyle w:val="a5"/>
        <w:numPr>
          <w:ilvl w:val="1"/>
          <w:numId w:val="12"/>
        </w:numPr>
        <w:spacing w:line="360" w:lineRule="auto"/>
        <w:ind w:left="0" w:firstLine="709"/>
        <w:jc w:val="both"/>
        <w:rPr>
          <w:sz w:val="28"/>
          <w:szCs w:val="28"/>
        </w:rPr>
      </w:pPr>
      <w:bookmarkStart w:id="3" w:name="_Hlk174953207"/>
      <w:r w:rsidRPr="00A40401">
        <w:rPr>
          <w:sz w:val="28"/>
          <w:szCs w:val="28"/>
        </w:rPr>
        <w:t xml:space="preserve">В ходе изучения </w:t>
      </w:r>
      <w:r w:rsidR="00843AFD" w:rsidRPr="00A40401">
        <w:rPr>
          <w:sz w:val="28"/>
          <w:szCs w:val="28"/>
        </w:rPr>
        <w:t xml:space="preserve">Приложения </w:t>
      </w:r>
      <w:r w:rsidR="00BA104B" w:rsidRPr="00A40401">
        <w:rPr>
          <w:sz w:val="28"/>
          <w:szCs w:val="28"/>
        </w:rPr>
        <w:t xml:space="preserve">№ </w:t>
      </w:r>
      <w:r w:rsidR="00843AFD" w:rsidRPr="00A40401">
        <w:rPr>
          <w:sz w:val="28"/>
          <w:szCs w:val="28"/>
        </w:rPr>
        <w:t>1 к Проекту решения установлено, что</w:t>
      </w:r>
      <w:r w:rsidR="00541AB7" w:rsidRPr="00A40401">
        <w:rPr>
          <w:sz w:val="28"/>
          <w:szCs w:val="28"/>
        </w:rPr>
        <w:t xml:space="preserve"> Проектом решения предусматривается</w:t>
      </w:r>
      <w:r w:rsidR="00215D7C" w:rsidRPr="00A40401">
        <w:rPr>
          <w:sz w:val="28"/>
          <w:szCs w:val="28"/>
        </w:rPr>
        <w:t xml:space="preserve"> увеличение</w:t>
      </w:r>
      <w:r w:rsidR="007C1384" w:rsidRPr="00A40401">
        <w:rPr>
          <w:sz w:val="28"/>
          <w:szCs w:val="28"/>
        </w:rPr>
        <w:t xml:space="preserve"> размеров денежного вознаграждения</w:t>
      </w:r>
      <w:r w:rsidR="008D53C6" w:rsidRPr="00A40401">
        <w:rPr>
          <w:sz w:val="28"/>
          <w:szCs w:val="28"/>
        </w:rPr>
        <w:t xml:space="preserve"> </w:t>
      </w:r>
      <w:r w:rsidR="00594949" w:rsidRPr="001A1648">
        <w:rPr>
          <w:sz w:val="28"/>
          <w:szCs w:val="28"/>
        </w:rPr>
        <w:t>лиц, замещающих муниципальные должности</w:t>
      </w:r>
      <w:r w:rsidR="00262A39">
        <w:rPr>
          <w:sz w:val="28"/>
          <w:szCs w:val="28"/>
        </w:rPr>
        <w:t xml:space="preserve"> </w:t>
      </w:r>
      <w:r w:rsidR="008D53C6" w:rsidRPr="00A40401">
        <w:rPr>
          <w:sz w:val="28"/>
          <w:szCs w:val="28"/>
        </w:rPr>
        <w:t>на 10%</w:t>
      </w:r>
      <w:r w:rsidR="007C1384" w:rsidRPr="00A40401">
        <w:rPr>
          <w:sz w:val="28"/>
          <w:szCs w:val="28"/>
        </w:rPr>
        <w:t>.</w:t>
      </w:r>
      <w:r w:rsidR="00215D7C" w:rsidRPr="00A40401">
        <w:rPr>
          <w:sz w:val="28"/>
          <w:szCs w:val="28"/>
        </w:rPr>
        <w:t xml:space="preserve"> </w:t>
      </w:r>
    </w:p>
    <w:bookmarkEnd w:id="3"/>
    <w:p w14:paraId="6B193574" w14:textId="6E1C3C9F" w:rsidR="00D4504E" w:rsidRDefault="003F7F28" w:rsidP="00D912E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размеры</w:t>
      </w:r>
      <w:r w:rsidR="00723511">
        <w:rPr>
          <w:rFonts w:ascii="Times New Roman" w:hAnsi="Times New Roman" w:cs="Times New Roman"/>
          <w:sz w:val="28"/>
          <w:szCs w:val="28"/>
        </w:rPr>
        <w:t xml:space="preserve"> </w:t>
      </w:r>
      <w:r w:rsidR="00723511" w:rsidRPr="00723511">
        <w:rPr>
          <w:rFonts w:ascii="Times New Roman" w:hAnsi="Times New Roman" w:cs="Times New Roman"/>
          <w:sz w:val="28"/>
          <w:szCs w:val="28"/>
        </w:rPr>
        <w:t>денежного вознаграждения, ежемесячного денежного поощрения и премии за вклад в достижение результатов в социально-экономическом развитии, повышении эффективности деятельности органов местного самоуправления лиц, замещающих муниципальные должности в муниципальном образовании «Ленский район» Республики Саха (Якутия) (далее – Оплата труда)</w:t>
      </w:r>
      <w:r w:rsidR="008D53C6">
        <w:rPr>
          <w:rFonts w:ascii="Times New Roman" w:hAnsi="Times New Roman" w:cs="Times New Roman"/>
          <w:sz w:val="28"/>
          <w:szCs w:val="28"/>
        </w:rPr>
        <w:t>,</w:t>
      </w:r>
      <w:r>
        <w:rPr>
          <w:rFonts w:ascii="Times New Roman" w:hAnsi="Times New Roman" w:cs="Times New Roman"/>
          <w:sz w:val="28"/>
          <w:szCs w:val="28"/>
        </w:rPr>
        <w:t xml:space="preserve"> КСО МО «Ленский район» установил, что </w:t>
      </w:r>
      <w:r w:rsidR="000F6017">
        <w:rPr>
          <w:rFonts w:ascii="Times New Roman" w:hAnsi="Times New Roman" w:cs="Times New Roman"/>
          <w:sz w:val="28"/>
          <w:szCs w:val="28"/>
        </w:rPr>
        <w:t>Оплата труда</w:t>
      </w:r>
      <w:r w:rsidR="00843AFD" w:rsidRPr="001A1648">
        <w:rPr>
          <w:rFonts w:ascii="Times New Roman" w:hAnsi="Times New Roman" w:cs="Times New Roman"/>
          <w:sz w:val="28"/>
          <w:szCs w:val="28"/>
        </w:rPr>
        <w:t xml:space="preserve"> отлича</w:t>
      </w:r>
      <w:r w:rsidR="000F6017">
        <w:rPr>
          <w:rFonts w:ascii="Times New Roman" w:hAnsi="Times New Roman" w:cs="Times New Roman"/>
          <w:sz w:val="28"/>
          <w:szCs w:val="28"/>
        </w:rPr>
        <w:t>е</w:t>
      </w:r>
      <w:r w:rsidR="00843AFD" w:rsidRPr="001A1648">
        <w:rPr>
          <w:rFonts w:ascii="Times New Roman" w:hAnsi="Times New Roman" w:cs="Times New Roman"/>
          <w:sz w:val="28"/>
          <w:szCs w:val="28"/>
        </w:rPr>
        <w:t xml:space="preserve">тся </w:t>
      </w:r>
      <w:r w:rsidR="00843AFD">
        <w:rPr>
          <w:rFonts w:ascii="Times New Roman" w:hAnsi="Times New Roman" w:cs="Times New Roman"/>
          <w:sz w:val="28"/>
          <w:szCs w:val="28"/>
        </w:rPr>
        <w:t>не только размер</w:t>
      </w:r>
      <w:r w:rsidR="00F528D0">
        <w:rPr>
          <w:rFonts w:ascii="Times New Roman" w:hAnsi="Times New Roman" w:cs="Times New Roman"/>
          <w:sz w:val="28"/>
          <w:szCs w:val="28"/>
        </w:rPr>
        <w:t>а</w:t>
      </w:r>
      <w:r w:rsidR="00843AFD">
        <w:rPr>
          <w:rFonts w:ascii="Times New Roman" w:hAnsi="Times New Roman" w:cs="Times New Roman"/>
          <w:sz w:val="28"/>
          <w:szCs w:val="28"/>
        </w:rPr>
        <w:t>м</w:t>
      </w:r>
      <w:r w:rsidR="00F528D0">
        <w:rPr>
          <w:rFonts w:ascii="Times New Roman" w:hAnsi="Times New Roman" w:cs="Times New Roman"/>
          <w:sz w:val="28"/>
          <w:szCs w:val="28"/>
        </w:rPr>
        <w:t>и</w:t>
      </w:r>
      <w:r w:rsidR="00843AFD">
        <w:rPr>
          <w:rFonts w:ascii="Times New Roman" w:hAnsi="Times New Roman" w:cs="Times New Roman"/>
          <w:sz w:val="28"/>
          <w:szCs w:val="28"/>
        </w:rPr>
        <w:t xml:space="preserve"> денежного вознаграждения, но и остальными составляющими.</w:t>
      </w:r>
      <w:r w:rsidR="00843AFD" w:rsidRPr="00843AFD">
        <w:rPr>
          <w:rFonts w:ascii="Times New Roman" w:hAnsi="Times New Roman" w:cs="Times New Roman"/>
          <w:sz w:val="28"/>
          <w:szCs w:val="28"/>
        </w:rPr>
        <w:t xml:space="preserve"> </w:t>
      </w:r>
      <w:r w:rsidR="0064410B">
        <w:rPr>
          <w:rFonts w:ascii="Times New Roman" w:hAnsi="Times New Roman" w:cs="Times New Roman"/>
          <w:sz w:val="28"/>
          <w:szCs w:val="28"/>
        </w:rPr>
        <w:t xml:space="preserve">С целью </w:t>
      </w:r>
      <w:r w:rsidR="00DA5976">
        <w:rPr>
          <w:rFonts w:ascii="Times New Roman" w:hAnsi="Times New Roman" w:cs="Times New Roman"/>
          <w:sz w:val="28"/>
          <w:szCs w:val="28"/>
        </w:rPr>
        <w:t xml:space="preserve">сопоставления размеров Оплаты труда лиц, замещающих </w:t>
      </w:r>
      <w:r w:rsidR="00DA5976" w:rsidRPr="001A1648">
        <w:rPr>
          <w:rFonts w:ascii="Times New Roman" w:hAnsi="Times New Roman" w:cs="Times New Roman"/>
          <w:sz w:val="28"/>
          <w:szCs w:val="28"/>
        </w:rPr>
        <w:t>муниципальны</w:t>
      </w:r>
      <w:r w:rsidR="00DA5976">
        <w:rPr>
          <w:rFonts w:ascii="Times New Roman" w:hAnsi="Times New Roman" w:cs="Times New Roman"/>
          <w:sz w:val="28"/>
          <w:szCs w:val="28"/>
        </w:rPr>
        <w:t>е</w:t>
      </w:r>
      <w:r w:rsidR="00DA5976" w:rsidRPr="001A1648">
        <w:rPr>
          <w:rFonts w:ascii="Times New Roman" w:hAnsi="Times New Roman" w:cs="Times New Roman"/>
          <w:sz w:val="28"/>
          <w:szCs w:val="28"/>
        </w:rPr>
        <w:t xml:space="preserve"> должност</w:t>
      </w:r>
      <w:r w:rsidR="00DA5976">
        <w:rPr>
          <w:rFonts w:ascii="Times New Roman" w:hAnsi="Times New Roman" w:cs="Times New Roman"/>
          <w:sz w:val="28"/>
          <w:szCs w:val="28"/>
        </w:rPr>
        <w:t>и</w:t>
      </w:r>
      <w:r w:rsidR="009044BC">
        <w:rPr>
          <w:rFonts w:ascii="Times New Roman" w:hAnsi="Times New Roman" w:cs="Times New Roman"/>
          <w:sz w:val="28"/>
          <w:szCs w:val="28"/>
        </w:rPr>
        <w:t xml:space="preserve"> МО «Ленский район»</w:t>
      </w:r>
      <w:r w:rsidR="004E1361">
        <w:rPr>
          <w:rFonts w:ascii="Times New Roman" w:hAnsi="Times New Roman" w:cs="Times New Roman"/>
          <w:sz w:val="28"/>
          <w:szCs w:val="28"/>
        </w:rPr>
        <w:t>,</w:t>
      </w:r>
      <w:r w:rsidR="00DA5976" w:rsidRPr="0064410B">
        <w:rPr>
          <w:rFonts w:ascii="Times New Roman" w:hAnsi="Times New Roman" w:cs="Times New Roman"/>
          <w:sz w:val="28"/>
          <w:szCs w:val="28"/>
        </w:rPr>
        <w:t xml:space="preserve"> </w:t>
      </w:r>
      <w:r w:rsidR="00DA5976">
        <w:rPr>
          <w:rFonts w:ascii="Times New Roman" w:hAnsi="Times New Roman" w:cs="Times New Roman"/>
          <w:sz w:val="28"/>
          <w:szCs w:val="28"/>
        </w:rPr>
        <w:t>КСО МО «Ленский район» был проведен анализ, в результате которого установлено, что размер</w:t>
      </w:r>
      <w:r w:rsidR="00DA5976" w:rsidRPr="0064410B">
        <w:rPr>
          <w:rFonts w:ascii="Times New Roman" w:hAnsi="Times New Roman" w:cs="Times New Roman"/>
          <w:sz w:val="28"/>
          <w:szCs w:val="28"/>
        </w:rPr>
        <w:t xml:space="preserve"> </w:t>
      </w:r>
      <w:r w:rsidR="00DA5976">
        <w:rPr>
          <w:rFonts w:ascii="Times New Roman" w:hAnsi="Times New Roman" w:cs="Times New Roman"/>
          <w:sz w:val="28"/>
          <w:szCs w:val="28"/>
        </w:rPr>
        <w:t>Оплаты труда</w:t>
      </w:r>
      <w:r w:rsidR="00DA5976" w:rsidRPr="000A22A4">
        <w:rPr>
          <w:rFonts w:ascii="Times New Roman" w:hAnsi="Times New Roman" w:cs="Times New Roman"/>
          <w:sz w:val="28"/>
          <w:szCs w:val="28"/>
        </w:rPr>
        <w:t xml:space="preserve"> </w:t>
      </w:r>
      <w:r w:rsidR="00DA5976" w:rsidRPr="001A1648">
        <w:rPr>
          <w:rFonts w:ascii="Times New Roman" w:hAnsi="Times New Roman" w:cs="Times New Roman"/>
          <w:sz w:val="28"/>
          <w:szCs w:val="28"/>
        </w:rPr>
        <w:t xml:space="preserve">главы значительно </w:t>
      </w:r>
      <w:r w:rsidR="00B42EE5">
        <w:rPr>
          <w:rFonts w:ascii="Times New Roman" w:hAnsi="Times New Roman" w:cs="Times New Roman"/>
          <w:sz w:val="28"/>
          <w:szCs w:val="28"/>
        </w:rPr>
        <w:t>превышает</w:t>
      </w:r>
      <w:r w:rsidR="00DA5976" w:rsidRPr="001A1648">
        <w:rPr>
          <w:rFonts w:ascii="Times New Roman" w:hAnsi="Times New Roman" w:cs="Times New Roman"/>
          <w:sz w:val="28"/>
          <w:szCs w:val="28"/>
        </w:rPr>
        <w:t xml:space="preserve"> </w:t>
      </w:r>
      <w:r w:rsidR="00DA5976">
        <w:rPr>
          <w:rFonts w:ascii="Times New Roman" w:hAnsi="Times New Roman" w:cs="Times New Roman"/>
          <w:sz w:val="28"/>
          <w:szCs w:val="28"/>
        </w:rPr>
        <w:t>размер</w:t>
      </w:r>
      <w:r w:rsidR="00B42EE5">
        <w:rPr>
          <w:rFonts w:ascii="Times New Roman" w:hAnsi="Times New Roman" w:cs="Times New Roman"/>
          <w:sz w:val="28"/>
          <w:szCs w:val="28"/>
        </w:rPr>
        <w:t>ы</w:t>
      </w:r>
      <w:r w:rsidR="00DA5976">
        <w:rPr>
          <w:rFonts w:ascii="Times New Roman" w:hAnsi="Times New Roman" w:cs="Times New Roman"/>
          <w:sz w:val="28"/>
          <w:szCs w:val="28"/>
        </w:rPr>
        <w:t xml:space="preserve"> Оплаты труда</w:t>
      </w:r>
      <w:r w:rsidR="00DA5976" w:rsidRPr="000A22A4">
        <w:rPr>
          <w:rFonts w:ascii="Times New Roman" w:hAnsi="Times New Roman" w:cs="Times New Roman"/>
          <w:sz w:val="28"/>
          <w:szCs w:val="28"/>
        </w:rPr>
        <w:t xml:space="preserve"> </w:t>
      </w:r>
      <w:r w:rsidR="00DA5976" w:rsidRPr="001A1648">
        <w:rPr>
          <w:rFonts w:ascii="Times New Roman" w:hAnsi="Times New Roman" w:cs="Times New Roman"/>
          <w:sz w:val="28"/>
          <w:szCs w:val="28"/>
        </w:rPr>
        <w:t xml:space="preserve">остальных </w:t>
      </w:r>
      <w:r w:rsidR="00DA5976">
        <w:rPr>
          <w:rFonts w:ascii="Times New Roman" w:hAnsi="Times New Roman" w:cs="Times New Roman"/>
          <w:sz w:val="28"/>
          <w:szCs w:val="28"/>
        </w:rPr>
        <w:t xml:space="preserve">лиц, замещающих </w:t>
      </w:r>
      <w:r w:rsidR="00DA5976" w:rsidRPr="001A1648">
        <w:rPr>
          <w:rFonts w:ascii="Times New Roman" w:hAnsi="Times New Roman" w:cs="Times New Roman"/>
          <w:sz w:val="28"/>
          <w:szCs w:val="28"/>
        </w:rPr>
        <w:t>муниципальны</w:t>
      </w:r>
      <w:r w:rsidR="00DA5976">
        <w:rPr>
          <w:rFonts w:ascii="Times New Roman" w:hAnsi="Times New Roman" w:cs="Times New Roman"/>
          <w:sz w:val="28"/>
          <w:szCs w:val="28"/>
        </w:rPr>
        <w:t>е</w:t>
      </w:r>
      <w:r w:rsidR="00DA5976" w:rsidRPr="001A1648">
        <w:rPr>
          <w:rFonts w:ascii="Times New Roman" w:hAnsi="Times New Roman" w:cs="Times New Roman"/>
          <w:sz w:val="28"/>
          <w:szCs w:val="28"/>
        </w:rPr>
        <w:t xml:space="preserve"> должност</w:t>
      </w:r>
      <w:r w:rsidR="00DA5976">
        <w:rPr>
          <w:rFonts w:ascii="Times New Roman" w:hAnsi="Times New Roman" w:cs="Times New Roman"/>
          <w:sz w:val="28"/>
          <w:szCs w:val="28"/>
        </w:rPr>
        <w:t>и</w:t>
      </w:r>
      <w:r w:rsidR="00085C05">
        <w:rPr>
          <w:rFonts w:ascii="Times New Roman" w:hAnsi="Times New Roman" w:cs="Times New Roman"/>
          <w:sz w:val="28"/>
          <w:szCs w:val="28"/>
        </w:rPr>
        <w:t>.</w:t>
      </w:r>
    </w:p>
    <w:p w14:paraId="1D140E66" w14:textId="1E388C9D" w:rsidR="000A22A4" w:rsidRDefault="000A22A4" w:rsidP="00D912E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Ниже, в таблице </w:t>
      </w:r>
      <w:r w:rsidR="00D96ACE">
        <w:rPr>
          <w:rFonts w:ascii="Times New Roman" w:hAnsi="Times New Roman" w:cs="Times New Roman"/>
          <w:sz w:val="28"/>
          <w:szCs w:val="28"/>
        </w:rPr>
        <w:t>1</w:t>
      </w:r>
      <w:r>
        <w:rPr>
          <w:rFonts w:ascii="Times New Roman" w:hAnsi="Times New Roman" w:cs="Times New Roman"/>
          <w:sz w:val="28"/>
          <w:szCs w:val="28"/>
        </w:rPr>
        <w:t xml:space="preserve">, представлено </w:t>
      </w:r>
      <w:r w:rsidRPr="000A22A4">
        <w:rPr>
          <w:rFonts w:ascii="Times New Roman" w:hAnsi="Times New Roman" w:cs="Times New Roman"/>
          <w:sz w:val="28"/>
          <w:szCs w:val="28"/>
        </w:rPr>
        <w:t>соотношение</w:t>
      </w:r>
      <w:r w:rsidR="00CA5AD2">
        <w:rPr>
          <w:rFonts w:ascii="Times New Roman" w:hAnsi="Times New Roman" w:cs="Times New Roman"/>
          <w:sz w:val="28"/>
          <w:szCs w:val="28"/>
        </w:rPr>
        <w:t xml:space="preserve"> размер</w:t>
      </w:r>
      <w:r w:rsidR="00E7182F">
        <w:rPr>
          <w:rFonts w:ascii="Times New Roman" w:hAnsi="Times New Roman" w:cs="Times New Roman"/>
          <w:sz w:val="28"/>
          <w:szCs w:val="28"/>
        </w:rPr>
        <w:t>ов</w:t>
      </w:r>
      <w:r w:rsidRPr="000A22A4">
        <w:rPr>
          <w:rFonts w:ascii="Times New Roman" w:hAnsi="Times New Roman" w:cs="Times New Roman"/>
          <w:sz w:val="28"/>
          <w:szCs w:val="28"/>
        </w:rPr>
        <w:t xml:space="preserve"> </w:t>
      </w:r>
      <w:r w:rsidR="000A1DC2">
        <w:rPr>
          <w:rFonts w:ascii="Times New Roman" w:hAnsi="Times New Roman" w:cs="Times New Roman"/>
          <w:sz w:val="28"/>
          <w:szCs w:val="28"/>
        </w:rPr>
        <w:t>Оплаты труда</w:t>
      </w:r>
      <w:r w:rsidRPr="000A22A4">
        <w:rPr>
          <w:rFonts w:ascii="Times New Roman" w:hAnsi="Times New Roman" w:cs="Times New Roman"/>
          <w:sz w:val="28"/>
          <w:szCs w:val="28"/>
        </w:rPr>
        <w:t xml:space="preserve"> лиц, замещающи</w:t>
      </w:r>
      <w:r>
        <w:rPr>
          <w:rFonts w:ascii="Times New Roman" w:hAnsi="Times New Roman" w:cs="Times New Roman"/>
          <w:sz w:val="28"/>
          <w:szCs w:val="28"/>
        </w:rPr>
        <w:t>х</w:t>
      </w:r>
      <w:r w:rsidRPr="000A22A4">
        <w:rPr>
          <w:rFonts w:ascii="Times New Roman" w:hAnsi="Times New Roman" w:cs="Times New Roman"/>
          <w:sz w:val="28"/>
          <w:szCs w:val="28"/>
        </w:rPr>
        <w:t xml:space="preserve"> </w:t>
      </w:r>
      <w:r w:rsidR="000A1DC2">
        <w:rPr>
          <w:rFonts w:ascii="Times New Roman" w:hAnsi="Times New Roman" w:cs="Times New Roman"/>
          <w:sz w:val="28"/>
          <w:szCs w:val="28"/>
        </w:rPr>
        <w:t xml:space="preserve">муниципальные </w:t>
      </w:r>
      <w:r w:rsidRPr="000A22A4">
        <w:rPr>
          <w:rFonts w:ascii="Times New Roman" w:hAnsi="Times New Roman" w:cs="Times New Roman"/>
          <w:sz w:val="28"/>
          <w:szCs w:val="28"/>
        </w:rPr>
        <w:t xml:space="preserve">должности, относительно </w:t>
      </w:r>
      <w:r w:rsidR="00CA5AD2">
        <w:rPr>
          <w:rFonts w:ascii="Times New Roman" w:hAnsi="Times New Roman" w:cs="Times New Roman"/>
          <w:sz w:val="28"/>
          <w:szCs w:val="28"/>
        </w:rPr>
        <w:t xml:space="preserve">размера </w:t>
      </w:r>
      <w:r w:rsidR="000A1DC2">
        <w:rPr>
          <w:rFonts w:ascii="Times New Roman" w:hAnsi="Times New Roman" w:cs="Times New Roman"/>
          <w:sz w:val="28"/>
          <w:szCs w:val="28"/>
        </w:rPr>
        <w:t>Оплаты труда</w:t>
      </w:r>
      <w:r w:rsidR="00CA5AD2" w:rsidRPr="000A22A4">
        <w:rPr>
          <w:rFonts w:ascii="Times New Roman" w:hAnsi="Times New Roman" w:cs="Times New Roman"/>
          <w:sz w:val="28"/>
          <w:szCs w:val="28"/>
        </w:rPr>
        <w:t xml:space="preserve"> </w:t>
      </w:r>
      <w:r w:rsidRPr="000A22A4">
        <w:rPr>
          <w:rFonts w:ascii="Times New Roman" w:hAnsi="Times New Roman" w:cs="Times New Roman"/>
          <w:sz w:val="28"/>
          <w:szCs w:val="28"/>
        </w:rPr>
        <w:t>главы</w:t>
      </w:r>
      <w:r>
        <w:rPr>
          <w:rFonts w:ascii="Times New Roman" w:hAnsi="Times New Roman" w:cs="Times New Roman"/>
          <w:sz w:val="28"/>
          <w:szCs w:val="28"/>
        </w:rPr>
        <w:t>, установлен</w:t>
      </w:r>
      <w:r w:rsidR="000A1DC2">
        <w:rPr>
          <w:rFonts w:ascii="Times New Roman" w:hAnsi="Times New Roman" w:cs="Times New Roman"/>
          <w:sz w:val="28"/>
          <w:szCs w:val="28"/>
        </w:rPr>
        <w:t>н</w:t>
      </w:r>
      <w:r w:rsidR="001D4007">
        <w:rPr>
          <w:rFonts w:ascii="Times New Roman" w:hAnsi="Times New Roman" w:cs="Times New Roman"/>
          <w:sz w:val="28"/>
          <w:szCs w:val="28"/>
        </w:rPr>
        <w:t>ы</w:t>
      </w:r>
      <w:r w:rsidR="000A1DC2">
        <w:rPr>
          <w:rFonts w:ascii="Times New Roman" w:hAnsi="Times New Roman" w:cs="Times New Roman"/>
          <w:sz w:val="28"/>
          <w:szCs w:val="28"/>
        </w:rPr>
        <w:t>е</w:t>
      </w:r>
      <w:r>
        <w:rPr>
          <w:rFonts w:ascii="Times New Roman" w:hAnsi="Times New Roman" w:cs="Times New Roman"/>
          <w:sz w:val="28"/>
          <w:szCs w:val="28"/>
        </w:rPr>
        <w:t xml:space="preserve"> Решением № 2-4, </w:t>
      </w:r>
      <w:r w:rsidR="000A1DC2">
        <w:rPr>
          <w:rFonts w:ascii="Times New Roman" w:hAnsi="Times New Roman" w:cs="Times New Roman"/>
          <w:sz w:val="28"/>
          <w:szCs w:val="28"/>
        </w:rPr>
        <w:t>с учетом внесенных в него изменений</w:t>
      </w:r>
      <w:r>
        <w:rPr>
          <w:rFonts w:ascii="Times New Roman" w:hAnsi="Times New Roman" w:cs="Times New Roman"/>
          <w:sz w:val="28"/>
          <w:szCs w:val="28"/>
        </w:rPr>
        <w:t>:</w:t>
      </w:r>
    </w:p>
    <w:p w14:paraId="0EA2146A" w14:textId="77777777" w:rsidR="0017568E" w:rsidRDefault="0017568E" w:rsidP="000A22A4">
      <w:pPr>
        <w:spacing w:line="360" w:lineRule="auto"/>
        <w:ind w:firstLine="708"/>
        <w:contextualSpacing/>
        <w:jc w:val="both"/>
        <w:rPr>
          <w:rFonts w:ascii="Times New Roman" w:hAnsi="Times New Roman" w:cs="Times New Roman"/>
          <w:sz w:val="28"/>
          <w:szCs w:val="28"/>
        </w:rPr>
        <w:sectPr w:rsidR="0017568E" w:rsidSect="001F36BF">
          <w:headerReference w:type="default" r:id="rId9"/>
          <w:headerReference w:type="first" r:id="rId10"/>
          <w:pgSz w:w="11905" w:h="16837"/>
          <w:pgMar w:top="1134" w:right="851" w:bottom="1134" w:left="1418" w:header="720" w:footer="720" w:gutter="0"/>
          <w:cols w:space="720"/>
          <w:titlePg/>
          <w:docGrid w:linePitch="360"/>
        </w:sectPr>
      </w:pPr>
    </w:p>
    <w:p w14:paraId="07653A9B" w14:textId="7AC476FB" w:rsidR="0031328D" w:rsidRDefault="0031328D" w:rsidP="0031328D">
      <w:pPr>
        <w:spacing w:line="36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14:paraId="7F44BBF2" w14:textId="77777777" w:rsidR="000A1DC2" w:rsidRDefault="000A1DC2" w:rsidP="000A1DC2">
      <w:pPr>
        <w:spacing w:line="360" w:lineRule="auto"/>
        <w:contextualSpacing/>
        <w:jc w:val="both"/>
      </w:pPr>
    </w:p>
    <w:p w14:paraId="76D4D472" w14:textId="77777777" w:rsidR="000A1DC2" w:rsidRDefault="000A1DC2" w:rsidP="000A1DC2">
      <w:pPr>
        <w:spacing w:line="360" w:lineRule="auto"/>
        <w:contextualSpacing/>
        <w:jc w:val="both"/>
        <w:rPr>
          <w:rFonts w:ascii="Times New Roman" w:hAnsi="Times New Roman" w:cs="Times New Roman"/>
          <w:sz w:val="28"/>
          <w:szCs w:val="28"/>
        </w:rPr>
      </w:pPr>
      <w:r w:rsidRPr="000A1DC2">
        <w:rPr>
          <w:noProof/>
        </w:rPr>
        <w:drawing>
          <wp:inline distT="0" distB="0" distL="0" distR="0" wp14:anchorId="55F1061C" wp14:editId="66E3611E">
            <wp:extent cx="9251315" cy="2299335"/>
            <wp:effectExtent l="0" t="0" r="6985" b="5715"/>
            <wp:docPr id="20549459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315" cy="2299335"/>
                    </a:xfrm>
                    <a:prstGeom prst="rect">
                      <a:avLst/>
                    </a:prstGeom>
                    <a:noFill/>
                    <a:ln>
                      <a:noFill/>
                    </a:ln>
                  </pic:spPr>
                </pic:pic>
              </a:graphicData>
            </a:graphic>
          </wp:inline>
        </w:drawing>
      </w:r>
    </w:p>
    <w:p w14:paraId="237E7FD1" w14:textId="4439EA50" w:rsidR="00EF66FB" w:rsidRDefault="00EF66FB" w:rsidP="00E50888">
      <w:pPr>
        <w:spacing w:after="0" w:line="360" w:lineRule="auto"/>
        <w:ind w:firstLine="709"/>
        <w:contextualSpacing/>
        <w:jc w:val="both"/>
        <w:rPr>
          <w:rFonts w:ascii="Times New Roman" w:hAnsi="Times New Roman" w:cs="Times New Roman"/>
          <w:sz w:val="28"/>
          <w:szCs w:val="28"/>
        </w:rPr>
      </w:pPr>
      <w:r w:rsidRPr="001A1648">
        <w:rPr>
          <w:rFonts w:ascii="Times New Roman" w:hAnsi="Times New Roman" w:cs="Times New Roman"/>
          <w:sz w:val="28"/>
          <w:szCs w:val="28"/>
        </w:rPr>
        <w:t xml:space="preserve">Необходимо отметить, что в свое время, на проект </w:t>
      </w:r>
      <w:r>
        <w:rPr>
          <w:rFonts w:ascii="Times New Roman" w:hAnsi="Times New Roman" w:cs="Times New Roman"/>
          <w:sz w:val="28"/>
          <w:szCs w:val="28"/>
        </w:rPr>
        <w:t xml:space="preserve">Решения № 2-4 </w:t>
      </w:r>
      <w:r w:rsidRPr="001A1648">
        <w:rPr>
          <w:rFonts w:ascii="Times New Roman" w:hAnsi="Times New Roman" w:cs="Times New Roman"/>
          <w:sz w:val="28"/>
          <w:szCs w:val="28"/>
        </w:rPr>
        <w:t xml:space="preserve">КСО МО «Ленский район» заключение не готовил по причине невнесения </w:t>
      </w:r>
      <w:r>
        <w:rPr>
          <w:rFonts w:ascii="Times New Roman" w:hAnsi="Times New Roman" w:cs="Times New Roman"/>
          <w:sz w:val="28"/>
          <w:szCs w:val="28"/>
        </w:rPr>
        <w:t>его</w:t>
      </w:r>
      <w:r w:rsidRPr="001A1648">
        <w:rPr>
          <w:rFonts w:ascii="Times New Roman" w:hAnsi="Times New Roman" w:cs="Times New Roman"/>
          <w:sz w:val="28"/>
          <w:szCs w:val="28"/>
        </w:rPr>
        <w:t xml:space="preserve"> на экспертизу.</w:t>
      </w:r>
    </w:p>
    <w:p w14:paraId="15150D66" w14:textId="77777777" w:rsidR="00EF66FB" w:rsidRDefault="00EF66FB" w:rsidP="00EF66FB">
      <w:pPr>
        <w:rPr>
          <w:rFonts w:ascii="Times New Roman" w:hAnsi="Times New Roman" w:cs="Times New Roman"/>
          <w:sz w:val="28"/>
          <w:szCs w:val="28"/>
        </w:rPr>
      </w:pPr>
    </w:p>
    <w:p w14:paraId="66609D46" w14:textId="77777777" w:rsidR="00EF66FB" w:rsidRDefault="00EF66FB" w:rsidP="00EF66FB">
      <w:pPr>
        <w:rPr>
          <w:rFonts w:ascii="Times New Roman" w:hAnsi="Times New Roman" w:cs="Times New Roman"/>
          <w:sz w:val="28"/>
          <w:szCs w:val="28"/>
        </w:rPr>
      </w:pPr>
    </w:p>
    <w:p w14:paraId="7AF5E3CC" w14:textId="6EAA9DDB" w:rsidR="00EF66FB" w:rsidRPr="00EF66FB" w:rsidRDefault="00EF66FB" w:rsidP="00EF66FB">
      <w:pPr>
        <w:rPr>
          <w:rFonts w:ascii="Times New Roman" w:hAnsi="Times New Roman" w:cs="Times New Roman"/>
          <w:sz w:val="28"/>
          <w:szCs w:val="28"/>
        </w:rPr>
        <w:sectPr w:rsidR="00EF66FB" w:rsidRPr="00EF66FB" w:rsidSect="0017568E">
          <w:pgSz w:w="16837" w:h="11905" w:orient="landscape"/>
          <w:pgMar w:top="851" w:right="1134" w:bottom="1418" w:left="1134" w:header="720" w:footer="720" w:gutter="0"/>
          <w:cols w:space="720"/>
          <w:titlePg/>
          <w:docGrid w:linePitch="360"/>
        </w:sectPr>
      </w:pPr>
    </w:p>
    <w:p w14:paraId="758AF18B" w14:textId="53F6A3B7" w:rsidR="00337941" w:rsidRDefault="009044BC" w:rsidP="000A7A4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Помимо этого, КСО МО</w:t>
      </w:r>
      <w:r w:rsidR="00770151">
        <w:rPr>
          <w:rFonts w:ascii="Times New Roman" w:hAnsi="Times New Roman" w:cs="Times New Roman"/>
          <w:sz w:val="28"/>
          <w:szCs w:val="28"/>
        </w:rPr>
        <w:t xml:space="preserve"> «Ленский район» был проведен</w:t>
      </w:r>
      <w:r>
        <w:rPr>
          <w:rFonts w:ascii="Times New Roman" w:hAnsi="Times New Roman" w:cs="Times New Roman"/>
          <w:sz w:val="28"/>
          <w:szCs w:val="28"/>
        </w:rPr>
        <w:t xml:space="preserve"> </w:t>
      </w:r>
      <w:r w:rsidR="00337941">
        <w:rPr>
          <w:rFonts w:ascii="Times New Roman" w:hAnsi="Times New Roman" w:cs="Times New Roman"/>
          <w:sz w:val="28"/>
          <w:szCs w:val="28"/>
        </w:rPr>
        <w:t>анализ по</w:t>
      </w:r>
      <w:r>
        <w:rPr>
          <w:rFonts w:ascii="Times New Roman" w:hAnsi="Times New Roman" w:cs="Times New Roman"/>
          <w:sz w:val="28"/>
          <w:szCs w:val="28"/>
        </w:rPr>
        <w:t xml:space="preserve"> сопоставлени</w:t>
      </w:r>
      <w:r w:rsidR="00337941">
        <w:rPr>
          <w:rFonts w:ascii="Times New Roman" w:hAnsi="Times New Roman" w:cs="Times New Roman"/>
          <w:sz w:val="28"/>
          <w:szCs w:val="28"/>
        </w:rPr>
        <w:t>ю</w:t>
      </w:r>
      <w:r>
        <w:rPr>
          <w:rFonts w:ascii="Times New Roman" w:hAnsi="Times New Roman" w:cs="Times New Roman"/>
          <w:sz w:val="28"/>
          <w:szCs w:val="28"/>
        </w:rPr>
        <w:t xml:space="preserve"> размеров </w:t>
      </w:r>
      <w:r w:rsidR="00337941">
        <w:rPr>
          <w:rFonts w:ascii="Times New Roman" w:hAnsi="Times New Roman" w:cs="Times New Roman"/>
          <w:sz w:val="28"/>
          <w:szCs w:val="28"/>
        </w:rPr>
        <w:t>денежного вознаграждения</w:t>
      </w:r>
      <w:r w:rsidR="00770151">
        <w:rPr>
          <w:rFonts w:ascii="Times New Roman" w:hAnsi="Times New Roman" w:cs="Times New Roman"/>
          <w:sz w:val="28"/>
          <w:szCs w:val="28"/>
        </w:rPr>
        <w:t xml:space="preserve">, </w:t>
      </w:r>
      <w:r w:rsidR="00770151" w:rsidRPr="00770151">
        <w:rPr>
          <w:rFonts w:ascii="Times New Roman" w:hAnsi="Times New Roman" w:cs="Times New Roman"/>
          <w:sz w:val="28"/>
          <w:szCs w:val="28"/>
        </w:rPr>
        <w:t>ежемесячного денежного поощрения и премии за вклад в достижение результатов в социально-экономическом развитии, повышении эффективности деятельности органов местного самоуправления</w:t>
      </w:r>
      <w:r>
        <w:rPr>
          <w:rFonts w:ascii="Times New Roman" w:hAnsi="Times New Roman" w:cs="Times New Roman"/>
          <w:sz w:val="28"/>
          <w:szCs w:val="28"/>
        </w:rPr>
        <w:t xml:space="preserve"> лиц, замещающих </w:t>
      </w:r>
      <w:r w:rsidRPr="001A1648">
        <w:rPr>
          <w:rFonts w:ascii="Times New Roman" w:hAnsi="Times New Roman" w:cs="Times New Roman"/>
          <w:sz w:val="28"/>
          <w:szCs w:val="28"/>
        </w:rPr>
        <w:t>муниципальны</w:t>
      </w:r>
      <w:r>
        <w:rPr>
          <w:rFonts w:ascii="Times New Roman" w:hAnsi="Times New Roman" w:cs="Times New Roman"/>
          <w:sz w:val="28"/>
          <w:szCs w:val="28"/>
        </w:rPr>
        <w:t>е</w:t>
      </w:r>
      <w:r w:rsidRPr="001A1648">
        <w:rPr>
          <w:rFonts w:ascii="Times New Roman" w:hAnsi="Times New Roman" w:cs="Times New Roman"/>
          <w:sz w:val="28"/>
          <w:szCs w:val="28"/>
        </w:rPr>
        <w:t xml:space="preserve"> должност</w:t>
      </w:r>
      <w:r>
        <w:rPr>
          <w:rFonts w:ascii="Times New Roman" w:hAnsi="Times New Roman" w:cs="Times New Roman"/>
          <w:sz w:val="28"/>
          <w:szCs w:val="28"/>
        </w:rPr>
        <w:t>и</w:t>
      </w:r>
      <w:r w:rsidR="00BD6021">
        <w:rPr>
          <w:rFonts w:ascii="Times New Roman" w:hAnsi="Times New Roman" w:cs="Times New Roman"/>
          <w:sz w:val="28"/>
          <w:szCs w:val="28"/>
        </w:rPr>
        <w:t>,</w:t>
      </w:r>
      <w:r w:rsidR="00337941">
        <w:rPr>
          <w:rFonts w:ascii="Times New Roman" w:hAnsi="Times New Roman" w:cs="Times New Roman"/>
          <w:sz w:val="28"/>
          <w:szCs w:val="28"/>
        </w:rPr>
        <w:t xml:space="preserve"> определен</w:t>
      </w:r>
      <w:r w:rsidR="00770151">
        <w:rPr>
          <w:rFonts w:ascii="Times New Roman" w:hAnsi="Times New Roman" w:cs="Times New Roman"/>
          <w:sz w:val="28"/>
          <w:szCs w:val="28"/>
        </w:rPr>
        <w:t>н</w:t>
      </w:r>
      <w:r w:rsidR="00337941">
        <w:rPr>
          <w:rFonts w:ascii="Times New Roman" w:hAnsi="Times New Roman" w:cs="Times New Roman"/>
          <w:sz w:val="28"/>
          <w:szCs w:val="28"/>
        </w:rPr>
        <w:t>ы</w:t>
      </w:r>
      <w:r w:rsidR="00770151">
        <w:rPr>
          <w:rFonts w:ascii="Times New Roman" w:hAnsi="Times New Roman" w:cs="Times New Roman"/>
          <w:sz w:val="28"/>
          <w:szCs w:val="28"/>
        </w:rPr>
        <w:t>х</w:t>
      </w:r>
      <w:r w:rsidR="00337941">
        <w:rPr>
          <w:rFonts w:ascii="Times New Roman" w:hAnsi="Times New Roman" w:cs="Times New Roman"/>
          <w:sz w:val="28"/>
          <w:szCs w:val="28"/>
        </w:rPr>
        <w:t xml:space="preserve"> Постановлением № 566</w:t>
      </w:r>
      <w:r w:rsidR="007F7F39">
        <w:rPr>
          <w:rFonts w:ascii="Times New Roman" w:hAnsi="Times New Roman" w:cs="Times New Roman"/>
          <w:sz w:val="28"/>
          <w:szCs w:val="28"/>
        </w:rPr>
        <w:t>,</w:t>
      </w:r>
      <w:r w:rsidR="007F7F39" w:rsidRPr="007F7F39">
        <w:rPr>
          <w:rFonts w:ascii="Times New Roman" w:hAnsi="Times New Roman" w:cs="Times New Roman"/>
          <w:sz w:val="28"/>
          <w:szCs w:val="28"/>
        </w:rPr>
        <w:t xml:space="preserve"> </w:t>
      </w:r>
      <w:r w:rsidR="007F7F39">
        <w:rPr>
          <w:rFonts w:ascii="Times New Roman" w:hAnsi="Times New Roman" w:cs="Times New Roman"/>
          <w:sz w:val="28"/>
          <w:szCs w:val="28"/>
        </w:rPr>
        <w:t>котор</w:t>
      </w:r>
      <w:r w:rsidR="00BD6021">
        <w:rPr>
          <w:rFonts w:ascii="Times New Roman" w:hAnsi="Times New Roman" w:cs="Times New Roman"/>
          <w:sz w:val="28"/>
          <w:szCs w:val="28"/>
        </w:rPr>
        <w:t>ое</w:t>
      </w:r>
      <w:r w:rsidR="007F7F39">
        <w:rPr>
          <w:rFonts w:ascii="Times New Roman" w:hAnsi="Times New Roman" w:cs="Times New Roman"/>
          <w:sz w:val="28"/>
          <w:szCs w:val="28"/>
        </w:rPr>
        <w:t xml:space="preserve"> в свою очередь является о</w:t>
      </w:r>
      <w:r w:rsidR="007F7F39" w:rsidRPr="00D96ACE">
        <w:rPr>
          <w:rFonts w:ascii="Times New Roman" w:hAnsi="Times New Roman" w:cs="Times New Roman"/>
          <w:sz w:val="28"/>
          <w:szCs w:val="28"/>
        </w:rPr>
        <w:t xml:space="preserve">сновополагающим документом, регламентирующим </w:t>
      </w:r>
      <w:r w:rsidR="007F7F39">
        <w:rPr>
          <w:rFonts w:ascii="Times New Roman" w:hAnsi="Times New Roman" w:cs="Times New Roman"/>
          <w:sz w:val="28"/>
          <w:szCs w:val="28"/>
        </w:rPr>
        <w:t>предельные нормативы</w:t>
      </w:r>
      <w:r w:rsidR="007F7F39" w:rsidRPr="00D96ACE">
        <w:rPr>
          <w:rFonts w:ascii="Times New Roman" w:hAnsi="Times New Roman" w:cs="Times New Roman"/>
          <w:sz w:val="28"/>
          <w:szCs w:val="28"/>
        </w:rPr>
        <w:t xml:space="preserve"> </w:t>
      </w:r>
      <w:r w:rsidR="007F7F39" w:rsidRPr="002C3854">
        <w:rPr>
          <w:rFonts w:ascii="Times New Roman" w:hAnsi="Times New Roman" w:cs="Times New Roman"/>
          <w:sz w:val="28"/>
          <w:szCs w:val="28"/>
        </w:rPr>
        <w:t>денежного вознаграждения и ежемесячного денежного поощрения лиц, замещающих муниципальные должности в муниципальных образованиях Республики Саха (Якутия)</w:t>
      </w:r>
      <w:r w:rsidR="007F7F39" w:rsidRPr="00D96ACE">
        <w:rPr>
          <w:rFonts w:ascii="Times New Roman" w:hAnsi="Times New Roman" w:cs="Times New Roman"/>
          <w:sz w:val="28"/>
          <w:szCs w:val="28"/>
        </w:rPr>
        <w:t>, которым предоставляются дотации для выравнивания бюджетной обеспеченности</w:t>
      </w:r>
      <w:r w:rsidR="007F7F39">
        <w:rPr>
          <w:rFonts w:ascii="Times New Roman" w:hAnsi="Times New Roman" w:cs="Times New Roman"/>
          <w:sz w:val="28"/>
          <w:szCs w:val="28"/>
        </w:rPr>
        <w:t xml:space="preserve"> (таблица 2).</w:t>
      </w:r>
    </w:p>
    <w:p w14:paraId="1BCBE25B" w14:textId="7D5106AC" w:rsidR="009A4BDE" w:rsidRDefault="009A4BDE" w:rsidP="009A4BDE">
      <w:pPr>
        <w:spacing w:line="36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Таблица 2</w:t>
      </w:r>
    </w:p>
    <w:p w14:paraId="2A3EBE74" w14:textId="14DA91C6" w:rsidR="00CE10CD" w:rsidRDefault="000A7A49" w:rsidP="000A7A49">
      <w:pPr>
        <w:spacing w:line="360" w:lineRule="auto"/>
        <w:contextualSpacing/>
        <w:rPr>
          <w:rFonts w:ascii="Times New Roman" w:hAnsi="Times New Roman" w:cs="Times New Roman"/>
          <w:sz w:val="28"/>
          <w:szCs w:val="28"/>
        </w:rPr>
      </w:pPr>
      <w:r w:rsidRPr="000A7A49">
        <w:rPr>
          <w:noProof/>
        </w:rPr>
        <w:drawing>
          <wp:inline distT="0" distB="0" distL="0" distR="0" wp14:anchorId="3D70C9D4" wp14:editId="6786C5BF">
            <wp:extent cx="6118860" cy="2169160"/>
            <wp:effectExtent l="0" t="0" r="0" b="2540"/>
            <wp:docPr id="3935615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60" cy="2169160"/>
                    </a:xfrm>
                    <a:prstGeom prst="rect">
                      <a:avLst/>
                    </a:prstGeom>
                    <a:noFill/>
                    <a:ln>
                      <a:noFill/>
                    </a:ln>
                  </pic:spPr>
                </pic:pic>
              </a:graphicData>
            </a:graphic>
          </wp:inline>
        </w:drawing>
      </w:r>
    </w:p>
    <w:p w14:paraId="3DE204A9" w14:textId="77777777" w:rsidR="009A4BDE" w:rsidRDefault="009A4BDE" w:rsidP="000A7A49">
      <w:pPr>
        <w:spacing w:after="0" w:line="240" w:lineRule="auto"/>
        <w:contextualSpacing/>
        <w:jc w:val="both"/>
        <w:rPr>
          <w:rFonts w:ascii="Times New Roman" w:hAnsi="Times New Roman" w:cs="Times New Roman"/>
          <w:sz w:val="28"/>
          <w:szCs w:val="28"/>
        </w:rPr>
      </w:pPr>
    </w:p>
    <w:p w14:paraId="1314CAD8" w14:textId="0A411692" w:rsidR="00F102AE" w:rsidRDefault="00DA1450" w:rsidP="0026167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свидетельствует таблица 2,</w:t>
      </w:r>
      <w:r w:rsidR="00F102AE">
        <w:rPr>
          <w:rFonts w:ascii="Times New Roman" w:hAnsi="Times New Roman" w:cs="Times New Roman"/>
          <w:sz w:val="28"/>
          <w:szCs w:val="28"/>
        </w:rPr>
        <w:t xml:space="preserve"> </w:t>
      </w:r>
      <w:r w:rsidR="00F102AE" w:rsidRPr="009C6108">
        <w:rPr>
          <w:rFonts w:ascii="Times New Roman" w:hAnsi="Times New Roman" w:cs="Times New Roman"/>
          <w:sz w:val="28"/>
          <w:szCs w:val="28"/>
        </w:rPr>
        <w:t>отличными друг от друга</w:t>
      </w:r>
      <w:r w:rsidR="00F102AE">
        <w:rPr>
          <w:rFonts w:ascii="Times New Roman" w:hAnsi="Times New Roman" w:cs="Times New Roman"/>
          <w:sz w:val="28"/>
          <w:szCs w:val="28"/>
        </w:rPr>
        <w:t>, в зависимости от должности,</w:t>
      </w:r>
      <w:r w:rsidR="00F102AE" w:rsidRPr="009C6108">
        <w:rPr>
          <w:rFonts w:ascii="Times New Roman" w:hAnsi="Times New Roman" w:cs="Times New Roman"/>
          <w:sz w:val="28"/>
          <w:szCs w:val="28"/>
        </w:rPr>
        <w:t xml:space="preserve"> являются </w:t>
      </w:r>
      <w:r w:rsidR="00F102AE">
        <w:rPr>
          <w:rFonts w:ascii="Times New Roman" w:hAnsi="Times New Roman" w:cs="Times New Roman"/>
          <w:sz w:val="28"/>
          <w:szCs w:val="28"/>
        </w:rPr>
        <w:t xml:space="preserve">только </w:t>
      </w:r>
      <w:r w:rsidR="00F102AE" w:rsidRPr="009C6108">
        <w:rPr>
          <w:rFonts w:ascii="Times New Roman" w:hAnsi="Times New Roman" w:cs="Times New Roman"/>
          <w:sz w:val="28"/>
          <w:szCs w:val="28"/>
        </w:rPr>
        <w:t>размеры денежных вознаграждений, остальные составляющие – идентичны</w:t>
      </w:r>
      <w:r w:rsidR="00800E89">
        <w:rPr>
          <w:rFonts w:ascii="Times New Roman" w:hAnsi="Times New Roman" w:cs="Times New Roman"/>
          <w:sz w:val="28"/>
          <w:szCs w:val="28"/>
        </w:rPr>
        <w:t>.</w:t>
      </w:r>
    </w:p>
    <w:p w14:paraId="15435ECC" w14:textId="35BC025C" w:rsidR="00846834" w:rsidRDefault="006A7919" w:rsidP="0026167C">
      <w:pPr>
        <w:spacing w:after="0" w:line="360" w:lineRule="auto"/>
        <w:ind w:firstLine="709"/>
        <w:contextualSpacing/>
        <w:jc w:val="both"/>
        <w:rPr>
          <w:rFonts w:ascii="Times New Roman" w:hAnsi="Times New Roman" w:cs="Times New Roman"/>
          <w:sz w:val="28"/>
          <w:szCs w:val="28"/>
        </w:rPr>
      </w:pPr>
      <w:r w:rsidRPr="006A7919">
        <w:rPr>
          <w:rFonts w:ascii="Times New Roman" w:hAnsi="Times New Roman" w:cs="Times New Roman"/>
          <w:sz w:val="28"/>
          <w:szCs w:val="28"/>
        </w:rPr>
        <w:t xml:space="preserve">С целью проверки соответствия соотношений размеров оплаты труда лиц, замещающих муниципальные должности в МО «Ленский район», с размерами предельных нормативов денежного вознаграждения, ежемесячного денежного поощрения лиц, премирования за вклад в достижение результатов в социально-экономическом развитии, повышение эффективности деятельности органов местного самоуправления, замещающих муниципальные должности в Республике Саха (Якутия), установленных Постановлением № 566, КСО МО </w:t>
      </w:r>
      <w:r w:rsidRPr="006A7919">
        <w:rPr>
          <w:rFonts w:ascii="Times New Roman" w:hAnsi="Times New Roman" w:cs="Times New Roman"/>
          <w:sz w:val="28"/>
          <w:szCs w:val="28"/>
        </w:rPr>
        <w:lastRenderedPageBreak/>
        <w:t>«Ленский район» был проведен сравнительный анализ, в результате которого установлены значительные расхождения</w:t>
      </w:r>
      <w:r w:rsidR="00DF69AD">
        <w:rPr>
          <w:rFonts w:ascii="Times New Roman" w:hAnsi="Times New Roman" w:cs="Times New Roman"/>
          <w:sz w:val="28"/>
          <w:szCs w:val="28"/>
        </w:rPr>
        <w:t>, представленные в таблице 3.</w:t>
      </w:r>
    </w:p>
    <w:p w14:paraId="3A5A5E2F" w14:textId="1DE90A68" w:rsidR="00EB77AB" w:rsidRDefault="006476C6" w:rsidP="001647C7">
      <w:pPr>
        <w:spacing w:before="240"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6A7919">
        <w:rPr>
          <w:rFonts w:ascii="Times New Roman" w:hAnsi="Times New Roman" w:cs="Times New Roman"/>
          <w:sz w:val="28"/>
          <w:szCs w:val="28"/>
        </w:rPr>
        <w:t>3</w:t>
      </w:r>
    </w:p>
    <w:p w14:paraId="5B191392" w14:textId="165F373C" w:rsidR="00CE10CD" w:rsidRDefault="00216CFE" w:rsidP="00EB77AB">
      <w:pPr>
        <w:spacing w:before="240" w:line="360" w:lineRule="auto"/>
        <w:contextualSpacing/>
      </w:pPr>
      <w:r w:rsidRPr="00216CFE">
        <w:rPr>
          <w:noProof/>
        </w:rPr>
        <w:drawing>
          <wp:inline distT="0" distB="0" distL="0" distR="0" wp14:anchorId="232F5257" wp14:editId="0F68570D">
            <wp:extent cx="6118860" cy="1584960"/>
            <wp:effectExtent l="0" t="0" r="0" b="0"/>
            <wp:docPr id="5835754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584960"/>
                    </a:xfrm>
                    <a:prstGeom prst="rect">
                      <a:avLst/>
                    </a:prstGeom>
                    <a:noFill/>
                    <a:ln>
                      <a:noFill/>
                    </a:ln>
                  </pic:spPr>
                </pic:pic>
              </a:graphicData>
            </a:graphic>
          </wp:inline>
        </w:drawing>
      </w:r>
    </w:p>
    <w:p w14:paraId="7C256374" w14:textId="66DEB2BC" w:rsidR="00AB4126" w:rsidRPr="006B6A84" w:rsidRDefault="006E345C" w:rsidP="00AB4126">
      <w:pPr>
        <w:spacing w:after="0" w:line="360" w:lineRule="auto"/>
        <w:ind w:firstLine="709"/>
        <w:contextualSpacing/>
        <w:jc w:val="both"/>
        <w:rPr>
          <w:sz w:val="28"/>
          <w:szCs w:val="28"/>
        </w:rPr>
      </w:pPr>
      <w:r w:rsidRPr="005B1E62">
        <w:rPr>
          <w:rFonts w:ascii="Times New Roman" w:hAnsi="Times New Roman" w:cs="Times New Roman"/>
          <w:sz w:val="28"/>
          <w:szCs w:val="28"/>
        </w:rPr>
        <w:t xml:space="preserve">Таким образом, </w:t>
      </w:r>
      <w:r w:rsidR="005B1E62">
        <w:rPr>
          <w:rFonts w:ascii="Times New Roman" w:hAnsi="Times New Roman" w:cs="Times New Roman"/>
          <w:sz w:val="28"/>
          <w:szCs w:val="28"/>
        </w:rPr>
        <w:t xml:space="preserve">соотношение размеров Оплаты труда </w:t>
      </w:r>
      <w:r w:rsidR="005B1E62" w:rsidRPr="009104FB">
        <w:rPr>
          <w:rFonts w:ascii="Times New Roman" w:hAnsi="Times New Roman" w:cs="Times New Roman"/>
          <w:sz w:val="28"/>
          <w:szCs w:val="28"/>
        </w:rPr>
        <w:t>лиц, замещающих муниципальные должности МО «Ленский район» значительно отличается</w:t>
      </w:r>
      <w:r w:rsidR="005B1E62">
        <w:rPr>
          <w:rFonts w:ascii="Times New Roman" w:hAnsi="Times New Roman" w:cs="Times New Roman"/>
          <w:sz w:val="28"/>
          <w:szCs w:val="28"/>
        </w:rPr>
        <w:t xml:space="preserve"> </w:t>
      </w:r>
      <w:r w:rsidR="009104FB">
        <w:rPr>
          <w:rFonts w:ascii="Times New Roman" w:hAnsi="Times New Roman" w:cs="Times New Roman"/>
          <w:sz w:val="28"/>
          <w:szCs w:val="28"/>
        </w:rPr>
        <w:t>от соотношений,</w:t>
      </w:r>
      <w:r w:rsidR="005B1E62">
        <w:rPr>
          <w:rFonts w:ascii="Times New Roman" w:hAnsi="Times New Roman" w:cs="Times New Roman"/>
          <w:sz w:val="28"/>
          <w:szCs w:val="28"/>
        </w:rPr>
        <w:t xml:space="preserve"> установленных Постановлением № 566, что по </w:t>
      </w:r>
      <w:r w:rsidR="005B1E62" w:rsidRPr="005B1E62">
        <w:rPr>
          <w:rFonts w:ascii="Times New Roman" w:hAnsi="Times New Roman" w:cs="Times New Roman"/>
          <w:sz w:val="28"/>
          <w:szCs w:val="28"/>
        </w:rPr>
        <w:t>мнению КСО МО «Ленский район» является необоснованным.</w:t>
      </w:r>
      <w:r w:rsidR="001647C7" w:rsidRPr="001647C7">
        <w:rPr>
          <w:sz w:val="28"/>
          <w:szCs w:val="28"/>
        </w:rPr>
        <w:t xml:space="preserve"> </w:t>
      </w:r>
    </w:p>
    <w:p w14:paraId="685343A7" w14:textId="77777777" w:rsidR="00AB4126" w:rsidRDefault="00AB4126" w:rsidP="00AB4126">
      <w:pPr>
        <w:pStyle w:val="a5"/>
        <w:numPr>
          <w:ilvl w:val="1"/>
          <w:numId w:val="12"/>
        </w:numPr>
        <w:spacing w:line="360" w:lineRule="auto"/>
        <w:ind w:left="0" w:firstLine="709"/>
        <w:contextualSpacing/>
        <w:jc w:val="both"/>
        <w:rPr>
          <w:sz w:val="28"/>
          <w:szCs w:val="28"/>
        </w:rPr>
      </w:pPr>
      <w:r w:rsidRPr="00AB4126">
        <w:rPr>
          <w:sz w:val="28"/>
          <w:szCs w:val="28"/>
        </w:rPr>
        <w:t>В ходе проведения анализа вносимых изменений в денежное содержание лиц, замещающих должности муниципальной службы в муниципальном образовании «Ленский район» Республики Саха (Якутия) КСО МО «Ленский район» установлено, что Проектом решения предусматривается:</w:t>
      </w:r>
    </w:p>
    <w:p w14:paraId="342B307D" w14:textId="1686C543" w:rsidR="00AB4126" w:rsidRDefault="00AB4126" w:rsidP="00AB4126">
      <w:pPr>
        <w:pStyle w:val="a5"/>
        <w:spacing w:line="360" w:lineRule="auto"/>
        <w:ind w:left="0" w:firstLine="709"/>
        <w:contextualSpacing/>
        <w:jc w:val="both"/>
        <w:rPr>
          <w:sz w:val="28"/>
          <w:szCs w:val="28"/>
        </w:rPr>
      </w:pPr>
      <w:r w:rsidRPr="00AB4126">
        <w:rPr>
          <w:sz w:val="28"/>
          <w:szCs w:val="28"/>
        </w:rPr>
        <w:t xml:space="preserve"> -</w:t>
      </w:r>
      <w:r w:rsidRPr="00AB4126">
        <w:rPr>
          <w:sz w:val="28"/>
          <w:szCs w:val="28"/>
        </w:rPr>
        <w:tab/>
        <w:t>увеличение размеров должностных окладов муниципальных служащих на 10%</w:t>
      </w:r>
      <w:r w:rsidR="00654B95">
        <w:rPr>
          <w:sz w:val="28"/>
          <w:szCs w:val="28"/>
        </w:rPr>
        <w:t>;</w:t>
      </w:r>
    </w:p>
    <w:p w14:paraId="4E87941A" w14:textId="7C709F16" w:rsidR="00AB4126" w:rsidRDefault="00AB4126" w:rsidP="00AB4126">
      <w:pPr>
        <w:pStyle w:val="a5"/>
        <w:spacing w:line="360" w:lineRule="auto"/>
        <w:ind w:left="0" w:firstLine="709"/>
        <w:contextualSpacing/>
        <w:jc w:val="both"/>
        <w:rPr>
          <w:sz w:val="28"/>
          <w:szCs w:val="28"/>
        </w:rPr>
      </w:pPr>
      <w:r w:rsidRPr="00AB4126">
        <w:rPr>
          <w:sz w:val="28"/>
          <w:szCs w:val="28"/>
        </w:rPr>
        <w:t>-</w:t>
      </w:r>
      <w:r w:rsidRPr="00AB4126">
        <w:rPr>
          <w:sz w:val="28"/>
          <w:szCs w:val="28"/>
        </w:rPr>
        <w:tab/>
        <w:t xml:space="preserve">увеличение предельных размеров ежемесячной надбавки за особые условия муниципальной </w:t>
      </w:r>
      <w:r>
        <w:rPr>
          <w:sz w:val="28"/>
          <w:szCs w:val="28"/>
        </w:rPr>
        <w:t>службы</w:t>
      </w:r>
      <w:r w:rsidR="000E5FF4">
        <w:rPr>
          <w:sz w:val="28"/>
          <w:szCs w:val="28"/>
        </w:rPr>
        <w:t xml:space="preserve"> (таблица 4)</w:t>
      </w:r>
      <w:r>
        <w:rPr>
          <w:sz w:val="28"/>
          <w:szCs w:val="28"/>
        </w:rPr>
        <w:t>:</w:t>
      </w:r>
    </w:p>
    <w:p w14:paraId="56514053" w14:textId="7A58BCF0" w:rsidR="000E5FF4" w:rsidRDefault="000E5FF4" w:rsidP="000E5FF4">
      <w:pPr>
        <w:pStyle w:val="a5"/>
        <w:spacing w:line="360" w:lineRule="auto"/>
        <w:ind w:left="0" w:firstLine="709"/>
        <w:contextualSpacing/>
        <w:jc w:val="right"/>
        <w:rPr>
          <w:sz w:val="28"/>
          <w:szCs w:val="28"/>
        </w:rPr>
      </w:pPr>
      <w:r>
        <w:rPr>
          <w:sz w:val="28"/>
          <w:szCs w:val="28"/>
        </w:rPr>
        <w:t>Таблица 4</w:t>
      </w:r>
    </w:p>
    <w:tbl>
      <w:tblPr>
        <w:tblpPr w:leftFromText="180" w:rightFromText="180" w:vertAnchor="text" w:horzAnchor="margin" w:tblpXSpec="right" w:tblpY="137"/>
        <w:tblW w:w="9652" w:type="dxa"/>
        <w:tblLook w:val="04A0" w:firstRow="1" w:lastRow="0" w:firstColumn="1" w:lastColumn="0" w:noHBand="0" w:noVBand="1"/>
      </w:tblPr>
      <w:tblGrid>
        <w:gridCol w:w="3114"/>
        <w:gridCol w:w="2297"/>
        <w:gridCol w:w="2282"/>
        <w:gridCol w:w="1959"/>
      </w:tblGrid>
      <w:tr w:rsidR="00445A9E" w:rsidRPr="00445A9E" w14:paraId="35253A2A" w14:textId="77777777" w:rsidTr="00614399">
        <w:trPr>
          <w:trHeight w:val="30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E7558"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Группы должностей муниципальной службы</w:t>
            </w:r>
          </w:p>
        </w:tc>
        <w:tc>
          <w:tcPr>
            <w:tcW w:w="65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888A0E"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Ежемесячная надбавка за особые условия муниципальной службы</w:t>
            </w:r>
          </w:p>
        </w:tc>
      </w:tr>
      <w:tr w:rsidR="00445A9E" w:rsidRPr="00445A9E" w14:paraId="1D3918B3" w14:textId="77777777" w:rsidTr="00614399">
        <w:trPr>
          <w:trHeight w:val="30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035397E" w14:textId="77777777" w:rsidR="00445A9E" w:rsidRPr="00445A9E" w:rsidRDefault="00445A9E" w:rsidP="00445A9E">
            <w:pPr>
              <w:spacing w:after="0" w:line="240" w:lineRule="auto"/>
              <w:rPr>
                <w:rFonts w:ascii="Times New Roman" w:eastAsia="Times New Roman" w:hAnsi="Times New Roman" w:cs="Times New Roman"/>
                <w:color w:val="000000"/>
                <w:lang w:eastAsia="ru-RU"/>
              </w:rPr>
            </w:pPr>
          </w:p>
        </w:tc>
        <w:tc>
          <w:tcPr>
            <w:tcW w:w="2297" w:type="dxa"/>
            <w:tcBorders>
              <w:top w:val="nil"/>
              <w:left w:val="nil"/>
              <w:bottom w:val="single" w:sz="4" w:space="0" w:color="auto"/>
              <w:right w:val="single" w:sz="4" w:space="0" w:color="auto"/>
            </w:tcBorders>
            <w:shd w:val="clear" w:color="auto" w:fill="auto"/>
            <w:noWrap/>
            <w:vAlign w:val="center"/>
            <w:hideMark/>
          </w:tcPr>
          <w:p w14:paraId="44EB879E"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Решение № 2-4</w:t>
            </w:r>
          </w:p>
        </w:tc>
        <w:tc>
          <w:tcPr>
            <w:tcW w:w="2282" w:type="dxa"/>
            <w:tcBorders>
              <w:top w:val="nil"/>
              <w:left w:val="nil"/>
              <w:bottom w:val="single" w:sz="4" w:space="0" w:color="auto"/>
              <w:right w:val="single" w:sz="4" w:space="0" w:color="auto"/>
            </w:tcBorders>
            <w:shd w:val="clear" w:color="auto" w:fill="auto"/>
            <w:noWrap/>
            <w:vAlign w:val="center"/>
            <w:hideMark/>
          </w:tcPr>
          <w:p w14:paraId="1ABE8128"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Проект решения</w:t>
            </w:r>
          </w:p>
        </w:tc>
        <w:tc>
          <w:tcPr>
            <w:tcW w:w="1959" w:type="dxa"/>
            <w:tcBorders>
              <w:top w:val="nil"/>
              <w:left w:val="nil"/>
              <w:bottom w:val="single" w:sz="4" w:space="0" w:color="auto"/>
              <w:right w:val="single" w:sz="4" w:space="0" w:color="auto"/>
            </w:tcBorders>
            <w:shd w:val="clear" w:color="auto" w:fill="auto"/>
            <w:noWrap/>
            <w:vAlign w:val="bottom"/>
            <w:hideMark/>
          </w:tcPr>
          <w:p w14:paraId="196D9D52"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 увеличения</w:t>
            </w:r>
          </w:p>
        </w:tc>
      </w:tr>
      <w:tr w:rsidR="00445A9E" w:rsidRPr="00445A9E" w14:paraId="643CFD04" w14:textId="77777777" w:rsidTr="00614399">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2755090"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Высшая должность</w:t>
            </w:r>
          </w:p>
        </w:tc>
        <w:tc>
          <w:tcPr>
            <w:tcW w:w="2297" w:type="dxa"/>
            <w:tcBorders>
              <w:top w:val="nil"/>
              <w:left w:val="nil"/>
              <w:bottom w:val="single" w:sz="4" w:space="0" w:color="auto"/>
              <w:right w:val="single" w:sz="4" w:space="0" w:color="auto"/>
            </w:tcBorders>
            <w:shd w:val="clear" w:color="auto" w:fill="auto"/>
            <w:noWrap/>
            <w:vAlign w:val="center"/>
            <w:hideMark/>
          </w:tcPr>
          <w:p w14:paraId="59A06D5E"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250</w:t>
            </w:r>
          </w:p>
        </w:tc>
        <w:tc>
          <w:tcPr>
            <w:tcW w:w="2282" w:type="dxa"/>
            <w:tcBorders>
              <w:top w:val="nil"/>
              <w:left w:val="nil"/>
              <w:bottom w:val="single" w:sz="4" w:space="0" w:color="auto"/>
              <w:right w:val="single" w:sz="4" w:space="0" w:color="auto"/>
            </w:tcBorders>
            <w:shd w:val="clear" w:color="auto" w:fill="auto"/>
            <w:noWrap/>
            <w:vAlign w:val="center"/>
            <w:hideMark/>
          </w:tcPr>
          <w:p w14:paraId="7A908CCE"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350</w:t>
            </w:r>
          </w:p>
        </w:tc>
        <w:tc>
          <w:tcPr>
            <w:tcW w:w="1959" w:type="dxa"/>
            <w:tcBorders>
              <w:top w:val="nil"/>
              <w:left w:val="nil"/>
              <w:bottom w:val="single" w:sz="4" w:space="0" w:color="auto"/>
              <w:right w:val="single" w:sz="4" w:space="0" w:color="auto"/>
            </w:tcBorders>
            <w:shd w:val="clear" w:color="auto" w:fill="auto"/>
            <w:noWrap/>
            <w:vAlign w:val="bottom"/>
            <w:hideMark/>
          </w:tcPr>
          <w:p w14:paraId="1676BCFD" w14:textId="77777777" w:rsidR="00445A9E" w:rsidRPr="00445A9E" w:rsidRDefault="00445A9E" w:rsidP="005E7FF6">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140.00%</w:t>
            </w:r>
          </w:p>
        </w:tc>
      </w:tr>
      <w:tr w:rsidR="00445A9E" w:rsidRPr="00445A9E" w14:paraId="421CF2E3" w14:textId="77777777" w:rsidTr="00614399">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2C36AC2"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Главная должность</w:t>
            </w:r>
          </w:p>
        </w:tc>
        <w:tc>
          <w:tcPr>
            <w:tcW w:w="2297" w:type="dxa"/>
            <w:tcBorders>
              <w:top w:val="nil"/>
              <w:left w:val="nil"/>
              <w:bottom w:val="single" w:sz="4" w:space="0" w:color="auto"/>
              <w:right w:val="single" w:sz="4" w:space="0" w:color="auto"/>
            </w:tcBorders>
            <w:shd w:val="clear" w:color="auto" w:fill="auto"/>
            <w:noWrap/>
            <w:vAlign w:val="center"/>
            <w:hideMark/>
          </w:tcPr>
          <w:p w14:paraId="6DE341F5"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220</w:t>
            </w:r>
          </w:p>
        </w:tc>
        <w:tc>
          <w:tcPr>
            <w:tcW w:w="2282" w:type="dxa"/>
            <w:tcBorders>
              <w:top w:val="nil"/>
              <w:left w:val="nil"/>
              <w:bottom w:val="single" w:sz="4" w:space="0" w:color="auto"/>
              <w:right w:val="single" w:sz="4" w:space="0" w:color="auto"/>
            </w:tcBorders>
            <w:shd w:val="clear" w:color="auto" w:fill="auto"/>
            <w:noWrap/>
            <w:vAlign w:val="center"/>
            <w:hideMark/>
          </w:tcPr>
          <w:p w14:paraId="426637A9"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320</w:t>
            </w:r>
          </w:p>
        </w:tc>
        <w:tc>
          <w:tcPr>
            <w:tcW w:w="1959" w:type="dxa"/>
            <w:tcBorders>
              <w:top w:val="nil"/>
              <w:left w:val="nil"/>
              <w:bottom w:val="single" w:sz="4" w:space="0" w:color="auto"/>
              <w:right w:val="single" w:sz="4" w:space="0" w:color="auto"/>
            </w:tcBorders>
            <w:shd w:val="clear" w:color="auto" w:fill="auto"/>
            <w:noWrap/>
            <w:vAlign w:val="bottom"/>
            <w:hideMark/>
          </w:tcPr>
          <w:p w14:paraId="66721859" w14:textId="77777777" w:rsidR="00445A9E" w:rsidRPr="00445A9E" w:rsidRDefault="00445A9E" w:rsidP="005E7FF6">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145.45%</w:t>
            </w:r>
          </w:p>
        </w:tc>
      </w:tr>
      <w:tr w:rsidR="00445A9E" w:rsidRPr="00445A9E" w14:paraId="37A69583" w14:textId="77777777" w:rsidTr="00614399">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B9EBF29"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Ведущая должность</w:t>
            </w:r>
          </w:p>
        </w:tc>
        <w:tc>
          <w:tcPr>
            <w:tcW w:w="2297" w:type="dxa"/>
            <w:tcBorders>
              <w:top w:val="nil"/>
              <w:left w:val="nil"/>
              <w:bottom w:val="single" w:sz="4" w:space="0" w:color="auto"/>
              <w:right w:val="single" w:sz="4" w:space="0" w:color="auto"/>
            </w:tcBorders>
            <w:shd w:val="clear" w:color="auto" w:fill="auto"/>
            <w:noWrap/>
            <w:vAlign w:val="center"/>
            <w:hideMark/>
          </w:tcPr>
          <w:p w14:paraId="441879C9"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180</w:t>
            </w:r>
          </w:p>
        </w:tc>
        <w:tc>
          <w:tcPr>
            <w:tcW w:w="2282" w:type="dxa"/>
            <w:tcBorders>
              <w:top w:val="nil"/>
              <w:left w:val="nil"/>
              <w:bottom w:val="single" w:sz="4" w:space="0" w:color="auto"/>
              <w:right w:val="single" w:sz="4" w:space="0" w:color="auto"/>
            </w:tcBorders>
            <w:shd w:val="clear" w:color="auto" w:fill="auto"/>
            <w:noWrap/>
            <w:vAlign w:val="center"/>
            <w:hideMark/>
          </w:tcPr>
          <w:p w14:paraId="7A04F174"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280</w:t>
            </w:r>
          </w:p>
        </w:tc>
        <w:tc>
          <w:tcPr>
            <w:tcW w:w="1959" w:type="dxa"/>
            <w:tcBorders>
              <w:top w:val="nil"/>
              <w:left w:val="nil"/>
              <w:bottom w:val="single" w:sz="4" w:space="0" w:color="auto"/>
              <w:right w:val="single" w:sz="4" w:space="0" w:color="auto"/>
            </w:tcBorders>
            <w:shd w:val="clear" w:color="auto" w:fill="auto"/>
            <w:noWrap/>
            <w:vAlign w:val="bottom"/>
            <w:hideMark/>
          </w:tcPr>
          <w:p w14:paraId="2AAFDC63" w14:textId="77777777" w:rsidR="00445A9E" w:rsidRPr="00445A9E" w:rsidRDefault="00445A9E" w:rsidP="005E7FF6">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155.56%</w:t>
            </w:r>
          </w:p>
        </w:tc>
      </w:tr>
      <w:tr w:rsidR="00445A9E" w:rsidRPr="00445A9E" w14:paraId="2F7B8693" w14:textId="77777777" w:rsidTr="00614399">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CC28A60"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Старшая должность</w:t>
            </w:r>
          </w:p>
        </w:tc>
        <w:tc>
          <w:tcPr>
            <w:tcW w:w="2297" w:type="dxa"/>
            <w:tcBorders>
              <w:top w:val="nil"/>
              <w:left w:val="nil"/>
              <w:bottom w:val="single" w:sz="4" w:space="0" w:color="auto"/>
              <w:right w:val="single" w:sz="4" w:space="0" w:color="auto"/>
            </w:tcBorders>
            <w:shd w:val="clear" w:color="auto" w:fill="auto"/>
            <w:noWrap/>
            <w:vAlign w:val="center"/>
            <w:hideMark/>
          </w:tcPr>
          <w:p w14:paraId="1E4338CD"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140</w:t>
            </w:r>
          </w:p>
        </w:tc>
        <w:tc>
          <w:tcPr>
            <w:tcW w:w="2282" w:type="dxa"/>
            <w:tcBorders>
              <w:top w:val="nil"/>
              <w:left w:val="nil"/>
              <w:bottom w:val="single" w:sz="4" w:space="0" w:color="auto"/>
              <w:right w:val="single" w:sz="4" w:space="0" w:color="auto"/>
            </w:tcBorders>
            <w:shd w:val="clear" w:color="auto" w:fill="auto"/>
            <w:noWrap/>
            <w:vAlign w:val="center"/>
            <w:hideMark/>
          </w:tcPr>
          <w:p w14:paraId="13E6E598"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240</w:t>
            </w:r>
          </w:p>
        </w:tc>
        <w:tc>
          <w:tcPr>
            <w:tcW w:w="1959" w:type="dxa"/>
            <w:tcBorders>
              <w:top w:val="nil"/>
              <w:left w:val="nil"/>
              <w:bottom w:val="single" w:sz="4" w:space="0" w:color="auto"/>
              <w:right w:val="single" w:sz="4" w:space="0" w:color="auto"/>
            </w:tcBorders>
            <w:shd w:val="clear" w:color="auto" w:fill="auto"/>
            <w:noWrap/>
            <w:vAlign w:val="bottom"/>
            <w:hideMark/>
          </w:tcPr>
          <w:p w14:paraId="1C02B8E2" w14:textId="77777777" w:rsidR="00445A9E" w:rsidRPr="00445A9E" w:rsidRDefault="00445A9E" w:rsidP="005E7FF6">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171.43%</w:t>
            </w:r>
          </w:p>
        </w:tc>
      </w:tr>
      <w:tr w:rsidR="00445A9E" w:rsidRPr="00445A9E" w14:paraId="3D5487D0" w14:textId="77777777" w:rsidTr="00614399">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0E69264"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Младшая должность</w:t>
            </w:r>
          </w:p>
        </w:tc>
        <w:tc>
          <w:tcPr>
            <w:tcW w:w="2297" w:type="dxa"/>
            <w:tcBorders>
              <w:top w:val="nil"/>
              <w:left w:val="nil"/>
              <w:bottom w:val="single" w:sz="4" w:space="0" w:color="auto"/>
              <w:right w:val="single" w:sz="4" w:space="0" w:color="auto"/>
            </w:tcBorders>
            <w:shd w:val="clear" w:color="auto" w:fill="auto"/>
            <w:noWrap/>
            <w:vAlign w:val="center"/>
            <w:hideMark/>
          </w:tcPr>
          <w:p w14:paraId="188AC9C4"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100</w:t>
            </w:r>
          </w:p>
        </w:tc>
        <w:tc>
          <w:tcPr>
            <w:tcW w:w="2282" w:type="dxa"/>
            <w:tcBorders>
              <w:top w:val="nil"/>
              <w:left w:val="nil"/>
              <w:bottom w:val="single" w:sz="4" w:space="0" w:color="auto"/>
              <w:right w:val="single" w:sz="4" w:space="0" w:color="auto"/>
            </w:tcBorders>
            <w:shd w:val="clear" w:color="auto" w:fill="auto"/>
            <w:noWrap/>
            <w:vAlign w:val="center"/>
            <w:hideMark/>
          </w:tcPr>
          <w:p w14:paraId="1F6B29F7" w14:textId="77777777" w:rsidR="00445A9E" w:rsidRPr="00445A9E" w:rsidRDefault="00445A9E" w:rsidP="00445A9E">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до 200</w:t>
            </w:r>
          </w:p>
        </w:tc>
        <w:tc>
          <w:tcPr>
            <w:tcW w:w="1959" w:type="dxa"/>
            <w:tcBorders>
              <w:top w:val="nil"/>
              <w:left w:val="nil"/>
              <w:bottom w:val="single" w:sz="4" w:space="0" w:color="auto"/>
              <w:right w:val="single" w:sz="4" w:space="0" w:color="auto"/>
            </w:tcBorders>
            <w:shd w:val="clear" w:color="auto" w:fill="auto"/>
            <w:noWrap/>
            <w:vAlign w:val="bottom"/>
            <w:hideMark/>
          </w:tcPr>
          <w:p w14:paraId="6D35A053" w14:textId="77777777" w:rsidR="00445A9E" w:rsidRPr="00445A9E" w:rsidRDefault="00445A9E" w:rsidP="005E7FF6">
            <w:pPr>
              <w:spacing w:after="0" w:line="240" w:lineRule="auto"/>
              <w:jc w:val="center"/>
              <w:rPr>
                <w:rFonts w:ascii="Times New Roman" w:eastAsia="Times New Roman" w:hAnsi="Times New Roman" w:cs="Times New Roman"/>
                <w:color w:val="000000"/>
                <w:lang w:eastAsia="ru-RU"/>
              </w:rPr>
            </w:pPr>
            <w:r w:rsidRPr="00445A9E">
              <w:rPr>
                <w:rFonts w:ascii="Times New Roman" w:eastAsia="Times New Roman" w:hAnsi="Times New Roman" w:cs="Times New Roman"/>
                <w:color w:val="000000"/>
                <w:lang w:eastAsia="ru-RU"/>
              </w:rPr>
              <w:t>200.00%</w:t>
            </w:r>
          </w:p>
        </w:tc>
      </w:tr>
    </w:tbl>
    <w:p w14:paraId="7CBB0FD6" w14:textId="77777777" w:rsidR="00614399" w:rsidRDefault="00614399" w:rsidP="00272EB9">
      <w:pPr>
        <w:spacing w:after="0" w:line="240" w:lineRule="auto"/>
        <w:ind w:firstLine="709"/>
        <w:contextualSpacing/>
        <w:jc w:val="both"/>
        <w:rPr>
          <w:rFonts w:ascii="Times New Roman" w:hAnsi="Times New Roman" w:cs="Times New Roman"/>
          <w:sz w:val="28"/>
          <w:szCs w:val="28"/>
        </w:rPr>
      </w:pPr>
    </w:p>
    <w:p w14:paraId="052792FB" w14:textId="19BE94C1" w:rsidR="009A7C63" w:rsidRPr="00614399" w:rsidRDefault="009A7C63" w:rsidP="00614399">
      <w:pPr>
        <w:spacing w:after="0" w:line="360" w:lineRule="auto"/>
        <w:ind w:firstLine="709"/>
        <w:contextualSpacing/>
        <w:jc w:val="both"/>
        <w:rPr>
          <w:rFonts w:ascii="Times New Roman" w:hAnsi="Times New Roman" w:cs="Times New Roman"/>
          <w:sz w:val="28"/>
          <w:szCs w:val="28"/>
        </w:rPr>
      </w:pPr>
      <w:r w:rsidRPr="00614399">
        <w:rPr>
          <w:rFonts w:ascii="Times New Roman" w:hAnsi="Times New Roman" w:cs="Times New Roman"/>
          <w:sz w:val="28"/>
          <w:szCs w:val="28"/>
        </w:rPr>
        <w:t>Как свидетельствует таблица 4</w:t>
      </w:r>
      <w:r w:rsidR="00E26250">
        <w:rPr>
          <w:rFonts w:ascii="Times New Roman" w:hAnsi="Times New Roman" w:cs="Times New Roman"/>
          <w:sz w:val="28"/>
          <w:szCs w:val="28"/>
        </w:rPr>
        <w:t>, предельный размер надбавки увелич</w:t>
      </w:r>
      <w:r w:rsidR="00F71B2C">
        <w:rPr>
          <w:rFonts w:ascii="Times New Roman" w:hAnsi="Times New Roman" w:cs="Times New Roman"/>
          <w:sz w:val="28"/>
          <w:szCs w:val="28"/>
        </w:rPr>
        <w:t>ен</w:t>
      </w:r>
      <w:r w:rsidR="00E26250">
        <w:rPr>
          <w:rFonts w:ascii="Times New Roman" w:hAnsi="Times New Roman" w:cs="Times New Roman"/>
          <w:sz w:val="28"/>
          <w:szCs w:val="28"/>
        </w:rPr>
        <w:t xml:space="preserve"> на 100% по каждой группе должностей, при этом</w:t>
      </w:r>
      <w:r w:rsidRPr="00614399">
        <w:rPr>
          <w:rFonts w:ascii="Times New Roman" w:hAnsi="Times New Roman" w:cs="Times New Roman"/>
          <w:sz w:val="28"/>
          <w:szCs w:val="28"/>
        </w:rPr>
        <w:t xml:space="preserve"> процент увеличения </w:t>
      </w:r>
      <w:r w:rsidR="00802CBA" w:rsidRPr="00614399">
        <w:rPr>
          <w:rFonts w:ascii="Times New Roman" w:hAnsi="Times New Roman" w:cs="Times New Roman"/>
          <w:sz w:val="28"/>
          <w:szCs w:val="28"/>
        </w:rPr>
        <w:t>различ</w:t>
      </w:r>
      <w:r w:rsidR="004F67B8">
        <w:rPr>
          <w:rFonts w:ascii="Times New Roman" w:hAnsi="Times New Roman" w:cs="Times New Roman"/>
          <w:sz w:val="28"/>
          <w:szCs w:val="28"/>
        </w:rPr>
        <w:t>ается</w:t>
      </w:r>
      <w:r w:rsidR="00802CBA" w:rsidRPr="00614399">
        <w:rPr>
          <w:rFonts w:ascii="Times New Roman" w:hAnsi="Times New Roman" w:cs="Times New Roman"/>
          <w:sz w:val="28"/>
          <w:szCs w:val="28"/>
        </w:rPr>
        <w:t xml:space="preserve"> </w:t>
      </w:r>
      <w:r w:rsidR="00802CBA" w:rsidRPr="00614399">
        <w:rPr>
          <w:rFonts w:ascii="Times New Roman" w:hAnsi="Times New Roman" w:cs="Times New Roman"/>
          <w:sz w:val="28"/>
          <w:szCs w:val="28"/>
        </w:rPr>
        <w:lastRenderedPageBreak/>
        <w:t>по группам должностей</w:t>
      </w:r>
      <w:r w:rsidR="00802CBA">
        <w:rPr>
          <w:rFonts w:ascii="Times New Roman" w:hAnsi="Times New Roman" w:cs="Times New Roman"/>
          <w:sz w:val="28"/>
          <w:szCs w:val="28"/>
        </w:rPr>
        <w:t xml:space="preserve">, </w:t>
      </w:r>
      <w:r w:rsidR="004F67B8">
        <w:rPr>
          <w:rFonts w:ascii="Times New Roman" w:hAnsi="Times New Roman" w:cs="Times New Roman"/>
          <w:sz w:val="28"/>
          <w:szCs w:val="28"/>
        </w:rPr>
        <w:t>вс</w:t>
      </w:r>
      <w:r w:rsidR="00802CBA">
        <w:rPr>
          <w:rFonts w:ascii="Times New Roman" w:hAnsi="Times New Roman" w:cs="Times New Roman"/>
          <w:sz w:val="28"/>
          <w:szCs w:val="28"/>
        </w:rPr>
        <w:t>ледствие</w:t>
      </w:r>
      <w:r w:rsidR="004F67B8">
        <w:rPr>
          <w:rFonts w:ascii="Times New Roman" w:hAnsi="Times New Roman" w:cs="Times New Roman"/>
          <w:sz w:val="28"/>
          <w:szCs w:val="28"/>
        </w:rPr>
        <w:t xml:space="preserve"> чего</w:t>
      </w:r>
      <w:r w:rsidR="00802CBA">
        <w:rPr>
          <w:rFonts w:ascii="Times New Roman" w:hAnsi="Times New Roman" w:cs="Times New Roman"/>
          <w:sz w:val="28"/>
          <w:szCs w:val="28"/>
        </w:rPr>
        <w:t>,</w:t>
      </w:r>
      <w:r w:rsidR="007366D2" w:rsidRPr="00614399">
        <w:rPr>
          <w:rFonts w:ascii="Times New Roman" w:hAnsi="Times New Roman" w:cs="Times New Roman"/>
          <w:sz w:val="28"/>
          <w:szCs w:val="28"/>
        </w:rPr>
        <w:t xml:space="preserve"> процент соотношения между группами должностей </w:t>
      </w:r>
      <w:r w:rsidR="006D0D1D" w:rsidRPr="00614399">
        <w:rPr>
          <w:rFonts w:ascii="Times New Roman" w:hAnsi="Times New Roman" w:cs="Times New Roman"/>
          <w:sz w:val="28"/>
          <w:szCs w:val="28"/>
        </w:rPr>
        <w:t>сни</w:t>
      </w:r>
      <w:r w:rsidR="00802CBA">
        <w:rPr>
          <w:rFonts w:ascii="Times New Roman" w:hAnsi="Times New Roman" w:cs="Times New Roman"/>
          <w:sz w:val="28"/>
          <w:szCs w:val="28"/>
        </w:rPr>
        <w:t>жен</w:t>
      </w:r>
      <w:r w:rsidR="00587D0C" w:rsidRPr="00614399">
        <w:rPr>
          <w:rFonts w:ascii="Times New Roman" w:hAnsi="Times New Roman" w:cs="Times New Roman"/>
          <w:sz w:val="28"/>
          <w:szCs w:val="28"/>
        </w:rPr>
        <w:t xml:space="preserve">. </w:t>
      </w:r>
      <w:r w:rsidRPr="00614399">
        <w:rPr>
          <w:rFonts w:ascii="Times New Roman" w:hAnsi="Times New Roman" w:cs="Times New Roman"/>
          <w:sz w:val="28"/>
          <w:szCs w:val="28"/>
        </w:rPr>
        <w:t xml:space="preserve"> </w:t>
      </w:r>
    </w:p>
    <w:p w14:paraId="15CB7905" w14:textId="6904BD07" w:rsidR="00813806" w:rsidRDefault="00433B14" w:rsidP="007C2C27">
      <w:pPr>
        <w:pStyle w:val="a5"/>
        <w:spacing w:line="360" w:lineRule="auto"/>
        <w:ind w:left="0" w:firstLine="709"/>
        <w:contextualSpacing/>
        <w:jc w:val="both"/>
        <w:rPr>
          <w:sz w:val="28"/>
          <w:szCs w:val="28"/>
        </w:rPr>
      </w:pPr>
      <w:r w:rsidRPr="00433B14">
        <w:rPr>
          <w:sz w:val="28"/>
          <w:szCs w:val="28"/>
        </w:rPr>
        <w:t xml:space="preserve"> </w:t>
      </w:r>
      <w:r w:rsidR="00723322" w:rsidRPr="00723322">
        <w:rPr>
          <w:sz w:val="28"/>
          <w:szCs w:val="28"/>
        </w:rPr>
        <w:t>В перечень должностей муниципальной службы</w:t>
      </w:r>
      <w:r w:rsidR="00813806">
        <w:rPr>
          <w:sz w:val="28"/>
          <w:szCs w:val="28"/>
        </w:rPr>
        <w:t>,</w:t>
      </w:r>
      <w:r w:rsidR="00723322" w:rsidRPr="00723322">
        <w:rPr>
          <w:sz w:val="28"/>
          <w:szCs w:val="28"/>
        </w:rPr>
        <w:t xml:space="preserve"> </w:t>
      </w:r>
      <w:r w:rsidR="00723322">
        <w:rPr>
          <w:sz w:val="28"/>
          <w:szCs w:val="28"/>
        </w:rPr>
        <w:t xml:space="preserve">отраженных в </w:t>
      </w:r>
      <w:r w:rsidR="00723322" w:rsidRPr="00723322">
        <w:rPr>
          <w:sz w:val="28"/>
          <w:szCs w:val="28"/>
        </w:rPr>
        <w:t>Приложени</w:t>
      </w:r>
      <w:r w:rsidR="00813806">
        <w:rPr>
          <w:sz w:val="28"/>
          <w:szCs w:val="28"/>
        </w:rPr>
        <w:t>и</w:t>
      </w:r>
      <w:r w:rsidR="00723322" w:rsidRPr="00723322">
        <w:rPr>
          <w:sz w:val="28"/>
          <w:szCs w:val="28"/>
        </w:rPr>
        <w:t xml:space="preserve"> № 2</w:t>
      </w:r>
      <w:r w:rsidR="00723322">
        <w:rPr>
          <w:sz w:val="28"/>
          <w:szCs w:val="28"/>
        </w:rPr>
        <w:t xml:space="preserve"> к Проекту решения</w:t>
      </w:r>
      <w:r w:rsidR="00813806">
        <w:rPr>
          <w:sz w:val="28"/>
          <w:szCs w:val="28"/>
        </w:rPr>
        <w:t>,</w:t>
      </w:r>
      <w:r w:rsidR="00723322">
        <w:rPr>
          <w:sz w:val="28"/>
          <w:szCs w:val="28"/>
        </w:rPr>
        <w:t xml:space="preserve"> </w:t>
      </w:r>
      <w:r w:rsidR="00723322" w:rsidRPr="00723322">
        <w:rPr>
          <w:sz w:val="28"/>
          <w:szCs w:val="28"/>
        </w:rPr>
        <w:t xml:space="preserve">включена должность аудитора Контрольно-счетного органа, в то время как </w:t>
      </w:r>
      <w:r w:rsidR="003505F8" w:rsidRPr="003505F8">
        <w:rPr>
          <w:sz w:val="28"/>
          <w:szCs w:val="28"/>
        </w:rPr>
        <w:t>Федеральны</w:t>
      </w:r>
      <w:r w:rsidR="003505F8">
        <w:rPr>
          <w:sz w:val="28"/>
          <w:szCs w:val="28"/>
        </w:rPr>
        <w:t>м</w:t>
      </w:r>
      <w:r w:rsidR="003505F8" w:rsidRPr="003505F8">
        <w:rPr>
          <w:sz w:val="28"/>
          <w:szCs w:val="28"/>
        </w:rPr>
        <w:t xml:space="preserve"> закон</w:t>
      </w:r>
      <w:r w:rsidR="003505F8">
        <w:rPr>
          <w:sz w:val="28"/>
          <w:szCs w:val="28"/>
        </w:rPr>
        <w:t>ом</w:t>
      </w:r>
      <w:r w:rsidR="003505F8" w:rsidRPr="003505F8">
        <w:rPr>
          <w:sz w:val="28"/>
          <w:szCs w:val="28"/>
        </w:rPr>
        <w:t xml:space="preserve"> от 07.02.2011 </w:t>
      </w:r>
      <w:r w:rsidR="003505F8">
        <w:rPr>
          <w:sz w:val="28"/>
          <w:szCs w:val="28"/>
        </w:rPr>
        <w:t>№</w:t>
      </w:r>
      <w:r w:rsidR="003505F8" w:rsidRPr="003505F8">
        <w:rPr>
          <w:sz w:val="28"/>
          <w:szCs w:val="28"/>
        </w:rPr>
        <w:t xml:space="preserve"> 6-ФЗ </w:t>
      </w:r>
      <w:r w:rsidR="003505F8">
        <w:rPr>
          <w:sz w:val="28"/>
          <w:szCs w:val="28"/>
        </w:rPr>
        <w:t>«</w:t>
      </w:r>
      <w:r w:rsidR="003505F8" w:rsidRPr="003505F8">
        <w:rPr>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3505F8">
        <w:rPr>
          <w:sz w:val="28"/>
          <w:szCs w:val="28"/>
        </w:rPr>
        <w:t xml:space="preserve">», </w:t>
      </w:r>
      <w:r w:rsidR="003505F8" w:rsidRPr="003505F8">
        <w:rPr>
          <w:sz w:val="28"/>
          <w:szCs w:val="28"/>
        </w:rPr>
        <w:t>Закон</w:t>
      </w:r>
      <w:r w:rsidR="003505F8">
        <w:rPr>
          <w:sz w:val="28"/>
          <w:szCs w:val="28"/>
        </w:rPr>
        <w:t>ом</w:t>
      </w:r>
      <w:r w:rsidR="003505F8" w:rsidRPr="003505F8">
        <w:rPr>
          <w:sz w:val="28"/>
          <w:szCs w:val="28"/>
        </w:rPr>
        <w:t xml:space="preserve"> Республики Саха (Якутия) от 26.12.2007 535-З </w:t>
      </w:r>
      <w:r w:rsidR="003505F8">
        <w:rPr>
          <w:sz w:val="28"/>
          <w:szCs w:val="28"/>
        </w:rPr>
        <w:t>№</w:t>
      </w:r>
      <w:r w:rsidR="003505F8" w:rsidRPr="003505F8">
        <w:rPr>
          <w:sz w:val="28"/>
          <w:szCs w:val="28"/>
        </w:rPr>
        <w:t xml:space="preserve"> 1073-III </w:t>
      </w:r>
      <w:r w:rsidR="003505F8">
        <w:rPr>
          <w:sz w:val="28"/>
          <w:szCs w:val="28"/>
        </w:rPr>
        <w:t>«</w:t>
      </w:r>
      <w:r w:rsidR="003505F8" w:rsidRPr="003505F8">
        <w:rPr>
          <w:sz w:val="28"/>
          <w:szCs w:val="28"/>
        </w:rPr>
        <w:t>О Реестре муниципальных должностей и должностей муниципальной службы в Республике Саха (Якутия) и соотношении должностей муниципальной службы и должностей государственной гражданской службы Республики Саха (Якутия)</w:t>
      </w:r>
      <w:r w:rsidR="003505F8">
        <w:rPr>
          <w:sz w:val="28"/>
          <w:szCs w:val="28"/>
        </w:rPr>
        <w:t>»</w:t>
      </w:r>
      <w:r w:rsidR="00384C1A">
        <w:rPr>
          <w:sz w:val="28"/>
          <w:szCs w:val="28"/>
        </w:rPr>
        <w:t xml:space="preserve">, </w:t>
      </w:r>
      <w:r w:rsidR="00A46808" w:rsidRPr="00A46808">
        <w:rPr>
          <w:sz w:val="28"/>
          <w:szCs w:val="28"/>
        </w:rPr>
        <w:t xml:space="preserve">Постановлением главы МО «Ленский район» от 22.02.2022 № 01-03-82/2 «Об утверждении Перечня муниципальных должностей и должностей муниципальной службы муниципального образования «Ленский район» </w:t>
      </w:r>
      <w:r w:rsidR="00670451">
        <w:rPr>
          <w:sz w:val="28"/>
          <w:szCs w:val="28"/>
        </w:rPr>
        <w:t xml:space="preserve">(далее – Постановление № </w:t>
      </w:r>
      <w:r w:rsidR="00670451" w:rsidRPr="00670451">
        <w:rPr>
          <w:sz w:val="28"/>
          <w:szCs w:val="28"/>
        </w:rPr>
        <w:t>01-03-82/2</w:t>
      </w:r>
      <w:r w:rsidR="00670451">
        <w:rPr>
          <w:sz w:val="28"/>
          <w:szCs w:val="28"/>
        </w:rPr>
        <w:t>)</w:t>
      </w:r>
      <w:r w:rsidR="00670451" w:rsidRPr="00670451">
        <w:rPr>
          <w:sz w:val="28"/>
          <w:szCs w:val="28"/>
        </w:rPr>
        <w:t xml:space="preserve"> </w:t>
      </w:r>
      <w:r w:rsidR="00A46808">
        <w:rPr>
          <w:sz w:val="28"/>
          <w:szCs w:val="28"/>
        </w:rPr>
        <w:t xml:space="preserve">должность аудитора </w:t>
      </w:r>
      <w:r w:rsidR="00A46808" w:rsidRPr="00A46808">
        <w:rPr>
          <w:sz w:val="28"/>
          <w:szCs w:val="28"/>
        </w:rPr>
        <w:t>отнесена к муниципальной должност</w:t>
      </w:r>
      <w:r w:rsidR="00E17401">
        <w:rPr>
          <w:sz w:val="28"/>
          <w:szCs w:val="28"/>
        </w:rPr>
        <w:t>и</w:t>
      </w:r>
      <w:r w:rsidR="00A46808" w:rsidRPr="00A46808">
        <w:rPr>
          <w:sz w:val="28"/>
          <w:szCs w:val="28"/>
        </w:rPr>
        <w:t>.</w:t>
      </w:r>
      <w:r w:rsidR="00AC4BB5">
        <w:rPr>
          <w:sz w:val="28"/>
          <w:szCs w:val="28"/>
        </w:rPr>
        <w:t xml:space="preserve"> </w:t>
      </w:r>
      <w:r w:rsidR="009C503D" w:rsidRPr="00B467E5">
        <w:rPr>
          <w:sz w:val="28"/>
          <w:szCs w:val="28"/>
        </w:rPr>
        <w:t>Учитывая, что полномочи</w:t>
      </w:r>
      <w:r w:rsidR="00843517" w:rsidRPr="00B467E5">
        <w:rPr>
          <w:sz w:val="28"/>
          <w:szCs w:val="28"/>
        </w:rPr>
        <w:t>я</w:t>
      </w:r>
      <w:r w:rsidR="009C503D" w:rsidRPr="00B467E5">
        <w:rPr>
          <w:sz w:val="28"/>
          <w:szCs w:val="28"/>
        </w:rPr>
        <w:t xml:space="preserve"> аудитора</w:t>
      </w:r>
      <w:r w:rsidR="00B467E5" w:rsidRPr="00B467E5">
        <w:rPr>
          <w:sz w:val="28"/>
          <w:szCs w:val="28"/>
        </w:rPr>
        <w:t xml:space="preserve"> КСО МО «Ленский район»</w:t>
      </w:r>
      <w:r w:rsidR="009C503D" w:rsidRPr="00B467E5">
        <w:rPr>
          <w:sz w:val="28"/>
          <w:szCs w:val="28"/>
        </w:rPr>
        <w:t>, замещающего должность муниципальной службы, был</w:t>
      </w:r>
      <w:r w:rsidR="00843517" w:rsidRPr="00B467E5">
        <w:rPr>
          <w:sz w:val="28"/>
          <w:szCs w:val="28"/>
        </w:rPr>
        <w:t xml:space="preserve">и </w:t>
      </w:r>
      <w:r w:rsidR="00843517" w:rsidRPr="00555C2D">
        <w:rPr>
          <w:sz w:val="28"/>
          <w:szCs w:val="28"/>
        </w:rPr>
        <w:t>прекращены</w:t>
      </w:r>
      <w:r w:rsidR="00723322" w:rsidRPr="00555C2D">
        <w:rPr>
          <w:sz w:val="28"/>
          <w:szCs w:val="28"/>
        </w:rPr>
        <w:t xml:space="preserve"> 26.10.2023</w:t>
      </w:r>
      <w:r w:rsidR="00843517" w:rsidRPr="00555C2D">
        <w:rPr>
          <w:sz w:val="28"/>
          <w:szCs w:val="28"/>
        </w:rPr>
        <w:t xml:space="preserve">, </w:t>
      </w:r>
      <w:r w:rsidR="00843517" w:rsidRPr="00B467E5">
        <w:rPr>
          <w:sz w:val="28"/>
          <w:szCs w:val="28"/>
        </w:rPr>
        <w:t>в связи с расторжением трудового договора по инициативе работника,</w:t>
      </w:r>
      <w:r w:rsidR="009C503D" w:rsidRPr="00B467E5">
        <w:rPr>
          <w:sz w:val="28"/>
          <w:szCs w:val="28"/>
        </w:rPr>
        <w:t xml:space="preserve"> отражение должности аудитора в Приложении </w:t>
      </w:r>
      <w:r w:rsidR="009D55C1">
        <w:rPr>
          <w:sz w:val="28"/>
          <w:szCs w:val="28"/>
        </w:rPr>
        <w:t xml:space="preserve">№ </w:t>
      </w:r>
      <w:r w:rsidR="009C503D" w:rsidRPr="00B467E5">
        <w:rPr>
          <w:sz w:val="28"/>
          <w:szCs w:val="28"/>
        </w:rPr>
        <w:t>2</w:t>
      </w:r>
      <w:r w:rsidR="009D55C1">
        <w:rPr>
          <w:sz w:val="28"/>
          <w:szCs w:val="28"/>
        </w:rPr>
        <w:t xml:space="preserve"> </w:t>
      </w:r>
      <w:r w:rsidR="009D55C1" w:rsidRPr="009D55C1">
        <w:rPr>
          <w:sz w:val="28"/>
          <w:szCs w:val="28"/>
        </w:rPr>
        <w:t>к Проекту решения</w:t>
      </w:r>
      <w:r w:rsidR="009C503D" w:rsidRPr="00B467E5">
        <w:rPr>
          <w:sz w:val="28"/>
          <w:szCs w:val="28"/>
        </w:rPr>
        <w:t xml:space="preserve"> </w:t>
      </w:r>
      <w:r w:rsidR="00776043" w:rsidRPr="00B467E5">
        <w:rPr>
          <w:sz w:val="28"/>
          <w:szCs w:val="28"/>
        </w:rPr>
        <w:t xml:space="preserve">в группе главных должностей, </w:t>
      </w:r>
      <w:r w:rsidR="009C503D" w:rsidRPr="00B467E5">
        <w:rPr>
          <w:sz w:val="28"/>
          <w:szCs w:val="28"/>
        </w:rPr>
        <w:t>является нарушением</w:t>
      </w:r>
      <w:r w:rsidR="00843517" w:rsidRPr="00B467E5">
        <w:rPr>
          <w:sz w:val="28"/>
          <w:szCs w:val="28"/>
        </w:rPr>
        <w:t xml:space="preserve"> Постановления № 01-03-82</w:t>
      </w:r>
      <w:r w:rsidR="00843517" w:rsidRPr="00670451">
        <w:rPr>
          <w:sz w:val="28"/>
          <w:szCs w:val="28"/>
        </w:rPr>
        <w:t>/2</w:t>
      </w:r>
      <w:r w:rsidR="00843517">
        <w:rPr>
          <w:sz w:val="28"/>
          <w:szCs w:val="28"/>
        </w:rPr>
        <w:t>.</w:t>
      </w:r>
      <w:r w:rsidR="005E4FE7">
        <w:rPr>
          <w:sz w:val="28"/>
          <w:szCs w:val="28"/>
        </w:rPr>
        <w:t xml:space="preserve"> </w:t>
      </w:r>
    </w:p>
    <w:p w14:paraId="261DA93B" w14:textId="6E80AD56" w:rsidR="00813806" w:rsidRPr="00F07198" w:rsidRDefault="00813806" w:rsidP="001F7F31">
      <w:pPr>
        <w:pStyle w:val="a5"/>
        <w:spacing w:line="360" w:lineRule="auto"/>
        <w:ind w:left="0" w:firstLine="709"/>
        <w:contextualSpacing/>
        <w:jc w:val="both"/>
        <w:rPr>
          <w:sz w:val="28"/>
          <w:szCs w:val="28"/>
        </w:rPr>
      </w:pPr>
      <w:r w:rsidRPr="00F07198">
        <w:rPr>
          <w:sz w:val="28"/>
          <w:szCs w:val="28"/>
        </w:rPr>
        <w:t xml:space="preserve">Помимо этого, анализ показал, что </w:t>
      </w:r>
      <w:r w:rsidR="00555C2D" w:rsidRPr="00F07198">
        <w:rPr>
          <w:sz w:val="28"/>
          <w:szCs w:val="28"/>
        </w:rPr>
        <w:t xml:space="preserve">денежное содержание </w:t>
      </w:r>
      <w:r w:rsidRPr="00F07198">
        <w:rPr>
          <w:sz w:val="28"/>
          <w:szCs w:val="28"/>
        </w:rPr>
        <w:t xml:space="preserve">аудитора, замещающего должность муниципальной службы </w:t>
      </w:r>
      <w:r w:rsidR="0044417C" w:rsidRPr="00F07198">
        <w:rPr>
          <w:sz w:val="28"/>
          <w:szCs w:val="28"/>
        </w:rPr>
        <w:t>(</w:t>
      </w:r>
      <w:r w:rsidRPr="00F07198">
        <w:rPr>
          <w:sz w:val="28"/>
          <w:szCs w:val="28"/>
        </w:rPr>
        <w:t xml:space="preserve">Приложение </w:t>
      </w:r>
      <w:r w:rsidR="00F76ED1">
        <w:rPr>
          <w:sz w:val="28"/>
          <w:szCs w:val="28"/>
        </w:rPr>
        <w:t xml:space="preserve">№ </w:t>
      </w:r>
      <w:r w:rsidRPr="00F07198">
        <w:rPr>
          <w:sz w:val="28"/>
          <w:szCs w:val="28"/>
        </w:rPr>
        <w:t>2</w:t>
      </w:r>
      <w:r w:rsidR="0044417C" w:rsidRPr="00F07198">
        <w:rPr>
          <w:sz w:val="28"/>
          <w:szCs w:val="28"/>
        </w:rPr>
        <w:t xml:space="preserve"> к Проекту решения)</w:t>
      </w:r>
      <w:r w:rsidR="001F7F31" w:rsidRPr="00F07198">
        <w:rPr>
          <w:sz w:val="28"/>
          <w:szCs w:val="28"/>
        </w:rPr>
        <w:t>,</w:t>
      </w:r>
      <w:r w:rsidRPr="00F07198">
        <w:rPr>
          <w:sz w:val="28"/>
          <w:szCs w:val="28"/>
        </w:rPr>
        <w:t xml:space="preserve"> при условии установления </w:t>
      </w:r>
      <w:r w:rsidR="00E52EDB" w:rsidRPr="00F07198">
        <w:rPr>
          <w:sz w:val="28"/>
          <w:szCs w:val="28"/>
        </w:rPr>
        <w:t xml:space="preserve">ему </w:t>
      </w:r>
      <w:r w:rsidRPr="00F07198">
        <w:rPr>
          <w:sz w:val="28"/>
          <w:szCs w:val="28"/>
        </w:rPr>
        <w:t>ежемесячной надбавки за особые условия муниципальной службы выше 170 %</w:t>
      </w:r>
      <w:r w:rsidR="001F7F31" w:rsidRPr="00F07198">
        <w:rPr>
          <w:sz w:val="28"/>
          <w:szCs w:val="28"/>
        </w:rPr>
        <w:t>,</w:t>
      </w:r>
      <w:r w:rsidRPr="00F07198">
        <w:rPr>
          <w:sz w:val="28"/>
          <w:szCs w:val="28"/>
        </w:rPr>
        <w:t xml:space="preserve"> будет выше </w:t>
      </w:r>
      <w:r w:rsidR="00555C2D" w:rsidRPr="00F07198">
        <w:rPr>
          <w:sz w:val="28"/>
          <w:szCs w:val="28"/>
        </w:rPr>
        <w:t xml:space="preserve">Оплаты труда </w:t>
      </w:r>
      <w:r w:rsidRPr="00F07198">
        <w:rPr>
          <w:sz w:val="28"/>
          <w:szCs w:val="28"/>
        </w:rPr>
        <w:t>аудитора</w:t>
      </w:r>
      <w:r w:rsidR="00E52EDB" w:rsidRPr="00F07198">
        <w:rPr>
          <w:sz w:val="28"/>
          <w:szCs w:val="28"/>
        </w:rPr>
        <w:t>,</w:t>
      </w:r>
      <w:r w:rsidRPr="00F07198">
        <w:rPr>
          <w:sz w:val="28"/>
          <w:szCs w:val="28"/>
        </w:rPr>
        <w:t xml:space="preserve"> замещающего муниципальную должность </w:t>
      </w:r>
      <w:r w:rsidR="004A7CF0" w:rsidRPr="00F07198">
        <w:rPr>
          <w:sz w:val="28"/>
          <w:szCs w:val="28"/>
        </w:rPr>
        <w:t>(</w:t>
      </w:r>
      <w:r w:rsidRPr="00F07198">
        <w:rPr>
          <w:sz w:val="28"/>
          <w:szCs w:val="28"/>
        </w:rPr>
        <w:t xml:space="preserve">Приложение </w:t>
      </w:r>
      <w:r w:rsidR="00F76ED1">
        <w:rPr>
          <w:sz w:val="28"/>
          <w:szCs w:val="28"/>
        </w:rPr>
        <w:t xml:space="preserve">№ </w:t>
      </w:r>
      <w:r w:rsidRPr="00F07198">
        <w:rPr>
          <w:sz w:val="28"/>
          <w:szCs w:val="28"/>
        </w:rPr>
        <w:t>1</w:t>
      </w:r>
      <w:r w:rsidR="004A7CF0" w:rsidRPr="00F07198">
        <w:rPr>
          <w:sz w:val="28"/>
          <w:szCs w:val="28"/>
        </w:rPr>
        <w:t xml:space="preserve"> к Проекту решения)</w:t>
      </w:r>
      <w:r w:rsidRPr="00F07198">
        <w:rPr>
          <w:sz w:val="28"/>
          <w:szCs w:val="28"/>
        </w:rPr>
        <w:t xml:space="preserve">, </w:t>
      </w:r>
      <w:r w:rsidR="001F7F31" w:rsidRPr="00F07198">
        <w:rPr>
          <w:sz w:val="28"/>
          <w:szCs w:val="28"/>
        </w:rPr>
        <w:t xml:space="preserve">а при условии установления </w:t>
      </w:r>
      <w:r w:rsidR="00E52EDB" w:rsidRPr="00F07198">
        <w:rPr>
          <w:sz w:val="28"/>
          <w:szCs w:val="28"/>
        </w:rPr>
        <w:t xml:space="preserve">её </w:t>
      </w:r>
      <w:r w:rsidR="001F7F31" w:rsidRPr="00F07198">
        <w:rPr>
          <w:sz w:val="28"/>
          <w:szCs w:val="28"/>
        </w:rPr>
        <w:t>максимально</w:t>
      </w:r>
      <w:r w:rsidR="00E52EDB" w:rsidRPr="00F07198">
        <w:rPr>
          <w:sz w:val="28"/>
          <w:szCs w:val="28"/>
        </w:rPr>
        <w:t>го</w:t>
      </w:r>
      <w:r w:rsidR="001F7F31" w:rsidRPr="00F07198">
        <w:rPr>
          <w:sz w:val="28"/>
          <w:szCs w:val="28"/>
        </w:rPr>
        <w:t xml:space="preserve"> </w:t>
      </w:r>
      <w:r w:rsidR="00E52EDB" w:rsidRPr="00F07198">
        <w:rPr>
          <w:sz w:val="28"/>
          <w:szCs w:val="28"/>
        </w:rPr>
        <w:t>размера, разница составит</w:t>
      </w:r>
      <w:r w:rsidR="001F7F31" w:rsidRPr="00F07198">
        <w:rPr>
          <w:sz w:val="28"/>
          <w:szCs w:val="28"/>
        </w:rPr>
        <w:t xml:space="preserve"> </w:t>
      </w:r>
      <w:r w:rsidRPr="00F07198">
        <w:rPr>
          <w:sz w:val="28"/>
          <w:szCs w:val="28"/>
        </w:rPr>
        <w:t xml:space="preserve">20,55 %, что недопустимо. </w:t>
      </w:r>
    </w:p>
    <w:p w14:paraId="5B22BC93" w14:textId="109118D4" w:rsidR="003505F8" w:rsidRPr="00F42623" w:rsidRDefault="006A0ABB" w:rsidP="005E240A">
      <w:pPr>
        <w:pStyle w:val="a5"/>
        <w:spacing w:line="360" w:lineRule="auto"/>
        <w:ind w:left="0" w:firstLine="709"/>
        <w:contextualSpacing/>
        <w:jc w:val="both"/>
        <w:rPr>
          <w:sz w:val="28"/>
          <w:szCs w:val="28"/>
        </w:rPr>
      </w:pPr>
      <w:r>
        <w:rPr>
          <w:sz w:val="28"/>
          <w:szCs w:val="28"/>
        </w:rPr>
        <w:t xml:space="preserve">Кроме того, в Приложении № 2 к </w:t>
      </w:r>
      <w:r w:rsidR="005F45F8">
        <w:rPr>
          <w:sz w:val="28"/>
          <w:szCs w:val="28"/>
        </w:rPr>
        <w:t>П</w:t>
      </w:r>
      <w:r>
        <w:rPr>
          <w:sz w:val="28"/>
          <w:szCs w:val="28"/>
        </w:rPr>
        <w:t>роекту решения</w:t>
      </w:r>
      <w:r w:rsidR="00723322">
        <w:rPr>
          <w:sz w:val="28"/>
          <w:szCs w:val="28"/>
        </w:rPr>
        <w:t>,</w:t>
      </w:r>
      <w:r>
        <w:rPr>
          <w:sz w:val="28"/>
          <w:szCs w:val="28"/>
        </w:rPr>
        <w:t xml:space="preserve"> в </w:t>
      </w:r>
      <w:r w:rsidR="00723322">
        <w:rPr>
          <w:sz w:val="28"/>
          <w:szCs w:val="28"/>
        </w:rPr>
        <w:t>группе</w:t>
      </w:r>
      <w:r>
        <w:rPr>
          <w:sz w:val="28"/>
          <w:szCs w:val="28"/>
        </w:rPr>
        <w:t xml:space="preserve"> главных должностей</w:t>
      </w:r>
      <w:r w:rsidR="00723322">
        <w:rPr>
          <w:sz w:val="28"/>
          <w:szCs w:val="28"/>
        </w:rPr>
        <w:t>,</w:t>
      </w:r>
      <w:r>
        <w:rPr>
          <w:sz w:val="28"/>
          <w:szCs w:val="28"/>
        </w:rPr>
        <w:t xml:space="preserve"> отражена должность </w:t>
      </w:r>
      <w:r w:rsidR="005E4FE7">
        <w:rPr>
          <w:sz w:val="28"/>
          <w:szCs w:val="28"/>
        </w:rPr>
        <w:t>«У</w:t>
      </w:r>
      <w:r>
        <w:rPr>
          <w:sz w:val="28"/>
          <w:szCs w:val="28"/>
        </w:rPr>
        <w:t>правляющего делами</w:t>
      </w:r>
      <w:r w:rsidR="005E4FE7">
        <w:rPr>
          <w:sz w:val="28"/>
          <w:szCs w:val="28"/>
        </w:rPr>
        <w:t>»</w:t>
      </w:r>
      <w:r>
        <w:rPr>
          <w:sz w:val="28"/>
          <w:szCs w:val="28"/>
        </w:rPr>
        <w:t xml:space="preserve">, тогда как Перечнем </w:t>
      </w:r>
      <w:r>
        <w:rPr>
          <w:sz w:val="28"/>
          <w:szCs w:val="28"/>
        </w:rPr>
        <w:lastRenderedPageBreak/>
        <w:t>должностей муниципальной службы, утвержденн</w:t>
      </w:r>
      <w:r w:rsidR="00FE0026">
        <w:rPr>
          <w:sz w:val="28"/>
          <w:szCs w:val="28"/>
        </w:rPr>
        <w:t>ым</w:t>
      </w:r>
      <w:r>
        <w:rPr>
          <w:sz w:val="28"/>
          <w:szCs w:val="28"/>
        </w:rPr>
        <w:t xml:space="preserve"> </w:t>
      </w:r>
      <w:r w:rsidRPr="006A0ABB">
        <w:rPr>
          <w:sz w:val="28"/>
          <w:szCs w:val="28"/>
        </w:rPr>
        <w:t>Постановлени</w:t>
      </w:r>
      <w:r>
        <w:rPr>
          <w:sz w:val="28"/>
          <w:szCs w:val="28"/>
        </w:rPr>
        <w:t>ем</w:t>
      </w:r>
      <w:r w:rsidRPr="006A0ABB">
        <w:rPr>
          <w:sz w:val="28"/>
          <w:szCs w:val="28"/>
        </w:rPr>
        <w:t xml:space="preserve"> № 01-03-82/2</w:t>
      </w:r>
      <w:r>
        <w:rPr>
          <w:sz w:val="28"/>
          <w:szCs w:val="28"/>
        </w:rPr>
        <w:t xml:space="preserve">, </w:t>
      </w:r>
      <w:r w:rsidRPr="00723322">
        <w:rPr>
          <w:sz w:val="28"/>
          <w:szCs w:val="28"/>
        </w:rPr>
        <w:t>указанная должность не предусмотрена</w:t>
      </w:r>
      <w:r w:rsidR="00723322">
        <w:rPr>
          <w:sz w:val="28"/>
          <w:szCs w:val="28"/>
        </w:rPr>
        <w:t xml:space="preserve">, что также является нарушением </w:t>
      </w:r>
      <w:r w:rsidR="00723322" w:rsidRPr="00F42623">
        <w:rPr>
          <w:sz w:val="28"/>
          <w:szCs w:val="28"/>
        </w:rPr>
        <w:t>Постановления № 01-03-82/2</w:t>
      </w:r>
      <w:r w:rsidRPr="00F42623">
        <w:rPr>
          <w:sz w:val="28"/>
          <w:szCs w:val="28"/>
        </w:rPr>
        <w:t>.</w:t>
      </w:r>
    </w:p>
    <w:p w14:paraId="60EC685B" w14:textId="6A5EC148" w:rsidR="00712E84" w:rsidRPr="00F42623" w:rsidRDefault="00CF4BC1" w:rsidP="005E240A">
      <w:pPr>
        <w:spacing w:after="0" w:line="360" w:lineRule="auto"/>
        <w:ind w:firstLine="709"/>
        <w:jc w:val="both"/>
        <w:rPr>
          <w:rFonts w:ascii="Times New Roman" w:hAnsi="Times New Roman" w:cs="Times New Roman"/>
          <w:sz w:val="28"/>
          <w:szCs w:val="28"/>
        </w:rPr>
      </w:pPr>
      <w:r w:rsidRPr="00F42623">
        <w:rPr>
          <w:rFonts w:ascii="Times New Roman" w:hAnsi="Times New Roman" w:cs="Times New Roman"/>
          <w:sz w:val="28"/>
          <w:szCs w:val="28"/>
        </w:rPr>
        <w:t>Р</w:t>
      </w:r>
      <w:r w:rsidR="00712E84" w:rsidRPr="00F42623">
        <w:rPr>
          <w:rFonts w:ascii="Times New Roman" w:hAnsi="Times New Roman" w:cs="Times New Roman"/>
          <w:sz w:val="28"/>
          <w:szCs w:val="28"/>
        </w:rPr>
        <w:t>азграничение государственных и муниципальных должностей с должностями государственной и муниципальной службы, справедливо реализованное и методично проводимое в жизнь российским законодательством, имеет фундаментальное значение. В отличие от служебной, узконаправленной и весьма конкретной исполнительской деятельности, регулируемой нормами административного права, осуществление полномочий на государственных и муниципальных должностях означает участие в государственно-властной деятельности, в реализации через эти должностные позиции принадлежащей народу власти, что может быть урегулировано только нормами конституционного права. Деятельность эта принципиально другая, она связана с политическим лидерством, осознанным стремлением вести за собой людей, быть примером для российского общества</w:t>
      </w:r>
      <w:r w:rsidR="00A200D4" w:rsidRPr="00F42623">
        <w:rPr>
          <w:rFonts w:ascii="Times New Roman" w:hAnsi="Times New Roman" w:cs="Times New Roman"/>
          <w:sz w:val="28"/>
          <w:szCs w:val="28"/>
        </w:rPr>
        <w:t>.</w:t>
      </w:r>
    </w:p>
    <w:p w14:paraId="4A549C67" w14:textId="77777777" w:rsidR="00CF4BC1" w:rsidRPr="00F42623" w:rsidRDefault="00CF4BC1" w:rsidP="00CF4BC1">
      <w:pPr>
        <w:pStyle w:val="a5"/>
        <w:spacing w:line="360" w:lineRule="auto"/>
        <w:ind w:left="0" w:firstLine="709"/>
        <w:jc w:val="both"/>
        <w:rPr>
          <w:sz w:val="28"/>
          <w:szCs w:val="28"/>
        </w:rPr>
      </w:pPr>
      <w:r w:rsidRPr="00F42623">
        <w:rPr>
          <w:sz w:val="28"/>
          <w:szCs w:val="28"/>
        </w:rPr>
        <w:t xml:space="preserve">В структуре органов местного самоуправления существуют две иерархии муниципальных должностей: </w:t>
      </w:r>
    </w:p>
    <w:p w14:paraId="07D99588" w14:textId="77777777" w:rsidR="00CF4BC1" w:rsidRPr="00F42623" w:rsidRDefault="00CF4BC1" w:rsidP="00CF4BC1">
      <w:pPr>
        <w:pStyle w:val="a5"/>
        <w:numPr>
          <w:ilvl w:val="0"/>
          <w:numId w:val="16"/>
        </w:numPr>
        <w:spacing w:line="360" w:lineRule="auto"/>
        <w:ind w:left="0" w:firstLine="709"/>
        <w:jc w:val="both"/>
        <w:rPr>
          <w:sz w:val="28"/>
          <w:szCs w:val="28"/>
        </w:rPr>
      </w:pPr>
      <w:r w:rsidRPr="00F42623">
        <w:rPr>
          <w:sz w:val="28"/>
          <w:szCs w:val="28"/>
        </w:rPr>
        <w:t>муниципальные должности;</w:t>
      </w:r>
    </w:p>
    <w:p w14:paraId="0F593C3A" w14:textId="01822A32" w:rsidR="00CF4BC1" w:rsidRPr="00F42623" w:rsidRDefault="00CF4BC1" w:rsidP="00CF4BC1">
      <w:pPr>
        <w:pStyle w:val="a5"/>
        <w:numPr>
          <w:ilvl w:val="0"/>
          <w:numId w:val="16"/>
        </w:numPr>
        <w:spacing w:line="360" w:lineRule="auto"/>
        <w:ind w:left="0" w:firstLine="709"/>
        <w:jc w:val="both"/>
        <w:rPr>
          <w:sz w:val="28"/>
          <w:szCs w:val="28"/>
        </w:rPr>
      </w:pPr>
      <w:r w:rsidRPr="00F42623">
        <w:rPr>
          <w:sz w:val="28"/>
          <w:szCs w:val="28"/>
        </w:rPr>
        <w:t>должности муниципальной службы</w:t>
      </w:r>
      <w:r w:rsidR="00335F91" w:rsidRPr="00F42623">
        <w:rPr>
          <w:sz w:val="28"/>
          <w:szCs w:val="28"/>
        </w:rPr>
        <w:t>.</w:t>
      </w:r>
      <w:r w:rsidRPr="00F42623">
        <w:rPr>
          <w:sz w:val="28"/>
          <w:szCs w:val="28"/>
        </w:rPr>
        <w:t xml:space="preserve"> </w:t>
      </w:r>
    </w:p>
    <w:p w14:paraId="588EDC70" w14:textId="65913989" w:rsidR="009176C1" w:rsidRPr="00F42623" w:rsidRDefault="00BD1178" w:rsidP="00CF4BC1">
      <w:pPr>
        <w:spacing w:after="0" w:line="360" w:lineRule="auto"/>
        <w:ind w:firstLine="709"/>
        <w:jc w:val="both"/>
        <w:rPr>
          <w:rFonts w:ascii="Times New Roman" w:hAnsi="Times New Roman" w:cs="Times New Roman"/>
          <w:sz w:val="28"/>
          <w:szCs w:val="28"/>
        </w:rPr>
      </w:pPr>
      <w:r w:rsidRPr="00F42623">
        <w:rPr>
          <w:rFonts w:ascii="Times New Roman" w:hAnsi="Times New Roman" w:cs="Times New Roman"/>
          <w:sz w:val="28"/>
          <w:szCs w:val="28"/>
        </w:rPr>
        <w:t xml:space="preserve">Данная иерархия свидетельствует о том, что муниципальные должности находятся </w:t>
      </w:r>
      <w:r w:rsidR="009415C2" w:rsidRPr="00F42623">
        <w:rPr>
          <w:rFonts w:ascii="Times New Roman" w:hAnsi="Times New Roman" w:cs="Times New Roman"/>
          <w:sz w:val="28"/>
          <w:szCs w:val="28"/>
        </w:rPr>
        <w:t xml:space="preserve">на ступень </w:t>
      </w:r>
      <w:r w:rsidRPr="00F42623">
        <w:rPr>
          <w:rFonts w:ascii="Times New Roman" w:hAnsi="Times New Roman" w:cs="Times New Roman"/>
          <w:sz w:val="28"/>
          <w:szCs w:val="28"/>
        </w:rPr>
        <w:t>выше</w:t>
      </w:r>
      <w:r w:rsidR="00FA0E0C" w:rsidRPr="00F42623">
        <w:rPr>
          <w:rFonts w:ascii="Times New Roman" w:hAnsi="Times New Roman" w:cs="Times New Roman"/>
          <w:sz w:val="28"/>
          <w:szCs w:val="28"/>
        </w:rPr>
        <w:t>, поскольку созданы для реализации представительной власти в муниципальном образовании</w:t>
      </w:r>
      <w:r w:rsidRPr="00F42623">
        <w:rPr>
          <w:rFonts w:ascii="Times New Roman" w:hAnsi="Times New Roman" w:cs="Times New Roman"/>
          <w:sz w:val="28"/>
          <w:szCs w:val="28"/>
        </w:rPr>
        <w:t>, и</w:t>
      </w:r>
      <w:r w:rsidR="00DE54DC" w:rsidRPr="00F42623">
        <w:rPr>
          <w:rFonts w:ascii="Times New Roman" w:hAnsi="Times New Roman" w:cs="Times New Roman"/>
          <w:sz w:val="28"/>
          <w:szCs w:val="28"/>
        </w:rPr>
        <w:t xml:space="preserve"> как следствие</w:t>
      </w:r>
      <w:r w:rsidRPr="00F42623">
        <w:rPr>
          <w:rFonts w:ascii="Times New Roman" w:hAnsi="Times New Roman" w:cs="Times New Roman"/>
          <w:sz w:val="28"/>
          <w:szCs w:val="28"/>
        </w:rPr>
        <w:t xml:space="preserve">, </w:t>
      </w:r>
      <w:r w:rsidR="0086553B" w:rsidRPr="00F42623">
        <w:rPr>
          <w:rFonts w:ascii="Times New Roman" w:hAnsi="Times New Roman" w:cs="Times New Roman"/>
          <w:sz w:val="28"/>
          <w:szCs w:val="28"/>
        </w:rPr>
        <w:t>Оплата труда</w:t>
      </w:r>
      <w:r w:rsidRPr="00F42623">
        <w:rPr>
          <w:rFonts w:ascii="Times New Roman" w:hAnsi="Times New Roman" w:cs="Times New Roman"/>
          <w:sz w:val="28"/>
          <w:szCs w:val="28"/>
        </w:rPr>
        <w:t xml:space="preserve"> лица, замещающ</w:t>
      </w:r>
      <w:r w:rsidR="009415C2" w:rsidRPr="00F42623">
        <w:rPr>
          <w:rFonts w:ascii="Times New Roman" w:hAnsi="Times New Roman" w:cs="Times New Roman"/>
          <w:sz w:val="28"/>
          <w:szCs w:val="28"/>
        </w:rPr>
        <w:t>его</w:t>
      </w:r>
      <w:r w:rsidRPr="00F42623">
        <w:rPr>
          <w:rFonts w:ascii="Times New Roman" w:hAnsi="Times New Roman" w:cs="Times New Roman"/>
          <w:sz w:val="28"/>
          <w:szCs w:val="28"/>
        </w:rPr>
        <w:t xml:space="preserve"> </w:t>
      </w:r>
      <w:r w:rsidR="008F0F39" w:rsidRPr="00F42623">
        <w:rPr>
          <w:rFonts w:ascii="Times New Roman" w:hAnsi="Times New Roman" w:cs="Times New Roman"/>
          <w:sz w:val="28"/>
          <w:szCs w:val="28"/>
        </w:rPr>
        <w:t>муниципальную должность,</w:t>
      </w:r>
      <w:r w:rsidRPr="00F42623">
        <w:rPr>
          <w:rFonts w:ascii="Times New Roman" w:hAnsi="Times New Roman" w:cs="Times New Roman"/>
          <w:sz w:val="28"/>
          <w:szCs w:val="28"/>
        </w:rPr>
        <w:t xml:space="preserve"> </w:t>
      </w:r>
      <w:r w:rsidR="00927D25" w:rsidRPr="00F42623">
        <w:rPr>
          <w:rFonts w:ascii="Times New Roman" w:hAnsi="Times New Roman" w:cs="Times New Roman"/>
          <w:sz w:val="28"/>
          <w:szCs w:val="28"/>
        </w:rPr>
        <w:t>не может быть</w:t>
      </w:r>
      <w:r w:rsidRPr="00F42623">
        <w:rPr>
          <w:rFonts w:ascii="Times New Roman" w:hAnsi="Times New Roman" w:cs="Times New Roman"/>
          <w:sz w:val="28"/>
          <w:szCs w:val="28"/>
        </w:rPr>
        <w:t xml:space="preserve"> </w:t>
      </w:r>
      <w:r w:rsidR="00927D25" w:rsidRPr="00F42623">
        <w:rPr>
          <w:rFonts w:ascii="Times New Roman" w:hAnsi="Times New Roman" w:cs="Times New Roman"/>
          <w:sz w:val="28"/>
          <w:szCs w:val="28"/>
        </w:rPr>
        <w:t>ниже</w:t>
      </w:r>
      <w:r w:rsidRPr="00F42623">
        <w:rPr>
          <w:rFonts w:ascii="Times New Roman" w:hAnsi="Times New Roman" w:cs="Times New Roman"/>
          <w:sz w:val="28"/>
          <w:szCs w:val="28"/>
        </w:rPr>
        <w:t xml:space="preserve"> денежного содержания лица, замещающего должность муниципальной службы</w:t>
      </w:r>
      <w:r w:rsidR="00FA0E0C" w:rsidRPr="00F42623">
        <w:rPr>
          <w:rFonts w:ascii="Times New Roman" w:hAnsi="Times New Roman" w:cs="Times New Roman"/>
          <w:sz w:val="28"/>
          <w:szCs w:val="28"/>
        </w:rPr>
        <w:t>, созданного для реализации исполнительной власти в муниципальном образовании</w:t>
      </w:r>
      <w:r w:rsidRPr="00F42623">
        <w:rPr>
          <w:rFonts w:ascii="Times New Roman" w:hAnsi="Times New Roman" w:cs="Times New Roman"/>
          <w:sz w:val="28"/>
          <w:szCs w:val="28"/>
        </w:rPr>
        <w:t>.</w:t>
      </w:r>
    </w:p>
    <w:p w14:paraId="6A91DE0B" w14:textId="20C8125D" w:rsidR="00EC6F32" w:rsidRDefault="008F0F39" w:rsidP="005E240A">
      <w:pPr>
        <w:spacing w:after="0" w:line="360" w:lineRule="auto"/>
        <w:ind w:firstLine="709"/>
        <w:jc w:val="both"/>
        <w:rPr>
          <w:rFonts w:ascii="Times New Roman" w:hAnsi="Times New Roman" w:cs="Times New Roman"/>
          <w:sz w:val="28"/>
          <w:szCs w:val="28"/>
        </w:rPr>
      </w:pPr>
      <w:r w:rsidRPr="00F42623">
        <w:rPr>
          <w:rFonts w:ascii="Times New Roman" w:hAnsi="Times New Roman" w:cs="Times New Roman"/>
          <w:sz w:val="28"/>
          <w:szCs w:val="28"/>
        </w:rPr>
        <w:t>Однако, в ходе анализа установлено, что при условии установлени</w:t>
      </w:r>
      <w:r w:rsidR="007D6899" w:rsidRPr="00F42623">
        <w:rPr>
          <w:rFonts w:ascii="Times New Roman" w:hAnsi="Times New Roman" w:cs="Times New Roman"/>
          <w:sz w:val="28"/>
          <w:szCs w:val="28"/>
        </w:rPr>
        <w:t>я</w:t>
      </w:r>
      <w:r w:rsidRPr="00F42623">
        <w:rPr>
          <w:rFonts w:ascii="Times New Roman" w:hAnsi="Times New Roman" w:cs="Times New Roman"/>
          <w:sz w:val="28"/>
          <w:szCs w:val="28"/>
        </w:rPr>
        <w:t xml:space="preserve"> максимального размера ежемесячной надбавки за особые условия муниципальной службы, размер денежного содержания лиц</w:t>
      </w:r>
      <w:r w:rsidR="00306CD7" w:rsidRPr="00F42623">
        <w:rPr>
          <w:rFonts w:ascii="Times New Roman" w:hAnsi="Times New Roman" w:cs="Times New Roman"/>
          <w:sz w:val="28"/>
          <w:szCs w:val="28"/>
        </w:rPr>
        <w:t>а</w:t>
      </w:r>
      <w:r w:rsidR="007D6899" w:rsidRPr="00F42623">
        <w:rPr>
          <w:rFonts w:ascii="Times New Roman" w:hAnsi="Times New Roman" w:cs="Times New Roman"/>
          <w:sz w:val="28"/>
          <w:szCs w:val="28"/>
        </w:rPr>
        <w:t>,</w:t>
      </w:r>
      <w:r w:rsidRPr="00F42623">
        <w:rPr>
          <w:rFonts w:ascii="Times New Roman" w:hAnsi="Times New Roman" w:cs="Times New Roman"/>
          <w:sz w:val="28"/>
          <w:szCs w:val="28"/>
        </w:rPr>
        <w:t xml:space="preserve"> замещающ</w:t>
      </w:r>
      <w:r w:rsidR="00306CD7" w:rsidRPr="00F42623">
        <w:rPr>
          <w:rFonts w:ascii="Times New Roman" w:hAnsi="Times New Roman" w:cs="Times New Roman"/>
          <w:sz w:val="28"/>
          <w:szCs w:val="28"/>
        </w:rPr>
        <w:t>его</w:t>
      </w:r>
      <w:r w:rsidRPr="00F42623">
        <w:rPr>
          <w:rFonts w:ascii="Times New Roman" w:hAnsi="Times New Roman" w:cs="Times New Roman"/>
          <w:sz w:val="28"/>
          <w:szCs w:val="28"/>
        </w:rPr>
        <w:t xml:space="preserve"> высш</w:t>
      </w:r>
      <w:r w:rsidR="00306CD7" w:rsidRPr="00F42623">
        <w:rPr>
          <w:rFonts w:ascii="Times New Roman" w:hAnsi="Times New Roman" w:cs="Times New Roman"/>
          <w:sz w:val="28"/>
          <w:szCs w:val="28"/>
        </w:rPr>
        <w:t>ую</w:t>
      </w:r>
      <w:r w:rsidRPr="00F42623">
        <w:rPr>
          <w:rFonts w:ascii="Times New Roman" w:hAnsi="Times New Roman" w:cs="Times New Roman"/>
          <w:sz w:val="28"/>
          <w:szCs w:val="28"/>
        </w:rPr>
        <w:t xml:space="preserve"> должност</w:t>
      </w:r>
      <w:r w:rsidR="00306CD7" w:rsidRPr="00F42623">
        <w:rPr>
          <w:rFonts w:ascii="Times New Roman" w:hAnsi="Times New Roman" w:cs="Times New Roman"/>
          <w:sz w:val="28"/>
          <w:szCs w:val="28"/>
        </w:rPr>
        <w:t>ь</w:t>
      </w:r>
      <w:r w:rsidRPr="00F42623">
        <w:rPr>
          <w:rFonts w:ascii="Times New Roman" w:hAnsi="Times New Roman" w:cs="Times New Roman"/>
          <w:sz w:val="28"/>
          <w:szCs w:val="28"/>
        </w:rPr>
        <w:t xml:space="preserve"> муниципальной службы</w:t>
      </w:r>
      <w:r w:rsidR="007D6899" w:rsidRPr="00F42623">
        <w:rPr>
          <w:rFonts w:ascii="Times New Roman" w:hAnsi="Times New Roman" w:cs="Times New Roman"/>
          <w:sz w:val="28"/>
          <w:szCs w:val="28"/>
        </w:rPr>
        <w:t>,</w:t>
      </w:r>
      <w:r w:rsidRPr="00F42623">
        <w:rPr>
          <w:rFonts w:ascii="Times New Roman" w:hAnsi="Times New Roman" w:cs="Times New Roman"/>
          <w:sz w:val="28"/>
          <w:szCs w:val="28"/>
        </w:rPr>
        <w:t xml:space="preserve"> </w:t>
      </w:r>
      <w:r w:rsidR="00306CD7" w:rsidRPr="00F42623">
        <w:rPr>
          <w:rFonts w:ascii="Times New Roman" w:hAnsi="Times New Roman" w:cs="Times New Roman"/>
          <w:sz w:val="28"/>
          <w:szCs w:val="28"/>
        </w:rPr>
        <w:t xml:space="preserve">будет выше </w:t>
      </w:r>
      <w:r w:rsidR="00E95B0E" w:rsidRPr="00F42623">
        <w:rPr>
          <w:rFonts w:ascii="Times New Roman" w:hAnsi="Times New Roman" w:cs="Times New Roman"/>
          <w:sz w:val="28"/>
          <w:szCs w:val="28"/>
        </w:rPr>
        <w:t>Оплаты труда</w:t>
      </w:r>
      <w:r w:rsidR="00306CD7" w:rsidRPr="00F42623">
        <w:rPr>
          <w:rFonts w:ascii="Times New Roman" w:hAnsi="Times New Roman" w:cs="Times New Roman"/>
          <w:sz w:val="28"/>
          <w:szCs w:val="28"/>
        </w:rPr>
        <w:t xml:space="preserve"> </w:t>
      </w:r>
      <w:r w:rsidR="00306CD7" w:rsidRPr="00F42623">
        <w:rPr>
          <w:rFonts w:ascii="Times New Roman" w:hAnsi="Times New Roman" w:cs="Times New Roman"/>
          <w:sz w:val="28"/>
          <w:szCs w:val="28"/>
        </w:rPr>
        <w:lastRenderedPageBreak/>
        <w:t>председателя</w:t>
      </w:r>
      <w:r w:rsidR="00E95B0E" w:rsidRPr="00F42623">
        <w:rPr>
          <w:rFonts w:ascii="Times New Roman" w:hAnsi="Times New Roman" w:cs="Times New Roman"/>
          <w:sz w:val="28"/>
          <w:szCs w:val="28"/>
        </w:rPr>
        <w:t xml:space="preserve"> </w:t>
      </w:r>
      <w:r w:rsidR="00D372D1" w:rsidRPr="00F42623">
        <w:rPr>
          <w:rFonts w:ascii="Times New Roman" w:hAnsi="Times New Roman" w:cs="Times New Roman"/>
          <w:sz w:val="28"/>
          <w:szCs w:val="28"/>
        </w:rPr>
        <w:t xml:space="preserve">Контрольно-счетного органа </w:t>
      </w:r>
      <w:r w:rsidR="00E95B0E" w:rsidRPr="00F42623">
        <w:rPr>
          <w:rFonts w:ascii="Times New Roman" w:hAnsi="Times New Roman" w:cs="Times New Roman"/>
          <w:sz w:val="28"/>
          <w:szCs w:val="28"/>
        </w:rPr>
        <w:t>и аудитора</w:t>
      </w:r>
      <w:r w:rsidR="00306CD7" w:rsidRPr="00F42623">
        <w:rPr>
          <w:rFonts w:ascii="Times New Roman" w:hAnsi="Times New Roman" w:cs="Times New Roman"/>
          <w:sz w:val="28"/>
          <w:szCs w:val="28"/>
        </w:rPr>
        <w:t xml:space="preserve">, </w:t>
      </w:r>
      <w:r w:rsidR="008D65B9" w:rsidRPr="00F42623">
        <w:rPr>
          <w:rFonts w:ascii="Times New Roman" w:hAnsi="Times New Roman" w:cs="Times New Roman"/>
          <w:sz w:val="28"/>
          <w:szCs w:val="28"/>
        </w:rPr>
        <w:t>замещающих муниципальные должности</w:t>
      </w:r>
      <w:r w:rsidR="00D372D1" w:rsidRPr="00F42623">
        <w:rPr>
          <w:rFonts w:ascii="Times New Roman" w:hAnsi="Times New Roman" w:cs="Times New Roman"/>
          <w:sz w:val="28"/>
          <w:szCs w:val="28"/>
        </w:rPr>
        <w:t>,</w:t>
      </w:r>
      <w:r w:rsidR="00D65385" w:rsidRPr="00F42623">
        <w:rPr>
          <w:rFonts w:ascii="Times New Roman" w:hAnsi="Times New Roman" w:cs="Times New Roman"/>
          <w:sz w:val="28"/>
          <w:szCs w:val="28"/>
        </w:rPr>
        <w:t xml:space="preserve"> </w:t>
      </w:r>
      <w:r w:rsidR="00EC6F32" w:rsidRPr="00F42623">
        <w:rPr>
          <w:rFonts w:ascii="Times New Roman" w:hAnsi="Times New Roman" w:cs="Times New Roman"/>
          <w:sz w:val="28"/>
          <w:szCs w:val="28"/>
        </w:rPr>
        <w:t>в свою очередь,</w:t>
      </w:r>
      <w:r w:rsidR="00306CD7" w:rsidRPr="00F42623">
        <w:rPr>
          <w:rFonts w:ascii="Times New Roman" w:hAnsi="Times New Roman" w:cs="Times New Roman"/>
          <w:sz w:val="28"/>
          <w:szCs w:val="28"/>
        </w:rPr>
        <w:t xml:space="preserve"> размер денежного содержания лица</w:t>
      </w:r>
      <w:r w:rsidR="007D6899" w:rsidRPr="00F42623">
        <w:rPr>
          <w:rFonts w:ascii="Times New Roman" w:hAnsi="Times New Roman" w:cs="Times New Roman"/>
          <w:sz w:val="28"/>
          <w:szCs w:val="28"/>
        </w:rPr>
        <w:t>,</w:t>
      </w:r>
      <w:r w:rsidR="00306CD7" w:rsidRPr="00F42623">
        <w:rPr>
          <w:rFonts w:ascii="Times New Roman" w:hAnsi="Times New Roman" w:cs="Times New Roman"/>
          <w:sz w:val="28"/>
          <w:szCs w:val="28"/>
        </w:rPr>
        <w:t xml:space="preserve"> </w:t>
      </w:r>
      <w:bookmarkStart w:id="4" w:name="_Hlk174958260"/>
      <w:r w:rsidR="00306CD7" w:rsidRPr="00F42623">
        <w:rPr>
          <w:rFonts w:ascii="Times New Roman" w:hAnsi="Times New Roman" w:cs="Times New Roman"/>
          <w:sz w:val="28"/>
          <w:szCs w:val="28"/>
        </w:rPr>
        <w:t xml:space="preserve">замещающего </w:t>
      </w:r>
      <w:bookmarkEnd w:id="4"/>
      <w:r w:rsidR="00306CD7" w:rsidRPr="00F42623">
        <w:rPr>
          <w:rFonts w:ascii="Times New Roman" w:hAnsi="Times New Roman" w:cs="Times New Roman"/>
          <w:sz w:val="28"/>
          <w:szCs w:val="28"/>
        </w:rPr>
        <w:t xml:space="preserve">главную </w:t>
      </w:r>
      <w:bookmarkStart w:id="5" w:name="_Hlk174958275"/>
      <w:r w:rsidR="00306CD7" w:rsidRPr="00F42623">
        <w:rPr>
          <w:rFonts w:ascii="Times New Roman" w:hAnsi="Times New Roman" w:cs="Times New Roman"/>
          <w:sz w:val="28"/>
          <w:szCs w:val="28"/>
        </w:rPr>
        <w:t>должность муниципальной службы</w:t>
      </w:r>
      <w:bookmarkEnd w:id="5"/>
      <w:r w:rsidR="007D6899" w:rsidRPr="00F42623">
        <w:rPr>
          <w:rFonts w:ascii="Times New Roman" w:hAnsi="Times New Roman" w:cs="Times New Roman"/>
          <w:sz w:val="28"/>
          <w:szCs w:val="28"/>
        </w:rPr>
        <w:t>,</w:t>
      </w:r>
      <w:r w:rsidR="00256402" w:rsidRPr="00F42623">
        <w:rPr>
          <w:rFonts w:ascii="Times New Roman" w:hAnsi="Times New Roman" w:cs="Times New Roman"/>
          <w:sz w:val="28"/>
          <w:szCs w:val="28"/>
        </w:rPr>
        <w:t xml:space="preserve"> также</w:t>
      </w:r>
      <w:r w:rsidR="00306CD7" w:rsidRPr="00F42623">
        <w:rPr>
          <w:rFonts w:ascii="Times New Roman" w:hAnsi="Times New Roman" w:cs="Times New Roman"/>
          <w:sz w:val="28"/>
          <w:szCs w:val="28"/>
        </w:rPr>
        <w:t xml:space="preserve"> будет выше </w:t>
      </w:r>
      <w:r w:rsidR="00E95B0E" w:rsidRPr="00F42623">
        <w:rPr>
          <w:rFonts w:ascii="Times New Roman" w:hAnsi="Times New Roman" w:cs="Times New Roman"/>
          <w:sz w:val="28"/>
          <w:szCs w:val="28"/>
        </w:rPr>
        <w:t>Оплаты труда</w:t>
      </w:r>
      <w:r w:rsidR="00306CD7" w:rsidRPr="00F42623">
        <w:rPr>
          <w:rFonts w:ascii="Times New Roman" w:hAnsi="Times New Roman" w:cs="Times New Roman"/>
          <w:sz w:val="28"/>
          <w:szCs w:val="28"/>
        </w:rPr>
        <w:t xml:space="preserve"> аудитора,</w:t>
      </w:r>
      <w:r w:rsidR="00D65385" w:rsidRPr="00F42623">
        <w:rPr>
          <w:rFonts w:ascii="Times New Roman" w:hAnsi="Times New Roman" w:cs="Times New Roman"/>
          <w:sz w:val="28"/>
          <w:szCs w:val="28"/>
        </w:rPr>
        <w:t xml:space="preserve"> замещающего муниципальную должность,</w:t>
      </w:r>
      <w:r w:rsidR="00306CD7" w:rsidRPr="00F42623">
        <w:rPr>
          <w:rFonts w:ascii="Times New Roman" w:hAnsi="Times New Roman" w:cs="Times New Roman"/>
          <w:sz w:val="28"/>
          <w:szCs w:val="28"/>
        </w:rPr>
        <w:t xml:space="preserve"> что недопустимо</w:t>
      </w:r>
      <w:r w:rsidR="00EC6F32" w:rsidRPr="00F42623">
        <w:rPr>
          <w:rFonts w:ascii="Times New Roman" w:hAnsi="Times New Roman" w:cs="Times New Roman"/>
          <w:sz w:val="28"/>
          <w:szCs w:val="28"/>
        </w:rPr>
        <w:t>.</w:t>
      </w:r>
    </w:p>
    <w:p w14:paraId="63ADBE5F" w14:textId="32845882" w:rsidR="00A120EE" w:rsidRPr="00B63862" w:rsidRDefault="00733E02" w:rsidP="005E240A">
      <w:pPr>
        <w:spacing w:after="0" w:line="360" w:lineRule="auto"/>
        <w:ind w:firstLine="709"/>
        <w:jc w:val="both"/>
        <w:rPr>
          <w:rFonts w:ascii="Times New Roman" w:hAnsi="Times New Roman" w:cs="Times New Roman"/>
          <w:sz w:val="28"/>
          <w:szCs w:val="28"/>
        </w:rPr>
      </w:pPr>
      <w:r w:rsidRPr="00B63862">
        <w:rPr>
          <w:rFonts w:ascii="Times New Roman" w:hAnsi="Times New Roman" w:cs="Times New Roman"/>
          <w:sz w:val="28"/>
          <w:szCs w:val="28"/>
        </w:rPr>
        <w:t xml:space="preserve">Кроме того, </w:t>
      </w:r>
      <w:r w:rsidR="002C4AE5" w:rsidRPr="00B63862">
        <w:rPr>
          <w:rFonts w:ascii="Times New Roman" w:hAnsi="Times New Roman" w:cs="Times New Roman"/>
          <w:sz w:val="28"/>
          <w:szCs w:val="28"/>
        </w:rPr>
        <w:t>КСО МО «Ленский район» обращает внимание на тот факт, что Проектом решения не предусмотрено внесение изменений в</w:t>
      </w:r>
      <w:r w:rsidR="00A8255E" w:rsidRPr="00B63862">
        <w:rPr>
          <w:rFonts w:ascii="Times New Roman" w:hAnsi="Times New Roman" w:cs="Times New Roman"/>
          <w:sz w:val="28"/>
          <w:szCs w:val="28"/>
        </w:rPr>
        <w:t xml:space="preserve"> </w:t>
      </w:r>
      <w:proofErr w:type="spellStart"/>
      <w:r w:rsidR="00A8255E" w:rsidRPr="00B63862">
        <w:rPr>
          <w:rFonts w:ascii="Times New Roman" w:hAnsi="Times New Roman" w:cs="Times New Roman"/>
          <w:sz w:val="28"/>
          <w:szCs w:val="28"/>
        </w:rPr>
        <w:t>пп</w:t>
      </w:r>
      <w:proofErr w:type="spellEnd"/>
      <w:r w:rsidR="00A8255E" w:rsidRPr="00B63862">
        <w:rPr>
          <w:rFonts w:ascii="Times New Roman" w:hAnsi="Times New Roman" w:cs="Times New Roman"/>
          <w:sz w:val="28"/>
          <w:szCs w:val="28"/>
        </w:rPr>
        <w:t>. г) п. 3.2 ст. 3 Решения № 2-4</w:t>
      </w:r>
      <w:r w:rsidR="00C832F2" w:rsidRPr="00B63862">
        <w:rPr>
          <w:rFonts w:ascii="Times New Roman" w:hAnsi="Times New Roman" w:cs="Times New Roman"/>
          <w:sz w:val="28"/>
          <w:szCs w:val="28"/>
        </w:rPr>
        <w:t>,</w:t>
      </w:r>
      <w:r w:rsidR="00A8255E" w:rsidRPr="00B63862">
        <w:rPr>
          <w:rFonts w:ascii="Times New Roman" w:hAnsi="Times New Roman" w:cs="Times New Roman"/>
          <w:sz w:val="28"/>
          <w:szCs w:val="28"/>
        </w:rPr>
        <w:t xml:space="preserve"> </w:t>
      </w:r>
      <w:r w:rsidR="002C4AE5" w:rsidRPr="00B63862">
        <w:rPr>
          <w:rFonts w:ascii="Times New Roman" w:hAnsi="Times New Roman" w:cs="Times New Roman"/>
          <w:sz w:val="28"/>
          <w:szCs w:val="28"/>
        </w:rPr>
        <w:t>которым</w:t>
      </w:r>
      <w:r w:rsidR="00E07BD6">
        <w:rPr>
          <w:rFonts w:ascii="Times New Roman" w:hAnsi="Times New Roman" w:cs="Times New Roman"/>
          <w:sz w:val="28"/>
          <w:szCs w:val="28"/>
        </w:rPr>
        <w:t>,</w:t>
      </w:r>
      <w:r w:rsidR="002C4AE5" w:rsidRPr="00B63862">
        <w:rPr>
          <w:rFonts w:ascii="Times New Roman" w:hAnsi="Times New Roman" w:cs="Times New Roman"/>
          <w:sz w:val="28"/>
          <w:szCs w:val="28"/>
        </w:rPr>
        <w:t xml:space="preserve"> </w:t>
      </w:r>
      <w:r w:rsidR="000227AA" w:rsidRPr="00B63862">
        <w:rPr>
          <w:rFonts w:ascii="Times New Roman" w:hAnsi="Times New Roman" w:cs="Times New Roman"/>
          <w:sz w:val="28"/>
          <w:szCs w:val="28"/>
        </w:rPr>
        <w:t>при формировании фонда оплаты труда муниципальных служащих</w:t>
      </w:r>
      <w:r w:rsidR="00E07BD6">
        <w:rPr>
          <w:rFonts w:ascii="Times New Roman" w:hAnsi="Times New Roman" w:cs="Times New Roman"/>
          <w:sz w:val="28"/>
          <w:szCs w:val="28"/>
        </w:rPr>
        <w:t>,</w:t>
      </w:r>
      <w:r w:rsidR="000227AA" w:rsidRPr="00B63862">
        <w:rPr>
          <w:rFonts w:ascii="Times New Roman" w:hAnsi="Times New Roman" w:cs="Times New Roman"/>
          <w:sz w:val="28"/>
          <w:szCs w:val="28"/>
        </w:rPr>
        <w:t xml:space="preserve"> </w:t>
      </w:r>
      <w:r w:rsidR="002C4AE5" w:rsidRPr="00B63862">
        <w:rPr>
          <w:rFonts w:ascii="Times New Roman" w:hAnsi="Times New Roman" w:cs="Times New Roman"/>
          <w:sz w:val="28"/>
          <w:szCs w:val="28"/>
        </w:rPr>
        <w:t>установлен предел</w:t>
      </w:r>
      <w:r w:rsidR="00D41984" w:rsidRPr="00B63862">
        <w:rPr>
          <w:rFonts w:ascii="Times New Roman" w:hAnsi="Times New Roman" w:cs="Times New Roman"/>
          <w:sz w:val="28"/>
          <w:szCs w:val="28"/>
        </w:rPr>
        <w:t xml:space="preserve"> </w:t>
      </w:r>
      <w:r w:rsidR="00F51BF0">
        <w:rPr>
          <w:rFonts w:ascii="Times New Roman" w:hAnsi="Times New Roman" w:cs="Times New Roman"/>
          <w:sz w:val="28"/>
          <w:szCs w:val="28"/>
        </w:rPr>
        <w:t>–</w:t>
      </w:r>
      <w:r w:rsidR="00F51BF0" w:rsidRPr="00B63862">
        <w:rPr>
          <w:rFonts w:ascii="Times New Roman" w:hAnsi="Times New Roman" w:cs="Times New Roman"/>
          <w:sz w:val="28"/>
          <w:szCs w:val="28"/>
        </w:rPr>
        <w:t xml:space="preserve"> до</w:t>
      </w:r>
      <w:r w:rsidR="00F51BF0">
        <w:rPr>
          <w:rFonts w:ascii="Times New Roman" w:hAnsi="Times New Roman" w:cs="Times New Roman"/>
          <w:sz w:val="28"/>
          <w:szCs w:val="28"/>
        </w:rPr>
        <w:t xml:space="preserve"> </w:t>
      </w:r>
      <w:r w:rsidR="00F51BF0" w:rsidRPr="00B63862">
        <w:rPr>
          <w:rFonts w:ascii="Times New Roman" w:hAnsi="Times New Roman" w:cs="Times New Roman"/>
          <w:sz w:val="28"/>
          <w:szCs w:val="28"/>
        </w:rPr>
        <w:t>18 должностных окладов</w:t>
      </w:r>
      <w:r w:rsidR="00F51BF0">
        <w:rPr>
          <w:rFonts w:ascii="Times New Roman" w:hAnsi="Times New Roman" w:cs="Times New Roman"/>
          <w:sz w:val="28"/>
          <w:szCs w:val="28"/>
        </w:rPr>
        <w:t xml:space="preserve"> на выплату</w:t>
      </w:r>
      <w:r w:rsidR="000432CE" w:rsidRPr="00B63862">
        <w:rPr>
          <w:rFonts w:ascii="Times New Roman" w:hAnsi="Times New Roman" w:cs="Times New Roman"/>
          <w:sz w:val="28"/>
          <w:szCs w:val="28"/>
        </w:rPr>
        <w:t xml:space="preserve"> </w:t>
      </w:r>
      <w:r w:rsidR="00D41984" w:rsidRPr="00B63862">
        <w:rPr>
          <w:rFonts w:ascii="Times New Roman" w:hAnsi="Times New Roman" w:cs="Times New Roman"/>
          <w:sz w:val="28"/>
          <w:szCs w:val="28"/>
        </w:rPr>
        <w:t>ежемесячной надбавк</w:t>
      </w:r>
      <w:r w:rsidR="00F51BF0">
        <w:rPr>
          <w:rFonts w:ascii="Times New Roman" w:hAnsi="Times New Roman" w:cs="Times New Roman"/>
          <w:sz w:val="28"/>
          <w:szCs w:val="28"/>
        </w:rPr>
        <w:t>и</w:t>
      </w:r>
      <w:r w:rsidR="00D41984" w:rsidRPr="00B63862">
        <w:rPr>
          <w:rFonts w:ascii="Times New Roman" w:hAnsi="Times New Roman" w:cs="Times New Roman"/>
          <w:sz w:val="28"/>
          <w:szCs w:val="28"/>
        </w:rPr>
        <w:t xml:space="preserve"> за особые условия муниципальной службы</w:t>
      </w:r>
      <w:r w:rsidR="00FA24A7" w:rsidRPr="00B63862">
        <w:rPr>
          <w:rFonts w:ascii="Times New Roman" w:hAnsi="Times New Roman" w:cs="Times New Roman"/>
          <w:sz w:val="28"/>
          <w:szCs w:val="28"/>
        </w:rPr>
        <w:t>,</w:t>
      </w:r>
      <w:r w:rsidR="00630847" w:rsidRPr="00B63862">
        <w:rPr>
          <w:rFonts w:ascii="Times New Roman" w:hAnsi="Times New Roman" w:cs="Times New Roman"/>
          <w:sz w:val="28"/>
          <w:szCs w:val="28"/>
        </w:rPr>
        <w:t xml:space="preserve"> </w:t>
      </w:r>
      <w:r w:rsidR="00FA24A7" w:rsidRPr="00B63862">
        <w:rPr>
          <w:rFonts w:ascii="Times New Roman" w:hAnsi="Times New Roman" w:cs="Times New Roman"/>
          <w:sz w:val="28"/>
          <w:szCs w:val="28"/>
        </w:rPr>
        <w:t>в</w:t>
      </w:r>
      <w:r w:rsidR="000D1784" w:rsidRPr="00B63862">
        <w:rPr>
          <w:rFonts w:ascii="Times New Roman" w:hAnsi="Times New Roman" w:cs="Times New Roman"/>
          <w:sz w:val="28"/>
          <w:szCs w:val="28"/>
        </w:rPr>
        <w:t>следстви</w:t>
      </w:r>
      <w:r w:rsidR="008859A1">
        <w:rPr>
          <w:rFonts w:ascii="Times New Roman" w:hAnsi="Times New Roman" w:cs="Times New Roman"/>
          <w:sz w:val="28"/>
          <w:szCs w:val="28"/>
        </w:rPr>
        <w:t>е</w:t>
      </w:r>
      <w:r w:rsidR="000D1784" w:rsidRPr="00B63862">
        <w:rPr>
          <w:rFonts w:ascii="Times New Roman" w:hAnsi="Times New Roman" w:cs="Times New Roman"/>
          <w:sz w:val="28"/>
          <w:szCs w:val="28"/>
        </w:rPr>
        <w:t xml:space="preserve"> чего</w:t>
      </w:r>
      <w:r w:rsidR="005E7DDF" w:rsidRPr="00B63862">
        <w:rPr>
          <w:rFonts w:ascii="Times New Roman" w:hAnsi="Times New Roman" w:cs="Times New Roman"/>
          <w:sz w:val="28"/>
          <w:szCs w:val="28"/>
        </w:rPr>
        <w:t>, лимитов бюджетных обязательств</w:t>
      </w:r>
      <w:r w:rsidR="000D1784" w:rsidRPr="00B63862">
        <w:rPr>
          <w:rFonts w:ascii="Times New Roman" w:hAnsi="Times New Roman" w:cs="Times New Roman"/>
          <w:sz w:val="28"/>
          <w:szCs w:val="28"/>
        </w:rPr>
        <w:t xml:space="preserve"> </w:t>
      </w:r>
      <w:r w:rsidR="005E7DDF" w:rsidRPr="00B63862">
        <w:rPr>
          <w:rFonts w:ascii="Times New Roman" w:hAnsi="Times New Roman" w:cs="Times New Roman"/>
          <w:sz w:val="28"/>
          <w:szCs w:val="28"/>
        </w:rPr>
        <w:t>на</w:t>
      </w:r>
      <w:r w:rsidR="000D1784" w:rsidRPr="00B63862">
        <w:rPr>
          <w:rFonts w:ascii="Times New Roman" w:hAnsi="Times New Roman" w:cs="Times New Roman"/>
          <w:sz w:val="28"/>
          <w:szCs w:val="28"/>
        </w:rPr>
        <w:t xml:space="preserve"> формировани</w:t>
      </w:r>
      <w:r w:rsidR="005E7DDF" w:rsidRPr="00B63862">
        <w:rPr>
          <w:rFonts w:ascii="Times New Roman" w:hAnsi="Times New Roman" w:cs="Times New Roman"/>
          <w:sz w:val="28"/>
          <w:szCs w:val="28"/>
        </w:rPr>
        <w:t>е</w:t>
      </w:r>
      <w:r w:rsidR="000D1784" w:rsidRPr="00B63862">
        <w:rPr>
          <w:rFonts w:ascii="Times New Roman" w:hAnsi="Times New Roman" w:cs="Times New Roman"/>
          <w:sz w:val="28"/>
          <w:szCs w:val="28"/>
        </w:rPr>
        <w:t xml:space="preserve"> фонда оплаты труда буд</w:t>
      </w:r>
      <w:r w:rsidR="005E7DDF" w:rsidRPr="00B63862">
        <w:rPr>
          <w:rFonts w:ascii="Times New Roman" w:hAnsi="Times New Roman" w:cs="Times New Roman"/>
          <w:sz w:val="28"/>
          <w:szCs w:val="28"/>
        </w:rPr>
        <w:t>ет недостаточно.</w:t>
      </w:r>
      <w:r w:rsidR="00FA24A7" w:rsidRPr="00B63862">
        <w:rPr>
          <w:rFonts w:ascii="Times New Roman" w:hAnsi="Times New Roman" w:cs="Times New Roman"/>
          <w:sz w:val="28"/>
          <w:szCs w:val="28"/>
        </w:rPr>
        <w:t xml:space="preserve"> </w:t>
      </w:r>
      <w:r w:rsidR="009D4203" w:rsidRPr="00B63862">
        <w:rPr>
          <w:rFonts w:ascii="Times New Roman" w:hAnsi="Times New Roman" w:cs="Times New Roman"/>
          <w:sz w:val="28"/>
          <w:szCs w:val="28"/>
        </w:rPr>
        <w:t>Так, к примеру, при установлении максимального размера ежемесячной надбавки</w:t>
      </w:r>
      <w:r w:rsidR="00A120EE" w:rsidRPr="00B63862">
        <w:rPr>
          <w:rFonts w:ascii="Times New Roman" w:hAnsi="Times New Roman" w:cs="Times New Roman"/>
          <w:sz w:val="28"/>
          <w:szCs w:val="28"/>
        </w:rPr>
        <w:t>:</w:t>
      </w:r>
    </w:p>
    <w:p w14:paraId="0E6D6BA8" w14:textId="7EFC639A" w:rsidR="00A120EE" w:rsidRPr="00B63862" w:rsidRDefault="00A120EE" w:rsidP="005E240A">
      <w:pPr>
        <w:spacing w:after="0" w:line="360" w:lineRule="auto"/>
        <w:ind w:firstLine="709"/>
        <w:jc w:val="both"/>
        <w:rPr>
          <w:rFonts w:ascii="Times New Roman" w:hAnsi="Times New Roman" w:cs="Times New Roman"/>
          <w:sz w:val="28"/>
          <w:szCs w:val="28"/>
        </w:rPr>
      </w:pPr>
      <w:r w:rsidRPr="00B63862">
        <w:rPr>
          <w:rFonts w:ascii="Times New Roman" w:hAnsi="Times New Roman" w:cs="Times New Roman"/>
          <w:sz w:val="28"/>
          <w:szCs w:val="28"/>
        </w:rPr>
        <w:t>-</w:t>
      </w:r>
      <w:r w:rsidRPr="00B63862">
        <w:rPr>
          <w:rFonts w:ascii="Times New Roman" w:hAnsi="Times New Roman" w:cs="Times New Roman"/>
          <w:sz w:val="28"/>
          <w:szCs w:val="28"/>
        </w:rPr>
        <w:tab/>
        <w:t>по высшей группе должностей</w:t>
      </w:r>
      <w:r w:rsidR="009D4203" w:rsidRPr="00B63862">
        <w:rPr>
          <w:rFonts w:ascii="Times New Roman" w:hAnsi="Times New Roman" w:cs="Times New Roman"/>
          <w:sz w:val="28"/>
          <w:szCs w:val="28"/>
        </w:rPr>
        <w:t xml:space="preserve"> – </w:t>
      </w:r>
      <w:r w:rsidRPr="00B63862">
        <w:rPr>
          <w:rFonts w:ascii="Times New Roman" w:hAnsi="Times New Roman" w:cs="Times New Roman"/>
          <w:sz w:val="28"/>
          <w:szCs w:val="28"/>
        </w:rPr>
        <w:t>35</w:t>
      </w:r>
      <w:r w:rsidR="009D4203" w:rsidRPr="00B63862">
        <w:rPr>
          <w:rFonts w:ascii="Times New Roman" w:hAnsi="Times New Roman" w:cs="Times New Roman"/>
          <w:sz w:val="28"/>
          <w:szCs w:val="28"/>
        </w:rPr>
        <w:t xml:space="preserve">0%, на выплату данного начисления необходимо предусмотреть </w:t>
      </w:r>
      <w:r w:rsidRPr="00B63862">
        <w:rPr>
          <w:rFonts w:ascii="Times New Roman" w:hAnsi="Times New Roman" w:cs="Times New Roman"/>
          <w:sz w:val="28"/>
          <w:szCs w:val="28"/>
        </w:rPr>
        <w:t>630 168</w:t>
      </w:r>
      <w:r w:rsidR="009D4203" w:rsidRPr="00B63862">
        <w:rPr>
          <w:rFonts w:ascii="Times New Roman" w:hAnsi="Times New Roman" w:cs="Times New Roman"/>
          <w:sz w:val="28"/>
          <w:szCs w:val="28"/>
        </w:rPr>
        <w:t>,00 рубл</w:t>
      </w:r>
      <w:r w:rsidRPr="00B63862">
        <w:rPr>
          <w:rFonts w:ascii="Times New Roman" w:hAnsi="Times New Roman" w:cs="Times New Roman"/>
          <w:sz w:val="28"/>
          <w:szCs w:val="28"/>
        </w:rPr>
        <w:t>ей</w:t>
      </w:r>
      <w:r w:rsidR="009D4203" w:rsidRPr="00B63862">
        <w:rPr>
          <w:rFonts w:ascii="Times New Roman" w:hAnsi="Times New Roman" w:cs="Times New Roman"/>
          <w:sz w:val="28"/>
          <w:szCs w:val="28"/>
        </w:rPr>
        <w:t xml:space="preserve"> (</w:t>
      </w:r>
      <w:r w:rsidRPr="00B63862">
        <w:rPr>
          <w:rFonts w:ascii="Times New Roman" w:hAnsi="Times New Roman" w:cs="Times New Roman"/>
          <w:sz w:val="28"/>
          <w:szCs w:val="28"/>
        </w:rPr>
        <w:t>15</w:t>
      </w:r>
      <w:r w:rsidR="009D4203" w:rsidRPr="00B63862">
        <w:rPr>
          <w:rFonts w:ascii="Times New Roman" w:hAnsi="Times New Roman" w:cs="Times New Roman"/>
          <w:sz w:val="28"/>
          <w:szCs w:val="28"/>
        </w:rPr>
        <w:t> </w:t>
      </w:r>
      <w:r w:rsidRPr="00B63862">
        <w:rPr>
          <w:rFonts w:ascii="Times New Roman" w:hAnsi="Times New Roman" w:cs="Times New Roman"/>
          <w:sz w:val="28"/>
          <w:szCs w:val="28"/>
        </w:rPr>
        <w:t>004</w:t>
      </w:r>
      <w:r w:rsidR="009D4203" w:rsidRPr="00B63862">
        <w:rPr>
          <w:rFonts w:ascii="Times New Roman" w:hAnsi="Times New Roman" w:cs="Times New Roman"/>
          <w:sz w:val="28"/>
          <w:szCs w:val="28"/>
        </w:rPr>
        <w:t>,00*</w:t>
      </w:r>
      <w:r w:rsidRPr="00B63862">
        <w:rPr>
          <w:rFonts w:ascii="Times New Roman" w:hAnsi="Times New Roman" w:cs="Times New Roman"/>
          <w:sz w:val="28"/>
          <w:szCs w:val="28"/>
        </w:rPr>
        <w:t>35</w:t>
      </w:r>
      <w:r w:rsidR="009D4203" w:rsidRPr="00B63862">
        <w:rPr>
          <w:rFonts w:ascii="Times New Roman" w:hAnsi="Times New Roman" w:cs="Times New Roman"/>
          <w:sz w:val="28"/>
          <w:szCs w:val="28"/>
        </w:rPr>
        <w:t>0%*12</w:t>
      </w:r>
      <w:r w:rsidRPr="00B63862">
        <w:rPr>
          <w:rFonts w:ascii="Times New Roman" w:hAnsi="Times New Roman" w:cs="Times New Roman"/>
          <w:sz w:val="28"/>
          <w:szCs w:val="28"/>
        </w:rPr>
        <w:t xml:space="preserve"> </w:t>
      </w:r>
      <w:r w:rsidR="009D4203" w:rsidRPr="00B63862">
        <w:rPr>
          <w:rFonts w:ascii="Times New Roman" w:hAnsi="Times New Roman" w:cs="Times New Roman"/>
          <w:sz w:val="28"/>
          <w:szCs w:val="28"/>
        </w:rPr>
        <w:t>мес</w:t>
      </w:r>
      <w:r w:rsidRPr="00B63862">
        <w:rPr>
          <w:rFonts w:ascii="Times New Roman" w:hAnsi="Times New Roman" w:cs="Times New Roman"/>
          <w:sz w:val="28"/>
          <w:szCs w:val="28"/>
        </w:rPr>
        <w:t>.</w:t>
      </w:r>
      <w:r w:rsidR="009D4203" w:rsidRPr="00B63862">
        <w:rPr>
          <w:rFonts w:ascii="Times New Roman" w:hAnsi="Times New Roman" w:cs="Times New Roman"/>
          <w:sz w:val="28"/>
          <w:szCs w:val="28"/>
        </w:rPr>
        <w:t xml:space="preserve">) в год, что составляет </w:t>
      </w:r>
      <w:r w:rsidRPr="00B63862">
        <w:rPr>
          <w:rFonts w:ascii="Times New Roman" w:hAnsi="Times New Roman" w:cs="Times New Roman"/>
          <w:sz w:val="28"/>
          <w:szCs w:val="28"/>
        </w:rPr>
        <w:t>42</w:t>
      </w:r>
      <w:r w:rsidR="009D4203" w:rsidRPr="00B63862">
        <w:rPr>
          <w:rFonts w:ascii="Times New Roman" w:hAnsi="Times New Roman" w:cs="Times New Roman"/>
          <w:sz w:val="28"/>
          <w:szCs w:val="28"/>
        </w:rPr>
        <w:t xml:space="preserve"> должностных оклад</w:t>
      </w:r>
      <w:r w:rsidRPr="00B63862">
        <w:rPr>
          <w:rFonts w:ascii="Times New Roman" w:hAnsi="Times New Roman" w:cs="Times New Roman"/>
          <w:sz w:val="28"/>
          <w:szCs w:val="28"/>
        </w:rPr>
        <w:t>а</w:t>
      </w:r>
      <w:r w:rsidR="00DC772B" w:rsidRPr="00B63862">
        <w:rPr>
          <w:rFonts w:ascii="Times New Roman" w:hAnsi="Times New Roman" w:cs="Times New Roman"/>
          <w:sz w:val="28"/>
          <w:szCs w:val="28"/>
        </w:rPr>
        <w:t xml:space="preserve"> в год</w:t>
      </w:r>
      <w:r w:rsidRPr="00B63862">
        <w:rPr>
          <w:rFonts w:ascii="Times New Roman" w:hAnsi="Times New Roman" w:cs="Times New Roman"/>
          <w:sz w:val="28"/>
          <w:szCs w:val="28"/>
        </w:rPr>
        <w:t>;</w:t>
      </w:r>
    </w:p>
    <w:p w14:paraId="317EF659" w14:textId="094AB859" w:rsidR="00733E02" w:rsidRPr="00DB55CC" w:rsidRDefault="00A120EE" w:rsidP="00B63862">
      <w:pPr>
        <w:spacing w:after="0" w:line="360" w:lineRule="auto"/>
        <w:ind w:firstLine="709"/>
        <w:jc w:val="both"/>
        <w:rPr>
          <w:rFonts w:ascii="Times New Roman" w:hAnsi="Times New Roman" w:cs="Times New Roman"/>
          <w:sz w:val="28"/>
          <w:szCs w:val="28"/>
        </w:rPr>
      </w:pPr>
      <w:r w:rsidRPr="00B63862">
        <w:rPr>
          <w:rFonts w:ascii="Times New Roman" w:hAnsi="Times New Roman" w:cs="Times New Roman"/>
          <w:sz w:val="28"/>
          <w:szCs w:val="28"/>
        </w:rPr>
        <w:t>-</w:t>
      </w:r>
      <w:r w:rsidRPr="00B63862">
        <w:rPr>
          <w:rFonts w:ascii="Times New Roman" w:hAnsi="Times New Roman" w:cs="Times New Roman"/>
          <w:sz w:val="28"/>
          <w:szCs w:val="28"/>
        </w:rPr>
        <w:tab/>
        <w:t xml:space="preserve">по младшей группе должностей – 200%, на выплату данного начисления необходимо предусмотреть 142 176,00 рублей (5 924,00* 200%*12 </w:t>
      </w:r>
      <w:r w:rsidRPr="00DB55CC">
        <w:rPr>
          <w:rFonts w:ascii="Times New Roman" w:hAnsi="Times New Roman" w:cs="Times New Roman"/>
          <w:sz w:val="28"/>
          <w:szCs w:val="28"/>
        </w:rPr>
        <w:t>мес.) в год, что составляет 24 должностных оклада в год</w:t>
      </w:r>
      <w:r w:rsidR="00DC772B" w:rsidRPr="00DB55CC">
        <w:rPr>
          <w:rFonts w:ascii="Times New Roman" w:hAnsi="Times New Roman" w:cs="Times New Roman"/>
          <w:sz w:val="28"/>
          <w:szCs w:val="28"/>
        </w:rPr>
        <w:t xml:space="preserve">. </w:t>
      </w:r>
    </w:p>
    <w:p w14:paraId="68C01330" w14:textId="04C094A7" w:rsidR="002E5DAB" w:rsidRPr="00DB55CC" w:rsidRDefault="002E5DAB" w:rsidP="008800D1">
      <w:pPr>
        <w:pStyle w:val="a5"/>
        <w:numPr>
          <w:ilvl w:val="1"/>
          <w:numId w:val="12"/>
        </w:numPr>
        <w:spacing w:line="360" w:lineRule="auto"/>
        <w:ind w:left="0" w:firstLine="708"/>
        <w:jc w:val="both"/>
        <w:rPr>
          <w:sz w:val="28"/>
          <w:szCs w:val="28"/>
        </w:rPr>
      </w:pPr>
      <w:r w:rsidRPr="00DB55CC">
        <w:rPr>
          <w:sz w:val="28"/>
          <w:szCs w:val="28"/>
        </w:rPr>
        <w:t xml:space="preserve">В ходе изучения Приложения № 3 к Проекту решения, которым вносятся изменения в приложение к Положению «О денежном содержании работников, </w:t>
      </w:r>
      <w:bookmarkStart w:id="6" w:name="_Hlk175047830"/>
      <w:r w:rsidRPr="00DB55CC">
        <w:rPr>
          <w:sz w:val="28"/>
          <w:szCs w:val="28"/>
        </w:rPr>
        <w:t>замещающих должности, не отнесенные к должностям муниципальной службы</w:t>
      </w:r>
      <w:bookmarkEnd w:id="6"/>
      <w:r w:rsidRPr="00DB55CC">
        <w:rPr>
          <w:sz w:val="28"/>
          <w:szCs w:val="28"/>
        </w:rPr>
        <w:t xml:space="preserve"> органов местного самоуправления муниципального образования «Ленский район» Республики Саха (Якутия)» установлено, что Проектом решения предусматривается увеличение размеров </w:t>
      </w:r>
      <w:r w:rsidR="00793CF0" w:rsidRPr="00DB55CC">
        <w:rPr>
          <w:sz w:val="28"/>
          <w:szCs w:val="28"/>
        </w:rPr>
        <w:t>должностных окладов работников</w:t>
      </w:r>
      <w:r w:rsidR="00DC15BD" w:rsidRPr="00DB55CC">
        <w:rPr>
          <w:sz w:val="28"/>
          <w:szCs w:val="28"/>
        </w:rPr>
        <w:t xml:space="preserve"> указанной категории</w:t>
      </w:r>
      <w:r w:rsidRPr="00DB55CC">
        <w:rPr>
          <w:sz w:val="28"/>
          <w:szCs w:val="28"/>
        </w:rPr>
        <w:t xml:space="preserve"> на 10%. </w:t>
      </w:r>
    </w:p>
    <w:p w14:paraId="56025BA3" w14:textId="0A3FE26C" w:rsidR="00A16080" w:rsidRPr="00DB55CC" w:rsidRDefault="00A21D48" w:rsidP="00A21D48">
      <w:pPr>
        <w:pStyle w:val="a5"/>
        <w:spacing w:line="360" w:lineRule="auto"/>
        <w:ind w:left="0" w:firstLine="708"/>
        <w:jc w:val="both"/>
        <w:rPr>
          <w:sz w:val="28"/>
          <w:szCs w:val="28"/>
        </w:rPr>
      </w:pPr>
      <w:r w:rsidRPr="00DB55CC">
        <w:rPr>
          <w:sz w:val="28"/>
          <w:szCs w:val="28"/>
        </w:rPr>
        <w:t>Всего указанным Положением предусмотрено 3 должности, не отнесенные к должностям муниципальной службы:</w:t>
      </w:r>
    </w:p>
    <w:p w14:paraId="40CD6907" w14:textId="04EAB321" w:rsidR="00A21D48" w:rsidRPr="00DB55CC" w:rsidRDefault="00D306E5" w:rsidP="00A21D48">
      <w:pPr>
        <w:pStyle w:val="a5"/>
        <w:numPr>
          <w:ilvl w:val="0"/>
          <w:numId w:val="17"/>
        </w:numPr>
        <w:spacing w:line="360" w:lineRule="auto"/>
        <w:jc w:val="both"/>
        <w:rPr>
          <w:sz w:val="28"/>
          <w:szCs w:val="28"/>
        </w:rPr>
      </w:pPr>
      <w:r w:rsidRPr="00DB55CC">
        <w:rPr>
          <w:sz w:val="28"/>
          <w:szCs w:val="28"/>
        </w:rPr>
        <w:t>н</w:t>
      </w:r>
      <w:r w:rsidR="00A21D48" w:rsidRPr="00DB55CC">
        <w:rPr>
          <w:sz w:val="28"/>
          <w:szCs w:val="28"/>
        </w:rPr>
        <w:t>ачальник мобилизационного отдела;</w:t>
      </w:r>
    </w:p>
    <w:p w14:paraId="211AE22C" w14:textId="3DDAC9C2" w:rsidR="00A21D48" w:rsidRPr="00DB55CC" w:rsidRDefault="00D306E5" w:rsidP="00A21D48">
      <w:pPr>
        <w:pStyle w:val="a5"/>
        <w:numPr>
          <w:ilvl w:val="0"/>
          <w:numId w:val="17"/>
        </w:numPr>
        <w:spacing w:line="360" w:lineRule="auto"/>
        <w:jc w:val="both"/>
        <w:rPr>
          <w:sz w:val="28"/>
          <w:szCs w:val="28"/>
        </w:rPr>
      </w:pPr>
      <w:r w:rsidRPr="00DB55CC">
        <w:rPr>
          <w:sz w:val="28"/>
          <w:szCs w:val="28"/>
        </w:rPr>
        <w:t>н</w:t>
      </w:r>
      <w:r w:rsidR="00A21D48" w:rsidRPr="00DB55CC">
        <w:rPr>
          <w:sz w:val="28"/>
          <w:szCs w:val="28"/>
        </w:rPr>
        <w:t>ачальник отдела автоматизированных систем управления;</w:t>
      </w:r>
    </w:p>
    <w:p w14:paraId="0E0BFD34" w14:textId="3EB3F72E" w:rsidR="00A21D48" w:rsidRPr="00DB55CC" w:rsidRDefault="00D306E5" w:rsidP="00A21D48">
      <w:pPr>
        <w:pStyle w:val="a5"/>
        <w:numPr>
          <w:ilvl w:val="0"/>
          <w:numId w:val="17"/>
        </w:numPr>
        <w:spacing w:line="360" w:lineRule="auto"/>
        <w:jc w:val="both"/>
        <w:rPr>
          <w:sz w:val="28"/>
          <w:szCs w:val="28"/>
        </w:rPr>
      </w:pPr>
      <w:r w:rsidRPr="00DB55CC">
        <w:rPr>
          <w:sz w:val="28"/>
          <w:szCs w:val="28"/>
        </w:rPr>
        <w:lastRenderedPageBreak/>
        <w:t>н</w:t>
      </w:r>
      <w:r w:rsidR="00A21D48" w:rsidRPr="00DB55CC">
        <w:rPr>
          <w:sz w:val="28"/>
          <w:szCs w:val="28"/>
        </w:rPr>
        <w:t>ачальник хозяйственного отдела.</w:t>
      </w:r>
    </w:p>
    <w:p w14:paraId="738EE7F4" w14:textId="77588BDD" w:rsidR="004B66F4" w:rsidRPr="00DB55CC" w:rsidRDefault="00A21D48" w:rsidP="004C49CA">
      <w:pPr>
        <w:spacing w:line="360" w:lineRule="auto"/>
        <w:ind w:firstLine="709"/>
        <w:contextualSpacing/>
        <w:jc w:val="both"/>
        <w:rPr>
          <w:rFonts w:ascii="Times New Roman" w:hAnsi="Times New Roman" w:cs="Times New Roman"/>
          <w:sz w:val="28"/>
          <w:szCs w:val="28"/>
        </w:rPr>
      </w:pPr>
      <w:r w:rsidRPr="00DB55CC">
        <w:rPr>
          <w:rFonts w:ascii="Times New Roman" w:hAnsi="Times New Roman" w:cs="Times New Roman"/>
          <w:sz w:val="28"/>
          <w:szCs w:val="28"/>
        </w:rPr>
        <w:t>Однако, утвержденной Решением Районного Совета депутатов от 27.06.2024 № 01-05/7-1 структурой администрации</w:t>
      </w:r>
      <w:r w:rsidR="001527E4" w:rsidRPr="00DB55CC">
        <w:rPr>
          <w:rFonts w:ascii="Times New Roman" w:hAnsi="Times New Roman" w:cs="Times New Roman"/>
          <w:sz w:val="28"/>
          <w:szCs w:val="28"/>
        </w:rPr>
        <w:t>,</w:t>
      </w:r>
      <w:r w:rsidRPr="00DB55CC">
        <w:rPr>
          <w:rFonts w:ascii="Times New Roman" w:hAnsi="Times New Roman" w:cs="Times New Roman"/>
          <w:sz w:val="28"/>
          <w:szCs w:val="28"/>
        </w:rPr>
        <w:t xml:space="preserve"> хозяйственный отдел не предусмотрен</w:t>
      </w:r>
      <w:r w:rsidR="002C6BC0" w:rsidRPr="00DB55CC">
        <w:rPr>
          <w:rFonts w:ascii="Times New Roman" w:hAnsi="Times New Roman" w:cs="Times New Roman"/>
          <w:sz w:val="28"/>
          <w:szCs w:val="28"/>
        </w:rPr>
        <w:t xml:space="preserve"> и</w:t>
      </w:r>
      <w:r w:rsidR="002E62AB">
        <w:rPr>
          <w:rFonts w:ascii="Times New Roman" w:hAnsi="Times New Roman" w:cs="Times New Roman"/>
          <w:sz w:val="28"/>
          <w:szCs w:val="28"/>
        </w:rPr>
        <w:t>,</w:t>
      </w:r>
      <w:r w:rsidR="002C6BC0" w:rsidRPr="00DB55CC">
        <w:rPr>
          <w:rFonts w:ascii="Times New Roman" w:hAnsi="Times New Roman" w:cs="Times New Roman"/>
          <w:sz w:val="28"/>
          <w:szCs w:val="28"/>
        </w:rPr>
        <w:t xml:space="preserve"> как следствие</w:t>
      </w:r>
      <w:r w:rsidR="002E62AB">
        <w:rPr>
          <w:rFonts w:ascii="Times New Roman" w:hAnsi="Times New Roman" w:cs="Times New Roman"/>
          <w:sz w:val="28"/>
          <w:szCs w:val="28"/>
        </w:rPr>
        <w:t>,</w:t>
      </w:r>
      <w:r w:rsidR="002C6BC0" w:rsidRPr="00DB55CC">
        <w:rPr>
          <w:rFonts w:ascii="Times New Roman" w:hAnsi="Times New Roman" w:cs="Times New Roman"/>
          <w:sz w:val="28"/>
          <w:szCs w:val="28"/>
        </w:rPr>
        <w:t xml:space="preserve"> </w:t>
      </w:r>
      <w:r w:rsidR="00904F5E" w:rsidRPr="00DB55CC">
        <w:rPr>
          <w:rFonts w:ascii="Times New Roman" w:hAnsi="Times New Roman" w:cs="Times New Roman"/>
          <w:sz w:val="28"/>
          <w:szCs w:val="28"/>
        </w:rPr>
        <w:t xml:space="preserve">отражение должности </w:t>
      </w:r>
      <w:r w:rsidR="002C6BC0" w:rsidRPr="00DB55CC">
        <w:rPr>
          <w:rFonts w:ascii="Times New Roman" w:hAnsi="Times New Roman" w:cs="Times New Roman"/>
          <w:sz w:val="28"/>
          <w:szCs w:val="28"/>
        </w:rPr>
        <w:t xml:space="preserve">начальника хозяйственного отдела в </w:t>
      </w:r>
      <w:r w:rsidR="00904F5E" w:rsidRPr="00DB55CC">
        <w:rPr>
          <w:rFonts w:ascii="Times New Roman" w:hAnsi="Times New Roman" w:cs="Times New Roman"/>
          <w:sz w:val="28"/>
          <w:szCs w:val="28"/>
        </w:rPr>
        <w:t>П</w:t>
      </w:r>
      <w:r w:rsidR="002C6BC0" w:rsidRPr="00DB55CC">
        <w:rPr>
          <w:rFonts w:ascii="Times New Roman" w:hAnsi="Times New Roman" w:cs="Times New Roman"/>
          <w:sz w:val="28"/>
          <w:szCs w:val="28"/>
        </w:rPr>
        <w:t xml:space="preserve">риложении </w:t>
      </w:r>
      <w:r w:rsidR="002E62AB">
        <w:rPr>
          <w:rFonts w:ascii="Times New Roman" w:hAnsi="Times New Roman" w:cs="Times New Roman"/>
          <w:sz w:val="28"/>
          <w:szCs w:val="28"/>
        </w:rPr>
        <w:t xml:space="preserve">№ </w:t>
      </w:r>
      <w:r w:rsidR="002C6BC0" w:rsidRPr="00DB55CC">
        <w:rPr>
          <w:rFonts w:ascii="Times New Roman" w:hAnsi="Times New Roman" w:cs="Times New Roman"/>
          <w:sz w:val="28"/>
          <w:szCs w:val="28"/>
        </w:rPr>
        <w:t>3</w:t>
      </w:r>
      <w:r w:rsidR="00904F5E" w:rsidRPr="00DB55CC">
        <w:rPr>
          <w:rFonts w:ascii="Times New Roman" w:hAnsi="Times New Roman" w:cs="Times New Roman"/>
          <w:sz w:val="28"/>
          <w:szCs w:val="28"/>
        </w:rPr>
        <w:t xml:space="preserve"> к Проекту решения</w:t>
      </w:r>
      <w:r w:rsidR="002C6BC0" w:rsidRPr="00DB55CC">
        <w:rPr>
          <w:rFonts w:ascii="Times New Roman" w:hAnsi="Times New Roman" w:cs="Times New Roman"/>
          <w:sz w:val="28"/>
          <w:szCs w:val="28"/>
        </w:rPr>
        <w:t xml:space="preserve"> </w:t>
      </w:r>
      <w:r w:rsidR="001E7D49">
        <w:rPr>
          <w:rFonts w:ascii="Times New Roman" w:hAnsi="Times New Roman" w:cs="Times New Roman"/>
          <w:sz w:val="28"/>
          <w:szCs w:val="28"/>
        </w:rPr>
        <w:t>не обосновано</w:t>
      </w:r>
      <w:r w:rsidRPr="00DB55CC">
        <w:rPr>
          <w:rFonts w:ascii="Times New Roman" w:hAnsi="Times New Roman" w:cs="Times New Roman"/>
          <w:sz w:val="28"/>
          <w:szCs w:val="28"/>
        </w:rPr>
        <w:t>.</w:t>
      </w:r>
      <w:r w:rsidR="00C545FC" w:rsidRPr="00DB55CC">
        <w:rPr>
          <w:rFonts w:ascii="Times New Roman" w:hAnsi="Times New Roman" w:cs="Times New Roman"/>
          <w:sz w:val="28"/>
          <w:szCs w:val="28"/>
        </w:rPr>
        <w:t xml:space="preserve"> </w:t>
      </w:r>
    </w:p>
    <w:p w14:paraId="620A0A9D" w14:textId="52686A4D" w:rsidR="00634722" w:rsidRDefault="00634722" w:rsidP="00DB55CC">
      <w:pPr>
        <w:spacing w:after="0" w:line="360" w:lineRule="auto"/>
        <w:ind w:firstLine="709"/>
        <w:contextualSpacing/>
        <w:jc w:val="both"/>
        <w:rPr>
          <w:rFonts w:ascii="Times New Roman" w:hAnsi="Times New Roman" w:cs="Times New Roman"/>
          <w:sz w:val="28"/>
          <w:szCs w:val="28"/>
        </w:rPr>
      </w:pPr>
      <w:r w:rsidRPr="00916071">
        <w:rPr>
          <w:rFonts w:ascii="Times New Roman" w:hAnsi="Times New Roman" w:cs="Times New Roman"/>
          <w:sz w:val="28"/>
          <w:szCs w:val="28"/>
        </w:rPr>
        <w:t xml:space="preserve">Кроме того, </w:t>
      </w:r>
      <w:r w:rsidR="00375483" w:rsidRPr="00916071">
        <w:rPr>
          <w:rFonts w:ascii="Times New Roman" w:hAnsi="Times New Roman" w:cs="Times New Roman"/>
          <w:sz w:val="28"/>
          <w:szCs w:val="28"/>
        </w:rPr>
        <w:t xml:space="preserve">текстовой частью </w:t>
      </w:r>
      <w:r w:rsidR="004C49CA" w:rsidRPr="00916071">
        <w:rPr>
          <w:rFonts w:ascii="Times New Roman" w:hAnsi="Times New Roman" w:cs="Times New Roman"/>
          <w:sz w:val="28"/>
          <w:szCs w:val="28"/>
        </w:rPr>
        <w:t>структур</w:t>
      </w:r>
      <w:r w:rsidR="00375483" w:rsidRPr="00916071">
        <w:rPr>
          <w:rFonts w:ascii="Times New Roman" w:hAnsi="Times New Roman" w:cs="Times New Roman"/>
          <w:sz w:val="28"/>
          <w:szCs w:val="28"/>
        </w:rPr>
        <w:t>ы</w:t>
      </w:r>
      <w:r w:rsidR="004C49CA" w:rsidRPr="00916071">
        <w:rPr>
          <w:rFonts w:ascii="Times New Roman" w:hAnsi="Times New Roman" w:cs="Times New Roman"/>
          <w:sz w:val="28"/>
          <w:szCs w:val="28"/>
        </w:rPr>
        <w:t xml:space="preserve"> администрации предусмотрены</w:t>
      </w:r>
      <w:r w:rsidR="00375483" w:rsidRPr="00916071">
        <w:rPr>
          <w:rFonts w:ascii="Times New Roman" w:hAnsi="Times New Roman" w:cs="Times New Roman"/>
          <w:sz w:val="28"/>
          <w:szCs w:val="28"/>
        </w:rPr>
        <w:t xml:space="preserve"> отделы</w:t>
      </w:r>
      <w:r w:rsidR="004C49CA" w:rsidRPr="00916071">
        <w:rPr>
          <w:rFonts w:ascii="Times New Roman" w:hAnsi="Times New Roman" w:cs="Times New Roman"/>
          <w:sz w:val="28"/>
          <w:szCs w:val="28"/>
        </w:rPr>
        <w:t xml:space="preserve"> «автоматизированных систем» и «автоматизированных систем управления», </w:t>
      </w:r>
      <w:r w:rsidR="00375483" w:rsidRPr="00916071">
        <w:rPr>
          <w:rFonts w:ascii="Times New Roman" w:hAnsi="Times New Roman" w:cs="Times New Roman"/>
          <w:sz w:val="28"/>
          <w:szCs w:val="28"/>
        </w:rPr>
        <w:t>а</w:t>
      </w:r>
      <w:r w:rsidR="004C49CA" w:rsidRPr="00916071">
        <w:rPr>
          <w:rFonts w:ascii="Times New Roman" w:hAnsi="Times New Roman" w:cs="Times New Roman"/>
          <w:sz w:val="28"/>
          <w:szCs w:val="28"/>
        </w:rPr>
        <w:t xml:space="preserve"> структурой, представленной в виде схемы, предусмотрен </w:t>
      </w:r>
      <w:r w:rsidR="0069626E" w:rsidRPr="00916071">
        <w:rPr>
          <w:rFonts w:ascii="Times New Roman" w:hAnsi="Times New Roman" w:cs="Times New Roman"/>
          <w:sz w:val="28"/>
          <w:szCs w:val="28"/>
        </w:rPr>
        <w:t xml:space="preserve">только </w:t>
      </w:r>
      <w:r w:rsidR="004C49CA" w:rsidRPr="00916071">
        <w:rPr>
          <w:rFonts w:ascii="Times New Roman" w:hAnsi="Times New Roman" w:cs="Times New Roman"/>
          <w:sz w:val="28"/>
          <w:szCs w:val="28"/>
        </w:rPr>
        <w:t xml:space="preserve">«отдел автоматизированных систем», </w:t>
      </w:r>
      <w:r w:rsidR="00B722F4" w:rsidRPr="00916071">
        <w:rPr>
          <w:rFonts w:ascii="Times New Roman" w:hAnsi="Times New Roman" w:cs="Times New Roman"/>
          <w:sz w:val="28"/>
          <w:szCs w:val="28"/>
        </w:rPr>
        <w:t>при этом,</w:t>
      </w:r>
      <w:r w:rsidR="0069626E" w:rsidRPr="00916071">
        <w:rPr>
          <w:rFonts w:ascii="Times New Roman" w:hAnsi="Times New Roman" w:cs="Times New Roman"/>
          <w:sz w:val="28"/>
          <w:szCs w:val="28"/>
        </w:rPr>
        <w:t xml:space="preserve"> </w:t>
      </w:r>
      <w:r w:rsidR="004C49CA" w:rsidRPr="00916071">
        <w:rPr>
          <w:rFonts w:ascii="Times New Roman" w:hAnsi="Times New Roman" w:cs="Times New Roman"/>
          <w:sz w:val="28"/>
          <w:szCs w:val="28"/>
        </w:rPr>
        <w:t>Приложени</w:t>
      </w:r>
      <w:r w:rsidR="0069626E" w:rsidRPr="00916071">
        <w:rPr>
          <w:rFonts w:ascii="Times New Roman" w:hAnsi="Times New Roman" w:cs="Times New Roman"/>
          <w:sz w:val="28"/>
          <w:szCs w:val="28"/>
        </w:rPr>
        <w:t>ем</w:t>
      </w:r>
      <w:r w:rsidR="004C49CA" w:rsidRPr="00916071">
        <w:rPr>
          <w:rFonts w:ascii="Times New Roman" w:hAnsi="Times New Roman" w:cs="Times New Roman"/>
          <w:sz w:val="28"/>
          <w:szCs w:val="28"/>
        </w:rPr>
        <w:t xml:space="preserve"> </w:t>
      </w:r>
      <w:r w:rsidR="006C6C7A">
        <w:rPr>
          <w:rFonts w:ascii="Times New Roman" w:hAnsi="Times New Roman" w:cs="Times New Roman"/>
          <w:sz w:val="28"/>
          <w:szCs w:val="28"/>
        </w:rPr>
        <w:t xml:space="preserve">№ </w:t>
      </w:r>
      <w:r w:rsidR="004C49CA" w:rsidRPr="00916071">
        <w:rPr>
          <w:rFonts w:ascii="Times New Roman" w:hAnsi="Times New Roman" w:cs="Times New Roman"/>
          <w:sz w:val="28"/>
          <w:szCs w:val="28"/>
        </w:rPr>
        <w:t>3 к Проекту решения</w:t>
      </w:r>
      <w:r w:rsidR="00B722F4" w:rsidRPr="00916071">
        <w:rPr>
          <w:rFonts w:ascii="Times New Roman" w:hAnsi="Times New Roman" w:cs="Times New Roman"/>
          <w:sz w:val="28"/>
          <w:szCs w:val="28"/>
        </w:rPr>
        <w:t>,</w:t>
      </w:r>
      <w:r w:rsidR="004C49CA" w:rsidRPr="00916071">
        <w:rPr>
          <w:rFonts w:ascii="Times New Roman" w:hAnsi="Times New Roman" w:cs="Times New Roman"/>
          <w:sz w:val="28"/>
          <w:szCs w:val="28"/>
        </w:rPr>
        <w:t xml:space="preserve"> </w:t>
      </w:r>
      <w:r w:rsidR="0069626E" w:rsidRPr="00916071">
        <w:rPr>
          <w:rFonts w:ascii="Times New Roman" w:hAnsi="Times New Roman" w:cs="Times New Roman"/>
          <w:sz w:val="28"/>
          <w:szCs w:val="28"/>
        </w:rPr>
        <w:t>предусмотрена должность «Начальник</w:t>
      </w:r>
      <w:r w:rsidR="004C49CA" w:rsidRPr="00916071">
        <w:rPr>
          <w:rFonts w:ascii="Times New Roman" w:hAnsi="Times New Roman" w:cs="Times New Roman"/>
          <w:sz w:val="28"/>
          <w:szCs w:val="28"/>
        </w:rPr>
        <w:t xml:space="preserve"> отдел</w:t>
      </w:r>
      <w:r w:rsidR="0069626E" w:rsidRPr="00916071">
        <w:rPr>
          <w:rFonts w:ascii="Times New Roman" w:hAnsi="Times New Roman" w:cs="Times New Roman"/>
          <w:sz w:val="28"/>
          <w:szCs w:val="28"/>
        </w:rPr>
        <w:t>а</w:t>
      </w:r>
      <w:r w:rsidR="004C49CA" w:rsidRPr="00916071">
        <w:rPr>
          <w:rFonts w:ascii="Times New Roman" w:hAnsi="Times New Roman" w:cs="Times New Roman"/>
          <w:sz w:val="28"/>
          <w:szCs w:val="28"/>
        </w:rPr>
        <w:t xml:space="preserve"> автоматизированных систем управления</w:t>
      </w:r>
      <w:r w:rsidR="0069626E" w:rsidRPr="00916071">
        <w:rPr>
          <w:rFonts w:ascii="Times New Roman" w:hAnsi="Times New Roman" w:cs="Times New Roman"/>
          <w:sz w:val="28"/>
          <w:szCs w:val="28"/>
        </w:rPr>
        <w:t>»</w:t>
      </w:r>
      <w:r w:rsidR="004C49CA" w:rsidRPr="00916071">
        <w:rPr>
          <w:rFonts w:ascii="Times New Roman" w:hAnsi="Times New Roman" w:cs="Times New Roman"/>
          <w:sz w:val="28"/>
          <w:szCs w:val="28"/>
        </w:rPr>
        <w:t>.</w:t>
      </w:r>
      <w:r w:rsidR="002F1649" w:rsidRPr="00916071">
        <w:rPr>
          <w:rFonts w:ascii="Times New Roman" w:hAnsi="Times New Roman" w:cs="Times New Roman"/>
          <w:sz w:val="28"/>
          <w:szCs w:val="28"/>
        </w:rPr>
        <w:t xml:space="preserve"> </w:t>
      </w:r>
      <w:r w:rsidR="00652612">
        <w:rPr>
          <w:rFonts w:ascii="Times New Roman" w:hAnsi="Times New Roman" w:cs="Times New Roman"/>
          <w:sz w:val="28"/>
          <w:szCs w:val="28"/>
        </w:rPr>
        <w:t>Считаем</w:t>
      </w:r>
      <w:r w:rsidR="006C6C7A">
        <w:rPr>
          <w:rFonts w:ascii="Times New Roman" w:hAnsi="Times New Roman" w:cs="Times New Roman"/>
          <w:sz w:val="28"/>
          <w:szCs w:val="28"/>
        </w:rPr>
        <w:t>,</w:t>
      </w:r>
      <w:r w:rsidR="002F1649" w:rsidRPr="00916071">
        <w:rPr>
          <w:rFonts w:ascii="Times New Roman" w:hAnsi="Times New Roman" w:cs="Times New Roman"/>
          <w:sz w:val="28"/>
          <w:szCs w:val="28"/>
        </w:rPr>
        <w:t xml:space="preserve"> </w:t>
      </w:r>
      <w:r w:rsidR="00652612">
        <w:rPr>
          <w:rFonts w:ascii="Times New Roman" w:hAnsi="Times New Roman" w:cs="Times New Roman"/>
          <w:sz w:val="28"/>
          <w:szCs w:val="28"/>
        </w:rPr>
        <w:t xml:space="preserve">что </w:t>
      </w:r>
      <w:r w:rsidR="002F1649" w:rsidRPr="00916071">
        <w:rPr>
          <w:rFonts w:ascii="Times New Roman" w:hAnsi="Times New Roman" w:cs="Times New Roman"/>
          <w:sz w:val="28"/>
          <w:szCs w:val="28"/>
        </w:rPr>
        <w:t xml:space="preserve">указанные нормативные акты необходимо привести в </w:t>
      </w:r>
      <w:r w:rsidR="00916071" w:rsidRPr="00916071">
        <w:rPr>
          <w:rFonts w:ascii="Times New Roman" w:hAnsi="Times New Roman" w:cs="Times New Roman"/>
          <w:sz w:val="28"/>
          <w:szCs w:val="28"/>
        </w:rPr>
        <w:t>соответствие</w:t>
      </w:r>
      <w:r w:rsidR="002F1649" w:rsidRPr="00916071">
        <w:rPr>
          <w:rFonts w:ascii="Times New Roman" w:hAnsi="Times New Roman" w:cs="Times New Roman"/>
          <w:sz w:val="28"/>
          <w:szCs w:val="28"/>
        </w:rPr>
        <w:t>.</w:t>
      </w:r>
    </w:p>
    <w:p w14:paraId="3C224F94" w14:textId="374D9A26" w:rsidR="00802584" w:rsidRDefault="00354BDE" w:rsidP="00802584">
      <w:pPr>
        <w:pStyle w:val="a5"/>
        <w:spacing w:line="360" w:lineRule="auto"/>
        <w:ind w:left="0" w:firstLine="709"/>
        <w:jc w:val="both"/>
        <w:rPr>
          <w:sz w:val="28"/>
          <w:szCs w:val="28"/>
        </w:rPr>
      </w:pPr>
      <w:r>
        <w:rPr>
          <w:sz w:val="28"/>
          <w:szCs w:val="28"/>
        </w:rPr>
        <w:t xml:space="preserve">При этом, </w:t>
      </w:r>
      <w:r w:rsidR="00D77D9B">
        <w:rPr>
          <w:sz w:val="28"/>
          <w:szCs w:val="28"/>
        </w:rPr>
        <w:t>следует</w:t>
      </w:r>
      <w:r>
        <w:rPr>
          <w:sz w:val="28"/>
          <w:szCs w:val="28"/>
        </w:rPr>
        <w:t xml:space="preserve"> отметить</w:t>
      </w:r>
      <w:r w:rsidR="00802584">
        <w:rPr>
          <w:sz w:val="28"/>
          <w:szCs w:val="28"/>
        </w:rPr>
        <w:t>,</w:t>
      </w:r>
      <w:r>
        <w:rPr>
          <w:sz w:val="28"/>
          <w:szCs w:val="28"/>
        </w:rPr>
        <w:t xml:space="preserve"> что</w:t>
      </w:r>
      <w:r w:rsidR="00802584">
        <w:rPr>
          <w:sz w:val="28"/>
          <w:szCs w:val="28"/>
        </w:rPr>
        <w:t xml:space="preserve"> согласно ст. 22 </w:t>
      </w:r>
      <w:r w:rsidR="00802584" w:rsidRPr="00037754">
        <w:rPr>
          <w:sz w:val="28"/>
          <w:szCs w:val="28"/>
        </w:rPr>
        <w:t>Федеральн</w:t>
      </w:r>
      <w:r w:rsidR="00802584">
        <w:rPr>
          <w:sz w:val="28"/>
          <w:szCs w:val="28"/>
        </w:rPr>
        <w:t>ого</w:t>
      </w:r>
      <w:r w:rsidR="00802584" w:rsidRPr="00037754">
        <w:rPr>
          <w:sz w:val="28"/>
          <w:szCs w:val="28"/>
        </w:rPr>
        <w:t xml:space="preserve"> закон</w:t>
      </w:r>
      <w:r w:rsidR="00802584">
        <w:rPr>
          <w:sz w:val="28"/>
          <w:szCs w:val="28"/>
        </w:rPr>
        <w:t>а</w:t>
      </w:r>
      <w:r w:rsidR="00802584" w:rsidRPr="00037754">
        <w:rPr>
          <w:sz w:val="28"/>
          <w:szCs w:val="28"/>
        </w:rPr>
        <w:t xml:space="preserve"> от 02.03.2007 </w:t>
      </w:r>
      <w:r w:rsidR="00802584">
        <w:rPr>
          <w:sz w:val="28"/>
          <w:szCs w:val="28"/>
        </w:rPr>
        <w:t>№</w:t>
      </w:r>
      <w:r w:rsidR="00802584" w:rsidRPr="00037754">
        <w:rPr>
          <w:sz w:val="28"/>
          <w:szCs w:val="28"/>
        </w:rPr>
        <w:t xml:space="preserve"> 25-ФЗ </w:t>
      </w:r>
      <w:r w:rsidR="00802584">
        <w:rPr>
          <w:sz w:val="28"/>
          <w:szCs w:val="28"/>
        </w:rPr>
        <w:t>«</w:t>
      </w:r>
      <w:r w:rsidR="00802584" w:rsidRPr="00037754">
        <w:rPr>
          <w:sz w:val="28"/>
          <w:szCs w:val="28"/>
        </w:rPr>
        <w:t>О муниципальной службе в Российской Федерации</w:t>
      </w:r>
      <w:r w:rsidR="00802584">
        <w:rPr>
          <w:sz w:val="28"/>
          <w:szCs w:val="28"/>
        </w:rPr>
        <w:t xml:space="preserve">», а также ст. 18 </w:t>
      </w:r>
      <w:r w:rsidR="00802584" w:rsidRPr="00037754">
        <w:rPr>
          <w:sz w:val="28"/>
          <w:szCs w:val="28"/>
        </w:rPr>
        <w:t>Закон</w:t>
      </w:r>
      <w:r w:rsidR="00802584">
        <w:rPr>
          <w:sz w:val="28"/>
          <w:szCs w:val="28"/>
        </w:rPr>
        <w:t>а</w:t>
      </w:r>
      <w:r w:rsidR="00802584" w:rsidRPr="00037754">
        <w:rPr>
          <w:sz w:val="28"/>
          <w:szCs w:val="28"/>
        </w:rPr>
        <w:t xml:space="preserve"> Республики Саха (Якутия) от 11.07.2007 480-З </w:t>
      </w:r>
      <w:r w:rsidR="00802584">
        <w:rPr>
          <w:sz w:val="28"/>
          <w:szCs w:val="28"/>
        </w:rPr>
        <w:t>№</w:t>
      </w:r>
      <w:r w:rsidR="00802584" w:rsidRPr="00037754">
        <w:rPr>
          <w:sz w:val="28"/>
          <w:szCs w:val="28"/>
        </w:rPr>
        <w:t xml:space="preserve"> 975-III </w:t>
      </w:r>
      <w:r w:rsidR="00802584">
        <w:rPr>
          <w:sz w:val="28"/>
          <w:szCs w:val="28"/>
        </w:rPr>
        <w:t>«</w:t>
      </w:r>
      <w:r w:rsidR="00802584" w:rsidRPr="00037754">
        <w:rPr>
          <w:sz w:val="28"/>
          <w:szCs w:val="28"/>
        </w:rPr>
        <w:t>О муниципальной службе в Республике Саха (Якутия</w:t>
      </w:r>
      <w:r w:rsidR="00802584">
        <w:rPr>
          <w:sz w:val="28"/>
          <w:szCs w:val="28"/>
        </w:rPr>
        <w:t>)»</w:t>
      </w:r>
      <w:r w:rsidR="0058704B">
        <w:rPr>
          <w:sz w:val="28"/>
          <w:szCs w:val="28"/>
        </w:rPr>
        <w:t>,</w:t>
      </w:r>
      <w:r w:rsidR="00802584">
        <w:rPr>
          <w:sz w:val="28"/>
          <w:szCs w:val="28"/>
        </w:rPr>
        <w:t xml:space="preserve"> о</w:t>
      </w:r>
      <w:r w:rsidR="00802584" w:rsidRPr="00037754">
        <w:rPr>
          <w:sz w:val="28"/>
          <w:szCs w:val="28"/>
        </w:rPr>
        <w:t>рганы местного самоуправления самостоятельно определяют размер и условия оплаты труда муниципальных служащих</w:t>
      </w:r>
      <w:r w:rsidR="00802584">
        <w:rPr>
          <w:sz w:val="28"/>
          <w:szCs w:val="28"/>
        </w:rPr>
        <w:t>. Р</w:t>
      </w:r>
      <w:r w:rsidR="00802584" w:rsidRPr="00037754">
        <w:rPr>
          <w:sz w:val="28"/>
          <w:szCs w:val="28"/>
        </w:rPr>
        <w:t>азмер должностного оклада, а также размер ежемесячных и иных дополнительных выплат</w:t>
      </w:r>
      <w:r w:rsidR="00802584">
        <w:rPr>
          <w:sz w:val="28"/>
          <w:szCs w:val="28"/>
        </w:rPr>
        <w:t xml:space="preserve"> </w:t>
      </w:r>
      <w:r w:rsidR="00802584" w:rsidRPr="00037754">
        <w:rPr>
          <w:sz w:val="28"/>
          <w:szCs w:val="28"/>
        </w:rPr>
        <w:t>и порядок их осуществления</w:t>
      </w:r>
      <w:r w:rsidR="005F3F44">
        <w:rPr>
          <w:sz w:val="28"/>
          <w:szCs w:val="28"/>
        </w:rPr>
        <w:t>,</w:t>
      </w:r>
      <w:r w:rsidR="00802584" w:rsidRPr="00037754">
        <w:rPr>
          <w:sz w:val="28"/>
          <w:szCs w:val="28"/>
        </w:rPr>
        <w:t xml:space="preserve"> устанавливаются муниципальными правовыми актами, издаваемыми представительным органом муниципального образования</w:t>
      </w:r>
      <w:r w:rsidR="00802584">
        <w:rPr>
          <w:sz w:val="28"/>
          <w:szCs w:val="28"/>
        </w:rPr>
        <w:t>. Определение</w:t>
      </w:r>
      <w:r>
        <w:rPr>
          <w:sz w:val="28"/>
          <w:szCs w:val="28"/>
        </w:rPr>
        <w:t xml:space="preserve"> же</w:t>
      </w:r>
      <w:r w:rsidR="00802584">
        <w:rPr>
          <w:sz w:val="28"/>
          <w:szCs w:val="28"/>
        </w:rPr>
        <w:t xml:space="preserve"> р</w:t>
      </w:r>
      <w:r w:rsidR="00802584" w:rsidRPr="00037754">
        <w:rPr>
          <w:sz w:val="28"/>
          <w:szCs w:val="28"/>
        </w:rPr>
        <w:t>азмер</w:t>
      </w:r>
      <w:r w:rsidR="00802584">
        <w:rPr>
          <w:sz w:val="28"/>
          <w:szCs w:val="28"/>
        </w:rPr>
        <w:t>ов</w:t>
      </w:r>
      <w:r w:rsidR="00802584" w:rsidRPr="00037754">
        <w:rPr>
          <w:sz w:val="28"/>
          <w:szCs w:val="28"/>
        </w:rPr>
        <w:t xml:space="preserve"> и услови</w:t>
      </w:r>
      <w:r w:rsidR="00802584">
        <w:rPr>
          <w:sz w:val="28"/>
          <w:szCs w:val="28"/>
        </w:rPr>
        <w:t>й</w:t>
      </w:r>
      <w:r w:rsidR="00802584" w:rsidRPr="00037754">
        <w:rPr>
          <w:sz w:val="28"/>
          <w:szCs w:val="28"/>
        </w:rPr>
        <w:t xml:space="preserve"> оплаты труда</w:t>
      </w:r>
      <w:r w:rsidR="00802584">
        <w:rPr>
          <w:sz w:val="28"/>
          <w:szCs w:val="28"/>
        </w:rPr>
        <w:t xml:space="preserve"> работников, не отнесенных к муниципальным служащим, не относится к полномочиям представительного органа.</w:t>
      </w:r>
    </w:p>
    <w:p w14:paraId="0DD77F05" w14:textId="2DFA2393" w:rsidR="00DE54DC" w:rsidRPr="00F51532" w:rsidRDefault="00095A4D" w:rsidP="00DB55CC">
      <w:pPr>
        <w:pStyle w:val="a5"/>
        <w:spacing w:line="360" w:lineRule="auto"/>
        <w:ind w:left="0" w:firstLine="709"/>
        <w:contextualSpacing/>
        <w:jc w:val="both"/>
        <w:rPr>
          <w:sz w:val="28"/>
          <w:szCs w:val="28"/>
        </w:rPr>
      </w:pPr>
      <w:r w:rsidRPr="007E47C5">
        <w:rPr>
          <w:sz w:val="28"/>
          <w:szCs w:val="28"/>
        </w:rPr>
        <w:t>2.4.</w:t>
      </w:r>
      <w:r w:rsidRPr="007E47C5">
        <w:rPr>
          <w:sz w:val="28"/>
          <w:szCs w:val="28"/>
        </w:rPr>
        <w:tab/>
      </w:r>
      <w:r w:rsidR="00DE54DC" w:rsidRPr="007E47C5">
        <w:rPr>
          <w:sz w:val="28"/>
          <w:szCs w:val="28"/>
        </w:rPr>
        <w:t xml:space="preserve">Согласно </w:t>
      </w:r>
      <w:r w:rsidR="00E60F71" w:rsidRPr="007E47C5">
        <w:rPr>
          <w:sz w:val="28"/>
          <w:szCs w:val="28"/>
        </w:rPr>
        <w:t>информации</w:t>
      </w:r>
      <w:r w:rsidR="00E26250">
        <w:rPr>
          <w:sz w:val="28"/>
          <w:szCs w:val="28"/>
        </w:rPr>
        <w:t>,</w:t>
      </w:r>
      <w:r w:rsidR="00E60F71" w:rsidRPr="007E47C5">
        <w:rPr>
          <w:sz w:val="28"/>
          <w:szCs w:val="28"/>
        </w:rPr>
        <w:t xml:space="preserve"> </w:t>
      </w:r>
      <w:r w:rsidR="00DE54DC" w:rsidRPr="007E47C5">
        <w:rPr>
          <w:sz w:val="28"/>
          <w:szCs w:val="28"/>
        </w:rPr>
        <w:t xml:space="preserve">представленной </w:t>
      </w:r>
      <w:r w:rsidR="00E60F71" w:rsidRPr="007E47C5">
        <w:rPr>
          <w:sz w:val="28"/>
          <w:szCs w:val="28"/>
        </w:rPr>
        <w:t xml:space="preserve">в </w:t>
      </w:r>
      <w:r w:rsidR="00DE54DC" w:rsidRPr="007E47C5">
        <w:rPr>
          <w:sz w:val="28"/>
          <w:szCs w:val="28"/>
        </w:rPr>
        <w:t>пояснительной записке</w:t>
      </w:r>
      <w:r w:rsidR="00E26250">
        <w:rPr>
          <w:sz w:val="28"/>
          <w:szCs w:val="28"/>
        </w:rPr>
        <w:t>,</w:t>
      </w:r>
      <w:r w:rsidR="00DE54DC" w:rsidRPr="007E47C5">
        <w:rPr>
          <w:sz w:val="28"/>
          <w:szCs w:val="28"/>
        </w:rPr>
        <w:t xml:space="preserve"> внесенный Проект решения разработан в целях реализации ст. 134 ТК РФ, а также обеспечения социальных гарантий, привлечения и закрепления высококвалифицированных кадров и повышения эффективности профессиональной служебной деятельности в органах местного самоуправления </w:t>
      </w:r>
      <w:r w:rsidR="00DE54DC" w:rsidRPr="00F51532">
        <w:rPr>
          <w:sz w:val="28"/>
          <w:szCs w:val="28"/>
        </w:rPr>
        <w:t>муниципального образования «Ленский район» Республики Саха (Якутия).</w:t>
      </w:r>
    </w:p>
    <w:p w14:paraId="2A5FED56" w14:textId="77777777" w:rsidR="00B45727" w:rsidRPr="00F51532" w:rsidRDefault="00B45727" w:rsidP="00B45727">
      <w:pPr>
        <w:pStyle w:val="a5"/>
        <w:spacing w:line="360" w:lineRule="auto"/>
        <w:ind w:left="0" w:firstLine="709"/>
        <w:contextualSpacing/>
        <w:jc w:val="both"/>
        <w:rPr>
          <w:sz w:val="28"/>
          <w:szCs w:val="28"/>
        </w:rPr>
      </w:pPr>
      <w:r w:rsidRPr="00F51532">
        <w:rPr>
          <w:sz w:val="28"/>
          <w:szCs w:val="28"/>
        </w:rPr>
        <w:lastRenderedPageBreak/>
        <w:t xml:space="preserve">Статья 134 ТК РФ предусматривает обеспечение повышения уровня реального содержания заработной платы посредством индексации заработной платы в связи с ростом потребительских цен на товары и услуги. </w:t>
      </w:r>
    </w:p>
    <w:p w14:paraId="3D20BA49" w14:textId="55C45673" w:rsidR="00B45727" w:rsidRPr="00F51532" w:rsidRDefault="00B45727" w:rsidP="00B45727">
      <w:pPr>
        <w:pStyle w:val="a5"/>
        <w:spacing w:line="360" w:lineRule="auto"/>
        <w:ind w:left="0" w:firstLine="709"/>
        <w:contextualSpacing/>
        <w:jc w:val="both"/>
        <w:rPr>
          <w:sz w:val="28"/>
          <w:szCs w:val="28"/>
        </w:rPr>
      </w:pPr>
      <w:r w:rsidRPr="00F51532">
        <w:rPr>
          <w:sz w:val="28"/>
          <w:szCs w:val="28"/>
        </w:rPr>
        <w:t>По данным Росстата индекс потребительских цен в июле 2024 года составил</w:t>
      </w:r>
      <w:r w:rsidR="008E6033">
        <w:rPr>
          <w:sz w:val="28"/>
          <w:szCs w:val="28"/>
        </w:rPr>
        <w:t xml:space="preserve"> (таблица 5)</w:t>
      </w:r>
      <w:r w:rsidRPr="00F51532">
        <w:rPr>
          <w:sz w:val="28"/>
          <w:szCs w:val="28"/>
        </w:rPr>
        <w:t>:</w:t>
      </w:r>
    </w:p>
    <w:p w14:paraId="6549AEED" w14:textId="57B73003" w:rsidR="00B45727" w:rsidRPr="00F51532" w:rsidRDefault="00B45727" w:rsidP="0094743A">
      <w:pPr>
        <w:pStyle w:val="a5"/>
        <w:spacing w:line="360" w:lineRule="auto"/>
        <w:ind w:left="0" w:firstLine="709"/>
        <w:contextualSpacing/>
        <w:jc w:val="right"/>
        <w:rPr>
          <w:sz w:val="28"/>
          <w:szCs w:val="28"/>
        </w:rPr>
      </w:pPr>
      <w:r w:rsidRPr="00F51532">
        <w:rPr>
          <w:sz w:val="28"/>
          <w:szCs w:val="28"/>
        </w:rPr>
        <w:t>Таблица 5</w:t>
      </w:r>
      <w:r w:rsidRPr="00F51532">
        <w:rPr>
          <w:noProof/>
        </w:rPr>
        <w:drawing>
          <wp:inline distT="0" distB="0" distL="0" distR="0" wp14:anchorId="7D0C9C27" wp14:editId="67CF86FE">
            <wp:extent cx="6118860" cy="1863725"/>
            <wp:effectExtent l="0" t="0" r="0" b="3175"/>
            <wp:docPr id="2612127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860" cy="1863725"/>
                    </a:xfrm>
                    <a:prstGeom prst="rect">
                      <a:avLst/>
                    </a:prstGeom>
                    <a:noFill/>
                    <a:ln>
                      <a:noFill/>
                    </a:ln>
                  </pic:spPr>
                </pic:pic>
              </a:graphicData>
            </a:graphic>
          </wp:inline>
        </w:drawing>
      </w:r>
    </w:p>
    <w:p w14:paraId="56C896C8" w14:textId="00C1A33E" w:rsidR="00B45727" w:rsidRPr="00F51532" w:rsidRDefault="00B45727" w:rsidP="00B45727">
      <w:pPr>
        <w:pStyle w:val="a5"/>
        <w:spacing w:line="360" w:lineRule="auto"/>
        <w:ind w:left="0" w:firstLine="709"/>
        <w:contextualSpacing/>
        <w:jc w:val="both"/>
        <w:rPr>
          <w:sz w:val="28"/>
          <w:szCs w:val="28"/>
        </w:rPr>
      </w:pPr>
      <w:r w:rsidRPr="00F51532">
        <w:rPr>
          <w:sz w:val="28"/>
          <w:szCs w:val="28"/>
        </w:rPr>
        <w:t xml:space="preserve">Последний раз индексация заработной платы </w:t>
      </w:r>
      <w:r w:rsidR="00BF7D51" w:rsidRPr="00F51532">
        <w:rPr>
          <w:sz w:val="28"/>
          <w:szCs w:val="28"/>
        </w:rPr>
        <w:t>работников</w:t>
      </w:r>
      <w:r w:rsidR="00BF7D51" w:rsidRPr="00F51532">
        <w:rPr>
          <w:sz w:val="28"/>
          <w:szCs w:val="28"/>
        </w:rPr>
        <w:t xml:space="preserve"> </w:t>
      </w:r>
      <w:r w:rsidRPr="00F51532">
        <w:rPr>
          <w:sz w:val="28"/>
          <w:szCs w:val="28"/>
        </w:rPr>
        <w:t>вышеуказанн</w:t>
      </w:r>
      <w:r w:rsidR="00BF7D51">
        <w:rPr>
          <w:sz w:val="28"/>
          <w:szCs w:val="28"/>
        </w:rPr>
        <w:t>ых</w:t>
      </w:r>
      <w:r w:rsidRPr="00F51532">
        <w:rPr>
          <w:sz w:val="28"/>
          <w:szCs w:val="28"/>
        </w:rPr>
        <w:t xml:space="preserve"> категори</w:t>
      </w:r>
      <w:r w:rsidR="00BF7D51">
        <w:rPr>
          <w:sz w:val="28"/>
          <w:szCs w:val="28"/>
        </w:rPr>
        <w:t>й</w:t>
      </w:r>
      <w:r w:rsidRPr="00F51532">
        <w:rPr>
          <w:sz w:val="28"/>
          <w:szCs w:val="28"/>
        </w:rPr>
        <w:t xml:space="preserve"> проводилась в соответствии с Решением Районного совета депутатов от 31.08.2023 № 3-8, с 01.04.2023 на 10%. Как свидетельствует таблица 5, в целом к июлю 2023 года процент инфляции составил 9,13% и повышение окладов на 10% соответствует требованиям ст. 134 ТК РФ.</w:t>
      </w:r>
    </w:p>
    <w:p w14:paraId="684D6AF1" w14:textId="50BB6369" w:rsidR="00B45727" w:rsidRPr="00F51532" w:rsidRDefault="00B45727" w:rsidP="00DF4956">
      <w:pPr>
        <w:pStyle w:val="a5"/>
        <w:spacing w:line="360" w:lineRule="auto"/>
        <w:ind w:left="0" w:firstLine="709"/>
        <w:contextualSpacing/>
        <w:jc w:val="both"/>
        <w:rPr>
          <w:sz w:val="28"/>
          <w:szCs w:val="28"/>
        </w:rPr>
      </w:pPr>
      <w:r w:rsidRPr="00F51532">
        <w:rPr>
          <w:sz w:val="28"/>
          <w:szCs w:val="28"/>
        </w:rPr>
        <w:t xml:space="preserve">Администрацией МО «Ленский район» </w:t>
      </w:r>
      <w:r w:rsidR="00C72EC4">
        <w:rPr>
          <w:sz w:val="28"/>
          <w:szCs w:val="28"/>
        </w:rPr>
        <w:t xml:space="preserve">был </w:t>
      </w:r>
      <w:r w:rsidRPr="00F51532">
        <w:rPr>
          <w:sz w:val="28"/>
          <w:szCs w:val="28"/>
        </w:rPr>
        <w:t>проведен анализ роста минимального размера оплаты труда</w:t>
      </w:r>
      <w:r w:rsidR="0013310D">
        <w:rPr>
          <w:rStyle w:val="ae"/>
          <w:sz w:val="28"/>
          <w:szCs w:val="28"/>
        </w:rPr>
        <w:footnoteReference w:id="1"/>
      </w:r>
      <w:r w:rsidR="00F21A24">
        <w:rPr>
          <w:sz w:val="28"/>
          <w:szCs w:val="28"/>
        </w:rPr>
        <w:t xml:space="preserve">, и </w:t>
      </w:r>
      <w:r w:rsidR="00F21A24" w:rsidRPr="00F21A24">
        <w:rPr>
          <w:sz w:val="28"/>
          <w:szCs w:val="28"/>
        </w:rPr>
        <w:t>прин</w:t>
      </w:r>
      <w:r w:rsidR="00F21A24">
        <w:rPr>
          <w:sz w:val="28"/>
          <w:szCs w:val="28"/>
        </w:rPr>
        <w:t xml:space="preserve">имая </w:t>
      </w:r>
      <w:r w:rsidR="00F21A24" w:rsidRPr="00F21A24">
        <w:rPr>
          <w:sz w:val="28"/>
          <w:szCs w:val="28"/>
        </w:rPr>
        <w:t>во внимание размер ключевой ставки Центрального Банка России</w:t>
      </w:r>
      <w:r w:rsidR="00F21A24">
        <w:rPr>
          <w:sz w:val="28"/>
          <w:szCs w:val="28"/>
        </w:rPr>
        <w:t xml:space="preserve"> – </w:t>
      </w:r>
      <w:r w:rsidR="00F21A24" w:rsidRPr="00F21A24">
        <w:rPr>
          <w:sz w:val="28"/>
          <w:szCs w:val="28"/>
        </w:rPr>
        <w:t>18% годовых</w:t>
      </w:r>
      <w:r w:rsidR="00F21A24">
        <w:rPr>
          <w:sz w:val="28"/>
          <w:szCs w:val="28"/>
        </w:rPr>
        <w:t xml:space="preserve">, </w:t>
      </w:r>
      <w:r w:rsidR="00F21A24" w:rsidRPr="00F21A24">
        <w:rPr>
          <w:sz w:val="28"/>
          <w:szCs w:val="28"/>
        </w:rPr>
        <w:t>администрацией предлагается включить в Проект решения</w:t>
      </w:r>
      <w:r w:rsidR="00DF4956">
        <w:rPr>
          <w:sz w:val="28"/>
          <w:szCs w:val="28"/>
        </w:rPr>
        <w:t xml:space="preserve"> </w:t>
      </w:r>
      <w:r w:rsidRPr="00F51532">
        <w:rPr>
          <w:sz w:val="28"/>
          <w:szCs w:val="28"/>
        </w:rPr>
        <w:t>не только повышение денежного вознаграждения лиц, замещающих муниципальные должности и должностных окладов лиц, замещающих должности муниципальной службы и лиц замещающих должности, не отнесенные к должностям муниципальной службы  на 10% с 01.07.2024, но и увеличение предельного размера ежемесячной надбавки за особые условия муниципальной службы (на 100% по каждой категории муниципальных служащих), что</w:t>
      </w:r>
      <w:r w:rsidR="001C17BC">
        <w:rPr>
          <w:sz w:val="28"/>
          <w:szCs w:val="28"/>
        </w:rPr>
        <w:t>,</w:t>
      </w:r>
      <w:r w:rsidRPr="00F51532">
        <w:rPr>
          <w:sz w:val="28"/>
          <w:szCs w:val="28"/>
        </w:rPr>
        <w:t xml:space="preserve"> </w:t>
      </w:r>
      <w:r w:rsidR="00D40E9C">
        <w:rPr>
          <w:sz w:val="28"/>
          <w:szCs w:val="28"/>
        </w:rPr>
        <w:t>по мнению администрации</w:t>
      </w:r>
      <w:r w:rsidR="001C17BC">
        <w:rPr>
          <w:sz w:val="28"/>
          <w:szCs w:val="28"/>
        </w:rPr>
        <w:t>,</w:t>
      </w:r>
      <w:r w:rsidR="00D40E9C">
        <w:rPr>
          <w:sz w:val="28"/>
          <w:szCs w:val="28"/>
        </w:rPr>
        <w:t xml:space="preserve"> </w:t>
      </w:r>
      <w:r w:rsidRPr="00F51532">
        <w:rPr>
          <w:sz w:val="28"/>
          <w:szCs w:val="28"/>
        </w:rPr>
        <w:t>позволит обеспечить служащих органов</w:t>
      </w:r>
      <w:r w:rsidR="0094743A" w:rsidRPr="00F51532">
        <w:rPr>
          <w:sz w:val="28"/>
          <w:szCs w:val="28"/>
        </w:rPr>
        <w:t xml:space="preserve"> </w:t>
      </w:r>
      <w:r w:rsidRPr="00F51532">
        <w:rPr>
          <w:sz w:val="28"/>
          <w:szCs w:val="28"/>
        </w:rPr>
        <w:t>местного</w:t>
      </w:r>
      <w:r w:rsidR="0094743A" w:rsidRPr="00F51532">
        <w:rPr>
          <w:sz w:val="28"/>
          <w:szCs w:val="28"/>
        </w:rPr>
        <w:t xml:space="preserve"> </w:t>
      </w:r>
      <w:r w:rsidRPr="00F51532">
        <w:rPr>
          <w:sz w:val="28"/>
          <w:szCs w:val="28"/>
        </w:rPr>
        <w:t>самоуправления</w:t>
      </w:r>
      <w:r w:rsidR="0094743A" w:rsidRPr="00F51532">
        <w:rPr>
          <w:sz w:val="28"/>
          <w:szCs w:val="28"/>
        </w:rPr>
        <w:t xml:space="preserve"> </w:t>
      </w:r>
      <w:r w:rsidR="00C563BF" w:rsidRPr="00F51532">
        <w:rPr>
          <w:sz w:val="28"/>
          <w:szCs w:val="28"/>
        </w:rPr>
        <w:lastRenderedPageBreak/>
        <w:t xml:space="preserve">конкурентноспособным </w:t>
      </w:r>
      <w:r w:rsidRPr="00F51532">
        <w:rPr>
          <w:sz w:val="28"/>
          <w:szCs w:val="28"/>
        </w:rPr>
        <w:t>денежным</w:t>
      </w:r>
      <w:r w:rsidR="0094743A" w:rsidRPr="00F51532">
        <w:rPr>
          <w:sz w:val="28"/>
          <w:szCs w:val="28"/>
        </w:rPr>
        <w:t xml:space="preserve"> </w:t>
      </w:r>
      <w:r w:rsidRPr="00F51532">
        <w:rPr>
          <w:sz w:val="28"/>
          <w:szCs w:val="28"/>
        </w:rPr>
        <w:t>содержанием на рынке труда в Ленском районе.</w:t>
      </w:r>
    </w:p>
    <w:p w14:paraId="4E39233C" w14:textId="13FA6A5E" w:rsidR="00166F78" w:rsidRPr="007E47C5" w:rsidRDefault="00166F78" w:rsidP="005E240A">
      <w:pPr>
        <w:pStyle w:val="a5"/>
        <w:spacing w:line="360" w:lineRule="auto"/>
        <w:ind w:left="0" w:firstLine="709"/>
        <w:jc w:val="both"/>
        <w:rPr>
          <w:sz w:val="28"/>
          <w:szCs w:val="28"/>
        </w:rPr>
      </w:pPr>
      <w:r w:rsidRPr="007E47C5">
        <w:rPr>
          <w:sz w:val="28"/>
          <w:szCs w:val="28"/>
        </w:rPr>
        <w:t xml:space="preserve">Пояснительная записка </w:t>
      </w:r>
      <w:r w:rsidR="00905765">
        <w:rPr>
          <w:sz w:val="28"/>
          <w:szCs w:val="28"/>
        </w:rPr>
        <w:t xml:space="preserve">также </w:t>
      </w:r>
      <w:r w:rsidRPr="007E47C5">
        <w:rPr>
          <w:sz w:val="28"/>
          <w:szCs w:val="28"/>
        </w:rPr>
        <w:t xml:space="preserve">содержит информацию о наличии свободных вакансий на конец 2023 календарного года в количестве 7 штатных единиц. </w:t>
      </w:r>
      <w:r w:rsidR="00ED5E1C">
        <w:rPr>
          <w:sz w:val="28"/>
          <w:szCs w:val="28"/>
        </w:rPr>
        <w:t>Кроме того,</w:t>
      </w:r>
      <w:r w:rsidRPr="007E47C5">
        <w:rPr>
          <w:sz w:val="28"/>
          <w:szCs w:val="28"/>
        </w:rPr>
        <w:t xml:space="preserve"> представлена информация о текучести кадров, в разрезе ведущей и главной групп должностей</w:t>
      </w:r>
      <w:r w:rsidR="00551719" w:rsidRPr="007E47C5">
        <w:rPr>
          <w:sz w:val="28"/>
          <w:szCs w:val="28"/>
        </w:rPr>
        <w:t xml:space="preserve"> муниципальной службы</w:t>
      </w:r>
      <w:r w:rsidRPr="007E47C5">
        <w:rPr>
          <w:sz w:val="28"/>
          <w:szCs w:val="28"/>
        </w:rPr>
        <w:t xml:space="preserve">, которая в 2023 году составила 11 человек. </w:t>
      </w:r>
      <w:r w:rsidR="00551719" w:rsidRPr="007E47C5">
        <w:rPr>
          <w:sz w:val="28"/>
          <w:szCs w:val="28"/>
        </w:rPr>
        <w:t>С</w:t>
      </w:r>
      <w:r w:rsidRPr="007E47C5">
        <w:rPr>
          <w:sz w:val="28"/>
          <w:szCs w:val="28"/>
        </w:rPr>
        <w:t xml:space="preserve">огласно ответу на запрос от 15.08.2024 № 01-09-3918/4, текучесть кадров </w:t>
      </w:r>
      <w:r w:rsidR="00551719" w:rsidRPr="007E47C5">
        <w:rPr>
          <w:sz w:val="28"/>
          <w:szCs w:val="28"/>
        </w:rPr>
        <w:t xml:space="preserve">всех </w:t>
      </w:r>
      <w:r w:rsidR="006B25B3" w:rsidRPr="007E47C5">
        <w:rPr>
          <w:sz w:val="28"/>
          <w:szCs w:val="28"/>
        </w:rPr>
        <w:t>работников администрации</w:t>
      </w:r>
      <w:r w:rsidR="00742478" w:rsidRPr="007E47C5">
        <w:rPr>
          <w:sz w:val="28"/>
          <w:szCs w:val="28"/>
        </w:rPr>
        <w:t xml:space="preserve"> в этом же году</w:t>
      </w:r>
      <w:r w:rsidRPr="007E47C5">
        <w:rPr>
          <w:sz w:val="28"/>
          <w:szCs w:val="28"/>
        </w:rPr>
        <w:t>, составляет 13 человек</w:t>
      </w:r>
      <w:r w:rsidR="006B25B3" w:rsidRPr="007E47C5">
        <w:rPr>
          <w:sz w:val="28"/>
          <w:szCs w:val="28"/>
        </w:rPr>
        <w:t>,</w:t>
      </w:r>
      <w:r w:rsidRPr="007E47C5">
        <w:rPr>
          <w:sz w:val="28"/>
          <w:szCs w:val="28"/>
        </w:rPr>
        <w:t xml:space="preserve"> что в процентном отношении</w:t>
      </w:r>
      <w:r w:rsidR="00F11499" w:rsidRPr="007E47C5">
        <w:rPr>
          <w:sz w:val="28"/>
          <w:szCs w:val="28"/>
        </w:rPr>
        <w:t xml:space="preserve"> к штатной численности</w:t>
      </w:r>
      <w:r w:rsidRPr="007E47C5">
        <w:rPr>
          <w:sz w:val="28"/>
          <w:szCs w:val="28"/>
        </w:rPr>
        <w:t xml:space="preserve"> </w:t>
      </w:r>
      <w:r w:rsidR="00F11499" w:rsidRPr="007E47C5">
        <w:rPr>
          <w:sz w:val="28"/>
          <w:szCs w:val="28"/>
        </w:rPr>
        <w:t>составляет</w:t>
      </w:r>
      <w:r w:rsidRPr="007E47C5">
        <w:rPr>
          <w:sz w:val="28"/>
          <w:szCs w:val="28"/>
        </w:rPr>
        <w:t xml:space="preserve"> 13,5%</w:t>
      </w:r>
      <w:r w:rsidR="002C2503" w:rsidRPr="007E47C5">
        <w:rPr>
          <w:sz w:val="28"/>
          <w:szCs w:val="28"/>
        </w:rPr>
        <w:t xml:space="preserve"> и</w:t>
      </w:r>
      <w:r w:rsidR="00554FE4">
        <w:rPr>
          <w:sz w:val="28"/>
          <w:szCs w:val="28"/>
        </w:rPr>
        <w:t>, по мнению КСО МО «Ленский район»,</w:t>
      </w:r>
      <w:r w:rsidR="002C2503" w:rsidRPr="007E47C5">
        <w:rPr>
          <w:sz w:val="28"/>
          <w:szCs w:val="28"/>
        </w:rPr>
        <w:t xml:space="preserve"> не является критичным</w:t>
      </w:r>
      <w:r w:rsidR="00551719" w:rsidRPr="007E47C5">
        <w:rPr>
          <w:rStyle w:val="ae"/>
          <w:sz w:val="28"/>
          <w:szCs w:val="28"/>
        </w:rPr>
        <w:footnoteReference w:id="2"/>
      </w:r>
      <w:r w:rsidR="00C91B31" w:rsidRPr="007E47C5">
        <w:rPr>
          <w:sz w:val="28"/>
          <w:szCs w:val="28"/>
        </w:rPr>
        <w:t>.</w:t>
      </w:r>
    </w:p>
    <w:p w14:paraId="662E34D7" w14:textId="532F2F82" w:rsidR="00671169" w:rsidRPr="007E47C5" w:rsidRDefault="00085DCA" w:rsidP="005E240A">
      <w:pPr>
        <w:pStyle w:val="a5"/>
        <w:spacing w:line="360" w:lineRule="auto"/>
        <w:ind w:left="0" w:firstLine="709"/>
        <w:jc w:val="both"/>
        <w:rPr>
          <w:sz w:val="28"/>
          <w:szCs w:val="28"/>
        </w:rPr>
      </w:pPr>
      <w:r w:rsidRPr="007E47C5">
        <w:rPr>
          <w:sz w:val="28"/>
          <w:szCs w:val="28"/>
        </w:rPr>
        <w:t>С целью укомплектования штатных единиц, администрацией были объявлены конкурсы на замещение вакантных должностей:</w:t>
      </w:r>
    </w:p>
    <w:p w14:paraId="7C3342ED" w14:textId="44E0475F" w:rsidR="00085DCA" w:rsidRPr="007E47C5" w:rsidRDefault="00085DCA" w:rsidP="005E240A">
      <w:pPr>
        <w:pStyle w:val="a5"/>
        <w:spacing w:line="360" w:lineRule="auto"/>
        <w:ind w:left="0" w:firstLine="709"/>
        <w:jc w:val="both"/>
        <w:rPr>
          <w:sz w:val="28"/>
          <w:szCs w:val="28"/>
        </w:rPr>
      </w:pPr>
      <w:r w:rsidRPr="007E47C5">
        <w:rPr>
          <w:sz w:val="28"/>
          <w:szCs w:val="28"/>
        </w:rPr>
        <w:t>-</w:t>
      </w:r>
      <w:r w:rsidRPr="007E47C5">
        <w:rPr>
          <w:sz w:val="28"/>
          <w:szCs w:val="28"/>
        </w:rPr>
        <w:tab/>
        <w:t>1 конкурс в 2023 году;</w:t>
      </w:r>
    </w:p>
    <w:p w14:paraId="19B836E1" w14:textId="543C1CC0" w:rsidR="00085DCA" w:rsidRPr="007E47C5" w:rsidRDefault="00085DCA" w:rsidP="005E240A">
      <w:pPr>
        <w:pStyle w:val="a5"/>
        <w:spacing w:line="360" w:lineRule="auto"/>
        <w:ind w:left="0" w:firstLine="709"/>
        <w:jc w:val="both"/>
        <w:rPr>
          <w:sz w:val="28"/>
          <w:szCs w:val="28"/>
        </w:rPr>
      </w:pPr>
      <w:r w:rsidRPr="007E47C5">
        <w:rPr>
          <w:sz w:val="28"/>
          <w:szCs w:val="28"/>
        </w:rPr>
        <w:t>-</w:t>
      </w:r>
      <w:r w:rsidRPr="007E47C5">
        <w:rPr>
          <w:sz w:val="28"/>
          <w:szCs w:val="28"/>
        </w:rPr>
        <w:tab/>
        <w:t>3 конкурса в 2024 году</w:t>
      </w:r>
      <w:r w:rsidR="00E77C75" w:rsidRPr="007E47C5">
        <w:rPr>
          <w:sz w:val="28"/>
          <w:szCs w:val="28"/>
        </w:rPr>
        <w:t>,</w:t>
      </w:r>
    </w:p>
    <w:p w14:paraId="0D7B1FE3" w14:textId="35E86F32" w:rsidR="00E77C75" w:rsidRPr="007E47C5" w:rsidRDefault="00E77C75" w:rsidP="00D35C95">
      <w:pPr>
        <w:spacing w:after="0" w:line="360" w:lineRule="auto"/>
        <w:jc w:val="both"/>
        <w:rPr>
          <w:rFonts w:ascii="Times New Roman" w:hAnsi="Times New Roman" w:cs="Times New Roman"/>
          <w:sz w:val="28"/>
          <w:szCs w:val="28"/>
        </w:rPr>
      </w:pPr>
      <w:r w:rsidRPr="007E47C5">
        <w:rPr>
          <w:rFonts w:ascii="Times New Roman" w:hAnsi="Times New Roman" w:cs="Times New Roman"/>
          <w:sz w:val="28"/>
          <w:szCs w:val="28"/>
        </w:rPr>
        <w:t xml:space="preserve">по результатам которых было замещено только </w:t>
      </w:r>
      <w:r w:rsidR="00873695">
        <w:rPr>
          <w:rFonts w:ascii="Times New Roman" w:hAnsi="Times New Roman" w:cs="Times New Roman"/>
          <w:sz w:val="28"/>
          <w:szCs w:val="28"/>
        </w:rPr>
        <w:t>3</w:t>
      </w:r>
      <w:r w:rsidRPr="007E47C5">
        <w:rPr>
          <w:rFonts w:ascii="Times New Roman" w:hAnsi="Times New Roman" w:cs="Times New Roman"/>
          <w:sz w:val="28"/>
          <w:szCs w:val="28"/>
        </w:rPr>
        <w:t xml:space="preserve"> штатные единицы.</w:t>
      </w:r>
    </w:p>
    <w:p w14:paraId="3E6A4C54" w14:textId="469D1D98" w:rsidR="00C91B31" w:rsidRPr="007E47C5" w:rsidRDefault="00600E1B" w:rsidP="00C91B31">
      <w:pPr>
        <w:pStyle w:val="a5"/>
        <w:spacing w:line="360" w:lineRule="auto"/>
        <w:ind w:left="0" w:firstLine="709"/>
        <w:jc w:val="both"/>
        <w:rPr>
          <w:sz w:val="28"/>
          <w:szCs w:val="28"/>
        </w:rPr>
      </w:pPr>
      <w:r w:rsidRPr="007E47C5">
        <w:rPr>
          <w:sz w:val="28"/>
          <w:szCs w:val="28"/>
        </w:rPr>
        <w:t>Каких-либо</w:t>
      </w:r>
      <w:r w:rsidR="00E77C75" w:rsidRPr="007E47C5">
        <w:rPr>
          <w:sz w:val="28"/>
          <w:szCs w:val="28"/>
        </w:rPr>
        <w:t xml:space="preserve"> иных мероприятий</w:t>
      </w:r>
      <w:r w:rsidRPr="007E47C5">
        <w:rPr>
          <w:sz w:val="28"/>
          <w:szCs w:val="28"/>
        </w:rPr>
        <w:t xml:space="preserve"> </w:t>
      </w:r>
      <w:r w:rsidR="00D71138">
        <w:rPr>
          <w:sz w:val="28"/>
          <w:szCs w:val="28"/>
        </w:rPr>
        <w:t xml:space="preserve">с целью укомплектования </w:t>
      </w:r>
      <w:r w:rsidR="00D71138">
        <w:rPr>
          <w:sz w:val="28"/>
          <w:szCs w:val="28"/>
        </w:rPr>
        <w:t xml:space="preserve">штата </w:t>
      </w:r>
      <w:r w:rsidRPr="007E47C5">
        <w:rPr>
          <w:sz w:val="28"/>
          <w:szCs w:val="28"/>
        </w:rPr>
        <w:t xml:space="preserve">(опубликование на сайте администрации </w:t>
      </w:r>
      <w:r w:rsidR="00911D25" w:rsidRPr="007E47C5">
        <w:rPr>
          <w:sz w:val="28"/>
          <w:szCs w:val="28"/>
        </w:rPr>
        <w:t xml:space="preserve">действующих </w:t>
      </w:r>
      <w:r w:rsidRPr="007E47C5">
        <w:rPr>
          <w:sz w:val="28"/>
          <w:szCs w:val="28"/>
        </w:rPr>
        <w:t xml:space="preserve">вакансий, размещение вакансий на официальном сайте </w:t>
      </w:r>
      <w:r w:rsidR="006C4249">
        <w:rPr>
          <w:sz w:val="28"/>
          <w:szCs w:val="28"/>
        </w:rPr>
        <w:t>«Р</w:t>
      </w:r>
      <w:r w:rsidRPr="007E47C5">
        <w:rPr>
          <w:sz w:val="28"/>
          <w:szCs w:val="28"/>
        </w:rPr>
        <w:t xml:space="preserve">абота </w:t>
      </w:r>
      <w:r w:rsidR="00911D25" w:rsidRPr="007E47C5">
        <w:rPr>
          <w:sz w:val="28"/>
          <w:szCs w:val="28"/>
        </w:rPr>
        <w:t xml:space="preserve">в </w:t>
      </w:r>
      <w:r w:rsidRPr="007E47C5">
        <w:rPr>
          <w:sz w:val="28"/>
          <w:szCs w:val="28"/>
        </w:rPr>
        <w:t>Росси</w:t>
      </w:r>
      <w:r w:rsidR="00911D25" w:rsidRPr="007E47C5">
        <w:rPr>
          <w:sz w:val="28"/>
          <w:szCs w:val="28"/>
        </w:rPr>
        <w:t>и</w:t>
      </w:r>
      <w:r w:rsidR="006C4249">
        <w:rPr>
          <w:sz w:val="28"/>
          <w:szCs w:val="28"/>
        </w:rPr>
        <w:t>»</w:t>
      </w:r>
      <w:r w:rsidRPr="007E47C5">
        <w:rPr>
          <w:sz w:val="28"/>
          <w:szCs w:val="28"/>
        </w:rPr>
        <w:t xml:space="preserve">, повышение квалификации рядовых сотрудников с целью перевода их на </w:t>
      </w:r>
      <w:r w:rsidR="00EC7681">
        <w:rPr>
          <w:sz w:val="28"/>
          <w:szCs w:val="28"/>
        </w:rPr>
        <w:t>вышестоящие</w:t>
      </w:r>
      <w:r w:rsidRPr="007E47C5">
        <w:rPr>
          <w:sz w:val="28"/>
          <w:szCs w:val="28"/>
        </w:rPr>
        <w:t xml:space="preserve"> должности и пр.)</w:t>
      </w:r>
      <w:r w:rsidR="00E77C75" w:rsidRPr="007E47C5">
        <w:rPr>
          <w:sz w:val="28"/>
          <w:szCs w:val="28"/>
        </w:rPr>
        <w:t xml:space="preserve"> администрацией не </w:t>
      </w:r>
      <w:r w:rsidRPr="007E47C5">
        <w:rPr>
          <w:sz w:val="28"/>
          <w:szCs w:val="28"/>
        </w:rPr>
        <w:t>пр</w:t>
      </w:r>
      <w:r w:rsidR="000F30CF">
        <w:rPr>
          <w:sz w:val="28"/>
          <w:szCs w:val="28"/>
        </w:rPr>
        <w:t>оводилось</w:t>
      </w:r>
      <w:r w:rsidR="00E77C75" w:rsidRPr="007E47C5">
        <w:rPr>
          <w:sz w:val="28"/>
          <w:szCs w:val="28"/>
        </w:rPr>
        <w:t>.</w:t>
      </w:r>
      <w:r w:rsidR="00E616CA" w:rsidRPr="007E47C5">
        <w:rPr>
          <w:sz w:val="28"/>
          <w:szCs w:val="28"/>
        </w:rPr>
        <w:t xml:space="preserve"> При этом, г</w:t>
      </w:r>
      <w:r w:rsidR="00C91B31" w:rsidRPr="007E47C5">
        <w:rPr>
          <w:sz w:val="28"/>
          <w:szCs w:val="28"/>
        </w:rPr>
        <w:t>лавной причиной сложившейся ситуации указывается неконкурентная заработная плата по сравнению со сложившейся заработной платой на «Ленской площадке» (ПАО «ИнтерРАО», ПАО «Газпром», ПАО «Сургутнефтегаз», ПАО НК «Роснефть» и т.д.).</w:t>
      </w:r>
    </w:p>
    <w:p w14:paraId="7D1E2852" w14:textId="0CF1D3E0" w:rsidR="00E85408" w:rsidRPr="00BC5D5C" w:rsidRDefault="00D55C21" w:rsidP="00E85408">
      <w:pPr>
        <w:pStyle w:val="a5"/>
        <w:spacing w:line="360" w:lineRule="auto"/>
        <w:ind w:left="0" w:firstLine="709"/>
        <w:jc w:val="both"/>
        <w:rPr>
          <w:sz w:val="28"/>
          <w:szCs w:val="28"/>
        </w:rPr>
      </w:pPr>
      <w:r w:rsidRPr="00BC5D5C">
        <w:rPr>
          <w:sz w:val="28"/>
          <w:szCs w:val="28"/>
        </w:rPr>
        <w:t>Также, пояснительная записка содержит информаци</w:t>
      </w:r>
      <w:r w:rsidR="00E85408" w:rsidRPr="00BC5D5C">
        <w:rPr>
          <w:sz w:val="28"/>
          <w:szCs w:val="28"/>
        </w:rPr>
        <w:t>ю</w:t>
      </w:r>
      <w:r w:rsidRPr="00BC5D5C">
        <w:rPr>
          <w:sz w:val="28"/>
          <w:szCs w:val="28"/>
        </w:rPr>
        <w:t xml:space="preserve"> о</w:t>
      </w:r>
      <w:r w:rsidR="00C5427F" w:rsidRPr="00BC5D5C">
        <w:rPr>
          <w:sz w:val="28"/>
          <w:szCs w:val="28"/>
        </w:rPr>
        <w:t xml:space="preserve"> предполагаем</w:t>
      </w:r>
      <w:r w:rsidRPr="00BC5D5C">
        <w:rPr>
          <w:sz w:val="28"/>
          <w:szCs w:val="28"/>
        </w:rPr>
        <w:t>ом</w:t>
      </w:r>
      <w:r w:rsidR="00C5427F" w:rsidRPr="00BC5D5C">
        <w:rPr>
          <w:sz w:val="28"/>
          <w:szCs w:val="28"/>
        </w:rPr>
        <w:t xml:space="preserve"> объем</w:t>
      </w:r>
      <w:r w:rsidRPr="00BC5D5C">
        <w:rPr>
          <w:sz w:val="28"/>
          <w:szCs w:val="28"/>
        </w:rPr>
        <w:t>е</w:t>
      </w:r>
      <w:r w:rsidR="00C5427F" w:rsidRPr="00BC5D5C">
        <w:rPr>
          <w:sz w:val="28"/>
          <w:szCs w:val="28"/>
        </w:rPr>
        <w:t xml:space="preserve"> дополнительных средств на увеличение фонда оплаты труда на 2024 год</w:t>
      </w:r>
      <w:r w:rsidR="00502B1D" w:rsidRPr="00BC5D5C">
        <w:rPr>
          <w:sz w:val="28"/>
          <w:szCs w:val="28"/>
        </w:rPr>
        <w:t xml:space="preserve"> - 8 606,60 тыс. рублей</w:t>
      </w:r>
      <w:r w:rsidR="00C5427F" w:rsidRPr="00BC5D5C">
        <w:rPr>
          <w:sz w:val="28"/>
          <w:szCs w:val="28"/>
        </w:rPr>
        <w:t xml:space="preserve">. </w:t>
      </w:r>
    </w:p>
    <w:p w14:paraId="5A85896B" w14:textId="1A89EA60" w:rsidR="004E0E06" w:rsidRPr="00FB54BA" w:rsidRDefault="00D55C21" w:rsidP="00E85408">
      <w:pPr>
        <w:pStyle w:val="a5"/>
        <w:spacing w:line="360" w:lineRule="auto"/>
        <w:ind w:left="0" w:firstLine="709"/>
        <w:jc w:val="both"/>
        <w:rPr>
          <w:sz w:val="28"/>
          <w:szCs w:val="28"/>
        </w:rPr>
      </w:pPr>
      <w:r w:rsidRPr="00BC5D5C">
        <w:rPr>
          <w:sz w:val="28"/>
          <w:szCs w:val="28"/>
        </w:rPr>
        <w:lastRenderedPageBreak/>
        <w:t>В ходе анализа расчета дополнительной потребности</w:t>
      </w:r>
      <w:r w:rsidR="000B7019" w:rsidRPr="00BC5D5C">
        <w:rPr>
          <w:sz w:val="28"/>
          <w:szCs w:val="28"/>
        </w:rPr>
        <w:t xml:space="preserve"> </w:t>
      </w:r>
      <w:r w:rsidR="00FA6E48" w:rsidRPr="00BC5D5C">
        <w:rPr>
          <w:sz w:val="28"/>
          <w:szCs w:val="28"/>
        </w:rPr>
        <w:t>(таблица расчета)</w:t>
      </w:r>
      <w:r w:rsidRPr="00BC5D5C">
        <w:rPr>
          <w:sz w:val="28"/>
          <w:szCs w:val="28"/>
        </w:rPr>
        <w:t xml:space="preserve"> установлено</w:t>
      </w:r>
      <w:r w:rsidR="00E85408" w:rsidRPr="00BC5D5C">
        <w:rPr>
          <w:sz w:val="28"/>
          <w:szCs w:val="28"/>
        </w:rPr>
        <w:t>, что</w:t>
      </w:r>
      <w:r w:rsidR="00ED5113" w:rsidRPr="00BC5D5C">
        <w:rPr>
          <w:sz w:val="28"/>
          <w:szCs w:val="28"/>
        </w:rPr>
        <w:t xml:space="preserve"> </w:t>
      </w:r>
      <w:r w:rsidR="00FA6E48" w:rsidRPr="00BC5D5C">
        <w:rPr>
          <w:sz w:val="28"/>
          <w:szCs w:val="28"/>
        </w:rPr>
        <w:t>при расчете потребности учтен</w:t>
      </w:r>
      <w:r w:rsidR="00A267C8" w:rsidRPr="00BC5D5C">
        <w:rPr>
          <w:sz w:val="28"/>
          <w:szCs w:val="28"/>
        </w:rPr>
        <w:t>ы</w:t>
      </w:r>
      <w:r w:rsidR="00FA6E48" w:rsidRPr="00BC5D5C">
        <w:rPr>
          <w:sz w:val="28"/>
          <w:szCs w:val="28"/>
        </w:rPr>
        <w:t xml:space="preserve"> </w:t>
      </w:r>
      <w:r w:rsidR="00A267C8" w:rsidRPr="00BC5D5C">
        <w:rPr>
          <w:sz w:val="28"/>
          <w:szCs w:val="28"/>
        </w:rPr>
        <w:t xml:space="preserve">только средства, направленные на </w:t>
      </w:r>
      <w:r w:rsidR="00FA6E48" w:rsidRPr="00BC5D5C">
        <w:rPr>
          <w:sz w:val="28"/>
          <w:szCs w:val="28"/>
        </w:rPr>
        <w:t>повышение окладов на 10%</w:t>
      </w:r>
      <w:r w:rsidR="003A0FB7" w:rsidRPr="00BC5D5C">
        <w:rPr>
          <w:sz w:val="28"/>
          <w:szCs w:val="28"/>
        </w:rPr>
        <w:t xml:space="preserve">, а </w:t>
      </w:r>
      <w:r w:rsidR="00A267C8" w:rsidRPr="00BC5D5C">
        <w:rPr>
          <w:sz w:val="28"/>
          <w:szCs w:val="28"/>
        </w:rPr>
        <w:t xml:space="preserve">расходы, связанные с </w:t>
      </w:r>
      <w:r w:rsidR="003A0FB7" w:rsidRPr="00BC5D5C">
        <w:rPr>
          <w:sz w:val="28"/>
          <w:szCs w:val="28"/>
        </w:rPr>
        <w:t>увеличение</w:t>
      </w:r>
      <w:r w:rsidR="004560E7" w:rsidRPr="00BC5D5C">
        <w:rPr>
          <w:sz w:val="28"/>
          <w:szCs w:val="28"/>
        </w:rPr>
        <w:t>м</w:t>
      </w:r>
      <w:r w:rsidR="003A0FB7" w:rsidRPr="00BC5D5C">
        <w:rPr>
          <w:sz w:val="28"/>
          <w:szCs w:val="28"/>
        </w:rPr>
        <w:t xml:space="preserve"> </w:t>
      </w:r>
      <w:r w:rsidR="00A267C8" w:rsidRPr="00BC5D5C">
        <w:rPr>
          <w:sz w:val="28"/>
          <w:szCs w:val="28"/>
        </w:rPr>
        <w:t xml:space="preserve">предельного размера </w:t>
      </w:r>
      <w:r w:rsidR="003A0FB7" w:rsidRPr="00BC5D5C">
        <w:rPr>
          <w:sz w:val="28"/>
          <w:szCs w:val="28"/>
        </w:rPr>
        <w:t>ежемесячной надбавки за особые условия муниципальной службы</w:t>
      </w:r>
      <w:r w:rsidR="006E1863">
        <w:rPr>
          <w:sz w:val="28"/>
          <w:szCs w:val="28"/>
        </w:rPr>
        <w:t>,</w:t>
      </w:r>
      <w:r w:rsidR="00FA6E48" w:rsidRPr="00BC5D5C">
        <w:rPr>
          <w:sz w:val="28"/>
          <w:szCs w:val="28"/>
        </w:rPr>
        <w:t xml:space="preserve"> </w:t>
      </w:r>
      <w:r w:rsidR="0012056F" w:rsidRPr="00BC5D5C">
        <w:rPr>
          <w:sz w:val="28"/>
          <w:szCs w:val="28"/>
        </w:rPr>
        <w:t xml:space="preserve">расчетом </w:t>
      </w:r>
      <w:r w:rsidR="00FA6E48" w:rsidRPr="00BC5D5C">
        <w:rPr>
          <w:sz w:val="28"/>
          <w:szCs w:val="28"/>
        </w:rPr>
        <w:t xml:space="preserve">не </w:t>
      </w:r>
      <w:r w:rsidR="0012056F" w:rsidRPr="00BC5D5C">
        <w:rPr>
          <w:sz w:val="28"/>
          <w:szCs w:val="28"/>
        </w:rPr>
        <w:t>предусмотрены</w:t>
      </w:r>
      <w:r w:rsidR="00A267C8" w:rsidRPr="00BC5D5C">
        <w:rPr>
          <w:sz w:val="28"/>
          <w:szCs w:val="28"/>
        </w:rPr>
        <w:t xml:space="preserve">. </w:t>
      </w:r>
      <w:r w:rsidR="004E0E06" w:rsidRPr="006A5FB0">
        <w:rPr>
          <w:sz w:val="28"/>
          <w:szCs w:val="28"/>
        </w:rPr>
        <w:t xml:space="preserve">При этом </w:t>
      </w:r>
      <w:r w:rsidR="003D3C3A" w:rsidRPr="006A5FB0">
        <w:rPr>
          <w:sz w:val="28"/>
          <w:szCs w:val="28"/>
        </w:rPr>
        <w:t xml:space="preserve">увеличение предельного размера </w:t>
      </w:r>
      <w:r w:rsidR="00155A26" w:rsidRPr="006A5FB0">
        <w:rPr>
          <w:sz w:val="28"/>
          <w:szCs w:val="28"/>
        </w:rPr>
        <w:t xml:space="preserve">указанной надбавки повлечет за собой </w:t>
      </w:r>
      <w:r w:rsidR="004E0E06" w:rsidRPr="006A5FB0">
        <w:rPr>
          <w:sz w:val="28"/>
          <w:szCs w:val="28"/>
        </w:rPr>
        <w:t>значительн</w:t>
      </w:r>
      <w:r w:rsidR="00C07962" w:rsidRPr="006A5FB0">
        <w:rPr>
          <w:sz w:val="28"/>
          <w:szCs w:val="28"/>
        </w:rPr>
        <w:t>ое</w:t>
      </w:r>
      <w:r w:rsidR="004E0E06" w:rsidRPr="006A5FB0">
        <w:rPr>
          <w:sz w:val="28"/>
          <w:szCs w:val="28"/>
        </w:rPr>
        <w:t xml:space="preserve"> расход</w:t>
      </w:r>
      <w:r w:rsidR="00C07962" w:rsidRPr="006A5FB0">
        <w:rPr>
          <w:sz w:val="28"/>
          <w:szCs w:val="28"/>
        </w:rPr>
        <w:t>ование бюджетных средств</w:t>
      </w:r>
      <w:r w:rsidR="00EC4989" w:rsidRPr="006A5FB0">
        <w:rPr>
          <w:sz w:val="28"/>
          <w:szCs w:val="28"/>
        </w:rPr>
        <w:t>,</w:t>
      </w:r>
      <w:r w:rsidR="004E0E06" w:rsidRPr="006A5FB0">
        <w:rPr>
          <w:sz w:val="28"/>
          <w:szCs w:val="28"/>
        </w:rPr>
        <w:t xml:space="preserve"> поскольку </w:t>
      </w:r>
      <w:r w:rsidR="001F79D8" w:rsidRPr="006A5FB0">
        <w:rPr>
          <w:sz w:val="28"/>
          <w:szCs w:val="28"/>
        </w:rPr>
        <w:t>предполагаемые</w:t>
      </w:r>
      <w:r w:rsidR="003D3C3A" w:rsidRPr="006A5FB0">
        <w:rPr>
          <w:sz w:val="28"/>
          <w:szCs w:val="28"/>
        </w:rPr>
        <w:t xml:space="preserve"> расходы</w:t>
      </w:r>
      <w:r w:rsidR="001F79D8" w:rsidRPr="006A5FB0">
        <w:rPr>
          <w:sz w:val="28"/>
          <w:szCs w:val="28"/>
        </w:rPr>
        <w:t xml:space="preserve"> на её выплату</w:t>
      </w:r>
      <w:r w:rsidR="003D3C3A" w:rsidRPr="006A5FB0">
        <w:rPr>
          <w:sz w:val="28"/>
          <w:szCs w:val="28"/>
        </w:rPr>
        <w:t xml:space="preserve"> составят</w:t>
      </w:r>
      <w:r w:rsidR="00C07962" w:rsidRPr="006A5FB0">
        <w:rPr>
          <w:sz w:val="28"/>
          <w:szCs w:val="28"/>
        </w:rPr>
        <w:t xml:space="preserve"> </w:t>
      </w:r>
      <w:r w:rsidR="004E0E06" w:rsidRPr="006A5FB0">
        <w:rPr>
          <w:sz w:val="28"/>
          <w:szCs w:val="28"/>
        </w:rPr>
        <w:t>сумм</w:t>
      </w:r>
      <w:r w:rsidR="003D3C3A" w:rsidRPr="006A5FB0">
        <w:rPr>
          <w:sz w:val="28"/>
          <w:szCs w:val="28"/>
        </w:rPr>
        <w:t>у</w:t>
      </w:r>
      <w:r w:rsidR="004E0E06" w:rsidRPr="006A5FB0">
        <w:rPr>
          <w:sz w:val="28"/>
          <w:szCs w:val="28"/>
        </w:rPr>
        <w:t xml:space="preserve"> окладов всех </w:t>
      </w:r>
      <w:r w:rsidR="00737AD0">
        <w:rPr>
          <w:sz w:val="28"/>
          <w:szCs w:val="28"/>
        </w:rPr>
        <w:t xml:space="preserve">муниципальных служащих органов </w:t>
      </w:r>
      <w:r w:rsidR="00737AD0" w:rsidRPr="00FB54BA">
        <w:rPr>
          <w:sz w:val="28"/>
          <w:szCs w:val="28"/>
        </w:rPr>
        <w:t>местного самоуправления</w:t>
      </w:r>
      <w:r w:rsidR="002B53F9">
        <w:rPr>
          <w:sz w:val="28"/>
          <w:szCs w:val="28"/>
        </w:rPr>
        <w:t>,</w:t>
      </w:r>
      <w:r w:rsidR="004E0E06" w:rsidRPr="00FB54BA">
        <w:rPr>
          <w:sz w:val="28"/>
          <w:szCs w:val="28"/>
        </w:rPr>
        <w:t xml:space="preserve"> </w:t>
      </w:r>
      <w:r w:rsidR="00ED0451">
        <w:rPr>
          <w:sz w:val="28"/>
          <w:szCs w:val="28"/>
        </w:rPr>
        <w:t>с учетом районного регулирования</w:t>
      </w:r>
      <w:r w:rsidR="002B53F9">
        <w:rPr>
          <w:sz w:val="28"/>
          <w:szCs w:val="28"/>
        </w:rPr>
        <w:t>,</w:t>
      </w:r>
      <w:r w:rsidR="00ED0451">
        <w:rPr>
          <w:sz w:val="28"/>
          <w:szCs w:val="28"/>
        </w:rPr>
        <w:t xml:space="preserve"> </w:t>
      </w:r>
      <w:r w:rsidR="004E0E06" w:rsidRPr="00FB54BA">
        <w:rPr>
          <w:sz w:val="28"/>
          <w:szCs w:val="28"/>
        </w:rPr>
        <w:t>ежемесячно.</w:t>
      </w:r>
      <w:r w:rsidR="003D3C3A" w:rsidRPr="00FB54BA">
        <w:rPr>
          <w:sz w:val="28"/>
          <w:szCs w:val="28"/>
        </w:rPr>
        <w:t xml:space="preserve"> </w:t>
      </w:r>
    </w:p>
    <w:p w14:paraId="1EA8786E" w14:textId="72420CBE" w:rsidR="00A267C8" w:rsidRPr="00BC5D5C" w:rsidRDefault="006A5FB0" w:rsidP="00E85408">
      <w:pPr>
        <w:pStyle w:val="a5"/>
        <w:spacing w:line="360" w:lineRule="auto"/>
        <w:ind w:left="0" w:firstLine="709"/>
        <w:jc w:val="both"/>
        <w:rPr>
          <w:sz w:val="28"/>
          <w:szCs w:val="28"/>
        </w:rPr>
      </w:pPr>
      <w:r w:rsidRPr="00FB54BA">
        <w:rPr>
          <w:sz w:val="28"/>
          <w:szCs w:val="28"/>
        </w:rPr>
        <w:t>Кроме того</w:t>
      </w:r>
      <w:r w:rsidR="00A267C8" w:rsidRPr="00FB54BA">
        <w:rPr>
          <w:sz w:val="28"/>
          <w:szCs w:val="28"/>
        </w:rPr>
        <w:t xml:space="preserve">, </w:t>
      </w:r>
      <w:r w:rsidR="00B374D7" w:rsidRPr="00FB54BA">
        <w:rPr>
          <w:sz w:val="28"/>
          <w:szCs w:val="28"/>
        </w:rPr>
        <w:t xml:space="preserve">в расчете </w:t>
      </w:r>
      <w:r w:rsidR="00A267C8" w:rsidRPr="00FB54BA">
        <w:rPr>
          <w:sz w:val="28"/>
          <w:szCs w:val="28"/>
        </w:rPr>
        <w:t>предусмотрены суммы дополнительной потребности на</w:t>
      </w:r>
      <w:r w:rsidR="0072712A" w:rsidRPr="00FB54BA">
        <w:rPr>
          <w:sz w:val="28"/>
          <w:szCs w:val="28"/>
        </w:rPr>
        <w:t xml:space="preserve"> </w:t>
      </w:r>
      <w:r w:rsidRPr="00FB54BA">
        <w:rPr>
          <w:sz w:val="28"/>
          <w:szCs w:val="28"/>
        </w:rPr>
        <w:t>с</w:t>
      </w:r>
      <w:r w:rsidR="00A267C8" w:rsidRPr="00FB54BA">
        <w:rPr>
          <w:sz w:val="28"/>
          <w:szCs w:val="28"/>
        </w:rPr>
        <w:t>оциальные пособия и компенсации персоналу в денежной форме, в то время как данные выплаты</w:t>
      </w:r>
      <w:r w:rsidR="00A267C8" w:rsidRPr="00BC5D5C">
        <w:rPr>
          <w:sz w:val="28"/>
          <w:szCs w:val="28"/>
        </w:rPr>
        <w:t xml:space="preserve"> </w:t>
      </w:r>
      <w:r w:rsidR="002C1A9F" w:rsidRPr="00BC5D5C">
        <w:rPr>
          <w:sz w:val="28"/>
          <w:szCs w:val="28"/>
        </w:rPr>
        <w:t xml:space="preserve">не индексируются и </w:t>
      </w:r>
      <w:r w:rsidR="00A267C8" w:rsidRPr="00BC5D5C">
        <w:rPr>
          <w:sz w:val="28"/>
          <w:szCs w:val="28"/>
        </w:rPr>
        <w:t xml:space="preserve">рассчитываются </w:t>
      </w:r>
      <w:r w:rsidR="005C22B9" w:rsidRPr="00BC5D5C">
        <w:rPr>
          <w:sz w:val="28"/>
          <w:szCs w:val="28"/>
        </w:rPr>
        <w:t>исходя</w:t>
      </w:r>
      <w:r w:rsidR="00A267C8" w:rsidRPr="00BC5D5C">
        <w:rPr>
          <w:sz w:val="28"/>
          <w:szCs w:val="28"/>
        </w:rPr>
        <w:t xml:space="preserve"> из заработка за предшествующие 2 года, т</w:t>
      </w:r>
      <w:r w:rsidR="00DF0A35" w:rsidRPr="00BC5D5C">
        <w:rPr>
          <w:sz w:val="28"/>
          <w:szCs w:val="28"/>
        </w:rPr>
        <w:t>о есть</w:t>
      </w:r>
      <w:r w:rsidR="00C80571" w:rsidRPr="00BC5D5C">
        <w:rPr>
          <w:sz w:val="28"/>
          <w:szCs w:val="28"/>
        </w:rPr>
        <w:t xml:space="preserve"> в 2024 году</w:t>
      </w:r>
      <w:r w:rsidR="00A267C8" w:rsidRPr="00BC5D5C">
        <w:rPr>
          <w:sz w:val="28"/>
          <w:szCs w:val="28"/>
        </w:rPr>
        <w:t xml:space="preserve"> за 2022 и 2023</w:t>
      </w:r>
      <w:r w:rsidR="00C80571" w:rsidRPr="00BC5D5C">
        <w:rPr>
          <w:sz w:val="28"/>
          <w:szCs w:val="28"/>
        </w:rPr>
        <w:t xml:space="preserve"> годы</w:t>
      </w:r>
      <w:r w:rsidR="00A267C8" w:rsidRPr="00BC5D5C">
        <w:rPr>
          <w:sz w:val="28"/>
          <w:szCs w:val="28"/>
        </w:rPr>
        <w:t xml:space="preserve">, и повышение размера заработка никоим образом не повлияет на </w:t>
      </w:r>
      <w:r w:rsidR="00DF0A35" w:rsidRPr="00BC5D5C">
        <w:rPr>
          <w:sz w:val="28"/>
          <w:szCs w:val="28"/>
        </w:rPr>
        <w:t xml:space="preserve">увеличение </w:t>
      </w:r>
      <w:r w:rsidR="00A267C8" w:rsidRPr="00BC5D5C">
        <w:rPr>
          <w:sz w:val="28"/>
          <w:szCs w:val="28"/>
        </w:rPr>
        <w:t>данны</w:t>
      </w:r>
      <w:r w:rsidR="00DF0A35" w:rsidRPr="00BC5D5C">
        <w:rPr>
          <w:sz w:val="28"/>
          <w:szCs w:val="28"/>
        </w:rPr>
        <w:t>х</w:t>
      </w:r>
      <w:r w:rsidR="00A267C8" w:rsidRPr="00BC5D5C">
        <w:rPr>
          <w:sz w:val="28"/>
          <w:szCs w:val="28"/>
        </w:rPr>
        <w:t xml:space="preserve"> выплат.</w:t>
      </w:r>
    </w:p>
    <w:p w14:paraId="5AD12233" w14:textId="528B284A" w:rsidR="00D55C21" w:rsidRDefault="00B374D7" w:rsidP="00C5427F">
      <w:pPr>
        <w:pStyle w:val="a5"/>
        <w:spacing w:line="360" w:lineRule="auto"/>
        <w:ind w:left="0" w:firstLine="709"/>
        <w:jc w:val="both"/>
        <w:rPr>
          <w:sz w:val="28"/>
          <w:szCs w:val="28"/>
        </w:rPr>
      </w:pPr>
      <w:r w:rsidRPr="00D74A3D">
        <w:rPr>
          <w:sz w:val="28"/>
          <w:szCs w:val="28"/>
        </w:rPr>
        <w:t xml:space="preserve">По тексту пояснительной записки предлагается повышение заработной платы в том числе работникам, не являющимся муниципальными служащими на 10%. Учитывая, что Решение № 2-4 распространяет свое действия только на лиц, замещающих муниципальные должности, должности муниципальной службы и должности, не отнесенные к должностям муниципальной службы отражение в пояснительной записке термина «работники, не являющиеся муниципальными служащими» некорректно. </w:t>
      </w:r>
    </w:p>
    <w:p w14:paraId="723EAA7B" w14:textId="51417DDE" w:rsidR="00D74A3D" w:rsidRPr="00D74A3D" w:rsidRDefault="00D74A3D" w:rsidP="00C5427F">
      <w:pPr>
        <w:pStyle w:val="a5"/>
        <w:spacing w:line="360" w:lineRule="auto"/>
        <w:ind w:left="0" w:firstLine="709"/>
        <w:jc w:val="both"/>
        <w:rPr>
          <w:sz w:val="28"/>
          <w:szCs w:val="28"/>
        </w:rPr>
      </w:pPr>
      <w:r w:rsidRPr="00292475">
        <w:rPr>
          <w:sz w:val="28"/>
          <w:szCs w:val="28"/>
        </w:rPr>
        <w:t>Кроме того, КСО МО «Ленский район» обращает внимание на несоответствие содержания пункта</w:t>
      </w:r>
      <w:r>
        <w:rPr>
          <w:sz w:val="28"/>
          <w:szCs w:val="28"/>
        </w:rPr>
        <w:t xml:space="preserve"> 2.4 Решения № 2-4 его наименованию. Так, н</w:t>
      </w:r>
      <w:r w:rsidRPr="00D74A3D">
        <w:rPr>
          <w:sz w:val="28"/>
          <w:szCs w:val="28"/>
        </w:rPr>
        <w:t xml:space="preserve">аименование п. 2.4 Решения № 2-4 «Оплата труда работников, замещающих должности, не отнесенных к должностям муниципальной службы, исполняющих отдельные полномочия поселений» свидетельствует о том, что данным пунктом устанавливается вознаграждение именно лицам, замещающим должности, не отнесенные к должностям муниципальной службы и исполняющие отдельные полномочия поселений. Однако подпункты указанного пункта содержат нормы приема на работу и оплаты труда лиц, замещающих должности муниципальной </w:t>
      </w:r>
      <w:r w:rsidRPr="00D74A3D">
        <w:rPr>
          <w:sz w:val="28"/>
          <w:szCs w:val="28"/>
        </w:rPr>
        <w:lastRenderedPageBreak/>
        <w:t>службы. К тому же, последним абзацем данного пункта установлено, что по решению руководителя органа местного самоуправления устанавливаются доплаты за счет средств местного бюджета, при этом не понятно по решению руководителя какого именно органа, передавшего полномочия, либо принявшего их, и о каких доплатах идет речь.</w:t>
      </w:r>
    </w:p>
    <w:p w14:paraId="09B9B43D" w14:textId="4A8CBA7E" w:rsidR="0018416C" w:rsidRPr="000420DA" w:rsidRDefault="0018416C" w:rsidP="000420DA">
      <w:pPr>
        <w:pStyle w:val="a5"/>
        <w:numPr>
          <w:ilvl w:val="0"/>
          <w:numId w:val="12"/>
        </w:numPr>
        <w:spacing w:line="360" w:lineRule="auto"/>
        <w:ind w:left="0" w:firstLine="709"/>
        <w:jc w:val="both"/>
        <w:rPr>
          <w:sz w:val="28"/>
          <w:szCs w:val="28"/>
        </w:rPr>
      </w:pPr>
      <w:r w:rsidRPr="000420DA">
        <w:rPr>
          <w:sz w:val="28"/>
          <w:szCs w:val="28"/>
        </w:rPr>
        <w:t>Согласно п. 4 ст. 86 БК РФ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БК РФ.</w:t>
      </w:r>
    </w:p>
    <w:p w14:paraId="1BCBAC13" w14:textId="2EA561BE" w:rsidR="004207B0" w:rsidRPr="003D5F97" w:rsidRDefault="004207B0" w:rsidP="004207B0">
      <w:pPr>
        <w:pStyle w:val="a5"/>
        <w:tabs>
          <w:tab w:val="left" w:pos="567"/>
        </w:tabs>
        <w:suppressAutoHyphens/>
        <w:spacing w:line="360" w:lineRule="auto"/>
        <w:ind w:left="0" w:firstLine="709"/>
        <w:contextualSpacing/>
        <w:jc w:val="both"/>
        <w:rPr>
          <w:sz w:val="28"/>
          <w:szCs w:val="28"/>
        </w:rPr>
      </w:pPr>
      <w:r>
        <w:rPr>
          <w:sz w:val="28"/>
          <w:szCs w:val="28"/>
        </w:rPr>
        <w:t>О</w:t>
      </w:r>
      <w:r w:rsidRPr="00C42897">
        <w:rPr>
          <w:sz w:val="28"/>
          <w:szCs w:val="28"/>
        </w:rPr>
        <w:t>граничения установленные ч. 2 ст. 136 БК РФ не распространяются на МО «Ленский район</w:t>
      </w:r>
      <w:r w:rsidRPr="00C61A14">
        <w:rPr>
          <w:sz w:val="28"/>
          <w:szCs w:val="28"/>
        </w:rPr>
        <w:t>», поскольку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не превышала 5 процентов собственных доходов местного бюджета</w:t>
      </w:r>
      <w:r>
        <w:rPr>
          <w:sz w:val="28"/>
          <w:szCs w:val="28"/>
        </w:rPr>
        <w:t>,</w:t>
      </w:r>
      <w:r w:rsidRPr="003B1BD9">
        <w:rPr>
          <w:bCs/>
          <w:sz w:val="28"/>
          <w:szCs w:val="28"/>
        </w:rPr>
        <w:t xml:space="preserve"> </w:t>
      </w:r>
      <w:r w:rsidRPr="003D5F97">
        <w:rPr>
          <w:bCs/>
          <w:sz w:val="28"/>
          <w:szCs w:val="28"/>
        </w:rPr>
        <w:t>что подтверждается приказом Министерства финансов РС(Я) от 2</w:t>
      </w:r>
      <w:r w:rsidR="00712557" w:rsidRPr="003D5F97">
        <w:rPr>
          <w:bCs/>
          <w:sz w:val="28"/>
          <w:szCs w:val="28"/>
        </w:rPr>
        <w:t>8</w:t>
      </w:r>
      <w:r w:rsidRPr="003D5F97">
        <w:rPr>
          <w:bCs/>
          <w:sz w:val="28"/>
          <w:szCs w:val="28"/>
        </w:rPr>
        <w:t>.0</w:t>
      </w:r>
      <w:r w:rsidR="00712557" w:rsidRPr="003D5F97">
        <w:rPr>
          <w:bCs/>
          <w:sz w:val="28"/>
          <w:szCs w:val="28"/>
        </w:rPr>
        <w:t>6</w:t>
      </w:r>
      <w:r w:rsidRPr="003D5F97">
        <w:rPr>
          <w:bCs/>
          <w:sz w:val="28"/>
          <w:szCs w:val="28"/>
        </w:rPr>
        <w:t>.202</w:t>
      </w:r>
      <w:r w:rsidR="00712557" w:rsidRPr="003D5F97">
        <w:rPr>
          <w:bCs/>
          <w:sz w:val="28"/>
          <w:szCs w:val="28"/>
        </w:rPr>
        <w:t>4</w:t>
      </w:r>
      <w:r w:rsidRPr="003D5F97">
        <w:rPr>
          <w:bCs/>
          <w:sz w:val="28"/>
          <w:szCs w:val="28"/>
        </w:rPr>
        <w:t xml:space="preserve"> № 01-04/1</w:t>
      </w:r>
      <w:r w:rsidR="00712557" w:rsidRPr="003D5F97">
        <w:rPr>
          <w:bCs/>
          <w:sz w:val="28"/>
          <w:szCs w:val="28"/>
        </w:rPr>
        <w:t>045</w:t>
      </w:r>
      <w:r w:rsidRPr="003D5F97">
        <w:rPr>
          <w:bCs/>
          <w:sz w:val="28"/>
          <w:szCs w:val="28"/>
        </w:rPr>
        <w:t xml:space="preserve"> «Об утверждении Перечня муниципальных образований, относящихся к соответствующей группе в зависимости от доли дотаций за 20</w:t>
      </w:r>
      <w:r w:rsidR="00712557" w:rsidRPr="003D5F97">
        <w:rPr>
          <w:bCs/>
          <w:sz w:val="28"/>
          <w:szCs w:val="28"/>
        </w:rPr>
        <w:t>21</w:t>
      </w:r>
      <w:r w:rsidRPr="003D5F97">
        <w:rPr>
          <w:bCs/>
          <w:sz w:val="28"/>
          <w:szCs w:val="28"/>
        </w:rPr>
        <w:t>, 20</w:t>
      </w:r>
      <w:r w:rsidR="00712557" w:rsidRPr="003D5F97">
        <w:rPr>
          <w:bCs/>
          <w:sz w:val="28"/>
          <w:szCs w:val="28"/>
        </w:rPr>
        <w:t>22</w:t>
      </w:r>
      <w:r w:rsidRPr="003D5F97">
        <w:rPr>
          <w:bCs/>
          <w:sz w:val="28"/>
          <w:szCs w:val="28"/>
        </w:rPr>
        <w:t>, 202</w:t>
      </w:r>
      <w:r w:rsidR="00712557" w:rsidRPr="003D5F97">
        <w:rPr>
          <w:bCs/>
          <w:sz w:val="28"/>
          <w:szCs w:val="28"/>
        </w:rPr>
        <w:t>3</w:t>
      </w:r>
      <w:r w:rsidRPr="003D5F97">
        <w:rPr>
          <w:bCs/>
          <w:sz w:val="28"/>
          <w:szCs w:val="28"/>
        </w:rPr>
        <w:t xml:space="preserve"> отчетные годы».</w:t>
      </w:r>
      <w:r w:rsidR="00B57FAC" w:rsidRPr="003D5F97">
        <w:rPr>
          <w:bCs/>
          <w:sz w:val="28"/>
          <w:szCs w:val="28"/>
        </w:rPr>
        <w:t xml:space="preserve"> </w:t>
      </w:r>
    </w:p>
    <w:p w14:paraId="3C87E853" w14:textId="76D2739B" w:rsidR="006D5ACB" w:rsidRPr="0004721D" w:rsidRDefault="006D5ACB" w:rsidP="004207B0">
      <w:pPr>
        <w:pStyle w:val="a5"/>
        <w:spacing w:line="360" w:lineRule="auto"/>
        <w:ind w:left="0" w:firstLine="709"/>
        <w:contextualSpacing/>
        <w:jc w:val="both"/>
        <w:rPr>
          <w:bCs/>
          <w:sz w:val="28"/>
          <w:szCs w:val="28"/>
        </w:rPr>
      </w:pPr>
      <w:r w:rsidRPr="0004721D">
        <w:rPr>
          <w:bCs/>
          <w:sz w:val="28"/>
          <w:szCs w:val="28"/>
        </w:rPr>
        <w:t>На основании вышеизложенного</w:t>
      </w:r>
      <w:r w:rsidR="00C61305">
        <w:rPr>
          <w:bCs/>
          <w:sz w:val="28"/>
          <w:szCs w:val="28"/>
        </w:rPr>
        <w:t>,</w:t>
      </w:r>
      <w:r w:rsidRPr="0004721D">
        <w:rPr>
          <w:bCs/>
          <w:sz w:val="28"/>
          <w:szCs w:val="28"/>
        </w:rPr>
        <w:t xml:space="preserve"> КСО МО «Ленский район» считает, что данный Проект решения следует вернуть разработчику на доработку </w:t>
      </w:r>
      <w:r w:rsidR="0004721D" w:rsidRPr="0004721D">
        <w:rPr>
          <w:bCs/>
          <w:sz w:val="28"/>
          <w:szCs w:val="28"/>
        </w:rPr>
        <w:t>для</w:t>
      </w:r>
      <w:r w:rsidRPr="0004721D">
        <w:rPr>
          <w:bCs/>
          <w:sz w:val="28"/>
          <w:szCs w:val="28"/>
        </w:rPr>
        <w:t xml:space="preserve"> устранения всех установленных нарушений, недостатков и замечаний</w:t>
      </w:r>
      <w:r w:rsidR="001B595A">
        <w:rPr>
          <w:bCs/>
          <w:sz w:val="28"/>
          <w:szCs w:val="28"/>
        </w:rPr>
        <w:t>.</w:t>
      </w:r>
    </w:p>
    <w:p w14:paraId="4066FBF6" w14:textId="77777777" w:rsidR="00CA4331" w:rsidRDefault="00CA4331" w:rsidP="00CA4331">
      <w:pPr>
        <w:spacing w:line="360" w:lineRule="auto"/>
        <w:contextualSpacing/>
        <w:jc w:val="both"/>
        <w:rPr>
          <w:rFonts w:ascii="Times New Roman" w:hAnsi="Times New Roman" w:cs="Times New Roman"/>
          <w:sz w:val="28"/>
          <w:szCs w:val="28"/>
        </w:rPr>
      </w:pPr>
    </w:p>
    <w:p w14:paraId="2FBE118C" w14:textId="77777777" w:rsidR="00050A23" w:rsidRPr="00CA4331" w:rsidRDefault="00050A23" w:rsidP="00CA4331">
      <w:pPr>
        <w:spacing w:line="360" w:lineRule="auto"/>
        <w:contextualSpacing/>
        <w:jc w:val="both"/>
        <w:rPr>
          <w:rFonts w:ascii="Times New Roman" w:hAnsi="Times New Roman" w:cs="Times New Roman"/>
          <w:sz w:val="28"/>
          <w:szCs w:val="28"/>
        </w:rPr>
      </w:pPr>
    </w:p>
    <w:p w14:paraId="0834CBBF" w14:textId="578107F8" w:rsidR="001B080A" w:rsidRDefault="0004721D" w:rsidP="0004721D">
      <w:pPr>
        <w:spacing w:after="0" w:line="360" w:lineRule="auto"/>
        <w:ind w:firstLine="708"/>
        <w:jc w:val="both"/>
      </w:pPr>
      <w:r>
        <w:rPr>
          <w:rFonts w:ascii="Times New Roman" w:hAnsi="Times New Roman" w:cs="Times New Roman"/>
          <w:b/>
          <w:bCs/>
          <w:sz w:val="28"/>
          <w:szCs w:val="28"/>
        </w:rPr>
        <w:t>Аудитор</w:t>
      </w:r>
      <w:r w:rsidR="005B0EC8">
        <w:rPr>
          <w:rFonts w:ascii="Times New Roman" w:hAnsi="Times New Roman" w:cs="Times New Roman"/>
          <w:b/>
          <w:bCs/>
          <w:sz w:val="28"/>
          <w:szCs w:val="28"/>
        </w:rPr>
        <w:t xml:space="preserve">    </w:t>
      </w:r>
      <w:r w:rsidR="005B0EC8" w:rsidRPr="00775740">
        <w:rPr>
          <w:rFonts w:ascii="Times New Roman" w:hAnsi="Times New Roman" w:cs="Times New Roman"/>
          <w:b/>
          <w:bCs/>
          <w:sz w:val="28"/>
          <w:szCs w:val="28"/>
        </w:rPr>
        <w:t xml:space="preserve">                </w:t>
      </w:r>
      <w:r w:rsidR="00063386">
        <w:rPr>
          <w:rFonts w:ascii="Times New Roman" w:hAnsi="Times New Roman" w:cs="Times New Roman"/>
          <w:b/>
          <w:bCs/>
          <w:sz w:val="28"/>
          <w:szCs w:val="28"/>
        </w:rPr>
        <w:t xml:space="preserve">     </w:t>
      </w:r>
      <w:r w:rsidR="005B0EC8" w:rsidRPr="00775740">
        <w:rPr>
          <w:rFonts w:ascii="Times New Roman" w:hAnsi="Times New Roman" w:cs="Times New Roman"/>
          <w:b/>
          <w:bCs/>
          <w:sz w:val="28"/>
          <w:szCs w:val="28"/>
        </w:rPr>
        <w:t xml:space="preserve">                                     </w:t>
      </w:r>
      <w:r>
        <w:rPr>
          <w:rFonts w:ascii="Times New Roman" w:hAnsi="Times New Roman" w:cs="Times New Roman"/>
          <w:b/>
          <w:bCs/>
          <w:sz w:val="28"/>
          <w:szCs w:val="28"/>
        </w:rPr>
        <w:t xml:space="preserve">Ю.В. </w:t>
      </w:r>
      <w:proofErr w:type="spellStart"/>
      <w:r>
        <w:rPr>
          <w:rFonts w:ascii="Times New Roman" w:hAnsi="Times New Roman" w:cs="Times New Roman"/>
          <w:b/>
          <w:bCs/>
          <w:sz w:val="28"/>
          <w:szCs w:val="28"/>
        </w:rPr>
        <w:t>Кус</w:t>
      </w:r>
      <w:r w:rsidR="002F190C">
        <w:rPr>
          <w:rFonts w:ascii="Times New Roman" w:hAnsi="Times New Roman" w:cs="Times New Roman"/>
          <w:b/>
          <w:bCs/>
          <w:sz w:val="28"/>
          <w:szCs w:val="28"/>
        </w:rPr>
        <w:t>атова</w:t>
      </w:r>
      <w:proofErr w:type="spellEnd"/>
      <w:r w:rsidR="00E66F39">
        <w:rPr>
          <w:rFonts w:ascii="Times New Roman" w:hAnsi="Times New Roman" w:cs="Times New Roman"/>
          <w:b/>
          <w:bCs/>
          <w:sz w:val="28"/>
          <w:szCs w:val="28"/>
        </w:rPr>
        <w:t xml:space="preserve"> </w:t>
      </w:r>
    </w:p>
    <w:sectPr w:rsidR="001B080A" w:rsidSect="0017568E">
      <w:pgSz w:w="11905" w:h="16837"/>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7D3A7" w14:textId="77777777" w:rsidR="00EB297D" w:rsidRDefault="00EB297D">
      <w:pPr>
        <w:spacing w:after="0" w:line="240" w:lineRule="auto"/>
      </w:pPr>
      <w:r>
        <w:separator/>
      </w:r>
    </w:p>
  </w:endnote>
  <w:endnote w:type="continuationSeparator" w:id="0">
    <w:p w14:paraId="4EABD533" w14:textId="77777777" w:rsidR="00EB297D" w:rsidRDefault="00EB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475F" w14:textId="77777777" w:rsidR="00EB297D" w:rsidRDefault="00EB297D">
      <w:pPr>
        <w:spacing w:after="0" w:line="240" w:lineRule="auto"/>
      </w:pPr>
      <w:r>
        <w:separator/>
      </w:r>
    </w:p>
  </w:footnote>
  <w:footnote w:type="continuationSeparator" w:id="0">
    <w:p w14:paraId="3494A1BA" w14:textId="77777777" w:rsidR="00EB297D" w:rsidRDefault="00EB297D">
      <w:pPr>
        <w:spacing w:after="0" w:line="240" w:lineRule="auto"/>
      </w:pPr>
      <w:r>
        <w:continuationSeparator/>
      </w:r>
    </w:p>
  </w:footnote>
  <w:footnote w:id="1">
    <w:p w14:paraId="5D46ECEF" w14:textId="5E368E2D" w:rsidR="0013310D" w:rsidRPr="0013310D" w:rsidRDefault="0013310D">
      <w:pPr>
        <w:pStyle w:val="ac"/>
        <w:rPr>
          <w:rFonts w:ascii="Times New Roman" w:hAnsi="Times New Roman" w:cs="Times New Roman"/>
        </w:rPr>
      </w:pPr>
      <w:r>
        <w:rPr>
          <w:rStyle w:val="ae"/>
        </w:rPr>
        <w:footnoteRef/>
      </w:r>
      <w:r>
        <w:t xml:space="preserve"> </w:t>
      </w:r>
      <w:r w:rsidRPr="0013310D">
        <w:rPr>
          <w:rFonts w:ascii="Times New Roman" w:hAnsi="Times New Roman" w:cs="Times New Roman"/>
        </w:rPr>
        <w:t xml:space="preserve">МРОТ с 01.01.2024 </w:t>
      </w:r>
      <w:r>
        <w:rPr>
          <w:rFonts w:ascii="Times New Roman" w:hAnsi="Times New Roman" w:cs="Times New Roman"/>
        </w:rPr>
        <w:t>увеличился на</w:t>
      </w:r>
      <w:r w:rsidRPr="0013310D">
        <w:rPr>
          <w:rFonts w:ascii="Times New Roman" w:hAnsi="Times New Roman" w:cs="Times New Roman"/>
        </w:rPr>
        <w:t xml:space="preserve"> 18,5%, </w:t>
      </w:r>
      <w:r>
        <w:rPr>
          <w:rFonts w:ascii="Times New Roman" w:hAnsi="Times New Roman" w:cs="Times New Roman"/>
        </w:rPr>
        <w:t>и составил</w:t>
      </w:r>
      <w:r w:rsidRPr="0013310D">
        <w:rPr>
          <w:rFonts w:ascii="Times New Roman" w:hAnsi="Times New Roman" w:cs="Times New Roman"/>
        </w:rPr>
        <w:t xml:space="preserve"> – 19 242,00 рублей (в РС(Я) – 48 105,00 рублей)</w:t>
      </w:r>
    </w:p>
  </w:footnote>
  <w:footnote w:id="2">
    <w:p w14:paraId="795826F3" w14:textId="70722F00" w:rsidR="00551719" w:rsidRPr="007F38DE" w:rsidRDefault="00551719">
      <w:pPr>
        <w:pStyle w:val="ac"/>
        <w:rPr>
          <w:rFonts w:ascii="Times New Roman" w:hAnsi="Times New Roman" w:cs="Times New Roman"/>
        </w:rPr>
      </w:pPr>
      <w:r w:rsidRPr="007F38DE">
        <w:rPr>
          <w:rStyle w:val="ae"/>
          <w:rFonts w:ascii="Times New Roman" w:hAnsi="Times New Roman" w:cs="Times New Roman"/>
        </w:rPr>
        <w:footnoteRef/>
      </w:r>
      <w:r w:rsidRPr="007F38DE">
        <w:rPr>
          <w:rFonts w:ascii="Times New Roman" w:hAnsi="Times New Roman" w:cs="Times New Roman"/>
        </w:rPr>
        <w:t xml:space="preserve"> Для справки: текучесть кадров в МКУ «Централизованная бухгалтерия» в 2023 году составила 45,84 %, а за период с 01.01.2024 по 01.08.2024 – 51,84 %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323216"/>
      <w:docPartObj>
        <w:docPartGallery w:val="Page Numbers (Top of Page)"/>
        <w:docPartUnique/>
      </w:docPartObj>
    </w:sdtPr>
    <w:sdtEndPr/>
    <w:sdtContent>
      <w:p w14:paraId="0018BA4A" w14:textId="0E7F5C11" w:rsidR="001F36BF" w:rsidRDefault="001F36BF">
        <w:pPr>
          <w:pStyle w:val="a3"/>
          <w:jc w:val="center"/>
        </w:pPr>
        <w:r>
          <w:fldChar w:fldCharType="begin"/>
        </w:r>
        <w:r>
          <w:instrText>PAGE   \* MERGEFORMAT</w:instrText>
        </w:r>
        <w:r>
          <w:fldChar w:fldCharType="separate"/>
        </w:r>
        <w:r>
          <w:t>2</w:t>
        </w:r>
        <w:r>
          <w:fldChar w:fldCharType="end"/>
        </w:r>
      </w:p>
    </w:sdtContent>
  </w:sdt>
  <w:p w14:paraId="24472042" w14:textId="77777777" w:rsidR="00F80123" w:rsidRDefault="00F801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890C" w14:textId="617130C6" w:rsidR="00E810CA" w:rsidRDefault="00E810CA">
    <w:pPr>
      <w:pStyle w:val="a3"/>
      <w:jc w:val="center"/>
    </w:pPr>
  </w:p>
  <w:p w14:paraId="489D28E0" w14:textId="77777777" w:rsidR="002C1567" w:rsidRDefault="002C15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191D"/>
    <w:multiLevelType w:val="multilevel"/>
    <w:tmpl w:val="2CBC7B66"/>
    <w:lvl w:ilvl="0">
      <w:start w:val="2"/>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0F795619"/>
    <w:multiLevelType w:val="hybridMultilevel"/>
    <w:tmpl w:val="ACA4B30C"/>
    <w:lvl w:ilvl="0" w:tplc="A5A06B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20E5172"/>
    <w:multiLevelType w:val="hybridMultilevel"/>
    <w:tmpl w:val="46E66A0E"/>
    <w:lvl w:ilvl="0" w:tplc="F6862DA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88155A"/>
    <w:multiLevelType w:val="hybridMultilevel"/>
    <w:tmpl w:val="F7A060E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15:restartNumberingAfterBreak="0">
    <w:nsid w:val="16B00FA0"/>
    <w:multiLevelType w:val="hybridMultilevel"/>
    <w:tmpl w:val="7B2A9B6A"/>
    <w:lvl w:ilvl="0" w:tplc="1734A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6A6275"/>
    <w:multiLevelType w:val="hybridMultilevel"/>
    <w:tmpl w:val="D3B8C3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287681"/>
    <w:multiLevelType w:val="hybridMultilevel"/>
    <w:tmpl w:val="21A629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68656F"/>
    <w:multiLevelType w:val="hybridMultilevel"/>
    <w:tmpl w:val="D2FEF3B8"/>
    <w:lvl w:ilvl="0" w:tplc="DDC6B99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835C73"/>
    <w:multiLevelType w:val="multilevel"/>
    <w:tmpl w:val="B070247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u w:val="none"/>
      </w:rPr>
    </w:lvl>
    <w:lvl w:ilvl="2">
      <w:start w:val="1"/>
      <w:numFmt w:val="decimal"/>
      <w:isLgl/>
      <w:lvlText w:val="%1.%2.%3."/>
      <w:lvlJc w:val="left"/>
      <w:pPr>
        <w:ind w:left="2007" w:hanging="720"/>
      </w:pPr>
      <w:rPr>
        <w:rFonts w:hint="default"/>
        <w:u w:val="none"/>
      </w:rPr>
    </w:lvl>
    <w:lvl w:ilvl="3">
      <w:start w:val="1"/>
      <w:numFmt w:val="decimal"/>
      <w:isLgl/>
      <w:lvlText w:val="%1.%2.%3.%4."/>
      <w:lvlJc w:val="left"/>
      <w:pPr>
        <w:ind w:left="2727" w:hanging="1080"/>
      </w:pPr>
      <w:rPr>
        <w:rFonts w:hint="default"/>
        <w:u w:val="none"/>
      </w:rPr>
    </w:lvl>
    <w:lvl w:ilvl="4">
      <w:start w:val="1"/>
      <w:numFmt w:val="decimal"/>
      <w:isLgl/>
      <w:lvlText w:val="%1.%2.%3.%4.%5."/>
      <w:lvlJc w:val="left"/>
      <w:pPr>
        <w:ind w:left="3087" w:hanging="1080"/>
      </w:pPr>
      <w:rPr>
        <w:rFonts w:hint="default"/>
        <w:u w:val="none"/>
      </w:rPr>
    </w:lvl>
    <w:lvl w:ilvl="5">
      <w:start w:val="1"/>
      <w:numFmt w:val="decimal"/>
      <w:isLgl/>
      <w:lvlText w:val="%1.%2.%3.%4.%5.%6."/>
      <w:lvlJc w:val="left"/>
      <w:pPr>
        <w:ind w:left="3807" w:hanging="1440"/>
      </w:pPr>
      <w:rPr>
        <w:rFonts w:hint="default"/>
        <w:u w:val="none"/>
      </w:rPr>
    </w:lvl>
    <w:lvl w:ilvl="6">
      <w:start w:val="1"/>
      <w:numFmt w:val="decimal"/>
      <w:isLgl/>
      <w:lvlText w:val="%1.%2.%3.%4.%5.%6.%7."/>
      <w:lvlJc w:val="left"/>
      <w:pPr>
        <w:ind w:left="4527" w:hanging="1800"/>
      </w:pPr>
      <w:rPr>
        <w:rFonts w:hint="default"/>
        <w:u w:val="none"/>
      </w:rPr>
    </w:lvl>
    <w:lvl w:ilvl="7">
      <w:start w:val="1"/>
      <w:numFmt w:val="decimal"/>
      <w:isLgl/>
      <w:lvlText w:val="%1.%2.%3.%4.%5.%6.%7.%8."/>
      <w:lvlJc w:val="left"/>
      <w:pPr>
        <w:ind w:left="4887" w:hanging="1800"/>
      </w:pPr>
      <w:rPr>
        <w:rFonts w:hint="default"/>
        <w:u w:val="none"/>
      </w:rPr>
    </w:lvl>
    <w:lvl w:ilvl="8">
      <w:start w:val="1"/>
      <w:numFmt w:val="decimal"/>
      <w:isLgl/>
      <w:lvlText w:val="%1.%2.%3.%4.%5.%6.%7.%8.%9."/>
      <w:lvlJc w:val="left"/>
      <w:pPr>
        <w:ind w:left="5607" w:hanging="2160"/>
      </w:pPr>
      <w:rPr>
        <w:rFonts w:hint="default"/>
        <w:u w:val="none"/>
      </w:rPr>
    </w:lvl>
  </w:abstractNum>
  <w:abstractNum w:abstractNumId="9" w15:restartNumberingAfterBreak="0">
    <w:nsid w:val="471D6B4B"/>
    <w:multiLevelType w:val="hybridMultilevel"/>
    <w:tmpl w:val="52F27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7B6A4B"/>
    <w:multiLevelType w:val="multilevel"/>
    <w:tmpl w:val="2CBC7B66"/>
    <w:lvl w:ilvl="0">
      <w:start w:val="2"/>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15:restartNumberingAfterBreak="0">
    <w:nsid w:val="504236BB"/>
    <w:multiLevelType w:val="multilevel"/>
    <w:tmpl w:val="2CBC7B66"/>
    <w:lvl w:ilvl="0">
      <w:start w:val="2"/>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15:restartNumberingAfterBreak="0">
    <w:nsid w:val="578428B5"/>
    <w:multiLevelType w:val="multilevel"/>
    <w:tmpl w:val="8BB8B618"/>
    <w:lvl w:ilvl="0">
      <w:start w:val="1"/>
      <w:numFmt w:val="decimal"/>
      <w:lvlText w:val="%1."/>
      <w:lvlJc w:val="left"/>
      <w:pPr>
        <w:ind w:left="786"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15:restartNumberingAfterBreak="0">
    <w:nsid w:val="65AC3C47"/>
    <w:multiLevelType w:val="hybridMultilevel"/>
    <w:tmpl w:val="51F6D860"/>
    <w:lvl w:ilvl="0" w:tplc="799A6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83B45"/>
    <w:multiLevelType w:val="hybridMultilevel"/>
    <w:tmpl w:val="E86407B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15:restartNumberingAfterBreak="0">
    <w:nsid w:val="6B695E4C"/>
    <w:multiLevelType w:val="hybridMultilevel"/>
    <w:tmpl w:val="A99EA8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E9509E8"/>
    <w:multiLevelType w:val="hybridMultilevel"/>
    <w:tmpl w:val="D2FEF3B8"/>
    <w:lvl w:ilvl="0" w:tplc="FFFFFFFF">
      <w:start w:val="1"/>
      <w:numFmt w:val="decimal"/>
      <w:lvlText w:val="%1."/>
      <w:lvlJc w:val="left"/>
      <w:pPr>
        <w:ind w:left="1069" w:hanging="360"/>
      </w:pPr>
      <w:rPr>
        <w:rFonts w:eastAsia="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7EA54686"/>
    <w:multiLevelType w:val="hybridMultilevel"/>
    <w:tmpl w:val="ED405264"/>
    <w:lvl w:ilvl="0" w:tplc="5EAC4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4256345">
    <w:abstractNumId w:val="1"/>
  </w:num>
  <w:num w:numId="2" w16cid:durableId="1591311250">
    <w:abstractNumId w:val="2"/>
  </w:num>
  <w:num w:numId="3" w16cid:durableId="492260036">
    <w:abstractNumId w:val="8"/>
  </w:num>
  <w:num w:numId="4" w16cid:durableId="1372070036">
    <w:abstractNumId w:val="9"/>
  </w:num>
  <w:num w:numId="5" w16cid:durableId="876813749">
    <w:abstractNumId w:val="4"/>
  </w:num>
  <w:num w:numId="6" w16cid:durableId="363137579">
    <w:abstractNumId w:val="7"/>
  </w:num>
  <w:num w:numId="7" w16cid:durableId="1571381439">
    <w:abstractNumId w:val="13"/>
  </w:num>
  <w:num w:numId="8" w16cid:durableId="1316571844">
    <w:abstractNumId w:val="3"/>
  </w:num>
  <w:num w:numId="9" w16cid:durableId="711077751">
    <w:abstractNumId w:val="16"/>
  </w:num>
  <w:num w:numId="10" w16cid:durableId="1025054466">
    <w:abstractNumId w:val="15"/>
  </w:num>
  <w:num w:numId="11" w16cid:durableId="325207100">
    <w:abstractNumId w:val="14"/>
  </w:num>
  <w:num w:numId="12" w16cid:durableId="1383820834">
    <w:abstractNumId w:val="10"/>
  </w:num>
  <w:num w:numId="13" w16cid:durableId="830294325">
    <w:abstractNumId w:val="6"/>
  </w:num>
  <w:num w:numId="14" w16cid:durableId="1584948155">
    <w:abstractNumId w:val="12"/>
  </w:num>
  <w:num w:numId="15" w16cid:durableId="587467981">
    <w:abstractNumId w:val="0"/>
  </w:num>
  <w:num w:numId="16" w16cid:durableId="614754845">
    <w:abstractNumId w:val="17"/>
  </w:num>
  <w:num w:numId="17" w16cid:durableId="2084986199">
    <w:abstractNumId w:val="5"/>
  </w:num>
  <w:num w:numId="18" w16cid:durableId="1793935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C8"/>
    <w:rsid w:val="000114D8"/>
    <w:rsid w:val="00017868"/>
    <w:rsid w:val="0002192C"/>
    <w:rsid w:val="000227AA"/>
    <w:rsid w:val="00024E0A"/>
    <w:rsid w:val="00035930"/>
    <w:rsid w:val="00037754"/>
    <w:rsid w:val="000420DA"/>
    <w:rsid w:val="000432CE"/>
    <w:rsid w:val="000459D9"/>
    <w:rsid w:val="0004721D"/>
    <w:rsid w:val="00050A23"/>
    <w:rsid w:val="000568C8"/>
    <w:rsid w:val="000576D3"/>
    <w:rsid w:val="00063386"/>
    <w:rsid w:val="000721EE"/>
    <w:rsid w:val="00072815"/>
    <w:rsid w:val="000801B1"/>
    <w:rsid w:val="00082E75"/>
    <w:rsid w:val="00083C6D"/>
    <w:rsid w:val="00085C05"/>
    <w:rsid w:val="00085DCA"/>
    <w:rsid w:val="00095A4D"/>
    <w:rsid w:val="00096ADB"/>
    <w:rsid w:val="00096D2A"/>
    <w:rsid w:val="000A0702"/>
    <w:rsid w:val="000A1DC2"/>
    <w:rsid w:val="000A22A4"/>
    <w:rsid w:val="000A3A9E"/>
    <w:rsid w:val="000A6FAA"/>
    <w:rsid w:val="000A7A49"/>
    <w:rsid w:val="000B43BF"/>
    <w:rsid w:val="000B454C"/>
    <w:rsid w:val="000B7019"/>
    <w:rsid w:val="000D1784"/>
    <w:rsid w:val="000D431D"/>
    <w:rsid w:val="000E5149"/>
    <w:rsid w:val="000E5797"/>
    <w:rsid w:val="000E5FF4"/>
    <w:rsid w:val="000E6158"/>
    <w:rsid w:val="000F2A4B"/>
    <w:rsid w:val="000F30CF"/>
    <w:rsid w:val="000F6017"/>
    <w:rsid w:val="000F6DAA"/>
    <w:rsid w:val="00102EDA"/>
    <w:rsid w:val="0011625D"/>
    <w:rsid w:val="00116E34"/>
    <w:rsid w:val="00116E64"/>
    <w:rsid w:val="001200F9"/>
    <w:rsid w:val="0012056F"/>
    <w:rsid w:val="00125B07"/>
    <w:rsid w:val="0013310D"/>
    <w:rsid w:val="0013317B"/>
    <w:rsid w:val="00140C13"/>
    <w:rsid w:val="00145F01"/>
    <w:rsid w:val="0015052E"/>
    <w:rsid w:val="00150679"/>
    <w:rsid w:val="0015187F"/>
    <w:rsid w:val="001527E4"/>
    <w:rsid w:val="00152ADE"/>
    <w:rsid w:val="0015449A"/>
    <w:rsid w:val="00155A26"/>
    <w:rsid w:val="00157D1F"/>
    <w:rsid w:val="001612E7"/>
    <w:rsid w:val="001613B3"/>
    <w:rsid w:val="001630F1"/>
    <w:rsid w:val="001636A4"/>
    <w:rsid w:val="001647C7"/>
    <w:rsid w:val="00165997"/>
    <w:rsid w:val="00166F78"/>
    <w:rsid w:val="00172014"/>
    <w:rsid w:val="0017568E"/>
    <w:rsid w:val="00182D59"/>
    <w:rsid w:val="0018416C"/>
    <w:rsid w:val="0018578D"/>
    <w:rsid w:val="0019479F"/>
    <w:rsid w:val="001A1648"/>
    <w:rsid w:val="001A4810"/>
    <w:rsid w:val="001A481E"/>
    <w:rsid w:val="001A5B00"/>
    <w:rsid w:val="001A74DB"/>
    <w:rsid w:val="001B080A"/>
    <w:rsid w:val="001B23A8"/>
    <w:rsid w:val="001B5552"/>
    <w:rsid w:val="001B595A"/>
    <w:rsid w:val="001C0C2C"/>
    <w:rsid w:val="001C17BC"/>
    <w:rsid w:val="001C44CC"/>
    <w:rsid w:val="001C66FF"/>
    <w:rsid w:val="001D1343"/>
    <w:rsid w:val="001D31F4"/>
    <w:rsid w:val="001D3C38"/>
    <w:rsid w:val="001D4007"/>
    <w:rsid w:val="001E7984"/>
    <w:rsid w:val="001E7D49"/>
    <w:rsid w:val="001F1528"/>
    <w:rsid w:val="001F36BF"/>
    <w:rsid w:val="001F79D8"/>
    <w:rsid w:val="001F7F31"/>
    <w:rsid w:val="00213BCA"/>
    <w:rsid w:val="00215D7C"/>
    <w:rsid w:val="00216CFE"/>
    <w:rsid w:val="00217229"/>
    <w:rsid w:val="00224B37"/>
    <w:rsid w:val="00241645"/>
    <w:rsid w:val="0024274C"/>
    <w:rsid w:val="00246EDE"/>
    <w:rsid w:val="00256402"/>
    <w:rsid w:val="002568C9"/>
    <w:rsid w:val="0026167C"/>
    <w:rsid w:val="002620AE"/>
    <w:rsid w:val="00262A39"/>
    <w:rsid w:val="00263470"/>
    <w:rsid w:val="00263B5C"/>
    <w:rsid w:val="00272EB9"/>
    <w:rsid w:val="00273438"/>
    <w:rsid w:val="002755D7"/>
    <w:rsid w:val="00275CCD"/>
    <w:rsid w:val="00277652"/>
    <w:rsid w:val="002808A0"/>
    <w:rsid w:val="00291DF7"/>
    <w:rsid w:val="00292475"/>
    <w:rsid w:val="002A4F73"/>
    <w:rsid w:val="002A5279"/>
    <w:rsid w:val="002A734F"/>
    <w:rsid w:val="002B0E9A"/>
    <w:rsid w:val="002B53F9"/>
    <w:rsid w:val="002B6905"/>
    <w:rsid w:val="002C1567"/>
    <w:rsid w:val="002C1A9F"/>
    <w:rsid w:val="002C2503"/>
    <w:rsid w:val="002C3854"/>
    <w:rsid w:val="002C4AE5"/>
    <w:rsid w:val="002C4D2D"/>
    <w:rsid w:val="002C5E5D"/>
    <w:rsid w:val="002C6241"/>
    <w:rsid w:val="002C6BC0"/>
    <w:rsid w:val="002D427D"/>
    <w:rsid w:val="002D4623"/>
    <w:rsid w:val="002D46E2"/>
    <w:rsid w:val="002D54D2"/>
    <w:rsid w:val="002E0100"/>
    <w:rsid w:val="002E5DAB"/>
    <w:rsid w:val="002E62AB"/>
    <w:rsid w:val="002E6EAE"/>
    <w:rsid w:val="002F1649"/>
    <w:rsid w:val="002F190C"/>
    <w:rsid w:val="003015F1"/>
    <w:rsid w:val="00304545"/>
    <w:rsid w:val="00304F5E"/>
    <w:rsid w:val="0030564F"/>
    <w:rsid w:val="00306CD7"/>
    <w:rsid w:val="0031328D"/>
    <w:rsid w:val="003148BD"/>
    <w:rsid w:val="0032125E"/>
    <w:rsid w:val="003234BD"/>
    <w:rsid w:val="00330828"/>
    <w:rsid w:val="00335F91"/>
    <w:rsid w:val="00336826"/>
    <w:rsid w:val="00337941"/>
    <w:rsid w:val="00337A12"/>
    <w:rsid w:val="00345E2C"/>
    <w:rsid w:val="00347A30"/>
    <w:rsid w:val="003505F8"/>
    <w:rsid w:val="003508F5"/>
    <w:rsid w:val="00354BDE"/>
    <w:rsid w:val="0035514E"/>
    <w:rsid w:val="00366665"/>
    <w:rsid w:val="00371E98"/>
    <w:rsid w:val="00375483"/>
    <w:rsid w:val="00384A42"/>
    <w:rsid w:val="00384C1A"/>
    <w:rsid w:val="003866DA"/>
    <w:rsid w:val="00386EDC"/>
    <w:rsid w:val="003876EE"/>
    <w:rsid w:val="00397D4F"/>
    <w:rsid w:val="003A0756"/>
    <w:rsid w:val="003A0FB7"/>
    <w:rsid w:val="003A35C9"/>
    <w:rsid w:val="003A6BEE"/>
    <w:rsid w:val="003B1BD9"/>
    <w:rsid w:val="003B1D68"/>
    <w:rsid w:val="003B4677"/>
    <w:rsid w:val="003B61AC"/>
    <w:rsid w:val="003C2324"/>
    <w:rsid w:val="003C4913"/>
    <w:rsid w:val="003D28B9"/>
    <w:rsid w:val="003D3C3A"/>
    <w:rsid w:val="003D5614"/>
    <w:rsid w:val="003D5F97"/>
    <w:rsid w:val="003F7F28"/>
    <w:rsid w:val="004041F0"/>
    <w:rsid w:val="0040456A"/>
    <w:rsid w:val="00405AFA"/>
    <w:rsid w:val="0041002F"/>
    <w:rsid w:val="004207B0"/>
    <w:rsid w:val="004258C0"/>
    <w:rsid w:val="00426770"/>
    <w:rsid w:val="00431833"/>
    <w:rsid w:val="0043258A"/>
    <w:rsid w:val="004330A0"/>
    <w:rsid w:val="00433B14"/>
    <w:rsid w:val="00437586"/>
    <w:rsid w:val="0044417C"/>
    <w:rsid w:val="00445A9E"/>
    <w:rsid w:val="00445B72"/>
    <w:rsid w:val="00445F02"/>
    <w:rsid w:val="00452C54"/>
    <w:rsid w:val="00453B07"/>
    <w:rsid w:val="004560E7"/>
    <w:rsid w:val="0046285C"/>
    <w:rsid w:val="004719C0"/>
    <w:rsid w:val="0047227B"/>
    <w:rsid w:val="00476029"/>
    <w:rsid w:val="00477781"/>
    <w:rsid w:val="004849D7"/>
    <w:rsid w:val="00494E2F"/>
    <w:rsid w:val="004A198C"/>
    <w:rsid w:val="004A6486"/>
    <w:rsid w:val="004A7CF0"/>
    <w:rsid w:val="004B0271"/>
    <w:rsid w:val="004B2486"/>
    <w:rsid w:val="004B4384"/>
    <w:rsid w:val="004B46D8"/>
    <w:rsid w:val="004B6444"/>
    <w:rsid w:val="004B66F4"/>
    <w:rsid w:val="004B79CE"/>
    <w:rsid w:val="004C38ED"/>
    <w:rsid w:val="004C3B61"/>
    <w:rsid w:val="004C49CA"/>
    <w:rsid w:val="004C6978"/>
    <w:rsid w:val="004D34AD"/>
    <w:rsid w:val="004D38F4"/>
    <w:rsid w:val="004E0E06"/>
    <w:rsid w:val="004E1361"/>
    <w:rsid w:val="004E38B5"/>
    <w:rsid w:val="004F0EF7"/>
    <w:rsid w:val="004F29A4"/>
    <w:rsid w:val="004F4065"/>
    <w:rsid w:val="004F6625"/>
    <w:rsid w:val="004F67B8"/>
    <w:rsid w:val="00502B1D"/>
    <w:rsid w:val="005068FD"/>
    <w:rsid w:val="00510ED9"/>
    <w:rsid w:val="00512063"/>
    <w:rsid w:val="00520269"/>
    <w:rsid w:val="00520BEB"/>
    <w:rsid w:val="00525305"/>
    <w:rsid w:val="005361B3"/>
    <w:rsid w:val="0053769E"/>
    <w:rsid w:val="00541AB7"/>
    <w:rsid w:val="00543573"/>
    <w:rsid w:val="00551719"/>
    <w:rsid w:val="00554FE4"/>
    <w:rsid w:val="00555C2D"/>
    <w:rsid w:val="00555DBF"/>
    <w:rsid w:val="00557048"/>
    <w:rsid w:val="0056163B"/>
    <w:rsid w:val="00564D00"/>
    <w:rsid w:val="00570A29"/>
    <w:rsid w:val="0057198D"/>
    <w:rsid w:val="00572E94"/>
    <w:rsid w:val="00575925"/>
    <w:rsid w:val="005775A8"/>
    <w:rsid w:val="00583715"/>
    <w:rsid w:val="0058449B"/>
    <w:rsid w:val="0058704B"/>
    <w:rsid w:val="00587D0C"/>
    <w:rsid w:val="005913D2"/>
    <w:rsid w:val="00591A92"/>
    <w:rsid w:val="00594949"/>
    <w:rsid w:val="00595FD1"/>
    <w:rsid w:val="005A1BA5"/>
    <w:rsid w:val="005B038F"/>
    <w:rsid w:val="005B0EC8"/>
    <w:rsid w:val="005B1E62"/>
    <w:rsid w:val="005B4DE0"/>
    <w:rsid w:val="005C0614"/>
    <w:rsid w:val="005C22B9"/>
    <w:rsid w:val="005C49AB"/>
    <w:rsid w:val="005C4E5F"/>
    <w:rsid w:val="005C7E4A"/>
    <w:rsid w:val="005D01BE"/>
    <w:rsid w:val="005D287D"/>
    <w:rsid w:val="005D2D19"/>
    <w:rsid w:val="005D4EB9"/>
    <w:rsid w:val="005D50A2"/>
    <w:rsid w:val="005D6A2E"/>
    <w:rsid w:val="005E10DF"/>
    <w:rsid w:val="005E240A"/>
    <w:rsid w:val="005E4FE7"/>
    <w:rsid w:val="005E7DDF"/>
    <w:rsid w:val="005E7FF6"/>
    <w:rsid w:val="005F3F44"/>
    <w:rsid w:val="005F45F8"/>
    <w:rsid w:val="00600E1B"/>
    <w:rsid w:val="0061303F"/>
    <w:rsid w:val="0061377E"/>
    <w:rsid w:val="00614399"/>
    <w:rsid w:val="00620ECA"/>
    <w:rsid w:val="00624404"/>
    <w:rsid w:val="0062484D"/>
    <w:rsid w:val="00625BB1"/>
    <w:rsid w:val="00630847"/>
    <w:rsid w:val="00634722"/>
    <w:rsid w:val="00636516"/>
    <w:rsid w:val="00640E4E"/>
    <w:rsid w:val="0064410B"/>
    <w:rsid w:val="00646196"/>
    <w:rsid w:val="006476C6"/>
    <w:rsid w:val="00650311"/>
    <w:rsid w:val="00652612"/>
    <w:rsid w:val="00652E07"/>
    <w:rsid w:val="00654B95"/>
    <w:rsid w:val="0065663D"/>
    <w:rsid w:val="00665DF2"/>
    <w:rsid w:val="006665F8"/>
    <w:rsid w:val="00670451"/>
    <w:rsid w:val="00670B00"/>
    <w:rsid w:val="00671169"/>
    <w:rsid w:val="00673A2F"/>
    <w:rsid w:val="006750CA"/>
    <w:rsid w:val="00680E4B"/>
    <w:rsid w:val="00681EC9"/>
    <w:rsid w:val="00687F3A"/>
    <w:rsid w:val="0069215C"/>
    <w:rsid w:val="0069626E"/>
    <w:rsid w:val="006A0ABB"/>
    <w:rsid w:val="006A1BFA"/>
    <w:rsid w:val="006A261D"/>
    <w:rsid w:val="006A2925"/>
    <w:rsid w:val="006A29E7"/>
    <w:rsid w:val="006A468D"/>
    <w:rsid w:val="006A5FB0"/>
    <w:rsid w:val="006A7919"/>
    <w:rsid w:val="006A7F4B"/>
    <w:rsid w:val="006B25B3"/>
    <w:rsid w:val="006B6A84"/>
    <w:rsid w:val="006C0981"/>
    <w:rsid w:val="006C21A6"/>
    <w:rsid w:val="006C23B7"/>
    <w:rsid w:val="006C4249"/>
    <w:rsid w:val="006C6851"/>
    <w:rsid w:val="006C6C7A"/>
    <w:rsid w:val="006D0D1D"/>
    <w:rsid w:val="006D589E"/>
    <w:rsid w:val="006D5ACB"/>
    <w:rsid w:val="006E1863"/>
    <w:rsid w:val="006E2800"/>
    <w:rsid w:val="006E345C"/>
    <w:rsid w:val="006E4E9B"/>
    <w:rsid w:val="006E5314"/>
    <w:rsid w:val="00700E2F"/>
    <w:rsid w:val="007040E6"/>
    <w:rsid w:val="00706AEA"/>
    <w:rsid w:val="0071224F"/>
    <w:rsid w:val="00712557"/>
    <w:rsid w:val="00712E84"/>
    <w:rsid w:val="0071349F"/>
    <w:rsid w:val="00713B89"/>
    <w:rsid w:val="00714F34"/>
    <w:rsid w:val="00721C12"/>
    <w:rsid w:val="00722AA7"/>
    <w:rsid w:val="00723322"/>
    <w:rsid w:val="00723511"/>
    <w:rsid w:val="0072613C"/>
    <w:rsid w:val="007262F9"/>
    <w:rsid w:val="0072712A"/>
    <w:rsid w:val="00733E02"/>
    <w:rsid w:val="00734366"/>
    <w:rsid w:val="0073666D"/>
    <w:rsid w:val="007366D2"/>
    <w:rsid w:val="0073755D"/>
    <w:rsid w:val="00737AD0"/>
    <w:rsid w:val="00742478"/>
    <w:rsid w:val="00742E91"/>
    <w:rsid w:val="00743128"/>
    <w:rsid w:val="0074312F"/>
    <w:rsid w:val="00743D9F"/>
    <w:rsid w:val="0074424C"/>
    <w:rsid w:val="00752D16"/>
    <w:rsid w:val="00755142"/>
    <w:rsid w:val="00757D7D"/>
    <w:rsid w:val="00770151"/>
    <w:rsid w:val="00772208"/>
    <w:rsid w:val="00776043"/>
    <w:rsid w:val="00781A4D"/>
    <w:rsid w:val="00784FAB"/>
    <w:rsid w:val="00792BDA"/>
    <w:rsid w:val="00793CF0"/>
    <w:rsid w:val="00795F18"/>
    <w:rsid w:val="007A1D6E"/>
    <w:rsid w:val="007B05A7"/>
    <w:rsid w:val="007B17D2"/>
    <w:rsid w:val="007C1384"/>
    <w:rsid w:val="007C1418"/>
    <w:rsid w:val="007C2C27"/>
    <w:rsid w:val="007C37A8"/>
    <w:rsid w:val="007C3A9B"/>
    <w:rsid w:val="007C411F"/>
    <w:rsid w:val="007C5500"/>
    <w:rsid w:val="007D1E4E"/>
    <w:rsid w:val="007D6899"/>
    <w:rsid w:val="007E0469"/>
    <w:rsid w:val="007E3B38"/>
    <w:rsid w:val="007E47C5"/>
    <w:rsid w:val="007E70A4"/>
    <w:rsid w:val="007F02B1"/>
    <w:rsid w:val="007F38DE"/>
    <w:rsid w:val="007F7BD9"/>
    <w:rsid w:val="007F7F39"/>
    <w:rsid w:val="00800E89"/>
    <w:rsid w:val="0080198E"/>
    <w:rsid w:val="00802584"/>
    <w:rsid w:val="00802CBA"/>
    <w:rsid w:val="00811FAF"/>
    <w:rsid w:val="00813806"/>
    <w:rsid w:val="00813BE8"/>
    <w:rsid w:val="008156E8"/>
    <w:rsid w:val="00821C5A"/>
    <w:rsid w:val="00824A1E"/>
    <w:rsid w:val="00825C9F"/>
    <w:rsid w:val="008275DB"/>
    <w:rsid w:val="00832D72"/>
    <w:rsid w:val="00833437"/>
    <w:rsid w:val="00843517"/>
    <w:rsid w:val="00843AFD"/>
    <w:rsid w:val="0084613F"/>
    <w:rsid w:val="00846834"/>
    <w:rsid w:val="0084700D"/>
    <w:rsid w:val="008477D2"/>
    <w:rsid w:val="0086553B"/>
    <w:rsid w:val="00871941"/>
    <w:rsid w:val="008719E5"/>
    <w:rsid w:val="00872F89"/>
    <w:rsid w:val="00873695"/>
    <w:rsid w:val="00876CC1"/>
    <w:rsid w:val="008800D1"/>
    <w:rsid w:val="008817E9"/>
    <w:rsid w:val="008859A1"/>
    <w:rsid w:val="00892B7D"/>
    <w:rsid w:val="00893EEF"/>
    <w:rsid w:val="00894BA4"/>
    <w:rsid w:val="00896D39"/>
    <w:rsid w:val="00897DC8"/>
    <w:rsid w:val="008A1CB4"/>
    <w:rsid w:val="008A1CF1"/>
    <w:rsid w:val="008C7E50"/>
    <w:rsid w:val="008D3014"/>
    <w:rsid w:val="008D53C6"/>
    <w:rsid w:val="008D622A"/>
    <w:rsid w:val="008D65B9"/>
    <w:rsid w:val="008D6F1D"/>
    <w:rsid w:val="008D74E3"/>
    <w:rsid w:val="008E0802"/>
    <w:rsid w:val="008E08AA"/>
    <w:rsid w:val="008E6033"/>
    <w:rsid w:val="008F0F39"/>
    <w:rsid w:val="008F235A"/>
    <w:rsid w:val="008F4157"/>
    <w:rsid w:val="0090001E"/>
    <w:rsid w:val="009044BC"/>
    <w:rsid w:val="00904F5E"/>
    <w:rsid w:val="00905765"/>
    <w:rsid w:val="009104FB"/>
    <w:rsid w:val="00911D25"/>
    <w:rsid w:val="00912268"/>
    <w:rsid w:val="00912510"/>
    <w:rsid w:val="00916071"/>
    <w:rsid w:val="009176C1"/>
    <w:rsid w:val="00917C55"/>
    <w:rsid w:val="00917D5D"/>
    <w:rsid w:val="00921D2D"/>
    <w:rsid w:val="009228BD"/>
    <w:rsid w:val="00927D25"/>
    <w:rsid w:val="00936C73"/>
    <w:rsid w:val="009415C2"/>
    <w:rsid w:val="009419C5"/>
    <w:rsid w:val="009440F1"/>
    <w:rsid w:val="0094743A"/>
    <w:rsid w:val="00954683"/>
    <w:rsid w:val="00954A2E"/>
    <w:rsid w:val="009573AB"/>
    <w:rsid w:val="00964638"/>
    <w:rsid w:val="009661E0"/>
    <w:rsid w:val="00967545"/>
    <w:rsid w:val="0098175D"/>
    <w:rsid w:val="009828E6"/>
    <w:rsid w:val="009843F2"/>
    <w:rsid w:val="00985BBA"/>
    <w:rsid w:val="00991F23"/>
    <w:rsid w:val="009A320A"/>
    <w:rsid w:val="009A4BD5"/>
    <w:rsid w:val="009A4BDE"/>
    <w:rsid w:val="009A7790"/>
    <w:rsid w:val="009A7C63"/>
    <w:rsid w:val="009C0FE7"/>
    <w:rsid w:val="009C45DB"/>
    <w:rsid w:val="009C503D"/>
    <w:rsid w:val="009C6108"/>
    <w:rsid w:val="009D3644"/>
    <w:rsid w:val="009D4203"/>
    <w:rsid w:val="009D55C1"/>
    <w:rsid w:val="009D641D"/>
    <w:rsid w:val="009E3825"/>
    <w:rsid w:val="009F0284"/>
    <w:rsid w:val="009F3B9F"/>
    <w:rsid w:val="00A1133A"/>
    <w:rsid w:val="00A120EE"/>
    <w:rsid w:val="00A12A63"/>
    <w:rsid w:val="00A16080"/>
    <w:rsid w:val="00A200D4"/>
    <w:rsid w:val="00A21D48"/>
    <w:rsid w:val="00A23082"/>
    <w:rsid w:val="00A267C8"/>
    <w:rsid w:val="00A328F6"/>
    <w:rsid w:val="00A35331"/>
    <w:rsid w:val="00A37C8C"/>
    <w:rsid w:val="00A40401"/>
    <w:rsid w:val="00A46808"/>
    <w:rsid w:val="00A47DD8"/>
    <w:rsid w:val="00A53105"/>
    <w:rsid w:val="00A5443E"/>
    <w:rsid w:val="00A55670"/>
    <w:rsid w:val="00A6077E"/>
    <w:rsid w:val="00A71E0B"/>
    <w:rsid w:val="00A72342"/>
    <w:rsid w:val="00A73596"/>
    <w:rsid w:val="00A80F3C"/>
    <w:rsid w:val="00A80FDD"/>
    <w:rsid w:val="00A8255E"/>
    <w:rsid w:val="00A83BE5"/>
    <w:rsid w:val="00A9043E"/>
    <w:rsid w:val="00A90E79"/>
    <w:rsid w:val="00A971A0"/>
    <w:rsid w:val="00AA1F56"/>
    <w:rsid w:val="00AA4AA2"/>
    <w:rsid w:val="00AB4126"/>
    <w:rsid w:val="00AB5F23"/>
    <w:rsid w:val="00AC23F8"/>
    <w:rsid w:val="00AC4BB5"/>
    <w:rsid w:val="00AC4C9F"/>
    <w:rsid w:val="00AE6C27"/>
    <w:rsid w:val="00AE7435"/>
    <w:rsid w:val="00AF4377"/>
    <w:rsid w:val="00AF6A13"/>
    <w:rsid w:val="00B023AB"/>
    <w:rsid w:val="00B056DD"/>
    <w:rsid w:val="00B1293C"/>
    <w:rsid w:val="00B12DA0"/>
    <w:rsid w:val="00B25F41"/>
    <w:rsid w:val="00B3453E"/>
    <w:rsid w:val="00B374D7"/>
    <w:rsid w:val="00B40FEF"/>
    <w:rsid w:val="00B42EE5"/>
    <w:rsid w:val="00B43015"/>
    <w:rsid w:val="00B45727"/>
    <w:rsid w:val="00B467E5"/>
    <w:rsid w:val="00B52CA9"/>
    <w:rsid w:val="00B52D5C"/>
    <w:rsid w:val="00B54C3B"/>
    <w:rsid w:val="00B563BE"/>
    <w:rsid w:val="00B57FAC"/>
    <w:rsid w:val="00B60DAB"/>
    <w:rsid w:val="00B63862"/>
    <w:rsid w:val="00B722F4"/>
    <w:rsid w:val="00B7297A"/>
    <w:rsid w:val="00B84784"/>
    <w:rsid w:val="00B93D72"/>
    <w:rsid w:val="00B93DD3"/>
    <w:rsid w:val="00B946B1"/>
    <w:rsid w:val="00B95889"/>
    <w:rsid w:val="00B9790C"/>
    <w:rsid w:val="00BA104B"/>
    <w:rsid w:val="00BA1220"/>
    <w:rsid w:val="00BA62A8"/>
    <w:rsid w:val="00BB7C7F"/>
    <w:rsid w:val="00BC5D5C"/>
    <w:rsid w:val="00BD1178"/>
    <w:rsid w:val="00BD1945"/>
    <w:rsid w:val="00BD6021"/>
    <w:rsid w:val="00BD7799"/>
    <w:rsid w:val="00BE5388"/>
    <w:rsid w:val="00BF568B"/>
    <w:rsid w:val="00BF5F9F"/>
    <w:rsid w:val="00BF716E"/>
    <w:rsid w:val="00BF7CC7"/>
    <w:rsid w:val="00BF7D51"/>
    <w:rsid w:val="00C0616A"/>
    <w:rsid w:val="00C06BD7"/>
    <w:rsid w:val="00C07962"/>
    <w:rsid w:val="00C1047D"/>
    <w:rsid w:val="00C23CA2"/>
    <w:rsid w:val="00C240EE"/>
    <w:rsid w:val="00C41296"/>
    <w:rsid w:val="00C42897"/>
    <w:rsid w:val="00C47840"/>
    <w:rsid w:val="00C5379D"/>
    <w:rsid w:val="00C5427F"/>
    <w:rsid w:val="00C545FC"/>
    <w:rsid w:val="00C5464D"/>
    <w:rsid w:val="00C563BF"/>
    <w:rsid w:val="00C61305"/>
    <w:rsid w:val="00C6167E"/>
    <w:rsid w:val="00C61A14"/>
    <w:rsid w:val="00C72EC4"/>
    <w:rsid w:val="00C80571"/>
    <w:rsid w:val="00C832F2"/>
    <w:rsid w:val="00C844B4"/>
    <w:rsid w:val="00C8532D"/>
    <w:rsid w:val="00C91253"/>
    <w:rsid w:val="00C91B31"/>
    <w:rsid w:val="00CA1E40"/>
    <w:rsid w:val="00CA4331"/>
    <w:rsid w:val="00CA5AD2"/>
    <w:rsid w:val="00CA686F"/>
    <w:rsid w:val="00CB4706"/>
    <w:rsid w:val="00CC749C"/>
    <w:rsid w:val="00CD08DE"/>
    <w:rsid w:val="00CD100A"/>
    <w:rsid w:val="00CE10CD"/>
    <w:rsid w:val="00CE1E2F"/>
    <w:rsid w:val="00CF4BC1"/>
    <w:rsid w:val="00D004C6"/>
    <w:rsid w:val="00D12330"/>
    <w:rsid w:val="00D22377"/>
    <w:rsid w:val="00D2279F"/>
    <w:rsid w:val="00D22DC7"/>
    <w:rsid w:val="00D306D5"/>
    <w:rsid w:val="00D306E5"/>
    <w:rsid w:val="00D33E13"/>
    <w:rsid w:val="00D35C95"/>
    <w:rsid w:val="00D372D1"/>
    <w:rsid w:val="00D407B6"/>
    <w:rsid w:val="00D40E9C"/>
    <w:rsid w:val="00D41984"/>
    <w:rsid w:val="00D4504E"/>
    <w:rsid w:val="00D45ED7"/>
    <w:rsid w:val="00D47C57"/>
    <w:rsid w:val="00D54D43"/>
    <w:rsid w:val="00D55C21"/>
    <w:rsid w:val="00D65385"/>
    <w:rsid w:val="00D71138"/>
    <w:rsid w:val="00D74A3D"/>
    <w:rsid w:val="00D75DE6"/>
    <w:rsid w:val="00D7658A"/>
    <w:rsid w:val="00D76DA8"/>
    <w:rsid w:val="00D774C2"/>
    <w:rsid w:val="00D77D9B"/>
    <w:rsid w:val="00D806BC"/>
    <w:rsid w:val="00D845B8"/>
    <w:rsid w:val="00D912E5"/>
    <w:rsid w:val="00D95E4B"/>
    <w:rsid w:val="00D96ACE"/>
    <w:rsid w:val="00DA1450"/>
    <w:rsid w:val="00DA1F5A"/>
    <w:rsid w:val="00DA2E9C"/>
    <w:rsid w:val="00DA5976"/>
    <w:rsid w:val="00DB02CC"/>
    <w:rsid w:val="00DB1748"/>
    <w:rsid w:val="00DB3264"/>
    <w:rsid w:val="00DB55CC"/>
    <w:rsid w:val="00DC15BD"/>
    <w:rsid w:val="00DC5148"/>
    <w:rsid w:val="00DC60C1"/>
    <w:rsid w:val="00DC772B"/>
    <w:rsid w:val="00DE368B"/>
    <w:rsid w:val="00DE3CFD"/>
    <w:rsid w:val="00DE54DC"/>
    <w:rsid w:val="00DE5706"/>
    <w:rsid w:val="00DF0A35"/>
    <w:rsid w:val="00DF4956"/>
    <w:rsid w:val="00DF4D55"/>
    <w:rsid w:val="00DF5391"/>
    <w:rsid w:val="00DF545D"/>
    <w:rsid w:val="00DF6846"/>
    <w:rsid w:val="00DF69AD"/>
    <w:rsid w:val="00E021E0"/>
    <w:rsid w:val="00E06042"/>
    <w:rsid w:val="00E07BD6"/>
    <w:rsid w:val="00E128A6"/>
    <w:rsid w:val="00E13834"/>
    <w:rsid w:val="00E17401"/>
    <w:rsid w:val="00E2146D"/>
    <w:rsid w:val="00E2185B"/>
    <w:rsid w:val="00E26250"/>
    <w:rsid w:val="00E32472"/>
    <w:rsid w:val="00E332E6"/>
    <w:rsid w:val="00E35165"/>
    <w:rsid w:val="00E40B33"/>
    <w:rsid w:val="00E43B8A"/>
    <w:rsid w:val="00E50888"/>
    <w:rsid w:val="00E52EDB"/>
    <w:rsid w:val="00E550CD"/>
    <w:rsid w:val="00E60F71"/>
    <w:rsid w:val="00E616CA"/>
    <w:rsid w:val="00E63805"/>
    <w:rsid w:val="00E65A96"/>
    <w:rsid w:val="00E66F39"/>
    <w:rsid w:val="00E7182F"/>
    <w:rsid w:val="00E71B6F"/>
    <w:rsid w:val="00E7507B"/>
    <w:rsid w:val="00E77C75"/>
    <w:rsid w:val="00E8035E"/>
    <w:rsid w:val="00E810CA"/>
    <w:rsid w:val="00E85408"/>
    <w:rsid w:val="00E865A8"/>
    <w:rsid w:val="00E87C5F"/>
    <w:rsid w:val="00E95B0E"/>
    <w:rsid w:val="00E97D41"/>
    <w:rsid w:val="00EA0F40"/>
    <w:rsid w:val="00EA1C37"/>
    <w:rsid w:val="00EA4E76"/>
    <w:rsid w:val="00EA50FC"/>
    <w:rsid w:val="00EB28AD"/>
    <w:rsid w:val="00EB297D"/>
    <w:rsid w:val="00EB316B"/>
    <w:rsid w:val="00EB77AB"/>
    <w:rsid w:val="00EC21B2"/>
    <w:rsid w:val="00EC4989"/>
    <w:rsid w:val="00EC6F32"/>
    <w:rsid w:val="00EC7681"/>
    <w:rsid w:val="00ED0451"/>
    <w:rsid w:val="00ED147F"/>
    <w:rsid w:val="00ED2BA7"/>
    <w:rsid w:val="00ED4DE9"/>
    <w:rsid w:val="00ED5042"/>
    <w:rsid w:val="00ED5113"/>
    <w:rsid w:val="00ED5E1C"/>
    <w:rsid w:val="00EF61CD"/>
    <w:rsid w:val="00EF66FB"/>
    <w:rsid w:val="00EF684A"/>
    <w:rsid w:val="00F064EA"/>
    <w:rsid w:val="00F07198"/>
    <w:rsid w:val="00F102AE"/>
    <w:rsid w:val="00F11499"/>
    <w:rsid w:val="00F17C45"/>
    <w:rsid w:val="00F21A24"/>
    <w:rsid w:val="00F21A87"/>
    <w:rsid w:val="00F22C7B"/>
    <w:rsid w:val="00F22E90"/>
    <w:rsid w:val="00F23CDF"/>
    <w:rsid w:val="00F2432C"/>
    <w:rsid w:val="00F319A1"/>
    <w:rsid w:val="00F33632"/>
    <w:rsid w:val="00F418B9"/>
    <w:rsid w:val="00F42623"/>
    <w:rsid w:val="00F43EDB"/>
    <w:rsid w:val="00F51532"/>
    <w:rsid w:val="00F51BF0"/>
    <w:rsid w:val="00F528D0"/>
    <w:rsid w:val="00F553CE"/>
    <w:rsid w:val="00F55F32"/>
    <w:rsid w:val="00F57824"/>
    <w:rsid w:val="00F60DD1"/>
    <w:rsid w:val="00F62A21"/>
    <w:rsid w:val="00F6335C"/>
    <w:rsid w:val="00F71B2C"/>
    <w:rsid w:val="00F72834"/>
    <w:rsid w:val="00F76ED1"/>
    <w:rsid w:val="00F80123"/>
    <w:rsid w:val="00F80867"/>
    <w:rsid w:val="00F84D11"/>
    <w:rsid w:val="00F94385"/>
    <w:rsid w:val="00F94DE7"/>
    <w:rsid w:val="00FA0E0C"/>
    <w:rsid w:val="00FA1733"/>
    <w:rsid w:val="00FA1A18"/>
    <w:rsid w:val="00FA24A7"/>
    <w:rsid w:val="00FA3AA6"/>
    <w:rsid w:val="00FA4F03"/>
    <w:rsid w:val="00FA6978"/>
    <w:rsid w:val="00FA6E48"/>
    <w:rsid w:val="00FB137D"/>
    <w:rsid w:val="00FB53A2"/>
    <w:rsid w:val="00FB54BA"/>
    <w:rsid w:val="00FB65F2"/>
    <w:rsid w:val="00FB6FB6"/>
    <w:rsid w:val="00FC043A"/>
    <w:rsid w:val="00FC4313"/>
    <w:rsid w:val="00FC7AD0"/>
    <w:rsid w:val="00FD0AC2"/>
    <w:rsid w:val="00FD0E5D"/>
    <w:rsid w:val="00FD1FEF"/>
    <w:rsid w:val="00FD6CE4"/>
    <w:rsid w:val="00FE0026"/>
    <w:rsid w:val="00FE2033"/>
    <w:rsid w:val="00FE2880"/>
    <w:rsid w:val="00FF165E"/>
    <w:rsid w:val="00FF59A1"/>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5087"/>
  <w15:chartTrackingRefBased/>
  <w15:docId w15:val="{24A8D857-5AF9-4BB2-A1F6-87C0308F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0F1"/>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EC8"/>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4">
    <w:name w:val="Верхний колонтитул Знак"/>
    <w:basedOn w:val="a0"/>
    <w:link w:val="a3"/>
    <w:uiPriority w:val="99"/>
    <w:rsid w:val="005B0EC8"/>
    <w:rPr>
      <w:rFonts w:eastAsia="Times New Roman" w:cs="Times New Roman"/>
      <w:sz w:val="20"/>
      <w:szCs w:val="20"/>
      <w:lang w:eastAsia="ar-SA"/>
    </w:rPr>
  </w:style>
  <w:style w:type="paragraph" w:styleId="a5">
    <w:name w:val="List Paragraph"/>
    <w:basedOn w:val="a"/>
    <w:uiPriority w:val="34"/>
    <w:qFormat/>
    <w:rsid w:val="005B0EC8"/>
    <w:pPr>
      <w:spacing w:after="0" w:line="240" w:lineRule="auto"/>
      <w:ind w:left="708"/>
    </w:pPr>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5B0E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EC8"/>
    <w:rPr>
      <w:rFonts w:asciiTheme="minorHAnsi" w:hAnsiTheme="minorHAnsi"/>
      <w:sz w:val="22"/>
    </w:rPr>
  </w:style>
  <w:style w:type="paragraph" w:styleId="a8">
    <w:name w:val="Normal (Web)"/>
    <w:basedOn w:val="a"/>
    <w:uiPriority w:val="99"/>
    <w:semiHidden/>
    <w:unhideWhenUsed/>
    <w:rsid w:val="0071224F"/>
    <w:rPr>
      <w:rFonts w:ascii="Times New Roman" w:hAnsi="Times New Roman" w:cs="Times New Roman"/>
      <w:sz w:val="24"/>
      <w:szCs w:val="24"/>
    </w:rPr>
  </w:style>
  <w:style w:type="character" w:styleId="a9">
    <w:name w:val="Hyperlink"/>
    <w:basedOn w:val="a0"/>
    <w:uiPriority w:val="99"/>
    <w:unhideWhenUsed/>
    <w:rsid w:val="009C45DB"/>
    <w:rPr>
      <w:color w:val="0563C1" w:themeColor="hyperlink"/>
      <w:u w:val="single"/>
    </w:rPr>
  </w:style>
  <w:style w:type="character" w:styleId="aa">
    <w:name w:val="Unresolved Mention"/>
    <w:basedOn w:val="a0"/>
    <w:uiPriority w:val="99"/>
    <w:semiHidden/>
    <w:unhideWhenUsed/>
    <w:rsid w:val="009C45DB"/>
    <w:rPr>
      <w:color w:val="605E5C"/>
      <w:shd w:val="clear" w:color="auto" w:fill="E1DFDD"/>
    </w:rPr>
  </w:style>
  <w:style w:type="table" w:styleId="ab">
    <w:name w:val="Table Grid"/>
    <w:basedOn w:val="a1"/>
    <w:uiPriority w:val="39"/>
    <w:rsid w:val="00CA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41AB7"/>
    <w:pPr>
      <w:spacing w:after="0" w:line="240" w:lineRule="auto"/>
    </w:pPr>
    <w:rPr>
      <w:sz w:val="20"/>
      <w:szCs w:val="20"/>
    </w:rPr>
  </w:style>
  <w:style w:type="character" w:customStyle="1" w:styleId="ad">
    <w:name w:val="Текст сноски Знак"/>
    <w:basedOn w:val="a0"/>
    <w:link w:val="ac"/>
    <w:uiPriority w:val="99"/>
    <w:semiHidden/>
    <w:rsid w:val="00541AB7"/>
    <w:rPr>
      <w:rFonts w:asciiTheme="minorHAnsi" w:hAnsiTheme="minorHAnsi"/>
      <w:sz w:val="20"/>
      <w:szCs w:val="20"/>
    </w:rPr>
  </w:style>
  <w:style w:type="character" w:styleId="ae">
    <w:name w:val="footnote reference"/>
    <w:basedOn w:val="a0"/>
    <w:uiPriority w:val="99"/>
    <w:semiHidden/>
    <w:unhideWhenUsed/>
    <w:rsid w:val="00541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2597">
      <w:bodyDiv w:val="1"/>
      <w:marLeft w:val="0"/>
      <w:marRight w:val="0"/>
      <w:marTop w:val="0"/>
      <w:marBottom w:val="0"/>
      <w:divBdr>
        <w:top w:val="none" w:sz="0" w:space="0" w:color="auto"/>
        <w:left w:val="none" w:sz="0" w:space="0" w:color="auto"/>
        <w:bottom w:val="none" w:sz="0" w:space="0" w:color="auto"/>
        <w:right w:val="none" w:sz="0" w:space="0" w:color="auto"/>
      </w:divBdr>
    </w:div>
    <w:div w:id="149447251">
      <w:bodyDiv w:val="1"/>
      <w:marLeft w:val="0"/>
      <w:marRight w:val="0"/>
      <w:marTop w:val="0"/>
      <w:marBottom w:val="0"/>
      <w:divBdr>
        <w:top w:val="none" w:sz="0" w:space="0" w:color="auto"/>
        <w:left w:val="none" w:sz="0" w:space="0" w:color="auto"/>
        <w:bottom w:val="none" w:sz="0" w:space="0" w:color="auto"/>
        <w:right w:val="none" w:sz="0" w:space="0" w:color="auto"/>
      </w:divBdr>
    </w:div>
    <w:div w:id="160782089">
      <w:bodyDiv w:val="1"/>
      <w:marLeft w:val="0"/>
      <w:marRight w:val="0"/>
      <w:marTop w:val="0"/>
      <w:marBottom w:val="0"/>
      <w:divBdr>
        <w:top w:val="none" w:sz="0" w:space="0" w:color="auto"/>
        <w:left w:val="none" w:sz="0" w:space="0" w:color="auto"/>
        <w:bottom w:val="none" w:sz="0" w:space="0" w:color="auto"/>
        <w:right w:val="none" w:sz="0" w:space="0" w:color="auto"/>
      </w:divBdr>
    </w:div>
    <w:div w:id="271521266">
      <w:bodyDiv w:val="1"/>
      <w:marLeft w:val="0"/>
      <w:marRight w:val="0"/>
      <w:marTop w:val="0"/>
      <w:marBottom w:val="0"/>
      <w:divBdr>
        <w:top w:val="none" w:sz="0" w:space="0" w:color="auto"/>
        <w:left w:val="none" w:sz="0" w:space="0" w:color="auto"/>
        <w:bottom w:val="none" w:sz="0" w:space="0" w:color="auto"/>
        <w:right w:val="none" w:sz="0" w:space="0" w:color="auto"/>
      </w:divBdr>
    </w:div>
    <w:div w:id="287123342">
      <w:bodyDiv w:val="1"/>
      <w:marLeft w:val="0"/>
      <w:marRight w:val="0"/>
      <w:marTop w:val="0"/>
      <w:marBottom w:val="0"/>
      <w:divBdr>
        <w:top w:val="none" w:sz="0" w:space="0" w:color="auto"/>
        <w:left w:val="none" w:sz="0" w:space="0" w:color="auto"/>
        <w:bottom w:val="none" w:sz="0" w:space="0" w:color="auto"/>
        <w:right w:val="none" w:sz="0" w:space="0" w:color="auto"/>
      </w:divBdr>
    </w:div>
    <w:div w:id="489520412">
      <w:bodyDiv w:val="1"/>
      <w:marLeft w:val="0"/>
      <w:marRight w:val="0"/>
      <w:marTop w:val="0"/>
      <w:marBottom w:val="0"/>
      <w:divBdr>
        <w:top w:val="none" w:sz="0" w:space="0" w:color="auto"/>
        <w:left w:val="none" w:sz="0" w:space="0" w:color="auto"/>
        <w:bottom w:val="none" w:sz="0" w:space="0" w:color="auto"/>
        <w:right w:val="none" w:sz="0" w:space="0" w:color="auto"/>
      </w:divBdr>
    </w:div>
    <w:div w:id="592127902">
      <w:bodyDiv w:val="1"/>
      <w:marLeft w:val="0"/>
      <w:marRight w:val="0"/>
      <w:marTop w:val="0"/>
      <w:marBottom w:val="0"/>
      <w:divBdr>
        <w:top w:val="none" w:sz="0" w:space="0" w:color="auto"/>
        <w:left w:val="none" w:sz="0" w:space="0" w:color="auto"/>
        <w:bottom w:val="none" w:sz="0" w:space="0" w:color="auto"/>
        <w:right w:val="none" w:sz="0" w:space="0" w:color="auto"/>
      </w:divBdr>
    </w:div>
    <w:div w:id="612130149">
      <w:bodyDiv w:val="1"/>
      <w:marLeft w:val="0"/>
      <w:marRight w:val="0"/>
      <w:marTop w:val="0"/>
      <w:marBottom w:val="0"/>
      <w:divBdr>
        <w:top w:val="none" w:sz="0" w:space="0" w:color="auto"/>
        <w:left w:val="none" w:sz="0" w:space="0" w:color="auto"/>
        <w:bottom w:val="none" w:sz="0" w:space="0" w:color="auto"/>
        <w:right w:val="none" w:sz="0" w:space="0" w:color="auto"/>
      </w:divBdr>
    </w:div>
    <w:div w:id="630019771">
      <w:bodyDiv w:val="1"/>
      <w:marLeft w:val="0"/>
      <w:marRight w:val="0"/>
      <w:marTop w:val="0"/>
      <w:marBottom w:val="0"/>
      <w:divBdr>
        <w:top w:val="none" w:sz="0" w:space="0" w:color="auto"/>
        <w:left w:val="none" w:sz="0" w:space="0" w:color="auto"/>
        <w:bottom w:val="none" w:sz="0" w:space="0" w:color="auto"/>
        <w:right w:val="none" w:sz="0" w:space="0" w:color="auto"/>
      </w:divBdr>
    </w:div>
    <w:div w:id="812673084">
      <w:bodyDiv w:val="1"/>
      <w:marLeft w:val="0"/>
      <w:marRight w:val="0"/>
      <w:marTop w:val="0"/>
      <w:marBottom w:val="0"/>
      <w:divBdr>
        <w:top w:val="none" w:sz="0" w:space="0" w:color="auto"/>
        <w:left w:val="none" w:sz="0" w:space="0" w:color="auto"/>
        <w:bottom w:val="none" w:sz="0" w:space="0" w:color="auto"/>
        <w:right w:val="none" w:sz="0" w:space="0" w:color="auto"/>
      </w:divBdr>
    </w:div>
    <w:div w:id="1145972068">
      <w:bodyDiv w:val="1"/>
      <w:marLeft w:val="0"/>
      <w:marRight w:val="0"/>
      <w:marTop w:val="0"/>
      <w:marBottom w:val="0"/>
      <w:divBdr>
        <w:top w:val="none" w:sz="0" w:space="0" w:color="auto"/>
        <w:left w:val="none" w:sz="0" w:space="0" w:color="auto"/>
        <w:bottom w:val="none" w:sz="0" w:space="0" w:color="auto"/>
        <w:right w:val="none" w:sz="0" w:space="0" w:color="auto"/>
      </w:divBdr>
    </w:div>
    <w:div w:id="1202210729">
      <w:bodyDiv w:val="1"/>
      <w:marLeft w:val="0"/>
      <w:marRight w:val="0"/>
      <w:marTop w:val="0"/>
      <w:marBottom w:val="0"/>
      <w:divBdr>
        <w:top w:val="none" w:sz="0" w:space="0" w:color="auto"/>
        <w:left w:val="none" w:sz="0" w:space="0" w:color="auto"/>
        <w:bottom w:val="none" w:sz="0" w:space="0" w:color="auto"/>
        <w:right w:val="none" w:sz="0" w:space="0" w:color="auto"/>
      </w:divBdr>
    </w:div>
    <w:div w:id="1305040676">
      <w:bodyDiv w:val="1"/>
      <w:marLeft w:val="0"/>
      <w:marRight w:val="0"/>
      <w:marTop w:val="0"/>
      <w:marBottom w:val="0"/>
      <w:divBdr>
        <w:top w:val="none" w:sz="0" w:space="0" w:color="auto"/>
        <w:left w:val="none" w:sz="0" w:space="0" w:color="auto"/>
        <w:bottom w:val="none" w:sz="0" w:space="0" w:color="auto"/>
        <w:right w:val="none" w:sz="0" w:space="0" w:color="auto"/>
      </w:divBdr>
    </w:div>
    <w:div w:id="1343582118">
      <w:bodyDiv w:val="1"/>
      <w:marLeft w:val="0"/>
      <w:marRight w:val="0"/>
      <w:marTop w:val="0"/>
      <w:marBottom w:val="0"/>
      <w:divBdr>
        <w:top w:val="none" w:sz="0" w:space="0" w:color="auto"/>
        <w:left w:val="none" w:sz="0" w:space="0" w:color="auto"/>
        <w:bottom w:val="none" w:sz="0" w:space="0" w:color="auto"/>
        <w:right w:val="none" w:sz="0" w:space="0" w:color="auto"/>
      </w:divBdr>
    </w:div>
    <w:div w:id="1610548569">
      <w:bodyDiv w:val="1"/>
      <w:marLeft w:val="0"/>
      <w:marRight w:val="0"/>
      <w:marTop w:val="0"/>
      <w:marBottom w:val="0"/>
      <w:divBdr>
        <w:top w:val="none" w:sz="0" w:space="0" w:color="auto"/>
        <w:left w:val="none" w:sz="0" w:space="0" w:color="auto"/>
        <w:bottom w:val="none" w:sz="0" w:space="0" w:color="auto"/>
        <w:right w:val="none" w:sz="0" w:space="0" w:color="auto"/>
      </w:divBdr>
    </w:div>
    <w:div w:id="1780448410">
      <w:bodyDiv w:val="1"/>
      <w:marLeft w:val="0"/>
      <w:marRight w:val="0"/>
      <w:marTop w:val="0"/>
      <w:marBottom w:val="0"/>
      <w:divBdr>
        <w:top w:val="none" w:sz="0" w:space="0" w:color="auto"/>
        <w:left w:val="none" w:sz="0" w:space="0" w:color="auto"/>
        <w:bottom w:val="none" w:sz="0" w:space="0" w:color="auto"/>
        <w:right w:val="none" w:sz="0" w:space="0" w:color="auto"/>
      </w:divBdr>
    </w:div>
    <w:div w:id="2048482793">
      <w:bodyDiv w:val="1"/>
      <w:marLeft w:val="0"/>
      <w:marRight w:val="0"/>
      <w:marTop w:val="0"/>
      <w:marBottom w:val="0"/>
      <w:divBdr>
        <w:top w:val="none" w:sz="0" w:space="0" w:color="auto"/>
        <w:left w:val="none" w:sz="0" w:space="0" w:color="auto"/>
        <w:bottom w:val="none" w:sz="0" w:space="0" w:color="auto"/>
        <w:right w:val="none" w:sz="0" w:space="0" w:color="auto"/>
      </w:divBdr>
    </w:div>
    <w:div w:id="20684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C7CC-12B9-476B-9388-BC0CE63D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15</Pages>
  <Words>3446</Words>
  <Characters>19647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KSO_2</dc:creator>
  <cp:keywords/>
  <dc:description/>
  <cp:lastModifiedBy>Галина КСО МО Ленский район</cp:lastModifiedBy>
  <cp:revision>768</cp:revision>
  <dcterms:created xsi:type="dcterms:W3CDTF">2024-05-20T06:39:00Z</dcterms:created>
  <dcterms:modified xsi:type="dcterms:W3CDTF">2024-08-20T07:58:00Z</dcterms:modified>
</cp:coreProperties>
</file>