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B9" w:rsidRDefault="003E36B9" w:rsidP="003E36B9">
      <w:pPr>
        <w:jc w:val="center"/>
        <w:rPr>
          <w:rFonts w:ascii="Times New Roman" w:hAnsi="Times New Roman" w:cs="Times New Roman"/>
          <w:b/>
          <w:sz w:val="40"/>
          <w:szCs w:val="40"/>
        </w:rPr>
      </w:pPr>
    </w:p>
    <w:p w:rsidR="003E36B9" w:rsidRDefault="003E36B9" w:rsidP="003E36B9">
      <w:pPr>
        <w:jc w:val="center"/>
        <w:rPr>
          <w:rFonts w:ascii="Times New Roman" w:hAnsi="Times New Roman" w:cs="Times New Roman"/>
          <w:b/>
          <w:sz w:val="40"/>
          <w:szCs w:val="40"/>
        </w:rPr>
      </w:pPr>
    </w:p>
    <w:p w:rsidR="003E36B9" w:rsidRDefault="003E36B9" w:rsidP="003E36B9">
      <w:pPr>
        <w:jc w:val="center"/>
        <w:rPr>
          <w:rFonts w:ascii="Times New Roman" w:hAnsi="Times New Roman" w:cs="Times New Roman"/>
          <w:b/>
          <w:sz w:val="40"/>
          <w:szCs w:val="40"/>
        </w:rPr>
      </w:pPr>
    </w:p>
    <w:p w:rsidR="003E36B9" w:rsidRDefault="003E36B9" w:rsidP="003E36B9">
      <w:pPr>
        <w:jc w:val="center"/>
        <w:rPr>
          <w:rFonts w:ascii="Times New Roman" w:hAnsi="Times New Roman" w:cs="Times New Roman"/>
          <w:b/>
          <w:sz w:val="40"/>
          <w:szCs w:val="40"/>
        </w:rPr>
      </w:pPr>
    </w:p>
    <w:p w:rsidR="003E36B9" w:rsidRDefault="003E36B9" w:rsidP="003E36B9">
      <w:pPr>
        <w:jc w:val="center"/>
        <w:rPr>
          <w:rFonts w:ascii="Times New Roman" w:hAnsi="Times New Roman" w:cs="Times New Roman"/>
          <w:b/>
          <w:sz w:val="40"/>
          <w:szCs w:val="40"/>
        </w:rPr>
      </w:pPr>
    </w:p>
    <w:p w:rsidR="003E36B9" w:rsidRPr="003E36B9" w:rsidRDefault="003E36B9" w:rsidP="003E36B9">
      <w:pPr>
        <w:jc w:val="center"/>
        <w:rPr>
          <w:rFonts w:ascii="Times New Roman" w:hAnsi="Times New Roman" w:cs="Times New Roman"/>
          <w:b/>
          <w:sz w:val="48"/>
          <w:szCs w:val="48"/>
        </w:rPr>
      </w:pPr>
      <w:r w:rsidRPr="003E36B9">
        <w:rPr>
          <w:rFonts w:ascii="Times New Roman" w:hAnsi="Times New Roman" w:cs="Times New Roman"/>
          <w:b/>
          <w:sz w:val="48"/>
          <w:szCs w:val="48"/>
        </w:rPr>
        <w:t>ОТЧЕТ</w:t>
      </w:r>
    </w:p>
    <w:p w:rsidR="003E36B9" w:rsidRDefault="003E36B9" w:rsidP="003E36B9">
      <w:pPr>
        <w:jc w:val="center"/>
        <w:rPr>
          <w:rFonts w:ascii="Times New Roman" w:hAnsi="Times New Roman" w:cs="Times New Roman"/>
          <w:b/>
          <w:sz w:val="48"/>
          <w:szCs w:val="48"/>
        </w:rPr>
      </w:pPr>
      <w:r w:rsidRPr="003E36B9">
        <w:rPr>
          <w:rFonts w:ascii="Times New Roman" w:hAnsi="Times New Roman" w:cs="Times New Roman"/>
          <w:b/>
          <w:sz w:val="48"/>
          <w:szCs w:val="48"/>
        </w:rPr>
        <w:t xml:space="preserve">главы муниципального образования «Ленский район» </w:t>
      </w:r>
    </w:p>
    <w:p w:rsidR="003E36B9" w:rsidRDefault="003E36B9" w:rsidP="003E36B9">
      <w:pPr>
        <w:jc w:val="center"/>
        <w:rPr>
          <w:rFonts w:ascii="Times New Roman" w:hAnsi="Times New Roman" w:cs="Times New Roman"/>
          <w:b/>
          <w:sz w:val="48"/>
          <w:szCs w:val="48"/>
        </w:rPr>
      </w:pPr>
      <w:r w:rsidRPr="003E36B9">
        <w:rPr>
          <w:rFonts w:ascii="Times New Roman" w:hAnsi="Times New Roman" w:cs="Times New Roman"/>
          <w:b/>
          <w:sz w:val="48"/>
          <w:szCs w:val="48"/>
        </w:rPr>
        <w:t xml:space="preserve">Республики Саха (Якутия) </w:t>
      </w:r>
    </w:p>
    <w:p w:rsidR="003E36B9" w:rsidRPr="003E36B9" w:rsidRDefault="003E36B9" w:rsidP="003E36B9">
      <w:pPr>
        <w:jc w:val="center"/>
        <w:rPr>
          <w:rFonts w:ascii="Times New Roman" w:hAnsi="Times New Roman" w:cs="Times New Roman"/>
          <w:b/>
          <w:sz w:val="48"/>
          <w:szCs w:val="48"/>
        </w:rPr>
      </w:pPr>
      <w:r w:rsidRPr="003E36B9">
        <w:rPr>
          <w:rFonts w:ascii="Times New Roman" w:hAnsi="Times New Roman" w:cs="Times New Roman"/>
          <w:b/>
          <w:sz w:val="48"/>
          <w:szCs w:val="48"/>
        </w:rPr>
        <w:t>за 2021 год</w:t>
      </w:r>
    </w:p>
    <w:p w:rsidR="003E36B9" w:rsidRPr="003E36B9" w:rsidRDefault="003E36B9" w:rsidP="00971D8F">
      <w:pPr>
        <w:jc w:val="center"/>
        <w:rPr>
          <w:rFonts w:ascii="Times New Roman" w:hAnsi="Times New Roman" w:cs="Times New Roman"/>
          <w:b/>
          <w:sz w:val="48"/>
          <w:szCs w:val="48"/>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p>
    <w:p w:rsidR="003E36B9" w:rsidRDefault="003E36B9" w:rsidP="00971D8F">
      <w:pPr>
        <w:jc w:val="center"/>
        <w:rPr>
          <w:rFonts w:ascii="Times New Roman" w:hAnsi="Times New Roman" w:cs="Times New Roman"/>
          <w:b/>
          <w:sz w:val="24"/>
          <w:szCs w:val="24"/>
        </w:rPr>
      </w:pPr>
      <w:bookmarkStart w:id="0" w:name="_GoBack"/>
      <w:bookmarkEnd w:id="0"/>
    </w:p>
    <w:p w:rsidR="003E36B9" w:rsidRDefault="003E36B9" w:rsidP="00971D8F">
      <w:pPr>
        <w:jc w:val="center"/>
        <w:rPr>
          <w:rFonts w:ascii="Times New Roman" w:hAnsi="Times New Roman" w:cs="Times New Roman"/>
          <w:b/>
          <w:sz w:val="24"/>
          <w:szCs w:val="24"/>
        </w:rPr>
      </w:pPr>
    </w:p>
    <w:p w:rsidR="00971D8F" w:rsidRPr="00405210" w:rsidRDefault="00971D8F" w:rsidP="00971D8F">
      <w:pPr>
        <w:jc w:val="center"/>
        <w:rPr>
          <w:rFonts w:ascii="Times New Roman" w:hAnsi="Times New Roman" w:cs="Times New Roman"/>
          <w:b/>
          <w:sz w:val="24"/>
          <w:szCs w:val="24"/>
        </w:rPr>
      </w:pPr>
      <w:r w:rsidRPr="00971D8F">
        <w:rPr>
          <w:rFonts w:ascii="Times New Roman" w:hAnsi="Times New Roman" w:cs="Times New Roman"/>
          <w:b/>
          <w:sz w:val="24"/>
          <w:szCs w:val="24"/>
        </w:rPr>
        <w:t>СОДЕРЖАНИЕ</w:t>
      </w:r>
    </w:p>
    <w:p w:rsidR="00971D8F" w:rsidRPr="00405210" w:rsidRDefault="00971D8F" w:rsidP="00971D8F">
      <w:pPr>
        <w:rPr>
          <w:rFonts w:ascii="Times New Roman" w:hAnsi="Times New Roman" w:cs="Times New Roman"/>
          <w:b/>
          <w:sz w:val="24"/>
          <w:szCs w:val="24"/>
        </w:rPr>
      </w:pPr>
    </w:p>
    <w:p w:rsidR="00971D8F" w:rsidRPr="003A027B" w:rsidRDefault="00971D8F" w:rsidP="00971D8F">
      <w:pPr>
        <w:rPr>
          <w:rFonts w:ascii="Times New Roman" w:hAnsi="Times New Roman" w:cs="Times New Roman"/>
          <w:sz w:val="24"/>
          <w:szCs w:val="24"/>
        </w:rPr>
      </w:pPr>
      <w:r w:rsidRPr="00405210">
        <w:rPr>
          <w:rFonts w:ascii="Times New Roman" w:hAnsi="Times New Roman" w:cs="Times New Roman"/>
          <w:b/>
          <w:sz w:val="24"/>
          <w:szCs w:val="24"/>
        </w:rPr>
        <w:t>ОБЩИЕ СВЕДЕНИЯ</w:t>
      </w:r>
      <w:r w:rsidR="007705EE">
        <w:rPr>
          <w:rFonts w:ascii="Times New Roman" w:hAnsi="Times New Roman" w:cs="Times New Roman"/>
          <w:b/>
          <w:sz w:val="24"/>
          <w:szCs w:val="24"/>
        </w:rPr>
        <w:t xml:space="preserve"> </w:t>
      </w:r>
      <w:r w:rsidR="007705EE" w:rsidRPr="003A027B">
        <w:rPr>
          <w:rFonts w:ascii="Times New Roman" w:hAnsi="Times New Roman" w:cs="Times New Roman"/>
          <w:sz w:val="24"/>
          <w:szCs w:val="24"/>
        </w:rPr>
        <w:t>…………………………………………………………………………</w:t>
      </w:r>
      <w:r w:rsidR="00211258">
        <w:rPr>
          <w:rFonts w:ascii="Times New Roman" w:hAnsi="Times New Roman" w:cs="Times New Roman"/>
          <w:sz w:val="24"/>
          <w:szCs w:val="24"/>
        </w:rPr>
        <w:t>4</w:t>
      </w:r>
      <w:r w:rsidRPr="003A027B">
        <w:rPr>
          <w:rFonts w:ascii="Times New Roman" w:hAnsi="Times New Roman" w:cs="Times New Roman"/>
          <w:sz w:val="24"/>
          <w:szCs w:val="24"/>
        </w:rPr>
        <w:t xml:space="preserve"> </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b/>
          <w:sz w:val="24"/>
          <w:szCs w:val="24"/>
        </w:rPr>
        <w:t>ОСНОВНЫЕ ИТОГИ СОЦИАЛЬНО-ЭКОНОМИЧЕСКОЙ ДЕЯТЕЛЬНОСТИ</w:t>
      </w:r>
      <w:proofErr w:type="gramStart"/>
      <w:r w:rsidR="00F249C2" w:rsidRPr="005506CD">
        <w:rPr>
          <w:rFonts w:ascii="Times New Roman" w:hAnsi="Times New Roman" w:cs="Times New Roman"/>
          <w:sz w:val="24"/>
          <w:szCs w:val="24"/>
        </w:rPr>
        <w:t>……</w:t>
      </w:r>
      <w:r w:rsidR="007705EE" w:rsidRPr="005506CD">
        <w:rPr>
          <w:rFonts w:ascii="Times New Roman" w:hAnsi="Times New Roman" w:cs="Times New Roman"/>
          <w:sz w:val="24"/>
          <w:szCs w:val="24"/>
        </w:rPr>
        <w:t>.</w:t>
      </w:r>
      <w:proofErr w:type="gramEnd"/>
      <w:r w:rsidR="00211258">
        <w:rPr>
          <w:rFonts w:ascii="Times New Roman" w:hAnsi="Times New Roman" w:cs="Times New Roman"/>
          <w:sz w:val="24"/>
          <w:szCs w:val="24"/>
        </w:rPr>
        <w:t>7</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Основные </w:t>
      </w:r>
      <w:r w:rsidR="005A30B3" w:rsidRPr="005506CD">
        <w:rPr>
          <w:rFonts w:ascii="Times New Roman" w:hAnsi="Times New Roman" w:cs="Times New Roman"/>
          <w:sz w:val="24"/>
          <w:szCs w:val="24"/>
        </w:rPr>
        <w:t>параметры</w:t>
      </w:r>
      <w:r w:rsidRPr="005506CD">
        <w:rPr>
          <w:rFonts w:ascii="Times New Roman" w:hAnsi="Times New Roman" w:cs="Times New Roman"/>
          <w:sz w:val="24"/>
          <w:szCs w:val="24"/>
        </w:rPr>
        <w:t xml:space="preserve"> социально - экономического развития</w:t>
      </w:r>
      <w:r w:rsidR="007705EE" w:rsidRPr="005506CD">
        <w:rPr>
          <w:rFonts w:ascii="Times New Roman" w:hAnsi="Times New Roman" w:cs="Times New Roman"/>
          <w:sz w:val="24"/>
          <w:szCs w:val="24"/>
        </w:rPr>
        <w:t xml:space="preserve"> …………………………</w:t>
      </w:r>
      <w:proofErr w:type="gramStart"/>
      <w:r w:rsidR="007705EE" w:rsidRPr="005506CD">
        <w:rPr>
          <w:rFonts w:ascii="Times New Roman" w:hAnsi="Times New Roman" w:cs="Times New Roman"/>
          <w:sz w:val="24"/>
          <w:szCs w:val="24"/>
        </w:rPr>
        <w:t>……</w:t>
      </w:r>
      <w:r w:rsidR="0034773B" w:rsidRPr="005506CD">
        <w:rPr>
          <w:rFonts w:ascii="Times New Roman" w:hAnsi="Times New Roman" w:cs="Times New Roman"/>
          <w:sz w:val="24"/>
          <w:szCs w:val="24"/>
        </w:rPr>
        <w:t>.</w:t>
      </w:r>
      <w:proofErr w:type="gramEnd"/>
      <w:r w:rsidR="00A23589" w:rsidRPr="005506CD">
        <w:rPr>
          <w:rFonts w:ascii="Times New Roman" w:hAnsi="Times New Roman" w:cs="Times New Roman"/>
          <w:sz w:val="24"/>
          <w:szCs w:val="24"/>
        </w:rPr>
        <w:t>.</w:t>
      </w:r>
      <w:r w:rsidR="00211258">
        <w:rPr>
          <w:rFonts w:ascii="Times New Roman" w:hAnsi="Times New Roman" w:cs="Times New Roman"/>
          <w:sz w:val="24"/>
          <w:szCs w:val="24"/>
        </w:rPr>
        <w:t>7</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Рынок труда и уровень жизни</w:t>
      </w:r>
      <w:r w:rsidR="007705EE" w:rsidRPr="005506CD">
        <w:rPr>
          <w:rFonts w:ascii="Times New Roman" w:hAnsi="Times New Roman" w:cs="Times New Roman"/>
          <w:sz w:val="24"/>
          <w:szCs w:val="24"/>
        </w:rPr>
        <w:t xml:space="preserve"> …………………………………………………………</w:t>
      </w:r>
      <w:r w:rsidR="00F249C2" w:rsidRPr="005506CD">
        <w:rPr>
          <w:rFonts w:ascii="Times New Roman" w:hAnsi="Times New Roman" w:cs="Times New Roman"/>
          <w:sz w:val="24"/>
          <w:szCs w:val="24"/>
        </w:rPr>
        <w:t>……</w:t>
      </w:r>
      <w:r w:rsidR="00A23589" w:rsidRPr="005506CD">
        <w:rPr>
          <w:rFonts w:ascii="Times New Roman" w:hAnsi="Times New Roman" w:cs="Times New Roman"/>
          <w:sz w:val="24"/>
          <w:szCs w:val="24"/>
        </w:rPr>
        <w:t>...</w:t>
      </w:r>
      <w:r w:rsidR="00211258">
        <w:rPr>
          <w:rFonts w:ascii="Times New Roman" w:hAnsi="Times New Roman" w:cs="Times New Roman"/>
          <w:sz w:val="24"/>
          <w:szCs w:val="24"/>
        </w:rPr>
        <w:t>14</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Демографические </w:t>
      </w:r>
      <w:r w:rsidR="00F249C2" w:rsidRPr="005506CD">
        <w:rPr>
          <w:rFonts w:ascii="Times New Roman" w:hAnsi="Times New Roman" w:cs="Times New Roman"/>
          <w:sz w:val="24"/>
          <w:szCs w:val="24"/>
        </w:rPr>
        <w:t>показатели …</w:t>
      </w:r>
      <w:r w:rsidR="007705EE" w:rsidRPr="005506CD">
        <w:rPr>
          <w:rFonts w:ascii="Times New Roman" w:hAnsi="Times New Roman" w:cs="Times New Roman"/>
          <w:sz w:val="24"/>
          <w:szCs w:val="24"/>
        </w:rPr>
        <w:t>………………………………………………………………</w:t>
      </w:r>
      <w:r w:rsidR="00211258">
        <w:rPr>
          <w:rFonts w:ascii="Times New Roman" w:hAnsi="Times New Roman" w:cs="Times New Roman"/>
          <w:sz w:val="24"/>
          <w:szCs w:val="24"/>
        </w:rPr>
        <w:t>15</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Реализация муниципальных программ </w:t>
      </w:r>
      <w:r w:rsidR="00EB552B" w:rsidRPr="005506CD">
        <w:rPr>
          <w:rFonts w:ascii="Times New Roman" w:hAnsi="Times New Roman" w:cs="Times New Roman"/>
          <w:sz w:val="24"/>
          <w:szCs w:val="24"/>
        </w:rPr>
        <w:t>………………………………………………</w:t>
      </w:r>
      <w:proofErr w:type="gramStart"/>
      <w:r w:rsidR="00EB552B" w:rsidRPr="005506CD">
        <w:rPr>
          <w:rFonts w:ascii="Times New Roman" w:hAnsi="Times New Roman" w:cs="Times New Roman"/>
          <w:sz w:val="24"/>
          <w:szCs w:val="24"/>
        </w:rPr>
        <w:t>…….</w:t>
      </w:r>
      <w:proofErr w:type="gramEnd"/>
      <w:r w:rsidR="00EB552B" w:rsidRPr="005506CD">
        <w:rPr>
          <w:rFonts w:ascii="Times New Roman" w:hAnsi="Times New Roman" w:cs="Times New Roman"/>
          <w:sz w:val="24"/>
          <w:szCs w:val="24"/>
        </w:rPr>
        <w:t>…</w:t>
      </w:r>
      <w:r w:rsidR="00211258">
        <w:rPr>
          <w:rFonts w:ascii="Times New Roman" w:hAnsi="Times New Roman" w:cs="Times New Roman"/>
          <w:sz w:val="24"/>
          <w:szCs w:val="24"/>
        </w:rPr>
        <w:t>16</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Реализация Стратегии социально-экономического развития Ленского района</w:t>
      </w:r>
      <w:r w:rsidR="00EB552B" w:rsidRPr="005506CD">
        <w:rPr>
          <w:rFonts w:ascii="Times New Roman" w:hAnsi="Times New Roman" w:cs="Times New Roman"/>
          <w:sz w:val="24"/>
          <w:szCs w:val="24"/>
        </w:rPr>
        <w:t xml:space="preserve"> ………...…</w:t>
      </w:r>
      <w:r w:rsidR="00211258">
        <w:rPr>
          <w:rFonts w:ascii="Times New Roman" w:hAnsi="Times New Roman" w:cs="Times New Roman"/>
          <w:sz w:val="24"/>
          <w:szCs w:val="24"/>
        </w:rPr>
        <w:t>19</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Реализация национальных проектов </w:t>
      </w:r>
      <w:r w:rsidR="00EB552B" w:rsidRPr="005506CD">
        <w:rPr>
          <w:rFonts w:ascii="Times New Roman" w:hAnsi="Times New Roman" w:cs="Times New Roman"/>
          <w:sz w:val="24"/>
          <w:szCs w:val="24"/>
        </w:rPr>
        <w:t>…………………………………………………</w:t>
      </w:r>
      <w:proofErr w:type="gramStart"/>
      <w:r w:rsidR="00EB552B" w:rsidRPr="005506CD">
        <w:rPr>
          <w:rFonts w:ascii="Times New Roman" w:hAnsi="Times New Roman" w:cs="Times New Roman"/>
          <w:sz w:val="24"/>
          <w:szCs w:val="24"/>
        </w:rPr>
        <w:t>…….</w:t>
      </w:r>
      <w:proofErr w:type="gramEnd"/>
      <w:r w:rsidR="00EB552B" w:rsidRPr="005506CD">
        <w:rPr>
          <w:rFonts w:ascii="Times New Roman" w:hAnsi="Times New Roman" w:cs="Times New Roman"/>
          <w:sz w:val="24"/>
          <w:szCs w:val="24"/>
        </w:rPr>
        <w:t>…</w:t>
      </w:r>
      <w:r w:rsidR="00211258">
        <w:rPr>
          <w:rFonts w:ascii="Times New Roman" w:hAnsi="Times New Roman" w:cs="Times New Roman"/>
          <w:sz w:val="24"/>
          <w:szCs w:val="24"/>
        </w:rPr>
        <w:t>22</w:t>
      </w:r>
    </w:p>
    <w:p w:rsidR="00971D8F" w:rsidRPr="005506CD" w:rsidRDefault="00971D8F"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Бюджетная политика </w:t>
      </w:r>
      <w:r w:rsidR="004D580E" w:rsidRPr="005506CD">
        <w:rPr>
          <w:rFonts w:ascii="Times New Roman" w:hAnsi="Times New Roman" w:cs="Times New Roman"/>
          <w:sz w:val="24"/>
          <w:szCs w:val="24"/>
        </w:rPr>
        <w:t>………………………………</w:t>
      </w:r>
      <w:r w:rsidR="007705EE" w:rsidRPr="005506CD">
        <w:rPr>
          <w:rFonts w:ascii="Times New Roman" w:hAnsi="Times New Roman" w:cs="Times New Roman"/>
          <w:sz w:val="24"/>
          <w:szCs w:val="24"/>
        </w:rPr>
        <w:t>…………………………………</w:t>
      </w:r>
      <w:proofErr w:type="gramStart"/>
      <w:r w:rsidR="007705EE" w:rsidRPr="005506CD">
        <w:rPr>
          <w:rFonts w:ascii="Times New Roman" w:hAnsi="Times New Roman" w:cs="Times New Roman"/>
          <w:sz w:val="24"/>
          <w:szCs w:val="24"/>
        </w:rPr>
        <w:t>……</w:t>
      </w:r>
      <w:r w:rsidR="00EB552B" w:rsidRPr="005506CD">
        <w:rPr>
          <w:rFonts w:ascii="Times New Roman" w:hAnsi="Times New Roman" w:cs="Times New Roman"/>
          <w:sz w:val="24"/>
          <w:szCs w:val="24"/>
        </w:rPr>
        <w:t>.</w:t>
      </w:r>
      <w:proofErr w:type="gramEnd"/>
      <w:r w:rsidR="00EB552B" w:rsidRPr="005506CD">
        <w:rPr>
          <w:rFonts w:ascii="Times New Roman" w:hAnsi="Times New Roman" w:cs="Times New Roman"/>
          <w:sz w:val="24"/>
          <w:szCs w:val="24"/>
        </w:rPr>
        <w:t>.…</w:t>
      </w:r>
      <w:r w:rsidR="00211258">
        <w:rPr>
          <w:rFonts w:ascii="Times New Roman" w:hAnsi="Times New Roman" w:cs="Times New Roman"/>
          <w:sz w:val="24"/>
          <w:szCs w:val="24"/>
        </w:rPr>
        <w:t>23</w:t>
      </w:r>
    </w:p>
    <w:p w:rsidR="00EB52F8" w:rsidRPr="005506CD" w:rsidRDefault="00EB52F8"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Регулирование цен и тарифов </w:t>
      </w:r>
      <w:r w:rsidR="007705EE" w:rsidRPr="005506CD">
        <w:rPr>
          <w:rFonts w:ascii="Times New Roman" w:hAnsi="Times New Roman" w:cs="Times New Roman"/>
          <w:sz w:val="24"/>
          <w:szCs w:val="24"/>
        </w:rPr>
        <w:t>……………………………………………………………</w:t>
      </w:r>
      <w:r w:rsidR="00EB552B" w:rsidRPr="005506CD">
        <w:rPr>
          <w:rFonts w:ascii="Times New Roman" w:hAnsi="Times New Roman" w:cs="Times New Roman"/>
          <w:sz w:val="24"/>
          <w:szCs w:val="24"/>
        </w:rPr>
        <w:t>……</w:t>
      </w:r>
      <w:r w:rsidR="00211258">
        <w:rPr>
          <w:rFonts w:ascii="Times New Roman" w:hAnsi="Times New Roman" w:cs="Times New Roman"/>
          <w:sz w:val="24"/>
          <w:szCs w:val="24"/>
        </w:rPr>
        <w:t>29</w:t>
      </w:r>
    </w:p>
    <w:p w:rsidR="00FA64F6" w:rsidRPr="005506CD" w:rsidRDefault="00FA64F6" w:rsidP="00ED0BC8">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Рынок товаров и услуг </w:t>
      </w:r>
      <w:r w:rsidR="007705EE" w:rsidRPr="005506CD">
        <w:rPr>
          <w:rFonts w:ascii="Times New Roman" w:hAnsi="Times New Roman" w:cs="Times New Roman"/>
          <w:sz w:val="24"/>
          <w:szCs w:val="24"/>
        </w:rPr>
        <w:t>……………………………………………………………………</w:t>
      </w:r>
      <w:r w:rsidR="0024793F" w:rsidRPr="005506CD">
        <w:rPr>
          <w:rFonts w:ascii="Times New Roman" w:hAnsi="Times New Roman" w:cs="Times New Roman"/>
          <w:sz w:val="24"/>
          <w:szCs w:val="24"/>
        </w:rPr>
        <w:t>……</w:t>
      </w:r>
      <w:r w:rsidR="00211258">
        <w:rPr>
          <w:rFonts w:ascii="Times New Roman" w:hAnsi="Times New Roman" w:cs="Times New Roman"/>
          <w:sz w:val="24"/>
          <w:szCs w:val="24"/>
        </w:rPr>
        <w:t>30</w:t>
      </w:r>
    </w:p>
    <w:p w:rsidR="00ED0BC8" w:rsidRPr="005506CD" w:rsidRDefault="00ED0BC8" w:rsidP="00ED0BC8">
      <w:pPr>
        <w:spacing w:after="0" w:line="240" w:lineRule="auto"/>
        <w:rPr>
          <w:rFonts w:ascii="Times New Roman" w:hAnsi="Times New Roman" w:cs="Times New Roman"/>
          <w:sz w:val="24"/>
          <w:szCs w:val="24"/>
        </w:rPr>
      </w:pPr>
    </w:p>
    <w:p w:rsidR="00053925" w:rsidRPr="005506CD" w:rsidRDefault="00053925" w:rsidP="00053925">
      <w:pPr>
        <w:rPr>
          <w:rFonts w:ascii="Times New Roman" w:hAnsi="Times New Roman" w:cs="Times New Roman"/>
          <w:sz w:val="24"/>
          <w:szCs w:val="24"/>
        </w:rPr>
      </w:pPr>
      <w:r w:rsidRPr="005506CD">
        <w:rPr>
          <w:rFonts w:ascii="Times New Roman" w:hAnsi="Times New Roman" w:cs="Times New Roman"/>
          <w:b/>
          <w:iCs/>
          <w:sz w:val="24"/>
          <w:szCs w:val="24"/>
        </w:rPr>
        <w:t>ОСУЩЕСТВЛЕНИЕ ЗАКУПОК ТОВАРОВ, РАБОТ, УСЛУГ ДЛЯ НУЖД АДМИНИСТРАЦИИ «ЛЕНСКИЙ РАЙОН»</w:t>
      </w:r>
      <w:r w:rsidR="003A027B" w:rsidRPr="005506CD">
        <w:rPr>
          <w:rFonts w:ascii="Times New Roman" w:hAnsi="Times New Roman" w:cs="Times New Roman"/>
          <w:b/>
          <w:iCs/>
          <w:sz w:val="24"/>
          <w:szCs w:val="24"/>
        </w:rPr>
        <w:t xml:space="preserve"> </w:t>
      </w:r>
      <w:r w:rsidR="00EB552B" w:rsidRPr="005506CD">
        <w:rPr>
          <w:rFonts w:ascii="Times New Roman" w:hAnsi="Times New Roman" w:cs="Times New Roman"/>
          <w:iCs/>
          <w:sz w:val="24"/>
          <w:szCs w:val="24"/>
        </w:rPr>
        <w:t>…………………………………</w:t>
      </w:r>
      <w:proofErr w:type="gramStart"/>
      <w:r w:rsidR="00EB552B" w:rsidRPr="005506CD">
        <w:rPr>
          <w:rFonts w:ascii="Times New Roman" w:hAnsi="Times New Roman" w:cs="Times New Roman"/>
          <w:iCs/>
          <w:sz w:val="24"/>
          <w:szCs w:val="24"/>
        </w:rPr>
        <w:t>…….</w:t>
      </w:r>
      <w:proofErr w:type="gramEnd"/>
      <w:r w:rsidR="00EB552B" w:rsidRPr="005506CD">
        <w:rPr>
          <w:rFonts w:ascii="Times New Roman" w:hAnsi="Times New Roman" w:cs="Times New Roman"/>
          <w:iCs/>
          <w:sz w:val="24"/>
          <w:szCs w:val="24"/>
        </w:rPr>
        <w:t>.……</w:t>
      </w:r>
      <w:r w:rsidR="00211258">
        <w:rPr>
          <w:rFonts w:ascii="Times New Roman" w:hAnsi="Times New Roman" w:cs="Times New Roman"/>
          <w:iCs/>
          <w:sz w:val="24"/>
          <w:szCs w:val="24"/>
        </w:rPr>
        <w:t>31</w:t>
      </w:r>
    </w:p>
    <w:p w:rsidR="00971D8F" w:rsidRPr="005506CD" w:rsidRDefault="00971D8F" w:rsidP="00ED0BC8">
      <w:pPr>
        <w:spacing w:after="0" w:line="240" w:lineRule="auto"/>
        <w:rPr>
          <w:rFonts w:ascii="Times New Roman" w:hAnsi="Times New Roman" w:cs="Times New Roman"/>
          <w:b/>
          <w:sz w:val="24"/>
          <w:szCs w:val="24"/>
          <w:lang w:bidi="ru-RU"/>
        </w:rPr>
      </w:pPr>
      <w:r w:rsidRPr="005506CD">
        <w:rPr>
          <w:rFonts w:ascii="Times New Roman" w:hAnsi="Times New Roman" w:cs="Times New Roman"/>
          <w:b/>
          <w:sz w:val="24"/>
          <w:szCs w:val="24"/>
          <w:lang w:bidi="ru-RU"/>
        </w:rPr>
        <w:t xml:space="preserve">РАЗВИТИЕ ПРЕДПРИНИМАТЕЛЬСТВА </w:t>
      </w:r>
      <w:r w:rsidR="00EB552B" w:rsidRPr="005506CD">
        <w:rPr>
          <w:rFonts w:ascii="Times New Roman" w:hAnsi="Times New Roman" w:cs="Times New Roman"/>
          <w:sz w:val="24"/>
          <w:szCs w:val="24"/>
          <w:lang w:bidi="ru-RU"/>
        </w:rPr>
        <w:t>…………………………………………</w:t>
      </w:r>
      <w:proofErr w:type="gramStart"/>
      <w:r w:rsidR="00EB552B" w:rsidRPr="005506CD">
        <w:rPr>
          <w:rFonts w:ascii="Times New Roman" w:hAnsi="Times New Roman" w:cs="Times New Roman"/>
          <w:sz w:val="24"/>
          <w:szCs w:val="24"/>
          <w:lang w:bidi="ru-RU"/>
        </w:rPr>
        <w:t>…….</w:t>
      </w:r>
      <w:proofErr w:type="gramEnd"/>
      <w:r w:rsidR="00211258">
        <w:rPr>
          <w:rFonts w:ascii="Times New Roman" w:hAnsi="Times New Roman" w:cs="Times New Roman"/>
          <w:sz w:val="24"/>
          <w:szCs w:val="24"/>
          <w:lang w:bidi="ru-RU"/>
        </w:rPr>
        <w:t>34</w:t>
      </w:r>
    </w:p>
    <w:p w:rsidR="00971D8F" w:rsidRPr="005506CD" w:rsidRDefault="00971D8F"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Муниципальный фонд поддержки малого и среднего предпринимательства</w:t>
      </w:r>
      <w:r w:rsidR="00EB552B" w:rsidRPr="005506CD">
        <w:rPr>
          <w:rFonts w:ascii="Times New Roman" w:hAnsi="Times New Roman" w:cs="Times New Roman"/>
          <w:sz w:val="24"/>
          <w:szCs w:val="24"/>
          <w:lang w:bidi="ru-RU"/>
        </w:rPr>
        <w:t xml:space="preserve"> ……</w:t>
      </w:r>
      <w:proofErr w:type="gramStart"/>
      <w:r w:rsidR="00EB552B" w:rsidRPr="005506CD">
        <w:rPr>
          <w:rFonts w:ascii="Times New Roman" w:hAnsi="Times New Roman" w:cs="Times New Roman"/>
          <w:sz w:val="24"/>
          <w:szCs w:val="24"/>
          <w:lang w:bidi="ru-RU"/>
        </w:rPr>
        <w:t>…….</w:t>
      </w:r>
      <w:proofErr w:type="gramEnd"/>
      <w:r w:rsidR="00EB552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36</w:t>
      </w:r>
    </w:p>
    <w:p w:rsidR="00971D8F" w:rsidRPr="005506CD" w:rsidRDefault="00971D8F"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Бизнес-инкубатор</w:t>
      </w:r>
      <w:r w:rsidR="003A027B" w:rsidRPr="005506CD">
        <w:rPr>
          <w:rFonts w:ascii="Times New Roman" w:hAnsi="Times New Roman" w:cs="Times New Roman"/>
          <w:sz w:val="24"/>
          <w:szCs w:val="24"/>
          <w:lang w:bidi="ru-RU"/>
        </w:rPr>
        <w:t>…………………………………………………………………………</w:t>
      </w:r>
      <w:r w:rsidR="00EB552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37</w:t>
      </w:r>
    </w:p>
    <w:p w:rsidR="00ED0BC8" w:rsidRPr="005506CD" w:rsidRDefault="00ED0BC8" w:rsidP="00ED0BC8">
      <w:pPr>
        <w:spacing w:after="0" w:line="240" w:lineRule="auto"/>
        <w:rPr>
          <w:rFonts w:ascii="Times New Roman" w:hAnsi="Times New Roman" w:cs="Times New Roman"/>
          <w:sz w:val="24"/>
          <w:szCs w:val="24"/>
          <w:lang w:bidi="ru-RU"/>
        </w:rPr>
      </w:pPr>
    </w:p>
    <w:p w:rsidR="00971D8F" w:rsidRPr="005506CD" w:rsidRDefault="00971D8F"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ТРАНСПОРТНАЯ ИНФРАСТРУКТУРА </w:t>
      </w:r>
      <w:r w:rsidR="00EB552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39</w:t>
      </w:r>
    </w:p>
    <w:p w:rsidR="00971D8F" w:rsidRPr="005506CD" w:rsidRDefault="00351837"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Автомобильный, речной и воздушный </w:t>
      </w:r>
      <w:r w:rsidR="00F249C2" w:rsidRPr="005506CD">
        <w:rPr>
          <w:rFonts w:ascii="Times New Roman" w:hAnsi="Times New Roman" w:cs="Times New Roman"/>
          <w:sz w:val="24"/>
          <w:szCs w:val="24"/>
          <w:lang w:bidi="ru-RU"/>
        </w:rPr>
        <w:t>транспорт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24793F" w:rsidRPr="005506CD">
        <w:rPr>
          <w:rFonts w:ascii="Times New Roman" w:hAnsi="Times New Roman" w:cs="Times New Roman"/>
          <w:sz w:val="24"/>
          <w:szCs w:val="24"/>
          <w:lang w:bidi="ru-RU"/>
        </w:rPr>
        <w:t>.</w:t>
      </w:r>
      <w:proofErr w:type="gramEnd"/>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39</w:t>
      </w:r>
    </w:p>
    <w:p w:rsidR="00E65CE9" w:rsidRPr="005506CD" w:rsidRDefault="00E65CE9" w:rsidP="006F33B4">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Дорожное хозяйство </w:t>
      </w:r>
      <w:r w:rsidR="003A027B" w:rsidRPr="005506CD">
        <w:rPr>
          <w:rFonts w:ascii="Times New Roman" w:hAnsi="Times New Roman" w:cs="Times New Roman"/>
          <w:sz w:val="24"/>
          <w:szCs w:val="24"/>
          <w:lang w:bidi="ru-RU"/>
        </w:rPr>
        <w:t>…………………………………………………………………………</w:t>
      </w:r>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40</w:t>
      </w:r>
    </w:p>
    <w:p w:rsidR="006F33B4" w:rsidRPr="005506CD" w:rsidRDefault="006F33B4" w:rsidP="006F33B4">
      <w:pPr>
        <w:spacing w:after="0" w:line="240" w:lineRule="auto"/>
        <w:rPr>
          <w:rFonts w:ascii="Times New Roman" w:hAnsi="Times New Roman" w:cs="Times New Roman"/>
          <w:b/>
          <w:sz w:val="24"/>
          <w:szCs w:val="24"/>
          <w:lang w:bidi="ru-RU"/>
        </w:rPr>
      </w:pPr>
    </w:p>
    <w:p w:rsidR="00A94ED8" w:rsidRPr="005506CD" w:rsidRDefault="00A94ED8" w:rsidP="006F33B4">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СВЯЗЬ</w:t>
      </w:r>
      <w:r w:rsidR="003A027B" w:rsidRPr="005506CD">
        <w:rPr>
          <w:rFonts w:ascii="Times New Roman" w:hAnsi="Times New Roman" w:cs="Times New Roman"/>
          <w:b/>
          <w:sz w:val="24"/>
          <w:szCs w:val="24"/>
          <w:lang w:bidi="ru-RU"/>
        </w:rPr>
        <w:t xml:space="preserve">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24793F" w:rsidRPr="005506CD">
        <w:rPr>
          <w:rFonts w:ascii="Times New Roman" w:hAnsi="Times New Roman" w:cs="Times New Roman"/>
          <w:sz w:val="24"/>
          <w:szCs w:val="24"/>
          <w:lang w:bidi="ru-RU"/>
        </w:rPr>
        <w:t>.</w:t>
      </w:r>
      <w:proofErr w:type="gramEnd"/>
      <w:r w:rsidR="00211258">
        <w:rPr>
          <w:rFonts w:ascii="Times New Roman" w:hAnsi="Times New Roman" w:cs="Times New Roman"/>
          <w:sz w:val="24"/>
          <w:szCs w:val="24"/>
          <w:lang w:bidi="ru-RU"/>
        </w:rPr>
        <w:t>40</w:t>
      </w:r>
    </w:p>
    <w:p w:rsidR="00EB552B" w:rsidRPr="005506CD" w:rsidRDefault="00EB552B" w:rsidP="006F33B4">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Цифровое государственное управление </w:t>
      </w:r>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43</w:t>
      </w:r>
    </w:p>
    <w:p w:rsidR="006F33B4" w:rsidRPr="005506CD" w:rsidRDefault="006F33B4" w:rsidP="006F33B4">
      <w:pPr>
        <w:spacing w:after="0" w:line="240" w:lineRule="auto"/>
        <w:rPr>
          <w:rFonts w:ascii="Times New Roman" w:hAnsi="Times New Roman" w:cs="Times New Roman"/>
          <w:sz w:val="24"/>
          <w:szCs w:val="24"/>
          <w:lang w:bidi="ru-RU"/>
        </w:rPr>
      </w:pPr>
    </w:p>
    <w:p w:rsidR="000067BF" w:rsidRPr="005506CD" w:rsidRDefault="000067BF" w:rsidP="000067BF">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ЖИЛИЩНО- КОММУНАЛЬНОЕ ХОЗЯЙСТВО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proofErr w:type="gramEnd"/>
      <w:r w:rsidR="00211258">
        <w:rPr>
          <w:rFonts w:ascii="Times New Roman" w:hAnsi="Times New Roman" w:cs="Times New Roman"/>
          <w:sz w:val="24"/>
          <w:szCs w:val="24"/>
          <w:lang w:bidi="ru-RU"/>
        </w:rPr>
        <w:t>44</w:t>
      </w:r>
    </w:p>
    <w:p w:rsidR="003C4C2A" w:rsidRPr="005506CD" w:rsidRDefault="003C4C2A" w:rsidP="003C4C2A">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ГРАДОСТРОИТЕЛЬНАЯ ПОЛИТИКА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w:t>
      </w:r>
      <w:proofErr w:type="gramEnd"/>
      <w:r w:rsidR="003A027B"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46</w:t>
      </w:r>
    </w:p>
    <w:p w:rsidR="00971D8F" w:rsidRPr="005506CD" w:rsidRDefault="009231F0" w:rsidP="00971D8F">
      <w:pPr>
        <w:rPr>
          <w:rFonts w:ascii="Times New Roman" w:hAnsi="Times New Roman" w:cs="Times New Roman"/>
          <w:sz w:val="24"/>
          <w:szCs w:val="24"/>
          <w:lang w:bidi="ru-RU"/>
        </w:rPr>
      </w:pPr>
      <w:r w:rsidRPr="005506CD">
        <w:rPr>
          <w:rFonts w:ascii="Times New Roman" w:hAnsi="Times New Roman" w:cs="Times New Roman"/>
          <w:b/>
          <w:sz w:val="24"/>
          <w:szCs w:val="24"/>
          <w:lang w:bidi="ru-RU"/>
        </w:rPr>
        <w:t>ДЕЯТЕЛЬНОСТЬ МБУ</w:t>
      </w:r>
      <w:r w:rsidR="00971D8F" w:rsidRPr="005506CD">
        <w:rPr>
          <w:rFonts w:ascii="Times New Roman" w:hAnsi="Times New Roman" w:cs="Times New Roman"/>
          <w:b/>
          <w:sz w:val="24"/>
          <w:szCs w:val="24"/>
          <w:lang w:bidi="ru-RU"/>
        </w:rPr>
        <w:t xml:space="preserve"> «</w:t>
      </w:r>
      <w:r w:rsidRPr="005506CD">
        <w:rPr>
          <w:rFonts w:ascii="Times New Roman" w:hAnsi="Times New Roman" w:cs="Times New Roman"/>
          <w:b/>
          <w:sz w:val="24"/>
          <w:szCs w:val="24"/>
          <w:lang w:bidi="ru-RU"/>
        </w:rPr>
        <w:t>ГРАНИТ»</w:t>
      </w:r>
      <w:r w:rsidR="00971D8F" w:rsidRPr="005506CD">
        <w:rPr>
          <w:rFonts w:ascii="Times New Roman" w:hAnsi="Times New Roman" w:cs="Times New Roman"/>
          <w:b/>
          <w:sz w:val="24"/>
          <w:szCs w:val="24"/>
          <w:lang w:bidi="ru-RU"/>
        </w:rPr>
        <w:t xml:space="preserve">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w:t>
      </w:r>
      <w:proofErr w:type="gramEnd"/>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48</w:t>
      </w:r>
    </w:p>
    <w:p w:rsidR="003C4C2A" w:rsidRPr="005506CD" w:rsidRDefault="003C4C2A" w:rsidP="003C4C2A">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УПРАВЛЕНИЕ МУНИЦИПАТЕЛЬНЫМ ИМУШЕСТВОМ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w:t>
      </w:r>
      <w:proofErr w:type="gramEnd"/>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52</w:t>
      </w:r>
    </w:p>
    <w:p w:rsidR="003C4C2A" w:rsidRPr="005506CD" w:rsidRDefault="003C4C2A" w:rsidP="00ED0BC8">
      <w:pPr>
        <w:spacing w:after="0" w:line="240" w:lineRule="auto"/>
        <w:rPr>
          <w:rFonts w:ascii="Times New Roman" w:hAnsi="Times New Roman" w:cs="Times New Roman"/>
          <w:b/>
          <w:sz w:val="24"/>
          <w:szCs w:val="24"/>
          <w:lang w:bidi="ru-RU"/>
        </w:rPr>
      </w:pPr>
      <w:r w:rsidRPr="005506CD">
        <w:rPr>
          <w:rFonts w:ascii="Times New Roman" w:hAnsi="Times New Roman" w:cs="Times New Roman"/>
          <w:b/>
          <w:sz w:val="24"/>
          <w:szCs w:val="24"/>
          <w:lang w:bidi="ru-RU"/>
        </w:rPr>
        <w:t>ПРЕДУПРЕЖДЕНИЕ И ЛИКВИДАЦИЯ ПОСЛЕДСТВИЙ ЧРЕЗВЫЧАЙНЫХ СИТУАЦИЙ НА ТЕРРИТОРИИ ЛЕНСКОГО РАЙОНА</w:t>
      </w:r>
      <w:r w:rsidR="003A027B" w:rsidRPr="005506CD">
        <w:rPr>
          <w:rFonts w:ascii="Times New Roman" w:hAnsi="Times New Roman" w:cs="Times New Roman"/>
          <w:b/>
          <w:sz w:val="24"/>
          <w:szCs w:val="24"/>
          <w:lang w:bidi="ru-RU"/>
        </w:rPr>
        <w:t xml:space="preserve"> </w:t>
      </w:r>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56</w:t>
      </w:r>
    </w:p>
    <w:p w:rsidR="003C4C2A" w:rsidRPr="005506CD" w:rsidRDefault="003C4C2A"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ГО и ЧС</w:t>
      </w:r>
      <w:r w:rsidR="003A027B" w:rsidRPr="005506CD">
        <w:rPr>
          <w:rFonts w:ascii="Times New Roman" w:hAnsi="Times New Roman" w:cs="Times New Roman"/>
          <w:sz w:val="24"/>
          <w:szCs w:val="24"/>
          <w:lang w:bidi="ru-RU"/>
        </w:rPr>
        <w:t xml:space="preserve"> …………………………………………………………………………………………</w:t>
      </w:r>
      <w:r w:rsidR="00211258">
        <w:rPr>
          <w:rFonts w:ascii="Times New Roman" w:hAnsi="Times New Roman" w:cs="Times New Roman"/>
          <w:sz w:val="24"/>
          <w:szCs w:val="24"/>
          <w:lang w:bidi="ru-RU"/>
        </w:rPr>
        <w:t>56</w:t>
      </w:r>
    </w:p>
    <w:p w:rsidR="003C4C2A" w:rsidRPr="005506CD" w:rsidRDefault="003C4C2A" w:rsidP="00ED0BC8">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Деятельность ЕДДС </w:t>
      </w:r>
      <w:r w:rsidR="00653C1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57</w:t>
      </w:r>
    </w:p>
    <w:p w:rsidR="00ED0BC8" w:rsidRPr="005506CD" w:rsidRDefault="00ED0BC8" w:rsidP="00ED0BC8">
      <w:pPr>
        <w:spacing w:after="0" w:line="240" w:lineRule="auto"/>
        <w:rPr>
          <w:rFonts w:ascii="Times New Roman" w:hAnsi="Times New Roman" w:cs="Times New Roman"/>
          <w:sz w:val="24"/>
          <w:szCs w:val="24"/>
          <w:lang w:bidi="ru-RU"/>
        </w:rPr>
      </w:pPr>
    </w:p>
    <w:p w:rsidR="003C4C2A" w:rsidRPr="005506CD" w:rsidRDefault="003C4C2A" w:rsidP="003C4C2A">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ОХРАНА ОКРУЖАЮЩЕЙ </w:t>
      </w:r>
      <w:r w:rsidR="00F249C2" w:rsidRPr="005506CD">
        <w:rPr>
          <w:rFonts w:ascii="Times New Roman" w:hAnsi="Times New Roman" w:cs="Times New Roman"/>
          <w:b/>
          <w:sz w:val="24"/>
          <w:szCs w:val="24"/>
          <w:lang w:bidi="ru-RU"/>
        </w:rPr>
        <w:t>СРЕДЫ …</w:t>
      </w:r>
      <w:r w:rsidR="003A027B" w:rsidRPr="005506CD">
        <w:rPr>
          <w:rFonts w:ascii="Times New Roman" w:hAnsi="Times New Roman" w:cs="Times New Roman"/>
          <w:sz w:val="24"/>
          <w:szCs w:val="24"/>
          <w:lang w:bidi="ru-RU"/>
        </w:rPr>
        <w:t>……………………………………</w:t>
      </w:r>
      <w:r w:rsidR="00EB552B" w:rsidRPr="005506CD">
        <w:rPr>
          <w:rFonts w:ascii="Times New Roman" w:hAnsi="Times New Roman" w:cs="Times New Roman"/>
          <w:sz w:val="24"/>
          <w:szCs w:val="24"/>
          <w:lang w:bidi="ru-RU"/>
        </w:rPr>
        <w:t>...</w:t>
      </w:r>
      <w:r w:rsidR="003A027B" w:rsidRPr="005506CD">
        <w:rPr>
          <w:rFonts w:ascii="Times New Roman" w:hAnsi="Times New Roman" w:cs="Times New Roman"/>
          <w:sz w:val="24"/>
          <w:szCs w:val="24"/>
          <w:lang w:bidi="ru-RU"/>
        </w:rPr>
        <w:t>…………</w:t>
      </w:r>
      <w:r w:rsidR="00F249C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59</w:t>
      </w:r>
    </w:p>
    <w:p w:rsidR="003C4C2A" w:rsidRPr="005506CD" w:rsidRDefault="003C4C2A" w:rsidP="003C4C2A">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ОХРАНА ТРУДА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EB552B" w:rsidRPr="005506CD">
        <w:rPr>
          <w:rFonts w:ascii="Times New Roman" w:hAnsi="Times New Roman" w:cs="Times New Roman"/>
          <w:sz w:val="24"/>
          <w:szCs w:val="24"/>
          <w:lang w:bidi="ru-RU"/>
        </w:rPr>
        <w:t>.</w:t>
      </w:r>
      <w:proofErr w:type="gramEnd"/>
      <w:r w:rsidR="00EB552B" w:rsidRPr="005506CD">
        <w:rPr>
          <w:rFonts w:ascii="Times New Roman" w:hAnsi="Times New Roman" w:cs="Times New Roman"/>
          <w:sz w:val="24"/>
          <w:szCs w:val="24"/>
          <w:lang w:bidi="ru-RU"/>
        </w:rPr>
        <w:t>.</w:t>
      </w:r>
      <w:r w:rsidR="003A027B" w:rsidRPr="005506CD">
        <w:rPr>
          <w:rFonts w:ascii="Times New Roman" w:hAnsi="Times New Roman" w:cs="Times New Roman"/>
          <w:sz w:val="24"/>
          <w:szCs w:val="24"/>
          <w:lang w:bidi="ru-RU"/>
        </w:rPr>
        <w:t>……</w:t>
      </w:r>
      <w:r w:rsidR="00F249C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60</w:t>
      </w:r>
    </w:p>
    <w:p w:rsidR="003C4C2A" w:rsidRPr="005506CD" w:rsidRDefault="003C4C2A" w:rsidP="00F25B8F">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СЕЛЬСКОЕ ХОЗЯЙСТВО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EB552B" w:rsidRPr="005506CD">
        <w:rPr>
          <w:rFonts w:ascii="Times New Roman" w:hAnsi="Times New Roman" w:cs="Times New Roman"/>
          <w:sz w:val="24"/>
          <w:szCs w:val="24"/>
          <w:lang w:bidi="ru-RU"/>
        </w:rPr>
        <w:t>.</w:t>
      </w:r>
      <w:proofErr w:type="gramEnd"/>
      <w:r w:rsidR="00211258">
        <w:rPr>
          <w:rFonts w:ascii="Times New Roman" w:hAnsi="Times New Roman" w:cs="Times New Roman"/>
          <w:sz w:val="24"/>
          <w:szCs w:val="24"/>
          <w:lang w:bidi="ru-RU"/>
        </w:rPr>
        <w:t>63</w:t>
      </w:r>
    </w:p>
    <w:p w:rsidR="003C4C2A" w:rsidRPr="005506CD" w:rsidRDefault="003C4C2A" w:rsidP="00F25B8F">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Комплексное развитие сельских территорий Ленского района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EB552B" w:rsidRPr="005506CD">
        <w:rPr>
          <w:rFonts w:ascii="Times New Roman" w:hAnsi="Times New Roman" w:cs="Times New Roman"/>
          <w:sz w:val="24"/>
          <w:szCs w:val="24"/>
          <w:lang w:bidi="ru-RU"/>
        </w:rPr>
        <w:t>.</w:t>
      </w:r>
      <w:proofErr w:type="gramEnd"/>
      <w:r w:rsidR="003A027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67</w:t>
      </w:r>
    </w:p>
    <w:p w:rsidR="00F25B8F" w:rsidRPr="005506CD" w:rsidRDefault="00F25B8F" w:rsidP="00F25B8F">
      <w:pPr>
        <w:spacing w:after="0" w:line="240" w:lineRule="auto"/>
        <w:rPr>
          <w:rFonts w:ascii="Times New Roman" w:hAnsi="Times New Roman" w:cs="Times New Roman"/>
          <w:b/>
          <w:sz w:val="24"/>
          <w:szCs w:val="24"/>
          <w:lang w:bidi="ru-RU"/>
        </w:rPr>
      </w:pPr>
    </w:p>
    <w:p w:rsidR="00971D8F" w:rsidRPr="005506CD" w:rsidRDefault="00971D8F" w:rsidP="00971D8F">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СОЦИАЛЬНАЯ </w:t>
      </w:r>
      <w:r w:rsidR="00053925" w:rsidRPr="005506CD">
        <w:rPr>
          <w:rFonts w:ascii="Times New Roman" w:hAnsi="Times New Roman" w:cs="Times New Roman"/>
          <w:b/>
          <w:sz w:val="24"/>
          <w:szCs w:val="24"/>
          <w:lang w:bidi="ru-RU"/>
        </w:rPr>
        <w:t xml:space="preserve">ПОДДЕРЖКА ГРАЖДАН </w:t>
      </w:r>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70</w:t>
      </w:r>
    </w:p>
    <w:p w:rsidR="00EB552B" w:rsidRPr="005506CD" w:rsidRDefault="001A1C8A" w:rsidP="00EB552B">
      <w:pPr>
        <w:spacing w:after="0"/>
        <w:rPr>
          <w:rFonts w:ascii="Times New Roman" w:hAnsi="Times New Roman" w:cs="Times New Roman"/>
          <w:b/>
          <w:sz w:val="24"/>
          <w:szCs w:val="24"/>
          <w:lang w:bidi="ru-RU"/>
        </w:rPr>
      </w:pPr>
      <w:r w:rsidRPr="005506CD">
        <w:rPr>
          <w:rFonts w:ascii="Times New Roman" w:hAnsi="Times New Roman" w:cs="Times New Roman"/>
          <w:b/>
          <w:sz w:val="24"/>
          <w:szCs w:val="24"/>
          <w:lang w:bidi="ru-RU"/>
        </w:rPr>
        <w:t xml:space="preserve">ПРОФИЛАКТИКА </w:t>
      </w:r>
      <w:r w:rsidR="009231F0" w:rsidRPr="005506CD">
        <w:rPr>
          <w:rFonts w:ascii="Times New Roman" w:hAnsi="Times New Roman" w:cs="Times New Roman"/>
          <w:b/>
          <w:sz w:val="24"/>
          <w:szCs w:val="24"/>
          <w:lang w:bidi="ru-RU"/>
        </w:rPr>
        <w:t>ПРАВОНАРУШЕНИЙ</w:t>
      </w:r>
    </w:p>
    <w:p w:rsidR="007C10C0" w:rsidRPr="005506CD" w:rsidRDefault="009231F0" w:rsidP="00EB552B">
      <w:pPr>
        <w:spacing w:after="0"/>
        <w:rPr>
          <w:rFonts w:ascii="Times New Roman" w:hAnsi="Times New Roman" w:cs="Times New Roman"/>
          <w:b/>
          <w:sz w:val="24"/>
          <w:szCs w:val="24"/>
          <w:lang w:bidi="ru-RU"/>
        </w:rPr>
      </w:pPr>
      <w:r w:rsidRPr="005506CD">
        <w:rPr>
          <w:rFonts w:ascii="Times New Roman" w:hAnsi="Times New Roman" w:cs="Times New Roman"/>
          <w:b/>
          <w:sz w:val="24"/>
          <w:szCs w:val="24"/>
          <w:lang w:bidi="ru-RU"/>
        </w:rPr>
        <w:t>СРЕДИ</w:t>
      </w:r>
      <w:r w:rsidR="00DB6490" w:rsidRPr="005506CD">
        <w:rPr>
          <w:rFonts w:ascii="Times New Roman" w:hAnsi="Times New Roman" w:cs="Times New Roman"/>
          <w:b/>
          <w:sz w:val="24"/>
          <w:szCs w:val="24"/>
          <w:lang w:bidi="ru-RU"/>
        </w:rPr>
        <w:t xml:space="preserve"> НЕСОВЕРШЕННОЛЕТНИХ </w:t>
      </w:r>
      <w:r w:rsidR="00EB552B" w:rsidRPr="005506CD">
        <w:rPr>
          <w:rFonts w:ascii="Times New Roman" w:hAnsi="Times New Roman" w:cs="Times New Roman"/>
          <w:sz w:val="24"/>
          <w:szCs w:val="24"/>
          <w:lang w:bidi="ru-RU"/>
        </w:rPr>
        <w:t>………………………………………………</w:t>
      </w:r>
      <w:proofErr w:type="gramStart"/>
      <w:r w:rsidR="00EB552B" w:rsidRPr="005506CD">
        <w:rPr>
          <w:rFonts w:ascii="Times New Roman" w:hAnsi="Times New Roman" w:cs="Times New Roman"/>
          <w:sz w:val="24"/>
          <w:szCs w:val="24"/>
          <w:lang w:bidi="ru-RU"/>
        </w:rPr>
        <w:t>…….</w:t>
      </w:r>
      <w:proofErr w:type="gramEnd"/>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71</w:t>
      </w:r>
    </w:p>
    <w:p w:rsidR="00EB552B" w:rsidRPr="005506CD" w:rsidRDefault="00EB552B" w:rsidP="00EB552B">
      <w:pPr>
        <w:spacing w:after="0"/>
        <w:rPr>
          <w:rFonts w:ascii="Times New Roman" w:hAnsi="Times New Roman" w:cs="Times New Roman"/>
          <w:sz w:val="24"/>
          <w:szCs w:val="24"/>
          <w:lang w:bidi="ru-RU"/>
        </w:rPr>
      </w:pPr>
    </w:p>
    <w:p w:rsidR="00971D8F" w:rsidRPr="005506CD" w:rsidRDefault="00E80C64" w:rsidP="00971D8F">
      <w:pPr>
        <w:rPr>
          <w:rFonts w:ascii="Times New Roman" w:hAnsi="Times New Roman" w:cs="Times New Roman"/>
          <w:b/>
          <w:sz w:val="24"/>
          <w:szCs w:val="24"/>
          <w:lang w:bidi="ru-RU"/>
        </w:rPr>
      </w:pPr>
      <w:r w:rsidRPr="005506CD">
        <w:rPr>
          <w:rFonts w:ascii="Times New Roman" w:hAnsi="Times New Roman" w:cs="Times New Roman"/>
          <w:b/>
          <w:sz w:val="24"/>
          <w:szCs w:val="24"/>
          <w:lang w:bidi="ru-RU"/>
        </w:rPr>
        <w:lastRenderedPageBreak/>
        <w:t>ОПЕКА И ПОПЕЧИТЕЛЬСТВО</w:t>
      </w:r>
      <w:r w:rsidR="003A027B" w:rsidRPr="005506CD">
        <w:rPr>
          <w:rFonts w:ascii="Times New Roman" w:hAnsi="Times New Roman" w:cs="Times New Roman"/>
          <w:b/>
          <w:sz w:val="24"/>
          <w:szCs w:val="24"/>
          <w:lang w:bidi="ru-RU"/>
        </w:rPr>
        <w:t xml:space="preserve"> </w:t>
      </w:r>
      <w:r w:rsidR="003A027B" w:rsidRPr="005506CD">
        <w:rPr>
          <w:rFonts w:ascii="Times New Roman" w:hAnsi="Times New Roman" w:cs="Times New Roman"/>
          <w:sz w:val="24"/>
          <w:szCs w:val="24"/>
          <w:lang w:bidi="ru-RU"/>
        </w:rPr>
        <w:t>…………………………………………………</w:t>
      </w:r>
      <w:proofErr w:type="gramStart"/>
      <w:r w:rsidR="003A027B"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proofErr w:type="gramEnd"/>
      <w:r w:rsidR="00653C12" w:rsidRPr="005506CD">
        <w:rPr>
          <w:rFonts w:ascii="Times New Roman" w:hAnsi="Times New Roman" w:cs="Times New Roman"/>
          <w:sz w:val="24"/>
          <w:szCs w:val="24"/>
          <w:lang w:bidi="ru-RU"/>
        </w:rPr>
        <w:t>.</w:t>
      </w:r>
      <w:r w:rsidR="00F249C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73</w:t>
      </w:r>
    </w:p>
    <w:p w:rsidR="00971D8F" w:rsidRPr="005506CD" w:rsidRDefault="00E80C64" w:rsidP="00971D8F">
      <w:pPr>
        <w:rPr>
          <w:rFonts w:ascii="Times New Roman" w:hAnsi="Times New Roman" w:cs="Times New Roman"/>
          <w:sz w:val="24"/>
          <w:szCs w:val="24"/>
          <w:lang w:bidi="ru-RU"/>
        </w:rPr>
      </w:pPr>
      <w:r w:rsidRPr="005506CD">
        <w:rPr>
          <w:rFonts w:ascii="Times New Roman" w:hAnsi="Times New Roman" w:cs="Times New Roman"/>
          <w:b/>
          <w:sz w:val="24"/>
          <w:szCs w:val="24"/>
          <w:lang w:bidi="ru-RU"/>
        </w:rPr>
        <w:t>РЕАЛИЗАЦИЯ ЖИЛИЩНОЙ ПОЛИТИКИ</w:t>
      </w:r>
      <w:r w:rsidR="00971D8F" w:rsidRPr="005506CD">
        <w:rPr>
          <w:rFonts w:ascii="Times New Roman" w:hAnsi="Times New Roman" w:cs="Times New Roman"/>
          <w:b/>
          <w:sz w:val="24"/>
          <w:szCs w:val="24"/>
          <w:lang w:bidi="ru-RU"/>
        </w:rPr>
        <w:t xml:space="preserve"> </w:t>
      </w:r>
      <w:r w:rsidR="00EB552B" w:rsidRPr="005506CD">
        <w:rPr>
          <w:rFonts w:ascii="Times New Roman" w:hAnsi="Times New Roman" w:cs="Times New Roman"/>
          <w:sz w:val="24"/>
          <w:szCs w:val="24"/>
          <w:lang w:bidi="ru-RU"/>
        </w:rPr>
        <w:t>……………………………………</w:t>
      </w:r>
      <w:proofErr w:type="gramStart"/>
      <w:r w:rsidR="00EB552B"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proofErr w:type="gramEnd"/>
      <w:r w:rsidR="0024793F"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75</w:t>
      </w:r>
    </w:p>
    <w:p w:rsidR="00971D8F" w:rsidRPr="005506CD" w:rsidRDefault="00EB52F8" w:rsidP="002E080D">
      <w:pPr>
        <w:spacing w:after="0" w:line="240" w:lineRule="auto"/>
        <w:rPr>
          <w:rFonts w:ascii="Times New Roman" w:hAnsi="Times New Roman" w:cs="Times New Roman"/>
          <w:b/>
          <w:sz w:val="24"/>
          <w:szCs w:val="24"/>
          <w:lang w:bidi="ru-RU"/>
        </w:rPr>
      </w:pPr>
      <w:r w:rsidRPr="005506CD">
        <w:rPr>
          <w:rFonts w:ascii="Times New Roman" w:hAnsi="Times New Roman" w:cs="Times New Roman"/>
          <w:b/>
          <w:sz w:val="24"/>
          <w:szCs w:val="24"/>
          <w:lang w:bidi="ru-RU"/>
        </w:rPr>
        <w:t xml:space="preserve">ОБРАЗОВАНИЕ </w:t>
      </w:r>
      <w:r w:rsidR="0016316B"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79</w:t>
      </w:r>
    </w:p>
    <w:p w:rsidR="00F05C23" w:rsidRPr="005506CD" w:rsidRDefault="00F05C23"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Дошкольное образование </w:t>
      </w:r>
      <w:r w:rsidR="0016316B"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r w:rsidR="00F249C2" w:rsidRPr="005506CD">
        <w:rPr>
          <w:rFonts w:ascii="Times New Roman" w:hAnsi="Times New Roman" w:cs="Times New Roman"/>
          <w:sz w:val="24"/>
          <w:szCs w:val="24"/>
          <w:lang w:bidi="ru-RU"/>
        </w:rPr>
        <w:t>…</w:t>
      </w:r>
      <w:r w:rsidR="00211258">
        <w:rPr>
          <w:rFonts w:ascii="Times New Roman" w:hAnsi="Times New Roman" w:cs="Times New Roman"/>
          <w:sz w:val="24"/>
          <w:szCs w:val="24"/>
          <w:lang w:bidi="ru-RU"/>
        </w:rPr>
        <w:t>79</w:t>
      </w:r>
    </w:p>
    <w:p w:rsidR="00F05C23" w:rsidRPr="005506CD" w:rsidRDefault="00F05C23"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Общее образование </w:t>
      </w:r>
      <w:r w:rsidR="0016316B" w:rsidRPr="005506CD">
        <w:rPr>
          <w:rFonts w:ascii="Times New Roman" w:hAnsi="Times New Roman" w:cs="Times New Roman"/>
          <w:sz w:val="24"/>
          <w:szCs w:val="24"/>
          <w:lang w:bidi="ru-RU"/>
        </w:rPr>
        <w:t>……………………………………………………………………</w:t>
      </w:r>
      <w:r w:rsidR="00734F3C" w:rsidRPr="005506CD">
        <w:rPr>
          <w:rFonts w:ascii="Times New Roman" w:hAnsi="Times New Roman" w:cs="Times New Roman"/>
          <w:sz w:val="24"/>
          <w:szCs w:val="24"/>
          <w:lang w:bidi="ru-RU"/>
        </w:rPr>
        <w:t>…</w:t>
      </w:r>
      <w:proofErr w:type="gramStart"/>
      <w:r w:rsidR="00734F3C" w:rsidRPr="005506CD">
        <w:rPr>
          <w:rFonts w:ascii="Times New Roman" w:hAnsi="Times New Roman" w:cs="Times New Roman"/>
          <w:sz w:val="24"/>
          <w:szCs w:val="24"/>
          <w:lang w:bidi="ru-RU"/>
        </w:rPr>
        <w:t>…</w:t>
      </w:r>
      <w:r w:rsidR="0016316B" w:rsidRPr="005506CD">
        <w:rPr>
          <w:rFonts w:ascii="Times New Roman" w:hAnsi="Times New Roman" w:cs="Times New Roman"/>
          <w:sz w:val="24"/>
          <w:szCs w:val="24"/>
          <w:lang w:bidi="ru-RU"/>
        </w:rPr>
        <w:t>…</w:t>
      </w:r>
      <w:r w:rsidR="00734F3C" w:rsidRPr="005506CD">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80</w:t>
      </w:r>
    </w:p>
    <w:p w:rsidR="00F05C23" w:rsidRPr="005506CD" w:rsidRDefault="00F05C23"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Летний труд и отдых </w:t>
      </w:r>
      <w:r w:rsidR="0016316B" w:rsidRPr="005506CD">
        <w:rPr>
          <w:rFonts w:ascii="Times New Roman" w:hAnsi="Times New Roman" w:cs="Times New Roman"/>
          <w:sz w:val="24"/>
          <w:szCs w:val="24"/>
          <w:lang w:bidi="ru-RU"/>
        </w:rPr>
        <w:t>…………………………………………………………………</w:t>
      </w:r>
      <w:r w:rsidR="00734F3C" w:rsidRPr="005506CD">
        <w:rPr>
          <w:rFonts w:ascii="Times New Roman" w:hAnsi="Times New Roman" w:cs="Times New Roman"/>
          <w:sz w:val="24"/>
          <w:szCs w:val="24"/>
          <w:lang w:bidi="ru-RU"/>
        </w:rPr>
        <w:t>…</w:t>
      </w:r>
      <w:proofErr w:type="gramStart"/>
      <w:r w:rsidR="00734F3C"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r w:rsidR="00734F3C" w:rsidRPr="005506CD">
        <w:rPr>
          <w:rFonts w:ascii="Times New Roman" w:hAnsi="Times New Roman" w:cs="Times New Roman"/>
          <w:sz w:val="24"/>
          <w:szCs w:val="24"/>
          <w:lang w:bidi="ru-RU"/>
        </w:rPr>
        <w:t>.</w:t>
      </w:r>
      <w:proofErr w:type="gramEnd"/>
      <w:r w:rsidR="006E0F83"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82</w:t>
      </w:r>
    </w:p>
    <w:p w:rsidR="00F05C23" w:rsidRPr="005506CD" w:rsidRDefault="00F05C23"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Методическая </w:t>
      </w:r>
      <w:proofErr w:type="gramStart"/>
      <w:r w:rsidRPr="005506CD">
        <w:rPr>
          <w:rFonts w:ascii="Times New Roman" w:hAnsi="Times New Roman" w:cs="Times New Roman"/>
          <w:sz w:val="24"/>
          <w:szCs w:val="24"/>
          <w:lang w:bidi="ru-RU"/>
        </w:rPr>
        <w:t xml:space="preserve">работа </w:t>
      </w:r>
      <w:r w:rsidR="00653C12" w:rsidRPr="005506CD">
        <w:rPr>
          <w:rFonts w:ascii="Times New Roman" w:hAnsi="Times New Roman" w:cs="Times New Roman"/>
          <w:sz w:val="24"/>
          <w:szCs w:val="24"/>
          <w:lang w:bidi="ru-RU"/>
        </w:rPr>
        <w:t xml:space="preserve"> …</w:t>
      </w:r>
      <w:proofErr w:type="gramEnd"/>
      <w:r w:rsidR="00653C12"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82</w:t>
      </w:r>
    </w:p>
    <w:p w:rsidR="00F05C23" w:rsidRPr="005506CD" w:rsidRDefault="00F05C23"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Воспитательная работа</w:t>
      </w:r>
      <w:r w:rsidR="00653C12" w:rsidRPr="005506CD">
        <w:rPr>
          <w:rFonts w:ascii="Times New Roman" w:hAnsi="Times New Roman" w:cs="Times New Roman"/>
          <w:sz w:val="24"/>
          <w:szCs w:val="24"/>
          <w:lang w:bidi="ru-RU"/>
        </w:rPr>
        <w:t xml:space="preserve"> ……………………………………………………………</w:t>
      </w:r>
      <w:r w:rsidR="006D7E1D" w:rsidRPr="005506CD">
        <w:rPr>
          <w:rFonts w:ascii="Times New Roman" w:hAnsi="Times New Roman" w:cs="Times New Roman"/>
          <w:sz w:val="24"/>
          <w:szCs w:val="24"/>
          <w:lang w:bidi="ru-RU"/>
        </w:rPr>
        <w:t>…</w:t>
      </w:r>
      <w:r w:rsidR="00F249C2"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83</w:t>
      </w:r>
    </w:p>
    <w:p w:rsidR="002E080D" w:rsidRPr="005506CD" w:rsidRDefault="002E080D" w:rsidP="002E080D">
      <w:pPr>
        <w:spacing w:after="0" w:line="240" w:lineRule="auto"/>
        <w:rPr>
          <w:rFonts w:ascii="Times New Roman" w:hAnsi="Times New Roman" w:cs="Times New Roman"/>
          <w:sz w:val="24"/>
          <w:szCs w:val="24"/>
          <w:lang w:bidi="ru-RU"/>
        </w:rPr>
      </w:pPr>
    </w:p>
    <w:p w:rsidR="00F85B3A" w:rsidRPr="005506CD" w:rsidRDefault="00F85B3A" w:rsidP="00F85B3A">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ПОДДЕРЖКА ДЕЯТЕЛЬНОСТИ СОЦИАЛЬНО ОРИЕНТИРОВАННЫХ НЕКОММЕРЧЕСКИХ ОРГАНИЗАЦИЙ</w:t>
      </w:r>
      <w:r w:rsidR="006D7E1D" w:rsidRPr="005506CD">
        <w:rPr>
          <w:rFonts w:ascii="Times New Roman" w:hAnsi="Times New Roman" w:cs="Times New Roman"/>
          <w:b/>
          <w:sz w:val="24"/>
          <w:szCs w:val="24"/>
          <w:lang w:bidi="ru-RU"/>
        </w:rPr>
        <w:t xml:space="preserve"> </w:t>
      </w:r>
      <w:r w:rsidR="00653C12"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86</w:t>
      </w:r>
    </w:p>
    <w:p w:rsidR="00F85B3A" w:rsidRPr="005506CD" w:rsidRDefault="00F85B3A" w:rsidP="002E080D">
      <w:pPr>
        <w:spacing w:after="0" w:line="240" w:lineRule="auto"/>
        <w:rPr>
          <w:rFonts w:ascii="Times New Roman" w:hAnsi="Times New Roman" w:cs="Times New Roman"/>
          <w:b/>
          <w:sz w:val="24"/>
          <w:szCs w:val="24"/>
          <w:lang w:bidi="ru-RU"/>
        </w:rPr>
      </w:pPr>
    </w:p>
    <w:p w:rsidR="00971D8F" w:rsidRPr="005506CD" w:rsidRDefault="00461F8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МОЛОДЕЖНАЯ И СЕМЕЙНАЯ ПОЛИТИКА</w:t>
      </w:r>
      <w:r w:rsidR="006D7E1D" w:rsidRPr="005506CD">
        <w:rPr>
          <w:rFonts w:ascii="Times New Roman" w:hAnsi="Times New Roman" w:cs="Times New Roman"/>
          <w:b/>
          <w:sz w:val="24"/>
          <w:szCs w:val="24"/>
          <w:lang w:bidi="ru-RU"/>
        </w:rPr>
        <w:t xml:space="preserve"> </w:t>
      </w:r>
      <w:r w:rsidR="0024793F" w:rsidRPr="005506CD">
        <w:rPr>
          <w:rFonts w:ascii="Times New Roman" w:hAnsi="Times New Roman" w:cs="Times New Roman"/>
          <w:sz w:val="24"/>
          <w:szCs w:val="24"/>
          <w:lang w:bidi="ru-RU"/>
        </w:rPr>
        <w:t>……………………………………</w:t>
      </w:r>
      <w:proofErr w:type="gramStart"/>
      <w:r w:rsidR="0024793F" w:rsidRPr="005506CD">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87</w:t>
      </w:r>
    </w:p>
    <w:p w:rsidR="002E080D" w:rsidRPr="005506CD" w:rsidRDefault="004C067F"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Молодежная политика……………………………………………………………………</w:t>
      </w:r>
      <w:proofErr w:type="gramStart"/>
      <w:r w:rsidRPr="005506CD">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87</w:t>
      </w:r>
    </w:p>
    <w:p w:rsidR="004C067F" w:rsidRPr="005506CD" w:rsidRDefault="004C067F"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Пропаганда здорового о</w:t>
      </w:r>
      <w:r w:rsidR="00030057">
        <w:rPr>
          <w:rFonts w:ascii="Times New Roman" w:hAnsi="Times New Roman" w:cs="Times New Roman"/>
          <w:sz w:val="24"/>
          <w:szCs w:val="24"/>
          <w:lang w:bidi="ru-RU"/>
        </w:rPr>
        <w:t>браза жизни ……………………………………………</w:t>
      </w:r>
      <w:proofErr w:type="gramStart"/>
      <w:r w:rsidR="00030057">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w:t>
      </w:r>
      <w:r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89</w:t>
      </w:r>
    </w:p>
    <w:p w:rsidR="004C067F" w:rsidRDefault="004C067F"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Патриотическое воспита</w:t>
      </w:r>
      <w:r w:rsidR="00030057">
        <w:rPr>
          <w:rFonts w:ascii="Times New Roman" w:hAnsi="Times New Roman" w:cs="Times New Roman"/>
          <w:sz w:val="24"/>
          <w:szCs w:val="24"/>
          <w:lang w:bidi="ru-RU"/>
        </w:rPr>
        <w:t>ние …………………………………………………………</w:t>
      </w:r>
      <w:proofErr w:type="gramStart"/>
      <w:r w:rsidR="00030057">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.…90</w:t>
      </w:r>
    </w:p>
    <w:p w:rsidR="00030057" w:rsidRPr="005506CD" w:rsidRDefault="00030057" w:rsidP="002E080D">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Семейная политика ………………………………………………………………………</w:t>
      </w:r>
      <w:proofErr w:type="gramStart"/>
      <w:r>
        <w:rPr>
          <w:rFonts w:ascii="Times New Roman" w:hAnsi="Times New Roman" w:cs="Times New Roman"/>
          <w:sz w:val="24"/>
          <w:szCs w:val="24"/>
          <w:lang w:bidi="ru-RU"/>
        </w:rPr>
        <w:t>…….</w:t>
      </w:r>
      <w:proofErr w:type="gramEnd"/>
      <w:r>
        <w:rPr>
          <w:rFonts w:ascii="Times New Roman" w:hAnsi="Times New Roman" w:cs="Times New Roman"/>
          <w:sz w:val="24"/>
          <w:szCs w:val="24"/>
          <w:lang w:bidi="ru-RU"/>
        </w:rPr>
        <w:t>91</w:t>
      </w:r>
    </w:p>
    <w:p w:rsidR="004C067F" w:rsidRPr="005506CD" w:rsidRDefault="004C067F"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Работа кабинета психологической по</w:t>
      </w:r>
      <w:r w:rsidR="00030057">
        <w:rPr>
          <w:rFonts w:ascii="Times New Roman" w:hAnsi="Times New Roman" w:cs="Times New Roman"/>
          <w:sz w:val="24"/>
          <w:szCs w:val="24"/>
          <w:lang w:bidi="ru-RU"/>
        </w:rPr>
        <w:t>ддержки населения …………………………</w:t>
      </w:r>
      <w:proofErr w:type="gramStart"/>
      <w:r w:rsidR="00030057">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.…92</w:t>
      </w:r>
    </w:p>
    <w:p w:rsidR="004C067F" w:rsidRPr="005506CD" w:rsidRDefault="004C067F" w:rsidP="002E080D">
      <w:pPr>
        <w:spacing w:after="0" w:line="240" w:lineRule="auto"/>
        <w:rPr>
          <w:rFonts w:ascii="Times New Roman" w:hAnsi="Times New Roman" w:cs="Times New Roman"/>
          <w:sz w:val="24"/>
          <w:szCs w:val="24"/>
          <w:lang w:bidi="ru-RU"/>
        </w:rPr>
      </w:pPr>
    </w:p>
    <w:p w:rsidR="00461F8D" w:rsidRPr="005506CD" w:rsidRDefault="00461F8D" w:rsidP="00971D8F">
      <w:pPr>
        <w:rPr>
          <w:rFonts w:ascii="Times New Roman" w:hAnsi="Times New Roman" w:cs="Times New Roman"/>
          <w:sz w:val="24"/>
          <w:szCs w:val="24"/>
          <w:lang w:bidi="ru-RU"/>
        </w:rPr>
      </w:pPr>
      <w:r w:rsidRPr="005506CD">
        <w:rPr>
          <w:rFonts w:ascii="Times New Roman" w:hAnsi="Times New Roman" w:cs="Times New Roman"/>
          <w:b/>
          <w:sz w:val="24"/>
          <w:szCs w:val="24"/>
          <w:lang w:bidi="ru-RU"/>
        </w:rPr>
        <w:t xml:space="preserve">РАЗВИТИЕ ФИЗИЧЕСКОЙ КУЛЬТУРЫ И </w:t>
      </w:r>
      <w:r w:rsidR="00F249C2" w:rsidRPr="005506CD">
        <w:rPr>
          <w:rFonts w:ascii="Times New Roman" w:hAnsi="Times New Roman" w:cs="Times New Roman"/>
          <w:b/>
          <w:sz w:val="24"/>
          <w:szCs w:val="24"/>
          <w:lang w:bidi="ru-RU"/>
        </w:rPr>
        <w:t>СПОРТА …</w:t>
      </w:r>
      <w:r w:rsidR="006D7E1D"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92</w:t>
      </w:r>
    </w:p>
    <w:p w:rsidR="00971D8F" w:rsidRPr="005506CD" w:rsidRDefault="00461F8D" w:rsidP="002E080D">
      <w:pPr>
        <w:spacing w:after="0" w:line="240" w:lineRule="auto"/>
        <w:rPr>
          <w:rFonts w:ascii="Times New Roman" w:hAnsi="Times New Roman" w:cs="Times New Roman"/>
          <w:b/>
          <w:sz w:val="24"/>
          <w:szCs w:val="24"/>
          <w:lang w:bidi="ru-RU"/>
        </w:rPr>
      </w:pPr>
      <w:r w:rsidRPr="005506CD">
        <w:rPr>
          <w:rFonts w:ascii="Times New Roman" w:hAnsi="Times New Roman" w:cs="Times New Roman"/>
          <w:b/>
          <w:sz w:val="24"/>
          <w:szCs w:val="24"/>
          <w:lang w:bidi="ru-RU"/>
        </w:rPr>
        <w:t xml:space="preserve">КУЛЬТУРА </w:t>
      </w:r>
      <w:r w:rsidR="00BE7E34"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95</w:t>
      </w:r>
      <w:r w:rsidR="00971D8F" w:rsidRPr="005506CD">
        <w:rPr>
          <w:rFonts w:ascii="Times New Roman" w:hAnsi="Times New Roman" w:cs="Times New Roman"/>
          <w:b/>
          <w:sz w:val="24"/>
          <w:szCs w:val="24"/>
          <w:lang w:bidi="ru-RU"/>
        </w:rPr>
        <w:t xml:space="preserve"> </w:t>
      </w:r>
    </w:p>
    <w:p w:rsidR="002E080D" w:rsidRPr="005506CD" w:rsidRDefault="002E080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Организация культурно-досуговой деятельности</w:t>
      </w:r>
      <w:r w:rsidR="00653C12" w:rsidRPr="005506CD">
        <w:rPr>
          <w:rFonts w:ascii="Times New Roman" w:hAnsi="Times New Roman" w:cs="Times New Roman"/>
          <w:sz w:val="24"/>
          <w:szCs w:val="24"/>
          <w:lang w:bidi="ru-RU"/>
        </w:rPr>
        <w:t xml:space="preserve"> ………………………………………</w:t>
      </w:r>
      <w:r w:rsidR="006D7E1D"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95</w:t>
      </w:r>
    </w:p>
    <w:p w:rsidR="002E080D" w:rsidRPr="005506CD" w:rsidRDefault="002E080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Музейное дело</w:t>
      </w:r>
      <w:r w:rsidR="006D7E1D" w:rsidRPr="005506CD">
        <w:rPr>
          <w:rFonts w:ascii="Times New Roman" w:hAnsi="Times New Roman" w:cs="Times New Roman"/>
          <w:sz w:val="24"/>
          <w:szCs w:val="24"/>
          <w:lang w:bidi="ru-RU"/>
        </w:rPr>
        <w:t xml:space="preserve"> ………………………………………………………………………</w:t>
      </w:r>
      <w:proofErr w:type="gramStart"/>
      <w:r w:rsidR="006D7E1D" w:rsidRPr="005506CD">
        <w:rPr>
          <w:rFonts w:ascii="Times New Roman" w:hAnsi="Times New Roman" w:cs="Times New Roman"/>
          <w:sz w:val="24"/>
          <w:szCs w:val="24"/>
          <w:lang w:bidi="ru-RU"/>
        </w:rPr>
        <w:t>……</w:t>
      </w:r>
      <w:r w:rsidR="006E0F83" w:rsidRPr="005506CD">
        <w:rPr>
          <w:rFonts w:ascii="Times New Roman" w:hAnsi="Times New Roman" w:cs="Times New Roman"/>
          <w:sz w:val="24"/>
          <w:szCs w:val="24"/>
          <w:lang w:bidi="ru-RU"/>
        </w:rPr>
        <w:t>.</w:t>
      </w:r>
      <w:proofErr w:type="gramEnd"/>
      <w:r w:rsidR="006D7E1D"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96</w:t>
      </w:r>
    </w:p>
    <w:p w:rsidR="002E080D" w:rsidRPr="005506CD" w:rsidRDefault="002E080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Православная культура</w:t>
      </w:r>
      <w:r w:rsidR="006D7E1D" w:rsidRPr="005506CD">
        <w:rPr>
          <w:rFonts w:ascii="Times New Roman" w:hAnsi="Times New Roman" w:cs="Times New Roman"/>
          <w:sz w:val="24"/>
          <w:szCs w:val="24"/>
          <w:lang w:bidi="ru-RU"/>
        </w:rPr>
        <w:t xml:space="preserve"> ……………………………………………………………</w:t>
      </w:r>
      <w:proofErr w:type="gramStart"/>
      <w:r w:rsidR="006D7E1D" w:rsidRPr="005506CD">
        <w:rPr>
          <w:rFonts w:ascii="Times New Roman" w:hAnsi="Times New Roman" w:cs="Times New Roman"/>
          <w:sz w:val="24"/>
          <w:szCs w:val="24"/>
          <w:lang w:bidi="ru-RU"/>
        </w:rPr>
        <w:t>…</w:t>
      </w:r>
      <w:r w:rsidR="00BE7E34" w:rsidRPr="005506CD">
        <w:rPr>
          <w:rFonts w:ascii="Times New Roman" w:hAnsi="Times New Roman" w:cs="Times New Roman"/>
          <w:sz w:val="24"/>
          <w:szCs w:val="24"/>
          <w:lang w:bidi="ru-RU"/>
        </w:rPr>
        <w:t>….</w:t>
      </w:r>
      <w:proofErr w:type="gramEnd"/>
      <w:r w:rsidR="00BE7E34"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97</w:t>
      </w:r>
    </w:p>
    <w:p w:rsidR="002E080D" w:rsidRPr="005506CD" w:rsidRDefault="002E080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Библиотечное дело</w:t>
      </w:r>
      <w:r w:rsidR="006D7E1D" w:rsidRPr="005506CD">
        <w:rPr>
          <w:rFonts w:ascii="Times New Roman" w:hAnsi="Times New Roman" w:cs="Times New Roman"/>
          <w:sz w:val="24"/>
          <w:szCs w:val="24"/>
          <w:lang w:bidi="ru-RU"/>
        </w:rPr>
        <w:t xml:space="preserve"> ………………………………………………………………………</w:t>
      </w:r>
      <w:proofErr w:type="gramStart"/>
      <w:r w:rsidR="00BE7E34" w:rsidRPr="005506CD">
        <w:rPr>
          <w:rFonts w:ascii="Times New Roman" w:hAnsi="Times New Roman" w:cs="Times New Roman"/>
          <w:sz w:val="24"/>
          <w:szCs w:val="24"/>
          <w:lang w:bidi="ru-RU"/>
        </w:rPr>
        <w:t>…….</w:t>
      </w:r>
      <w:proofErr w:type="gramEnd"/>
      <w:r w:rsidR="00030057">
        <w:rPr>
          <w:rFonts w:ascii="Times New Roman" w:hAnsi="Times New Roman" w:cs="Times New Roman"/>
          <w:sz w:val="24"/>
          <w:szCs w:val="24"/>
          <w:lang w:bidi="ru-RU"/>
        </w:rPr>
        <w:t xml:space="preserve">97 </w:t>
      </w:r>
    </w:p>
    <w:p w:rsidR="002E080D" w:rsidRPr="005506CD" w:rsidRDefault="002E080D" w:rsidP="002E080D">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Детская школа искусств</w:t>
      </w:r>
      <w:r w:rsidR="006D7E1D" w:rsidRPr="005506CD">
        <w:rPr>
          <w:rFonts w:ascii="Times New Roman" w:hAnsi="Times New Roman" w:cs="Times New Roman"/>
          <w:sz w:val="24"/>
          <w:szCs w:val="24"/>
          <w:lang w:bidi="ru-RU"/>
        </w:rPr>
        <w:t xml:space="preserve"> ………………………………………………………………………</w:t>
      </w:r>
      <w:r w:rsidR="00030057">
        <w:rPr>
          <w:rFonts w:ascii="Times New Roman" w:hAnsi="Times New Roman" w:cs="Times New Roman"/>
          <w:sz w:val="24"/>
          <w:szCs w:val="24"/>
          <w:lang w:bidi="ru-RU"/>
        </w:rPr>
        <w:t>99</w:t>
      </w:r>
    </w:p>
    <w:p w:rsidR="002E080D" w:rsidRPr="005506CD" w:rsidRDefault="002E080D" w:rsidP="00405210">
      <w:pPr>
        <w:spacing w:after="0" w:line="240" w:lineRule="auto"/>
        <w:rPr>
          <w:rFonts w:ascii="Times New Roman" w:hAnsi="Times New Roman" w:cs="Times New Roman"/>
          <w:sz w:val="24"/>
          <w:szCs w:val="24"/>
          <w:lang w:bidi="ru-RU"/>
        </w:rPr>
      </w:pPr>
      <w:r w:rsidRPr="005506CD">
        <w:rPr>
          <w:rFonts w:ascii="Times New Roman" w:hAnsi="Times New Roman" w:cs="Times New Roman"/>
          <w:sz w:val="24"/>
          <w:szCs w:val="24"/>
          <w:lang w:bidi="ru-RU"/>
        </w:rPr>
        <w:t>Укрепление межнационального и межконфессионального согласия</w:t>
      </w:r>
      <w:r w:rsidR="00653C12" w:rsidRPr="005506CD">
        <w:rPr>
          <w:rFonts w:ascii="Times New Roman" w:hAnsi="Times New Roman" w:cs="Times New Roman"/>
          <w:sz w:val="24"/>
          <w:szCs w:val="24"/>
          <w:lang w:bidi="ru-RU"/>
        </w:rPr>
        <w:t xml:space="preserve"> ………</w:t>
      </w:r>
      <w:r w:rsidR="006D7E1D" w:rsidRPr="005506CD">
        <w:rPr>
          <w:rFonts w:ascii="Times New Roman" w:hAnsi="Times New Roman" w:cs="Times New Roman"/>
          <w:sz w:val="24"/>
          <w:szCs w:val="24"/>
          <w:lang w:bidi="ru-RU"/>
        </w:rPr>
        <w:t>………</w:t>
      </w:r>
      <w:proofErr w:type="gramStart"/>
      <w:r w:rsidR="00F249C2" w:rsidRPr="005506CD">
        <w:rPr>
          <w:rFonts w:ascii="Times New Roman" w:hAnsi="Times New Roman" w:cs="Times New Roman"/>
          <w:sz w:val="24"/>
          <w:szCs w:val="24"/>
          <w:lang w:bidi="ru-RU"/>
        </w:rPr>
        <w:t>……</w:t>
      </w:r>
      <w:r w:rsidR="00653C12" w:rsidRPr="005506CD">
        <w:rPr>
          <w:rFonts w:ascii="Times New Roman" w:hAnsi="Times New Roman" w:cs="Times New Roman"/>
          <w:sz w:val="24"/>
          <w:szCs w:val="24"/>
          <w:lang w:bidi="ru-RU"/>
        </w:rPr>
        <w:t>.</w:t>
      </w:r>
      <w:proofErr w:type="gramEnd"/>
      <w:r w:rsidR="00653C12"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99</w:t>
      </w:r>
    </w:p>
    <w:p w:rsidR="00405210" w:rsidRPr="005506CD" w:rsidRDefault="00405210" w:rsidP="00405210">
      <w:pPr>
        <w:spacing w:after="0" w:line="240" w:lineRule="auto"/>
        <w:rPr>
          <w:rFonts w:ascii="Times New Roman" w:hAnsi="Times New Roman" w:cs="Times New Roman"/>
          <w:b/>
          <w:sz w:val="24"/>
          <w:szCs w:val="24"/>
          <w:lang w:bidi="ru-RU"/>
        </w:rPr>
      </w:pPr>
    </w:p>
    <w:p w:rsidR="00971D8F" w:rsidRPr="005506CD" w:rsidRDefault="00461F8D" w:rsidP="00405210">
      <w:pPr>
        <w:spacing w:after="0" w:line="240" w:lineRule="auto"/>
        <w:rPr>
          <w:rFonts w:ascii="Times New Roman" w:hAnsi="Times New Roman" w:cs="Times New Roman"/>
          <w:sz w:val="24"/>
          <w:szCs w:val="24"/>
          <w:lang w:bidi="ru-RU"/>
        </w:rPr>
      </w:pPr>
      <w:r w:rsidRPr="005506CD">
        <w:rPr>
          <w:rFonts w:ascii="Times New Roman" w:hAnsi="Times New Roman" w:cs="Times New Roman"/>
          <w:b/>
          <w:sz w:val="24"/>
          <w:szCs w:val="24"/>
          <w:lang w:bidi="ru-RU"/>
        </w:rPr>
        <w:t>ЗДРАВООХРАНЕНИЕ</w:t>
      </w:r>
      <w:r w:rsidR="00971D8F" w:rsidRPr="005506CD">
        <w:rPr>
          <w:rFonts w:ascii="Times New Roman" w:hAnsi="Times New Roman" w:cs="Times New Roman"/>
          <w:b/>
          <w:sz w:val="24"/>
          <w:szCs w:val="24"/>
          <w:lang w:bidi="ru-RU"/>
        </w:rPr>
        <w:t xml:space="preserve"> </w:t>
      </w:r>
      <w:r w:rsidR="006D7E1D" w:rsidRPr="005506CD">
        <w:rPr>
          <w:rFonts w:ascii="Times New Roman" w:hAnsi="Times New Roman" w:cs="Times New Roman"/>
          <w:sz w:val="24"/>
          <w:szCs w:val="24"/>
          <w:lang w:bidi="ru-RU"/>
        </w:rPr>
        <w:t>…………………………………………………………</w:t>
      </w:r>
      <w:proofErr w:type="gramStart"/>
      <w:r w:rsidR="006D7E1D"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w:t>
      </w:r>
      <w:proofErr w:type="gramEnd"/>
      <w:r w:rsidR="006D7E1D" w:rsidRPr="005506CD">
        <w:rPr>
          <w:rFonts w:ascii="Times New Roman" w:hAnsi="Times New Roman" w:cs="Times New Roman"/>
          <w:sz w:val="24"/>
          <w:szCs w:val="24"/>
          <w:lang w:bidi="ru-RU"/>
        </w:rPr>
        <w:t>…</w:t>
      </w:r>
      <w:r w:rsidR="00030057">
        <w:rPr>
          <w:rFonts w:ascii="Times New Roman" w:hAnsi="Times New Roman" w:cs="Times New Roman"/>
          <w:sz w:val="24"/>
          <w:szCs w:val="24"/>
          <w:lang w:bidi="ru-RU"/>
        </w:rPr>
        <w:t>….100</w:t>
      </w:r>
    </w:p>
    <w:p w:rsidR="00405210" w:rsidRPr="005506CD" w:rsidRDefault="00405210" w:rsidP="00405210">
      <w:pPr>
        <w:spacing w:after="0" w:line="240" w:lineRule="auto"/>
        <w:rPr>
          <w:rFonts w:ascii="Times New Roman" w:hAnsi="Times New Roman" w:cs="Times New Roman"/>
          <w:b/>
          <w:sz w:val="24"/>
          <w:szCs w:val="24"/>
          <w:lang w:bidi="ru-RU"/>
        </w:rPr>
      </w:pPr>
    </w:p>
    <w:p w:rsidR="00B67219" w:rsidRPr="005506CD" w:rsidRDefault="00B67219" w:rsidP="00971D8F">
      <w:pPr>
        <w:rPr>
          <w:rFonts w:ascii="Times New Roman" w:hAnsi="Times New Roman" w:cs="Times New Roman"/>
          <w:sz w:val="24"/>
          <w:szCs w:val="24"/>
        </w:rPr>
      </w:pPr>
      <w:r w:rsidRPr="005506CD">
        <w:rPr>
          <w:rFonts w:ascii="Times New Roman" w:hAnsi="Times New Roman" w:cs="Times New Roman"/>
          <w:b/>
          <w:sz w:val="24"/>
          <w:szCs w:val="24"/>
        </w:rPr>
        <w:t xml:space="preserve">ДЕЯТЕЛЬНОСТЬ </w:t>
      </w:r>
      <w:r w:rsidR="00E80C64" w:rsidRPr="005506CD">
        <w:rPr>
          <w:rFonts w:ascii="Times New Roman" w:hAnsi="Times New Roman" w:cs="Times New Roman"/>
          <w:b/>
          <w:sz w:val="24"/>
          <w:szCs w:val="24"/>
        </w:rPr>
        <w:t>МУНИЦИПАЛЬНОГО</w:t>
      </w:r>
      <w:r w:rsidRPr="005506CD">
        <w:rPr>
          <w:rFonts w:ascii="Times New Roman" w:hAnsi="Times New Roman" w:cs="Times New Roman"/>
          <w:b/>
          <w:sz w:val="24"/>
          <w:szCs w:val="24"/>
        </w:rPr>
        <w:t xml:space="preserve"> АРХИВ</w:t>
      </w:r>
      <w:r w:rsidR="00E80C64" w:rsidRPr="005506CD">
        <w:rPr>
          <w:rFonts w:ascii="Times New Roman" w:hAnsi="Times New Roman" w:cs="Times New Roman"/>
          <w:b/>
          <w:sz w:val="24"/>
          <w:szCs w:val="24"/>
        </w:rPr>
        <w:t>А</w:t>
      </w:r>
      <w:r w:rsidRPr="005506CD">
        <w:rPr>
          <w:rFonts w:ascii="Times New Roman" w:hAnsi="Times New Roman" w:cs="Times New Roman"/>
          <w:b/>
          <w:sz w:val="24"/>
          <w:szCs w:val="24"/>
        </w:rPr>
        <w:t xml:space="preserve"> </w:t>
      </w:r>
      <w:r w:rsidR="006D7E1D" w:rsidRPr="005506CD">
        <w:rPr>
          <w:rFonts w:ascii="Times New Roman" w:hAnsi="Times New Roman" w:cs="Times New Roman"/>
          <w:sz w:val="24"/>
          <w:szCs w:val="24"/>
        </w:rPr>
        <w:t>……………………………</w:t>
      </w:r>
      <w:proofErr w:type="gramStart"/>
      <w:r w:rsidR="006D7E1D" w:rsidRPr="005506CD">
        <w:rPr>
          <w:rFonts w:ascii="Times New Roman" w:hAnsi="Times New Roman" w:cs="Times New Roman"/>
          <w:sz w:val="24"/>
          <w:szCs w:val="24"/>
        </w:rPr>
        <w:t>…</w:t>
      </w:r>
      <w:r w:rsidR="0024793F" w:rsidRPr="005506CD">
        <w:rPr>
          <w:rFonts w:ascii="Times New Roman" w:hAnsi="Times New Roman" w:cs="Times New Roman"/>
          <w:sz w:val="24"/>
          <w:szCs w:val="24"/>
        </w:rPr>
        <w:t>….</w:t>
      </w:r>
      <w:proofErr w:type="gramEnd"/>
      <w:r w:rsidR="00030057">
        <w:rPr>
          <w:rFonts w:ascii="Times New Roman" w:hAnsi="Times New Roman" w:cs="Times New Roman"/>
          <w:sz w:val="24"/>
          <w:szCs w:val="24"/>
        </w:rPr>
        <w:t>103</w:t>
      </w:r>
    </w:p>
    <w:p w:rsidR="00E80C64" w:rsidRPr="005506CD" w:rsidRDefault="00E80C64" w:rsidP="001E303A">
      <w:pPr>
        <w:spacing w:after="0" w:line="240" w:lineRule="auto"/>
        <w:rPr>
          <w:rFonts w:ascii="Times New Roman" w:hAnsi="Times New Roman" w:cs="Times New Roman"/>
          <w:sz w:val="24"/>
          <w:szCs w:val="24"/>
        </w:rPr>
      </w:pPr>
      <w:r w:rsidRPr="005506CD">
        <w:rPr>
          <w:rFonts w:ascii="Times New Roman" w:hAnsi="Times New Roman" w:cs="Times New Roman"/>
          <w:b/>
          <w:sz w:val="24"/>
          <w:szCs w:val="24"/>
        </w:rPr>
        <w:t>ДЕЯТЕЛЬНОСТЬ РАЙОННОЙ АДМИНИСТРАЦИИ</w:t>
      </w:r>
      <w:r w:rsidR="006D7E1D" w:rsidRPr="005506CD">
        <w:rPr>
          <w:rFonts w:ascii="Times New Roman" w:hAnsi="Times New Roman" w:cs="Times New Roman"/>
          <w:b/>
          <w:sz w:val="24"/>
          <w:szCs w:val="24"/>
        </w:rPr>
        <w:t xml:space="preserve"> </w:t>
      </w:r>
      <w:r w:rsidR="00653C12" w:rsidRPr="005506CD">
        <w:rPr>
          <w:rFonts w:ascii="Times New Roman" w:hAnsi="Times New Roman" w:cs="Times New Roman"/>
          <w:sz w:val="24"/>
          <w:szCs w:val="24"/>
        </w:rPr>
        <w:t>………………………</w:t>
      </w:r>
      <w:proofErr w:type="gramStart"/>
      <w:r w:rsidR="00653C12" w:rsidRPr="005506CD">
        <w:rPr>
          <w:rFonts w:ascii="Times New Roman" w:hAnsi="Times New Roman" w:cs="Times New Roman"/>
          <w:sz w:val="24"/>
          <w:szCs w:val="24"/>
        </w:rPr>
        <w:t>…….</w:t>
      </w:r>
      <w:proofErr w:type="gramEnd"/>
      <w:r w:rsidR="00653C12" w:rsidRPr="005506CD">
        <w:rPr>
          <w:rFonts w:ascii="Times New Roman" w:hAnsi="Times New Roman" w:cs="Times New Roman"/>
          <w:sz w:val="24"/>
          <w:szCs w:val="24"/>
        </w:rPr>
        <w:t>.…</w:t>
      </w:r>
      <w:r w:rsidR="00030057">
        <w:rPr>
          <w:rFonts w:ascii="Times New Roman" w:hAnsi="Times New Roman" w:cs="Times New Roman"/>
          <w:sz w:val="24"/>
          <w:szCs w:val="24"/>
        </w:rPr>
        <w:t>105</w:t>
      </w:r>
    </w:p>
    <w:p w:rsidR="00712801" w:rsidRPr="005506CD" w:rsidRDefault="00712801"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Работа </w:t>
      </w:r>
      <w:proofErr w:type="spellStart"/>
      <w:r w:rsidRPr="005506CD">
        <w:rPr>
          <w:rFonts w:ascii="Times New Roman" w:hAnsi="Times New Roman" w:cs="Times New Roman"/>
          <w:sz w:val="24"/>
          <w:szCs w:val="24"/>
        </w:rPr>
        <w:t>оперштаба</w:t>
      </w:r>
      <w:proofErr w:type="spellEnd"/>
      <w:r w:rsidRPr="005506CD">
        <w:rPr>
          <w:rFonts w:ascii="Times New Roman" w:hAnsi="Times New Roman" w:cs="Times New Roman"/>
          <w:sz w:val="24"/>
          <w:szCs w:val="24"/>
        </w:rPr>
        <w:t xml:space="preserve"> по недопущению завоза и распространения на территории Ленского района </w:t>
      </w:r>
      <w:proofErr w:type="spellStart"/>
      <w:r w:rsidRPr="005506CD">
        <w:rPr>
          <w:rFonts w:ascii="Times New Roman" w:hAnsi="Times New Roman" w:cs="Times New Roman"/>
          <w:sz w:val="24"/>
          <w:szCs w:val="24"/>
        </w:rPr>
        <w:t>коронавирусной</w:t>
      </w:r>
      <w:proofErr w:type="spellEnd"/>
      <w:r w:rsidRPr="005506CD">
        <w:rPr>
          <w:rFonts w:ascii="Times New Roman" w:hAnsi="Times New Roman" w:cs="Times New Roman"/>
          <w:sz w:val="24"/>
          <w:szCs w:val="24"/>
        </w:rPr>
        <w:t xml:space="preserve"> инфекции ……………………………………………………</w:t>
      </w:r>
      <w:proofErr w:type="gramStart"/>
      <w:r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proofErr w:type="gramEnd"/>
      <w:r w:rsidR="00653C12" w:rsidRPr="005506CD">
        <w:rPr>
          <w:rFonts w:ascii="Times New Roman" w:hAnsi="Times New Roman" w:cs="Times New Roman"/>
          <w:sz w:val="24"/>
          <w:szCs w:val="24"/>
        </w:rPr>
        <w:t>.</w:t>
      </w:r>
      <w:r w:rsidR="00030057">
        <w:rPr>
          <w:rFonts w:ascii="Times New Roman" w:hAnsi="Times New Roman" w:cs="Times New Roman"/>
          <w:sz w:val="24"/>
          <w:szCs w:val="24"/>
        </w:rPr>
        <w:t>105</w:t>
      </w:r>
    </w:p>
    <w:p w:rsidR="00E80C64" w:rsidRPr="005506CD" w:rsidRDefault="00E80C64"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Кадровая работа </w:t>
      </w:r>
      <w:r w:rsidR="006D7E1D" w:rsidRPr="005506CD">
        <w:rPr>
          <w:rFonts w:ascii="Times New Roman" w:hAnsi="Times New Roman" w:cs="Times New Roman"/>
          <w:sz w:val="24"/>
          <w:szCs w:val="24"/>
        </w:rPr>
        <w:t>………………………………………………………………………………</w:t>
      </w:r>
      <w:r w:rsidR="00030057">
        <w:rPr>
          <w:rFonts w:ascii="Times New Roman" w:hAnsi="Times New Roman" w:cs="Times New Roman"/>
          <w:sz w:val="24"/>
          <w:szCs w:val="24"/>
        </w:rPr>
        <w:t>106</w:t>
      </w:r>
    </w:p>
    <w:p w:rsidR="00E80C64" w:rsidRPr="005506CD" w:rsidRDefault="00E80C64"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Работа с обращениями граждан и организаций</w:t>
      </w:r>
      <w:r w:rsidR="006D7E1D" w:rsidRPr="005506CD">
        <w:rPr>
          <w:rFonts w:ascii="Times New Roman" w:hAnsi="Times New Roman" w:cs="Times New Roman"/>
          <w:sz w:val="24"/>
          <w:szCs w:val="24"/>
        </w:rPr>
        <w:t xml:space="preserve"> ………………………………………</w:t>
      </w:r>
      <w:proofErr w:type="gramStart"/>
      <w:r w:rsidR="006D7E1D"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proofErr w:type="gramEnd"/>
      <w:r w:rsidR="00030057">
        <w:rPr>
          <w:rFonts w:ascii="Times New Roman" w:hAnsi="Times New Roman" w:cs="Times New Roman"/>
          <w:sz w:val="24"/>
          <w:szCs w:val="24"/>
        </w:rPr>
        <w:t>110</w:t>
      </w:r>
    </w:p>
    <w:p w:rsidR="00E80C64" w:rsidRPr="005506CD" w:rsidRDefault="0024793F"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Работа со СМИ </w:t>
      </w:r>
      <w:r w:rsidR="00F249C2"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proofErr w:type="gramStart"/>
      <w:r w:rsidR="00653C12" w:rsidRPr="005506CD">
        <w:rPr>
          <w:rFonts w:ascii="Times New Roman" w:hAnsi="Times New Roman" w:cs="Times New Roman"/>
          <w:sz w:val="24"/>
          <w:szCs w:val="24"/>
        </w:rPr>
        <w:t>…….</w:t>
      </w:r>
      <w:proofErr w:type="gramEnd"/>
      <w:r w:rsidR="00653C12" w:rsidRPr="005506CD">
        <w:rPr>
          <w:rFonts w:ascii="Times New Roman" w:hAnsi="Times New Roman" w:cs="Times New Roman"/>
          <w:sz w:val="24"/>
          <w:szCs w:val="24"/>
        </w:rPr>
        <w:t>.</w:t>
      </w:r>
      <w:r w:rsidR="00030057">
        <w:rPr>
          <w:rFonts w:ascii="Times New Roman" w:hAnsi="Times New Roman" w:cs="Times New Roman"/>
          <w:sz w:val="24"/>
          <w:szCs w:val="24"/>
        </w:rPr>
        <w:t>112</w:t>
      </w:r>
    </w:p>
    <w:p w:rsidR="00E80C64" w:rsidRPr="005506CD" w:rsidRDefault="00E80C64"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Работа с документами </w:t>
      </w:r>
      <w:r w:rsidR="00653C12" w:rsidRPr="005506CD">
        <w:rPr>
          <w:rFonts w:ascii="Times New Roman" w:hAnsi="Times New Roman" w:cs="Times New Roman"/>
          <w:sz w:val="24"/>
          <w:szCs w:val="24"/>
        </w:rPr>
        <w:t>…………………………………………………………………</w:t>
      </w:r>
      <w:proofErr w:type="gramStart"/>
      <w:r w:rsidR="00653C12" w:rsidRPr="005506CD">
        <w:rPr>
          <w:rFonts w:ascii="Times New Roman" w:hAnsi="Times New Roman" w:cs="Times New Roman"/>
          <w:sz w:val="24"/>
          <w:szCs w:val="24"/>
        </w:rPr>
        <w:t>…….</w:t>
      </w:r>
      <w:proofErr w:type="gramEnd"/>
      <w:r w:rsidR="00653C12" w:rsidRPr="005506CD">
        <w:rPr>
          <w:rFonts w:ascii="Times New Roman" w:hAnsi="Times New Roman" w:cs="Times New Roman"/>
          <w:sz w:val="24"/>
          <w:szCs w:val="24"/>
        </w:rPr>
        <w:t>.</w:t>
      </w:r>
      <w:r w:rsidR="00030057">
        <w:rPr>
          <w:rFonts w:ascii="Times New Roman" w:hAnsi="Times New Roman" w:cs="Times New Roman"/>
          <w:sz w:val="24"/>
          <w:szCs w:val="24"/>
        </w:rPr>
        <w:t>114</w:t>
      </w:r>
    </w:p>
    <w:p w:rsidR="00E80C64" w:rsidRPr="005506CD" w:rsidRDefault="00E80C64"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Работа наградной комиссии </w:t>
      </w:r>
      <w:r w:rsidR="00653C12" w:rsidRPr="005506CD">
        <w:rPr>
          <w:rFonts w:ascii="Times New Roman" w:hAnsi="Times New Roman" w:cs="Times New Roman"/>
          <w:sz w:val="24"/>
          <w:szCs w:val="24"/>
        </w:rPr>
        <w:t>……………………………………………………………</w:t>
      </w:r>
      <w:proofErr w:type="gramStart"/>
      <w:r w:rsidR="00653C12" w:rsidRPr="005506CD">
        <w:rPr>
          <w:rFonts w:ascii="Times New Roman" w:hAnsi="Times New Roman" w:cs="Times New Roman"/>
          <w:sz w:val="24"/>
          <w:szCs w:val="24"/>
        </w:rPr>
        <w:t>…….</w:t>
      </w:r>
      <w:proofErr w:type="gramEnd"/>
      <w:r w:rsidR="00030057">
        <w:rPr>
          <w:rFonts w:ascii="Times New Roman" w:hAnsi="Times New Roman" w:cs="Times New Roman"/>
          <w:sz w:val="24"/>
          <w:szCs w:val="24"/>
        </w:rPr>
        <w:t>115</w:t>
      </w:r>
    </w:p>
    <w:p w:rsidR="001A1C8A" w:rsidRPr="005506CD" w:rsidRDefault="001A1C8A"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Деятельность административной комиссии </w:t>
      </w:r>
      <w:r w:rsidR="00653C12" w:rsidRPr="005506CD">
        <w:rPr>
          <w:rFonts w:ascii="Times New Roman" w:hAnsi="Times New Roman" w:cs="Times New Roman"/>
          <w:sz w:val="24"/>
          <w:szCs w:val="24"/>
        </w:rPr>
        <w:t>…………………………………………</w:t>
      </w:r>
      <w:r w:rsidR="00F249C2"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r w:rsidR="00030057">
        <w:rPr>
          <w:rFonts w:ascii="Times New Roman" w:hAnsi="Times New Roman" w:cs="Times New Roman"/>
          <w:sz w:val="24"/>
          <w:szCs w:val="24"/>
        </w:rPr>
        <w:t>115</w:t>
      </w:r>
    </w:p>
    <w:p w:rsidR="00417479" w:rsidRPr="005506CD" w:rsidRDefault="00417479"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Деятельность мобилизационного отдела </w:t>
      </w:r>
      <w:r w:rsidR="006D7E1D" w:rsidRPr="005506CD">
        <w:rPr>
          <w:rFonts w:ascii="Times New Roman" w:hAnsi="Times New Roman" w:cs="Times New Roman"/>
          <w:sz w:val="24"/>
          <w:szCs w:val="24"/>
        </w:rPr>
        <w:t>……………………………………………</w:t>
      </w:r>
      <w:r w:rsidR="00F249C2" w:rsidRPr="005506CD">
        <w:rPr>
          <w:rFonts w:ascii="Times New Roman" w:hAnsi="Times New Roman" w:cs="Times New Roman"/>
          <w:sz w:val="24"/>
          <w:szCs w:val="24"/>
        </w:rPr>
        <w:t>…</w:t>
      </w:r>
      <w:proofErr w:type="gramStart"/>
      <w:r w:rsidR="00F249C2"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proofErr w:type="gramEnd"/>
      <w:r w:rsidR="00030057">
        <w:rPr>
          <w:rFonts w:ascii="Times New Roman" w:hAnsi="Times New Roman" w:cs="Times New Roman"/>
          <w:sz w:val="24"/>
          <w:szCs w:val="24"/>
        </w:rPr>
        <w:t>117</w:t>
      </w:r>
    </w:p>
    <w:p w:rsidR="00417479" w:rsidRPr="005506CD" w:rsidRDefault="00417479" w:rsidP="001E303A">
      <w:pPr>
        <w:spacing w:after="0" w:line="240" w:lineRule="auto"/>
        <w:rPr>
          <w:rFonts w:ascii="Times New Roman" w:hAnsi="Times New Roman" w:cs="Times New Roman"/>
          <w:sz w:val="24"/>
          <w:szCs w:val="24"/>
        </w:rPr>
      </w:pPr>
      <w:r w:rsidRPr="005506CD">
        <w:rPr>
          <w:rFonts w:ascii="Times New Roman" w:hAnsi="Times New Roman" w:cs="Times New Roman"/>
          <w:sz w:val="24"/>
          <w:szCs w:val="24"/>
        </w:rPr>
        <w:t xml:space="preserve">Деятельность правового отдела </w:t>
      </w:r>
      <w:r w:rsidR="006D7E1D" w:rsidRPr="005506CD">
        <w:rPr>
          <w:rFonts w:ascii="Times New Roman" w:hAnsi="Times New Roman" w:cs="Times New Roman"/>
          <w:sz w:val="24"/>
          <w:szCs w:val="24"/>
        </w:rPr>
        <w:t>…………………………………………………………</w:t>
      </w:r>
      <w:r w:rsidR="00F249C2"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r w:rsidR="00030057">
        <w:rPr>
          <w:rFonts w:ascii="Times New Roman" w:hAnsi="Times New Roman" w:cs="Times New Roman"/>
          <w:sz w:val="24"/>
          <w:szCs w:val="24"/>
        </w:rPr>
        <w:t>117</w:t>
      </w:r>
    </w:p>
    <w:p w:rsidR="001E303A" w:rsidRPr="005506CD" w:rsidRDefault="001E303A" w:rsidP="00971D8F">
      <w:pPr>
        <w:rPr>
          <w:rFonts w:ascii="Times New Roman" w:hAnsi="Times New Roman" w:cs="Times New Roman"/>
          <w:b/>
          <w:sz w:val="24"/>
          <w:szCs w:val="24"/>
        </w:rPr>
      </w:pPr>
    </w:p>
    <w:p w:rsidR="00E80C64" w:rsidRPr="005506CD" w:rsidRDefault="00E80C64" w:rsidP="00971D8F">
      <w:pPr>
        <w:rPr>
          <w:rFonts w:ascii="Times New Roman" w:hAnsi="Times New Roman" w:cs="Times New Roman"/>
          <w:sz w:val="24"/>
          <w:szCs w:val="24"/>
        </w:rPr>
      </w:pPr>
      <w:r w:rsidRPr="005506CD">
        <w:rPr>
          <w:rFonts w:ascii="Times New Roman" w:hAnsi="Times New Roman" w:cs="Times New Roman"/>
          <w:b/>
          <w:sz w:val="24"/>
          <w:szCs w:val="24"/>
        </w:rPr>
        <w:t xml:space="preserve">ЗАКЛЮЧЕНИЕ </w:t>
      </w:r>
      <w:r w:rsidR="006D7E1D" w:rsidRPr="005506CD">
        <w:rPr>
          <w:rFonts w:ascii="Times New Roman" w:hAnsi="Times New Roman" w:cs="Times New Roman"/>
          <w:sz w:val="24"/>
          <w:szCs w:val="24"/>
        </w:rPr>
        <w:t>……………………………………………………………………</w:t>
      </w:r>
      <w:r w:rsidR="0001604F" w:rsidRPr="005506CD">
        <w:rPr>
          <w:rFonts w:ascii="Times New Roman" w:hAnsi="Times New Roman" w:cs="Times New Roman"/>
          <w:sz w:val="24"/>
          <w:szCs w:val="24"/>
        </w:rPr>
        <w:t>………</w:t>
      </w:r>
      <w:r w:rsidR="00653C12" w:rsidRPr="005506CD">
        <w:rPr>
          <w:rFonts w:ascii="Times New Roman" w:hAnsi="Times New Roman" w:cs="Times New Roman"/>
          <w:sz w:val="24"/>
          <w:szCs w:val="24"/>
        </w:rPr>
        <w:t>...</w:t>
      </w:r>
      <w:r w:rsidR="00030057">
        <w:rPr>
          <w:rFonts w:ascii="Times New Roman" w:hAnsi="Times New Roman" w:cs="Times New Roman"/>
          <w:sz w:val="24"/>
          <w:szCs w:val="24"/>
        </w:rPr>
        <w:t>119</w:t>
      </w:r>
    </w:p>
    <w:p w:rsidR="005012A8" w:rsidRPr="005506CD" w:rsidRDefault="005012A8">
      <w:pPr>
        <w:rPr>
          <w:rFonts w:ascii="Times New Roman" w:hAnsi="Times New Roman" w:cs="Times New Roman"/>
          <w:sz w:val="24"/>
          <w:szCs w:val="24"/>
        </w:rPr>
      </w:pPr>
    </w:p>
    <w:p w:rsidR="00DB6490" w:rsidRPr="005506CD" w:rsidRDefault="00DB6490">
      <w:pPr>
        <w:rPr>
          <w:rFonts w:ascii="Times New Roman" w:hAnsi="Times New Roman" w:cs="Times New Roman"/>
          <w:sz w:val="24"/>
          <w:szCs w:val="24"/>
        </w:rPr>
      </w:pPr>
    </w:p>
    <w:p w:rsidR="00DB6490" w:rsidRPr="005506CD" w:rsidRDefault="00DB6490">
      <w:pPr>
        <w:rPr>
          <w:rFonts w:ascii="Times New Roman" w:hAnsi="Times New Roman" w:cs="Times New Roman"/>
          <w:sz w:val="24"/>
          <w:szCs w:val="24"/>
        </w:rPr>
      </w:pPr>
    </w:p>
    <w:p w:rsidR="00DB6490" w:rsidRPr="005506CD" w:rsidRDefault="00DB6490" w:rsidP="0042320D">
      <w:pPr>
        <w:spacing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lastRenderedPageBreak/>
        <w:t>ОБЩИЕ СВЕДЕНИЯ</w:t>
      </w:r>
    </w:p>
    <w:p w:rsidR="0030630A" w:rsidRPr="005506CD" w:rsidRDefault="00B27824" w:rsidP="0030630A">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30630A" w:rsidRPr="005506CD">
        <w:rPr>
          <w:rFonts w:ascii="Times New Roman" w:hAnsi="Times New Roman" w:cs="Times New Roman"/>
          <w:sz w:val="28"/>
          <w:szCs w:val="28"/>
        </w:rPr>
        <w:t xml:space="preserve">В отчетном году деятельность главы и районной администрации была направлена на решение вопросов местного значения и переданных государственных полномочий, определенных Федеральным законом 131-ФЗ «Об общих принципах организации местного самоуправления в Российской Федерации», Посланием Президента Российской Федерации Федеральному Собранию, Посланием Главы РС(Я) Государственному Собранию (Ил </w:t>
      </w:r>
      <w:proofErr w:type="spellStart"/>
      <w:r w:rsidR="0030630A" w:rsidRPr="005506CD">
        <w:rPr>
          <w:rFonts w:ascii="Times New Roman" w:hAnsi="Times New Roman" w:cs="Times New Roman"/>
          <w:sz w:val="28"/>
          <w:szCs w:val="28"/>
        </w:rPr>
        <w:t>Тумэн</w:t>
      </w:r>
      <w:proofErr w:type="spellEnd"/>
      <w:r w:rsidR="0030630A" w:rsidRPr="005506CD">
        <w:rPr>
          <w:rFonts w:ascii="Times New Roman" w:hAnsi="Times New Roman" w:cs="Times New Roman"/>
          <w:sz w:val="28"/>
          <w:szCs w:val="28"/>
        </w:rPr>
        <w:t>) РС(Я), а также в соответствии с Уставом муниципального образования «Ленский район».</w:t>
      </w:r>
    </w:p>
    <w:p w:rsidR="00567EAE" w:rsidRPr="005506CD" w:rsidRDefault="0030630A" w:rsidP="00567EA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4C62D7" w:rsidRPr="005506CD">
        <w:rPr>
          <w:rFonts w:ascii="Times New Roman" w:hAnsi="Times New Roman" w:cs="Times New Roman"/>
          <w:sz w:val="28"/>
          <w:szCs w:val="28"/>
        </w:rPr>
        <w:t>202</w:t>
      </w:r>
      <w:r w:rsidR="00AA35B6" w:rsidRPr="005506CD">
        <w:rPr>
          <w:rFonts w:ascii="Times New Roman" w:hAnsi="Times New Roman" w:cs="Times New Roman"/>
          <w:sz w:val="28"/>
          <w:szCs w:val="28"/>
        </w:rPr>
        <w:t>1</w:t>
      </w:r>
      <w:r w:rsidR="004C62D7" w:rsidRPr="005506CD">
        <w:rPr>
          <w:rFonts w:ascii="Times New Roman" w:hAnsi="Times New Roman" w:cs="Times New Roman"/>
          <w:sz w:val="28"/>
          <w:szCs w:val="28"/>
        </w:rPr>
        <w:t xml:space="preserve"> год в Ленском районе проходил под эгидой </w:t>
      </w:r>
      <w:r w:rsidR="00AA35B6" w:rsidRPr="005506CD">
        <w:rPr>
          <w:rFonts w:ascii="Times New Roman" w:hAnsi="Times New Roman" w:cs="Times New Roman"/>
          <w:sz w:val="28"/>
          <w:szCs w:val="28"/>
        </w:rPr>
        <w:t xml:space="preserve">Года науки и технологий, объявленного на уровне Российской Федерации, Годом здоровья в Республике Саха (Якутия), Годом развития сельских территорий в Ленском районе. </w:t>
      </w:r>
      <w:r w:rsidR="00567EAE" w:rsidRPr="005506CD">
        <w:rPr>
          <w:rFonts w:ascii="Times New Roman" w:hAnsi="Times New Roman" w:cs="Times New Roman"/>
          <w:sz w:val="28"/>
          <w:szCs w:val="28"/>
        </w:rPr>
        <w:t xml:space="preserve">Плановая работа по реализации утверждённых программных мероприятий реализовывалась с учетом этих направлений. </w:t>
      </w:r>
    </w:p>
    <w:p w:rsidR="00567EAE" w:rsidRPr="005506CD" w:rsidRDefault="00567EAE" w:rsidP="00567EAE">
      <w:pPr>
        <w:spacing w:after="0" w:line="360" w:lineRule="auto"/>
        <w:jc w:val="both"/>
        <w:rPr>
          <w:rFonts w:ascii="Times New Roman" w:hAnsi="Times New Roman" w:cs="Times New Roman"/>
          <w:bCs/>
          <w:sz w:val="28"/>
          <w:szCs w:val="28"/>
        </w:rPr>
      </w:pPr>
      <w:r w:rsidRPr="005506CD">
        <w:rPr>
          <w:rFonts w:ascii="Times New Roman" w:hAnsi="Times New Roman" w:cs="Times New Roman"/>
          <w:sz w:val="28"/>
          <w:szCs w:val="28"/>
        </w:rPr>
        <w:tab/>
        <w:t xml:space="preserve">С 17 по 19 сентября 2021 года в Ленском районе проведены выборы депутатов Государственной Думы Федерального Собрания Российской Федерации восьмого созыва в полном соответствии с требованиями избирательного законодательства и с учетом рекомендаций по профилактике рисков, связанных с распространением </w:t>
      </w:r>
      <w:proofErr w:type="spellStart"/>
      <w:r w:rsidRPr="005506CD">
        <w:rPr>
          <w:rFonts w:ascii="Times New Roman" w:hAnsi="Times New Roman" w:cs="Times New Roman"/>
          <w:sz w:val="28"/>
          <w:szCs w:val="28"/>
        </w:rPr>
        <w:t>коронавирусной</w:t>
      </w:r>
      <w:proofErr w:type="spellEnd"/>
      <w:r w:rsidRPr="005506CD">
        <w:rPr>
          <w:rFonts w:ascii="Times New Roman" w:hAnsi="Times New Roman" w:cs="Times New Roman"/>
          <w:sz w:val="28"/>
          <w:szCs w:val="28"/>
        </w:rPr>
        <w:t xml:space="preserve"> инфекции (</w:t>
      </w:r>
      <w:r w:rsidRPr="005506CD">
        <w:rPr>
          <w:rFonts w:ascii="Times New Roman" w:hAnsi="Times New Roman" w:cs="Times New Roman"/>
          <w:sz w:val="28"/>
          <w:szCs w:val="28"/>
          <w:lang w:val="en-US"/>
        </w:rPr>
        <w:t>COVID</w:t>
      </w:r>
      <w:r w:rsidRPr="005506CD">
        <w:rPr>
          <w:rFonts w:ascii="Times New Roman" w:hAnsi="Times New Roman" w:cs="Times New Roman"/>
          <w:sz w:val="28"/>
          <w:szCs w:val="28"/>
        </w:rPr>
        <w:t xml:space="preserve">-19).  Приняли участие в выборах </w:t>
      </w:r>
      <w:r w:rsidRPr="005506CD">
        <w:rPr>
          <w:rFonts w:ascii="Times New Roman" w:hAnsi="Times New Roman" w:cs="Times New Roman"/>
          <w:bCs/>
          <w:sz w:val="28"/>
          <w:szCs w:val="28"/>
        </w:rPr>
        <w:t>16 120</w:t>
      </w:r>
      <w:r w:rsidRPr="005506CD">
        <w:rPr>
          <w:rFonts w:ascii="Times New Roman" w:hAnsi="Times New Roman" w:cs="Times New Roman"/>
          <w:b/>
          <w:bCs/>
          <w:sz w:val="28"/>
          <w:szCs w:val="28"/>
        </w:rPr>
        <w:t xml:space="preserve"> </w:t>
      </w:r>
      <w:r w:rsidRPr="005506CD">
        <w:rPr>
          <w:rFonts w:ascii="Times New Roman" w:hAnsi="Times New Roman" w:cs="Times New Roman"/>
          <w:bCs/>
          <w:sz w:val="28"/>
          <w:szCs w:val="28"/>
        </w:rPr>
        <w:t xml:space="preserve">избирателей, явка </w:t>
      </w:r>
      <w:r w:rsidR="00C241D2" w:rsidRPr="005506CD">
        <w:rPr>
          <w:rFonts w:ascii="Times New Roman" w:hAnsi="Times New Roman" w:cs="Times New Roman"/>
          <w:bCs/>
          <w:sz w:val="28"/>
          <w:szCs w:val="28"/>
        </w:rPr>
        <w:t>составила 48</w:t>
      </w:r>
      <w:r w:rsidRPr="005506CD">
        <w:rPr>
          <w:rFonts w:ascii="Times New Roman" w:hAnsi="Times New Roman" w:cs="Times New Roman"/>
          <w:bCs/>
          <w:sz w:val="28"/>
          <w:szCs w:val="28"/>
        </w:rPr>
        <w:t>,55% от общего количества избирателей.</w:t>
      </w:r>
      <w:r w:rsidRPr="005506CD">
        <w:rPr>
          <w:rFonts w:ascii="Times New Roman" w:eastAsia="Times New Roman" w:hAnsi="Times New Roman" w:cs="Times New Roman"/>
          <w:sz w:val="28"/>
          <w:szCs w:val="28"/>
          <w:lang w:eastAsia="ru-RU"/>
        </w:rPr>
        <w:t xml:space="preserve"> Н</w:t>
      </w:r>
      <w:r w:rsidRPr="005506CD">
        <w:rPr>
          <w:rFonts w:ascii="Times New Roman" w:hAnsi="Times New Roman" w:cs="Times New Roman"/>
          <w:bCs/>
          <w:sz w:val="28"/>
          <w:szCs w:val="28"/>
        </w:rPr>
        <w:t>аибольшее число голосов избирателей получила политическая партия «Коммунистическая партия Российской Федерации» - 35,1% голосов.  Второе место по итогам голосования занял партийный список кандидатов от Всероссийской политической партии «Единая Россия»</w:t>
      </w:r>
      <w:r w:rsidRPr="005506CD">
        <w:rPr>
          <w:rFonts w:ascii="Times New Roman" w:hAnsi="Times New Roman" w:cs="Times New Roman"/>
          <w:b/>
          <w:bCs/>
          <w:sz w:val="28"/>
          <w:szCs w:val="28"/>
        </w:rPr>
        <w:t>,</w:t>
      </w:r>
      <w:r w:rsidRPr="005506CD">
        <w:rPr>
          <w:rFonts w:ascii="Times New Roman" w:hAnsi="Times New Roman" w:cs="Times New Roman"/>
          <w:bCs/>
          <w:sz w:val="28"/>
          <w:szCs w:val="28"/>
        </w:rPr>
        <w:t xml:space="preserve"> получивший</w:t>
      </w:r>
      <w:r w:rsidRPr="005506CD">
        <w:rPr>
          <w:rFonts w:ascii="Times New Roman" w:hAnsi="Times New Roman" w:cs="Times New Roman"/>
          <w:b/>
          <w:bCs/>
          <w:sz w:val="28"/>
          <w:szCs w:val="28"/>
        </w:rPr>
        <w:t xml:space="preserve"> </w:t>
      </w:r>
      <w:r w:rsidRPr="005506CD">
        <w:rPr>
          <w:rFonts w:ascii="Times New Roman" w:hAnsi="Times New Roman" w:cs="Times New Roman"/>
          <w:bCs/>
          <w:sz w:val="28"/>
          <w:szCs w:val="28"/>
        </w:rPr>
        <w:t>25% голосов избирателей</w:t>
      </w:r>
      <w:r w:rsidR="00C241D2" w:rsidRPr="005506CD">
        <w:rPr>
          <w:rFonts w:ascii="Times New Roman" w:hAnsi="Times New Roman" w:cs="Times New Roman"/>
          <w:bCs/>
          <w:sz w:val="28"/>
          <w:szCs w:val="28"/>
        </w:rPr>
        <w:t xml:space="preserve">. </w:t>
      </w:r>
      <w:r w:rsidRPr="005506CD">
        <w:rPr>
          <w:rFonts w:ascii="Times New Roman" w:hAnsi="Times New Roman" w:cs="Times New Roman"/>
          <w:bCs/>
          <w:sz w:val="28"/>
          <w:szCs w:val="28"/>
        </w:rPr>
        <w:t>Третье место занял партийный список кандидатов от политической партии</w:t>
      </w:r>
      <w:r w:rsidRPr="005506CD">
        <w:rPr>
          <w:rFonts w:ascii="Times New Roman" w:hAnsi="Times New Roman" w:cs="Times New Roman"/>
          <w:b/>
          <w:bCs/>
          <w:sz w:val="28"/>
          <w:szCs w:val="28"/>
        </w:rPr>
        <w:t xml:space="preserve"> </w:t>
      </w:r>
      <w:r w:rsidRPr="005506CD">
        <w:rPr>
          <w:rFonts w:ascii="Times New Roman" w:hAnsi="Times New Roman" w:cs="Times New Roman"/>
          <w:bCs/>
          <w:sz w:val="28"/>
          <w:szCs w:val="28"/>
        </w:rPr>
        <w:t>ЛДПР</w:t>
      </w:r>
      <w:r w:rsidRPr="005506CD">
        <w:rPr>
          <w:rFonts w:ascii="Times New Roman" w:hAnsi="Times New Roman" w:cs="Times New Roman"/>
          <w:b/>
          <w:bCs/>
          <w:sz w:val="28"/>
          <w:szCs w:val="28"/>
        </w:rPr>
        <w:t>,</w:t>
      </w:r>
      <w:r w:rsidRPr="005506CD">
        <w:rPr>
          <w:rFonts w:ascii="Times New Roman" w:hAnsi="Times New Roman" w:cs="Times New Roman"/>
          <w:bCs/>
          <w:sz w:val="28"/>
          <w:szCs w:val="28"/>
        </w:rPr>
        <w:t xml:space="preserve"> получивший поддержку 11,4% избирателей Ленского района. </w:t>
      </w:r>
    </w:p>
    <w:p w:rsidR="00567EAE" w:rsidRPr="005506CD" w:rsidRDefault="00567EAE" w:rsidP="00567EAE">
      <w:pPr>
        <w:spacing w:after="0" w:line="360" w:lineRule="auto"/>
        <w:jc w:val="both"/>
        <w:rPr>
          <w:rFonts w:ascii="Times New Roman" w:hAnsi="Times New Roman" w:cs="Times New Roman"/>
          <w:bCs/>
          <w:sz w:val="28"/>
          <w:szCs w:val="28"/>
        </w:rPr>
      </w:pPr>
    </w:p>
    <w:p w:rsidR="00567EAE" w:rsidRPr="005506CD" w:rsidRDefault="00567EAE" w:rsidP="00567EAE">
      <w:pPr>
        <w:spacing w:after="0" w:line="360" w:lineRule="auto"/>
        <w:jc w:val="both"/>
        <w:rPr>
          <w:rFonts w:ascii="Times New Roman" w:hAnsi="Times New Roman" w:cs="Times New Roman"/>
          <w:sz w:val="28"/>
          <w:szCs w:val="28"/>
        </w:rPr>
      </w:pPr>
    </w:p>
    <w:p w:rsidR="0033746A" w:rsidRDefault="00AF2A3D" w:rsidP="00F10DC6">
      <w:pPr>
        <w:spacing w:after="0" w:line="360" w:lineRule="auto"/>
        <w:jc w:val="both"/>
        <w:rPr>
          <w:rFonts w:ascii="Times New Roman" w:eastAsia="Calibri" w:hAnsi="Times New Roman" w:cs="Times New Roman"/>
          <w:sz w:val="28"/>
          <w:szCs w:val="28"/>
        </w:rPr>
      </w:pPr>
      <w:r w:rsidRPr="005506CD">
        <w:rPr>
          <w:rFonts w:ascii="Times New Roman" w:hAnsi="Times New Roman" w:cs="Times New Roman"/>
          <w:sz w:val="28"/>
          <w:szCs w:val="28"/>
        </w:rPr>
        <w:tab/>
        <w:t>Во исполнение П</w:t>
      </w:r>
      <w:r w:rsidR="00B27824" w:rsidRPr="005506CD">
        <w:rPr>
          <w:rFonts w:ascii="Times New Roman" w:hAnsi="Times New Roman" w:cs="Times New Roman"/>
          <w:sz w:val="28"/>
          <w:szCs w:val="28"/>
        </w:rPr>
        <w:t>лан</w:t>
      </w:r>
      <w:r w:rsidRPr="005506CD">
        <w:rPr>
          <w:rFonts w:ascii="Times New Roman" w:hAnsi="Times New Roman" w:cs="Times New Roman"/>
          <w:sz w:val="28"/>
          <w:szCs w:val="28"/>
        </w:rPr>
        <w:t>а</w:t>
      </w:r>
      <w:r w:rsidR="00B27824" w:rsidRPr="005506CD">
        <w:rPr>
          <w:rFonts w:ascii="Times New Roman" w:hAnsi="Times New Roman" w:cs="Times New Roman"/>
          <w:sz w:val="28"/>
          <w:szCs w:val="28"/>
        </w:rPr>
        <w:t xml:space="preserve"> мероприятий по </w:t>
      </w:r>
      <w:r w:rsidR="00AC2EFC" w:rsidRPr="005506CD">
        <w:rPr>
          <w:rFonts w:ascii="Times New Roman" w:eastAsia="Times New Roman" w:hAnsi="Times New Roman" w:cs="Times New Roman"/>
          <w:sz w:val="28"/>
          <w:szCs w:val="28"/>
          <w:lang w:eastAsia="ru-RU"/>
        </w:rPr>
        <w:t xml:space="preserve">реализации ключевых положений </w:t>
      </w:r>
      <w:r w:rsidR="00B27824" w:rsidRPr="005506CD">
        <w:rPr>
          <w:rFonts w:ascii="Times New Roman" w:hAnsi="Times New Roman" w:cs="Times New Roman"/>
          <w:sz w:val="28"/>
          <w:szCs w:val="28"/>
        </w:rPr>
        <w:t xml:space="preserve">Послания Президента РФ Федеральному Собранию РФ, Послания Главы РС(Я) Государственному Собранию (Ил </w:t>
      </w:r>
      <w:proofErr w:type="spellStart"/>
      <w:r w:rsidR="00B27824" w:rsidRPr="005506CD">
        <w:rPr>
          <w:rFonts w:ascii="Times New Roman" w:hAnsi="Times New Roman" w:cs="Times New Roman"/>
          <w:sz w:val="28"/>
          <w:szCs w:val="28"/>
        </w:rPr>
        <w:t>Тумэн</w:t>
      </w:r>
      <w:proofErr w:type="spellEnd"/>
      <w:r w:rsidR="00B27824" w:rsidRPr="005506CD">
        <w:rPr>
          <w:rFonts w:ascii="Times New Roman" w:hAnsi="Times New Roman" w:cs="Times New Roman"/>
          <w:sz w:val="28"/>
          <w:szCs w:val="28"/>
        </w:rPr>
        <w:t>) РС(</w:t>
      </w:r>
      <w:r w:rsidR="00AC2EFC" w:rsidRPr="005506CD">
        <w:rPr>
          <w:rFonts w:ascii="Times New Roman" w:hAnsi="Times New Roman" w:cs="Times New Roman"/>
          <w:sz w:val="28"/>
          <w:szCs w:val="28"/>
        </w:rPr>
        <w:t>Я) в Ленском районе на 202</w:t>
      </w:r>
      <w:r w:rsidR="00F10DC6" w:rsidRPr="005506CD">
        <w:rPr>
          <w:rFonts w:ascii="Times New Roman" w:hAnsi="Times New Roman" w:cs="Times New Roman"/>
          <w:sz w:val="28"/>
          <w:szCs w:val="28"/>
        </w:rPr>
        <w:t>1</w:t>
      </w:r>
      <w:r w:rsidR="00AC2EFC" w:rsidRPr="005506CD">
        <w:rPr>
          <w:rFonts w:ascii="Times New Roman" w:hAnsi="Times New Roman" w:cs="Times New Roman"/>
          <w:sz w:val="28"/>
          <w:szCs w:val="28"/>
        </w:rPr>
        <w:t xml:space="preserve"> год реализуются муниципальные программы «Развитие здравоохранения», «Социальная поддержка граждан Ленского района», «Развитие образования в Ленском районе</w:t>
      </w:r>
      <w:r w:rsidR="00F10DC6" w:rsidRPr="005506CD">
        <w:rPr>
          <w:rFonts w:ascii="Times New Roman" w:hAnsi="Times New Roman" w:cs="Times New Roman"/>
          <w:sz w:val="28"/>
          <w:szCs w:val="28"/>
        </w:rPr>
        <w:t>»,</w:t>
      </w:r>
      <w:r w:rsidR="00774346" w:rsidRPr="005506CD">
        <w:rPr>
          <w:rFonts w:ascii="Times New Roman" w:hAnsi="Times New Roman" w:cs="Times New Roman"/>
          <w:sz w:val="28"/>
          <w:szCs w:val="28"/>
        </w:rPr>
        <w:t xml:space="preserve"> «</w:t>
      </w:r>
      <w:r w:rsidR="00774346" w:rsidRPr="005506CD">
        <w:rPr>
          <w:rFonts w:ascii="Times New Roman" w:hAnsi="Times New Roman" w:cs="Times New Roman"/>
          <w:sz w:val="28"/>
          <w:szCs w:val="28"/>
          <w:lang w:bidi="ru-RU"/>
        </w:rPr>
        <w:t>Комплексное развитие сельских территорий», основными задачами которой являются</w:t>
      </w:r>
      <w:r w:rsidR="00F10DC6" w:rsidRPr="005506CD">
        <w:rPr>
          <w:rFonts w:ascii="Times New Roman" w:eastAsia="Calibri" w:hAnsi="Times New Roman" w:cs="Times New Roman"/>
          <w:sz w:val="28"/>
          <w:szCs w:val="28"/>
        </w:rPr>
        <w:t xml:space="preserve"> </w:t>
      </w:r>
      <w:r w:rsidR="00F10DC6" w:rsidRPr="005506CD">
        <w:rPr>
          <w:rFonts w:ascii="Times New Roman" w:hAnsi="Times New Roman" w:cs="Times New Roman"/>
          <w:sz w:val="28"/>
          <w:szCs w:val="28"/>
          <w:lang w:bidi="ru-RU"/>
        </w:rPr>
        <w:t xml:space="preserve">повышение качества жизни населения Ленского района и обеспечение комплексного освоения и развития территории. </w:t>
      </w:r>
      <w:r w:rsidR="00830BFD" w:rsidRPr="005506CD">
        <w:rPr>
          <w:rFonts w:ascii="Times New Roman" w:eastAsia="Calibri" w:hAnsi="Times New Roman" w:cs="Times New Roman"/>
          <w:sz w:val="28"/>
          <w:szCs w:val="28"/>
        </w:rPr>
        <w:t xml:space="preserve"> </w:t>
      </w:r>
    </w:p>
    <w:p w:rsidR="00830BFD" w:rsidRPr="005506CD" w:rsidRDefault="0033746A" w:rsidP="00F10DC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62D40" w:rsidRPr="005506CD">
        <w:rPr>
          <w:rFonts w:ascii="Times New Roman" w:eastAsia="Calibri" w:hAnsi="Times New Roman" w:cs="Times New Roman"/>
          <w:sz w:val="28"/>
          <w:szCs w:val="28"/>
        </w:rPr>
        <w:t>2021 г</w:t>
      </w:r>
      <w:r w:rsidR="00830BFD" w:rsidRPr="005506CD">
        <w:rPr>
          <w:rFonts w:ascii="Times New Roman" w:eastAsia="Calibri" w:hAnsi="Times New Roman" w:cs="Times New Roman"/>
          <w:sz w:val="28"/>
          <w:szCs w:val="28"/>
        </w:rPr>
        <w:t>од был показательным в этом отношении:</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открытие новой общеобразовательной школы с детским садом и интернатом в с. </w:t>
      </w:r>
      <w:proofErr w:type="spellStart"/>
      <w:r w:rsidRPr="005506CD">
        <w:rPr>
          <w:rFonts w:ascii="Times New Roman" w:eastAsia="Calibri" w:hAnsi="Times New Roman" w:cs="Times New Roman"/>
          <w:sz w:val="28"/>
          <w:szCs w:val="28"/>
        </w:rPr>
        <w:t>Толон</w:t>
      </w:r>
      <w:proofErr w:type="spellEnd"/>
      <w:r w:rsidRPr="005506CD">
        <w:rPr>
          <w:rFonts w:ascii="Times New Roman" w:eastAsia="Calibri" w:hAnsi="Times New Roman" w:cs="Times New Roman"/>
          <w:sz w:val="28"/>
          <w:szCs w:val="28"/>
        </w:rPr>
        <w:t xml:space="preserve">, из бюджета на строительство социально значимого учреждения было потрачено более 250 млн рублей. Школа рассчитана на 50 мест, детский сад – на 15 мест, интернат, в котором поселились дети из соседнего села </w:t>
      </w:r>
      <w:proofErr w:type="spellStart"/>
      <w:r w:rsidRPr="005506CD">
        <w:rPr>
          <w:rFonts w:ascii="Times New Roman" w:eastAsia="Calibri" w:hAnsi="Times New Roman" w:cs="Times New Roman"/>
          <w:sz w:val="28"/>
          <w:szCs w:val="28"/>
        </w:rPr>
        <w:t>Иннялы</w:t>
      </w:r>
      <w:proofErr w:type="spellEnd"/>
      <w:r w:rsidRPr="005506CD">
        <w:rPr>
          <w:rFonts w:ascii="Times New Roman" w:eastAsia="Calibri" w:hAnsi="Times New Roman" w:cs="Times New Roman"/>
          <w:sz w:val="28"/>
          <w:szCs w:val="28"/>
        </w:rPr>
        <w:t xml:space="preserve">, также на 15 мест; </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началось строительство новой Школы искусств. Учреждение будет 3-этажным, с лифтом, музеем, большим двухуровневым концертным залом на 250 мест и актовым залом на 70 мест. Площадь здания составит более 3 тысяч квадратных метров и сможет принять 360 учеников;</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капитальный ремонт и оснащение начальной школы №2, из районного бюджета было выделено 46 млн рублей.; </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проведение ремонта и оснащение детского сада «Золотой ключик»,</w:t>
      </w:r>
      <w:r w:rsidRPr="005506CD">
        <w:rPr>
          <w:rFonts w:ascii="Times New Roman" w:hAnsi="Times New Roman" w:cs="Times New Roman"/>
          <w:sz w:val="28"/>
          <w:szCs w:val="28"/>
        </w:rPr>
        <w:t xml:space="preserve"> </w:t>
      </w:r>
      <w:r w:rsidRPr="005506CD">
        <w:rPr>
          <w:rFonts w:ascii="Times New Roman" w:eastAsia="Calibri" w:hAnsi="Times New Roman" w:cs="Times New Roman"/>
          <w:sz w:val="28"/>
          <w:szCs w:val="28"/>
        </w:rPr>
        <w:t>из районного бюджета на эти цели было выделено почти 19 млн. рублей;</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реконструкция и ремонт здания </w:t>
      </w:r>
      <w:proofErr w:type="gramStart"/>
      <w:r w:rsidRPr="005506CD">
        <w:rPr>
          <w:rFonts w:ascii="Times New Roman" w:eastAsia="Calibri" w:hAnsi="Times New Roman" w:cs="Times New Roman"/>
          <w:sz w:val="28"/>
          <w:szCs w:val="28"/>
        </w:rPr>
        <w:t>офиса  общественной</w:t>
      </w:r>
      <w:proofErr w:type="gramEnd"/>
      <w:r w:rsidRPr="005506CD">
        <w:rPr>
          <w:rFonts w:ascii="Times New Roman" w:eastAsia="Calibri" w:hAnsi="Times New Roman" w:cs="Times New Roman"/>
          <w:sz w:val="28"/>
          <w:szCs w:val="28"/>
        </w:rPr>
        <w:t xml:space="preserve"> организации «Общество инвалидов», из бюджета Ленского района выделено более 2,6 млн рублей;</w:t>
      </w:r>
    </w:p>
    <w:p w:rsidR="00D62D40" w:rsidRPr="005506CD" w:rsidRDefault="00D62D40"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открытие</w:t>
      </w:r>
      <w:r w:rsidR="00DB09D2" w:rsidRPr="005506CD">
        <w:rPr>
          <w:rFonts w:ascii="Times New Roman" w:eastAsia="Calibri" w:hAnsi="Times New Roman" w:cs="Times New Roman"/>
          <w:sz w:val="28"/>
          <w:szCs w:val="28"/>
        </w:rPr>
        <w:t xml:space="preserve"> и оснащение </w:t>
      </w:r>
      <w:proofErr w:type="gramStart"/>
      <w:r w:rsidR="00DB09D2" w:rsidRPr="005506CD">
        <w:rPr>
          <w:rFonts w:ascii="Times New Roman" w:eastAsia="Calibri" w:hAnsi="Times New Roman" w:cs="Times New Roman"/>
          <w:sz w:val="28"/>
          <w:szCs w:val="28"/>
        </w:rPr>
        <w:t xml:space="preserve">оборудованием </w:t>
      </w:r>
      <w:r w:rsidRPr="005506CD">
        <w:rPr>
          <w:rFonts w:ascii="Times New Roman" w:eastAsia="Calibri" w:hAnsi="Times New Roman" w:cs="Times New Roman"/>
          <w:sz w:val="28"/>
          <w:szCs w:val="28"/>
        </w:rPr>
        <w:t xml:space="preserve"> молочного</w:t>
      </w:r>
      <w:proofErr w:type="gramEnd"/>
      <w:r w:rsidRPr="005506CD">
        <w:rPr>
          <w:rFonts w:ascii="Times New Roman" w:eastAsia="Calibri" w:hAnsi="Times New Roman" w:cs="Times New Roman"/>
          <w:sz w:val="28"/>
          <w:szCs w:val="28"/>
        </w:rPr>
        <w:t xml:space="preserve">  цеха с сыроварней в с. Батамай, </w:t>
      </w:r>
      <w:r w:rsidR="002A512E" w:rsidRPr="005506CD">
        <w:rPr>
          <w:rFonts w:ascii="Times New Roman" w:eastAsia="Calibri" w:hAnsi="Times New Roman" w:cs="Times New Roman"/>
          <w:sz w:val="28"/>
          <w:szCs w:val="28"/>
        </w:rPr>
        <w:t xml:space="preserve">на эти цели из районного бюджета было выделено более 70 млн рублей; </w:t>
      </w:r>
    </w:p>
    <w:p w:rsidR="002A512E" w:rsidRPr="005506CD" w:rsidRDefault="002A512E"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открытие Цеха переработки местной продукции в Ленске на базе бывшего молокозавода, капитальный ремонт и </w:t>
      </w:r>
      <w:proofErr w:type="spellStart"/>
      <w:r w:rsidRPr="005506CD">
        <w:rPr>
          <w:rFonts w:ascii="Times New Roman" w:eastAsia="Calibri" w:hAnsi="Times New Roman" w:cs="Times New Roman"/>
          <w:sz w:val="28"/>
          <w:szCs w:val="28"/>
        </w:rPr>
        <w:t>оснасщение</w:t>
      </w:r>
      <w:proofErr w:type="spellEnd"/>
      <w:r w:rsidRPr="005506CD">
        <w:rPr>
          <w:rFonts w:ascii="Times New Roman" w:eastAsia="Calibri" w:hAnsi="Times New Roman" w:cs="Times New Roman"/>
          <w:sz w:val="28"/>
          <w:szCs w:val="28"/>
        </w:rPr>
        <w:t xml:space="preserve"> современным оборудованием, на что из районного бюджета потратили почти 50 млн рублей;</w:t>
      </w:r>
    </w:p>
    <w:p w:rsidR="002A512E" w:rsidRPr="005506CD" w:rsidRDefault="002A512E" w:rsidP="00D62D40">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приобретение </w:t>
      </w:r>
      <w:proofErr w:type="spellStart"/>
      <w:r w:rsidRPr="005506CD">
        <w:rPr>
          <w:rFonts w:ascii="Times New Roman" w:eastAsia="Calibri" w:hAnsi="Times New Roman" w:cs="Times New Roman"/>
          <w:sz w:val="28"/>
          <w:szCs w:val="28"/>
        </w:rPr>
        <w:t>блочно</w:t>
      </w:r>
      <w:proofErr w:type="spellEnd"/>
      <w:r w:rsidRPr="005506CD">
        <w:rPr>
          <w:rFonts w:ascii="Times New Roman" w:eastAsia="Calibri" w:hAnsi="Times New Roman" w:cs="Times New Roman"/>
          <w:sz w:val="28"/>
          <w:szCs w:val="28"/>
        </w:rPr>
        <w:t xml:space="preserve">-модульных станций очистки воды в </w:t>
      </w:r>
      <w:proofErr w:type="spellStart"/>
      <w:r w:rsidRPr="005506CD">
        <w:rPr>
          <w:rFonts w:ascii="Times New Roman" w:eastAsia="Calibri" w:hAnsi="Times New Roman" w:cs="Times New Roman"/>
          <w:sz w:val="28"/>
          <w:szCs w:val="28"/>
        </w:rPr>
        <w:t>Чамче</w:t>
      </w:r>
      <w:proofErr w:type="spellEnd"/>
      <w:r w:rsidRPr="005506CD">
        <w:rPr>
          <w:rFonts w:ascii="Times New Roman" w:eastAsia="Calibri" w:hAnsi="Times New Roman" w:cs="Times New Roman"/>
          <w:sz w:val="28"/>
          <w:szCs w:val="28"/>
        </w:rPr>
        <w:t xml:space="preserve">, </w:t>
      </w:r>
      <w:proofErr w:type="spellStart"/>
      <w:r w:rsidRPr="005506CD">
        <w:rPr>
          <w:rFonts w:ascii="Times New Roman" w:eastAsia="Calibri" w:hAnsi="Times New Roman" w:cs="Times New Roman"/>
          <w:sz w:val="28"/>
          <w:szCs w:val="28"/>
        </w:rPr>
        <w:t>Орто-Нахаре</w:t>
      </w:r>
      <w:proofErr w:type="spellEnd"/>
      <w:r w:rsidRPr="005506CD">
        <w:rPr>
          <w:rFonts w:ascii="Times New Roman" w:eastAsia="Calibri" w:hAnsi="Times New Roman" w:cs="Times New Roman"/>
          <w:sz w:val="28"/>
          <w:szCs w:val="28"/>
        </w:rPr>
        <w:t xml:space="preserve"> и </w:t>
      </w:r>
      <w:proofErr w:type="spellStart"/>
      <w:r w:rsidRPr="005506CD">
        <w:rPr>
          <w:rFonts w:ascii="Times New Roman" w:eastAsia="Calibri" w:hAnsi="Times New Roman" w:cs="Times New Roman"/>
          <w:sz w:val="28"/>
          <w:szCs w:val="28"/>
        </w:rPr>
        <w:t>Беченче</w:t>
      </w:r>
      <w:proofErr w:type="spellEnd"/>
      <w:r w:rsidRPr="005506CD">
        <w:rPr>
          <w:rFonts w:ascii="Times New Roman" w:eastAsia="Calibri" w:hAnsi="Times New Roman" w:cs="Times New Roman"/>
          <w:sz w:val="28"/>
          <w:szCs w:val="28"/>
        </w:rPr>
        <w:t>, из районного бюджета на эти цели было выделено около 4 млн рублей;</w:t>
      </w:r>
    </w:p>
    <w:p w:rsidR="002A512E" w:rsidRPr="005506CD" w:rsidRDefault="002A512E" w:rsidP="002A512E">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подведение оптоволоконной линии к населенным пунктам Ленского района и подключение к интернету социальных объектов, из районного бюджета на эти цели было </w:t>
      </w:r>
      <w:proofErr w:type="gramStart"/>
      <w:r w:rsidRPr="005506CD">
        <w:rPr>
          <w:rFonts w:ascii="Times New Roman" w:eastAsia="Calibri" w:hAnsi="Times New Roman" w:cs="Times New Roman"/>
          <w:sz w:val="28"/>
          <w:szCs w:val="28"/>
        </w:rPr>
        <w:t xml:space="preserve">выделено  </w:t>
      </w:r>
      <w:r w:rsidR="004114FC" w:rsidRPr="005506CD">
        <w:rPr>
          <w:rFonts w:ascii="Times New Roman" w:eastAsia="Calibri" w:hAnsi="Times New Roman" w:cs="Times New Roman"/>
          <w:sz w:val="28"/>
          <w:szCs w:val="28"/>
        </w:rPr>
        <w:t>14</w:t>
      </w:r>
      <w:proofErr w:type="gramEnd"/>
      <w:r w:rsidRPr="005506CD">
        <w:rPr>
          <w:rFonts w:ascii="Times New Roman" w:eastAsia="Calibri" w:hAnsi="Times New Roman" w:cs="Times New Roman"/>
          <w:sz w:val="28"/>
          <w:szCs w:val="28"/>
        </w:rPr>
        <w:t xml:space="preserve"> млн рублей;</w:t>
      </w:r>
    </w:p>
    <w:p w:rsidR="002A512E" w:rsidRPr="005506CD" w:rsidRDefault="002A512E" w:rsidP="002A512E">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районные власти обеспечили благоустройство жилого фонда, в том числе за счет бюджета была проведена система </w:t>
      </w:r>
      <w:proofErr w:type="spellStart"/>
      <w:r w:rsidRPr="005506CD">
        <w:rPr>
          <w:rFonts w:ascii="Times New Roman" w:eastAsia="Calibri" w:hAnsi="Times New Roman" w:cs="Times New Roman"/>
          <w:sz w:val="28"/>
          <w:szCs w:val="28"/>
        </w:rPr>
        <w:t>тепловодоснабжения</w:t>
      </w:r>
      <w:proofErr w:type="spellEnd"/>
      <w:r w:rsidRPr="005506CD">
        <w:rPr>
          <w:rFonts w:ascii="Times New Roman" w:eastAsia="Calibri" w:hAnsi="Times New Roman" w:cs="Times New Roman"/>
          <w:sz w:val="28"/>
          <w:szCs w:val="28"/>
        </w:rPr>
        <w:t xml:space="preserve"> к жилым домам вс. Северная </w:t>
      </w:r>
      <w:proofErr w:type="spellStart"/>
      <w:r w:rsidRPr="005506CD">
        <w:rPr>
          <w:rFonts w:ascii="Times New Roman" w:eastAsia="Calibri" w:hAnsi="Times New Roman" w:cs="Times New Roman"/>
          <w:sz w:val="28"/>
          <w:szCs w:val="28"/>
        </w:rPr>
        <w:t>Нюя</w:t>
      </w:r>
      <w:proofErr w:type="spellEnd"/>
      <w:r w:rsidRPr="005506CD">
        <w:rPr>
          <w:rFonts w:ascii="Times New Roman" w:eastAsia="Calibri" w:hAnsi="Times New Roman" w:cs="Times New Roman"/>
          <w:sz w:val="28"/>
          <w:szCs w:val="28"/>
        </w:rPr>
        <w:t xml:space="preserve">; </w:t>
      </w:r>
    </w:p>
    <w:p w:rsidR="002A512E" w:rsidRPr="005506CD" w:rsidRDefault="002A512E" w:rsidP="002A512E">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организация внутригородских пассажирских перевозок;</w:t>
      </w:r>
    </w:p>
    <w:p w:rsidR="00DD486C" w:rsidRPr="005506CD" w:rsidRDefault="002A512E" w:rsidP="00DD486C">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w:t>
      </w:r>
      <w:r w:rsidR="00DB09D2" w:rsidRPr="005506CD">
        <w:rPr>
          <w:rFonts w:ascii="Times New Roman" w:eastAsia="Calibri" w:hAnsi="Times New Roman" w:cs="Times New Roman"/>
          <w:sz w:val="28"/>
          <w:szCs w:val="28"/>
        </w:rPr>
        <w:t xml:space="preserve">благоустройство и </w:t>
      </w:r>
      <w:r w:rsidRPr="005506CD">
        <w:rPr>
          <w:rFonts w:ascii="Times New Roman" w:eastAsia="Calibri" w:hAnsi="Times New Roman" w:cs="Times New Roman"/>
          <w:sz w:val="28"/>
          <w:szCs w:val="28"/>
        </w:rPr>
        <w:t>модернизация лыжной базы, поставлено ограждение и построено новое здание, в котором разместился пункт проката, буфет и гараж для техники</w:t>
      </w:r>
      <w:r w:rsidR="00DD486C" w:rsidRPr="005506CD">
        <w:rPr>
          <w:rFonts w:ascii="Times New Roman" w:eastAsia="Calibri" w:hAnsi="Times New Roman" w:cs="Times New Roman"/>
          <w:sz w:val="28"/>
          <w:szCs w:val="28"/>
        </w:rPr>
        <w:t>, из районного бюджета на эти цели было выделено около 8 млн рублей;</w:t>
      </w:r>
    </w:p>
    <w:p w:rsidR="002A512E" w:rsidRPr="005506CD" w:rsidRDefault="00DD486C" w:rsidP="002A512E">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w:t>
      </w:r>
      <w:r w:rsidR="002A512E" w:rsidRPr="005506CD">
        <w:rPr>
          <w:rFonts w:ascii="Times New Roman" w:eastAsia="Calibri" w:hAnsi="Times New Roman" w:cs="Times New Roman"/>
          <w:sz w:val="28"/>
          <w:szCs w:val="28"/>
        </w:rPr>
        <w:t xml:space="preserve">- </w:t>
      </w:r>
      <w:r w:rsidR="00DB09D2" w:rsidRPr="005506CD">
        <w:rPr>
          <w:rFonts w:ascii="Times New Roman" w:eastAsia="Calibri" w:hAnsi="Times New Roman" w:cs="Times New Roman"/>
          <w:sz w:val="28"/>
          <w:szCs w:val="28"/>
        </w:rPr>
        <w:t>подготовка к организации отдыха детей в детском лагере «</w:t>
      </w:r>
      <w:proofErr w:type="gramStart"/>
      <w:r w:rsidR="00DB09D2" w:rsidRPr="005506CD">
        <w:rPr>
          <w:rFonts w:ascii="Times New Roman" w:eastAsia="Calibri" w:hAnsi="Times New Roman" w:cs="Times New Roman"/>
          <w:sz w:val="28"/>
          <w:szCs w:val="28"/>
        </w:rPr>
        <w:t>Алмаз»  и</w:t>
      </w:r>
      <w:proofErr w:type="gramEnd"/>
      <w:r w:rsidR="00DB09D2" w:rsidRPr="005506CD">
        <w:rPr>
          <w:rFonts w:ascii="Times New Roman" w:eastAsia="Calibri" w:hAnsi="Times New Roman" w:cs="Times New Roman"/>
          <w:sz w:val="28"/>
          <w:szCs w:val="28"/>
        </w:rPr>
        <w:t xml:space="preserve"> организация работы детского лагеря - ей занимались два муниципальных учреждения: МБУ «Гранит», который взял на себя хозяйственную часть, и МКУ ДО «</w:t>
      </w:r>
      <w:proofErr w:type="spellStart"/>
      <w:r w:rsidR="00DB09D2" w:rsidRPr="005506CD">
        <w:rPr>
          <w:rFonts w:ascii="Times New Roman" w:eastAsia="Calibri" w:hAnsi="Times New Roman" w:cs="Times New Roman"/>
          <w:sz w:val="28"/>
          <w:szCs w:val="28"/>
        </w:rPr>
        <w:t>Сэргэ</w:t>
      </w:r>
      <w:proofErr w:type="spellEnd"/>
      <w:r w:rsidR="00DB09D2" w:rsidRPr="005506CD">
        <w:rPr>
          <w:rFonts w:ascii="Times New Roman" w:eastAsia="Calibri" w:hAnsi="Times New Roman" w:cs="Times New Roman"/>
          <w:sz w:val="28"/>
          <w:szCs w:val="28"/>
        </w:rPr>
        <w:t>», отвечавший за текущую деятельность и творческую составляющую</w:t>
      </w:r>
      <w:r w:rsidRPr="005506CD">
        <w:rPr>
          <w:rFonts w:ascii="Times New Roman" w:eastAsia="Calibri" w:hAnsi="Times New Roman" w:cs="Times New Roman"/>
          <w:sz w:val="28"/>
          <w:szCs w:val="28"/>
        </w:rPr>
        <w:t xml:space="preserve">. На ремонтные работы было выделено более 2 млн. руб.; </w:t>
      </w:r>
      <w:r w:rsidR="00DB09D2" w:rsidRPr="005506CD">
        <w:rPr>
          <w:rFonts w:ascii="Times New Roman" w:eastAsia="Calibri" w:hAnsi="Times New Roman" w:cs="Times New Roman"/>
          <w:sz w:val="28"/>
          <w:szCs w:val="28"/>
        </w:rPr>
        <w:t xml:space="preserve"> </w:t>
      </w:r>
    </w:p>
    <w:p w:rsidR="00DB09D2" w:rsidRPr="005506CD" w:rsidRDefault="00DB09D2" w:rsidP="00DB09D2">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строительство в микрорайоне </w:t>
      </w:r>
      <w:proofErr w:type="spellStart"/>
      <w:r w:rsidRPr="005506CD">
        <w:rPr>
          <w:rFonts w:ascii="Times New Roman" w:eastAsia="Calibri" w:hAnsi="Times New Roman" w:cs="Times New Roman"/>
          <w:sz w:val="28"/>
          <w:szCs w:val="28"/>
        </w:rPr>
        <w:t>Алроса</w:t>
      </w:r>
      <w:proofErr w:type="spellEnd"/>
      <w:r w:rsidRPr="005506CD">
        <w:rPr>
          <w:rFonts w:ascii="Times New Roman" w:eastAsia="Calibri" w:hAnsi="Times New Roman" w:cs="Times New Roman"/>
          <w:sz w:val="28"/>
          <w:szCs w:val="28"/>
        </w:rPr>
        <w:t xml:space="preserve"> в Ленске первой спортивной площадки, было выделено из районного бюджета 4,5 млн рублей; </w:t>
      </w:r>
    </w:p>
    <w:p w:rsidR="004A4BDE" w:rsidRPr="005506CD" w:rsidRDefault="004A4BDE" w:rsidP="00666BFC">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 получение положительного заключения от государственной экспертизы по проектированию социальных объектов «Дом культуры в п. Витим» и «Дом культуры в с. </w:t>
      </w:r>
      <w:proofErr w:type="spellStart"/>
      <w:r w:rsidRPr="005506CD">
        <w:rPr>
          <w:rFonts w:ascii="Times New Roman" w:eastAsia="Calibri" w:hAnsi="Times New Roman" w:cs="Times New Roman"/>
          <w:sz w:val="28"/>
          <w:szCs w:val="28"/>
        </w:rPr>
        <w:t>Чамча</w:t>
      </w:r>
      <w:proofErr w:type="spellEnd"/>
      <w:r w:rsidRPr="005506CD">
        <w:rPr>
          <w:rFonts w:ascii="Times New Roman" w:eastAsia="Calibri" w:hAnsi="Times New Roman" w:cs="Times New Roman"/>
          <w:sz w:val="28"/>
          <w:szCs w:val="28"/>
        </w:rPr>
        <w:t xml:space="preserve"> Республики </w:t>
      </w:r>
      <w:proofErr w:type="gramStart"/>
      <w:r w:rsidRPr="005506CD">
        <w:rPr>
          <w:rFonts w:ascii="Times New Roman" w:eastAsia="Calibri" w:hAnsi="Times New Roman" w:cs="Times New Roman"/>
          <w:sz w:val="28"/>
          <w:szCs w:val="28"/>
        </w:rPr>
        <w:t>Саха  (</w:t>
      </w:r>
      <w:proofErr w:type="gramEnd"/>
      <w:r w:rsidRPr="005506CD">
        <w:rPr>
          <w:rFonts w:ascii="Times New Roman" w:eastAsia="Calibri" w:hAnsi="Times New Roman" w:cs="Times New Roman"/>
          <w:sz w:val="28"/>
          <w:szCs w:val="28"/>
        </w:rPr>
        <w:t>Якутия)»;</w:t>
      </w:r>
    </w:p>
    <w:p w:rsidR="00AD02C5" w:rsidRPr="005506CD" w:rsidRDefault="00AD02C5" w:rsidP="00666BFC">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выполнен частичный ремонт помещений спорти</w:t>
      </w:r>
      <w:r w:rsidR="00CF0A67" w:rsidRPr="005506CD">
        <w:rPr>
          <w:rFonts w:ascii="Times New Roman" w:eastAsia="Calibri" w:hAnsi="Times New Roman" w:cs="Times New Roman"/>
          <w:sz w:val="28"/>
          <w:szCs w:val="28"/>
        </w:rPr>
        <w:t xml:space="preserve">вного зала по ул. Якутская, 15., подготовлена </w:t>
      </w:r>
      <w:r w:rsidRPr="005506CD">
        <w:rPr>
          <w:rFonts w:ascii="Times New Roman" w:eastAsia="Calibri" w:hAnsi="Times New Roman" w:cs="Times New Roman"/>
          <w:sz w:val="28"/>
          <w:szCs w:val="28"/>
        </w:rPr>
        <w:t xml:space="preserve">проектная документация по дальнейшему ремонту данного помещения с целью организации среды, доступной маломобильным гражданам Ленского района. </w:t>
      </w:r>
    </w:p>
    <w:p w:rsidR="004A7466" w:rsidRPr="005506CD" w:rsidRDefault="004A7466" w:rsidP="00666BFC">
      <w:pPr>
        <w:spacing w:after="0" w:line="360" w:lineRule="auto"/>
        <w:ind w:firstLine="851"/>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И это далеко не все мероприятия, которые были реализованы в 202</w:t>
      </w:r>
      <w:r w:rsidR="00DB09D2" w:rsidRPr="005506CD">
        <w:rPr>
          <w:rFonts w:ascii="Times New Roman" w:eastAsia="Calibri" w:hAnsi="Times New Roman" w:cs="Times New Roman"/>
          <w:sz w:val="28"/>
          <w:szCs w:val="28"/>
        </w:rPr>
        <w:t>1</w:t>
      </w:r>
      <w:r w:rsidRPr="005506CD">
        <w:rPr>
          <w:rFonts w:ascii="Times New Roman" w:eastAsia="Calibri" w:hAnsi="Times New Roman" w:cs="Times New Roman"/>
          <w:sz w:val="28"/>
          <w:szCs w:val="28"/>
        </w:rPr>
        <w:t xml:space="preserve"> году администрацией муниципального образования «Ленский район» или с ее непосредственным участием. </w:t>
      </w:r>
    </w:p>
    <w:p w:rsidR="003C71E1" w:rsidRPr="003C71E1" w:rsidRDefault="004A7466" w:rsidP="003C71E1">
      <w:pPr>
        <w:spacing w:after="0" w:line="360" w:lineRule="auto"/>
        <w:jc w:val="both"/>
        <w:rPr>
          <w:rFonts w:ascii="Times New Roman" w:hAnsi="Times New Roman" w:cs="Times New Roman"/>
          <w:sz w:val="28"/>
          <w:szCs w:val="28"/>
        </w:rPr>
      </w:pPr>
      <w:r w:rsidRPr="005506CD">
        <w:rPr>
          <w:rFonts w:ascii="Times New Roman" w:hAnsi="Times New Roman" w:cs="Times New Roman"/>
          <w:sz w:val="24"/>
          <w:szCs w:val="24"/>
        </w:rPr>
        <w:tab/>
      </w:r>
      <w:r w:rsidR="004759B5" w:rsidRPr="005506CD">
        <w:rPr>
          <w:rFonts w:ascii="Times New Roman" w:hAnsi="Times New Roman" w:cs="Times New Roman"/>
          <w:sz w:val="28"/>
          <w:szCs w:val="28"/>
        </w:rPr>
        <w:t>В целях соответствия законности Устава муниципального образования «Ленский район» федеральному и ре</w:t>
      </w:r>
      <w:r w:rsidR="00932EE4" w:rsidRPr="005506CD">
        <w:rPr>
          <w:rFonts w:ascii="Times New Roman" w:hAnsi="Times New Roman" w:cs="Times New Roman"/>
          <w:sz w:val="28"/>
          <w:szCs w:val="28"/>
        </w:rPr>
        <w:t>спубликанскому законодательству в 202</w:t>
      </w:r>
      <w:r w:rsidR="004114FC" w:rsidRPr="005506CD">
        <w:rPr>
          <w:rFonts w:ascii="Times New Roman" w:hAnsi="Times New Roman" w:cs="Times New Roman"/>
          <w:sz w:val="28"/>
          <w:szCs w:val="28"/>
        </w:rPr>
        <w:t>1</w:t>
      </w:r>
      <w:r w:rsidR="00932EE4" w:rsidRPr="005506CD">
        <w:rPr>
          <w:rFonts w:ascii="Times New Roman" w:hAnsi="Times New Roman" w:cs="Times New Roman"/>
          <w:sz w:val="28"/>
          <w:szCs w:val="28"/>
        </w:rPr>
        <w:t xml:space="preserve"> году </w:t>
      </w:r>
      <w:r w:rsidRPr="005506CD">
        <w:rPr>
          <w:rFonts w:ascii="Times New Roman" w:hAnsi="Times New Roman" w:cs="Times New Roman"/>
          <w:sz w:val="28"/>
          <w:szCs w:val="28"/>
        </w:rPr>
        <w:t xml:space="preserve">вносились </w:t>
      </w:r>
      <w:r w:rsidR="003C71E1" w:rsidRPr="005506CD">
        <w:rPr>
          <w:rFonts w:ascii="Times New Roman" w:hAnsi="Times New Roman" w:cs="Times New Roman"/>
          <w:sz w:val="28"/>
          <w:szCs w:val="28"/>
        </w:rPr>
        <w:t>3 изменения</w:t>
      </w:r>
      <w:r w:rsidRPr="005506CD">
        <w:rPr>
          <w:rFonts w:ascii="Times New Roman" w:hAnsi="Times New Roman" w:cs="Times New Roman"/>
          <w:sz w:val="28"/>
          <w:szCs w:val="28"/>
        </w:rPr>
        <w:t xml:space="preserve"> в Устав </w:t>
      </w:r>
      <w:r w:rsidR="003C71E1">
        <w:rPr>
          <w:rFonts w:ascii="Times New Roman" w:hAnsi="Times New Roman" w:cs="Times New Roman"/>
          <w:sz w:val="28"/>
          <w:szCs w:val="28"/>
        </w:rPr>
        <w:t xml:space="preserve">муниципального </w:t>
      </w:r>
      <w:r w:rsidR="0033746A">
        <w:rPr>
          <w:rFonts w:ascii="Times New Roman" w:hAnsi="Times New Roman" w:cs="Times New Roman"/>
          <w:sz w:val="28"/>
          <w:szCs w:val="28"/>
        </w:rPr>
        <w:t xml:space="preserve">образования </w:t>
      </w:r>
      <w:r w:rsidR="0033746A" w:rsidRPr="005506CD">
        <w:rPr>
          <w:rFonts w:ascii="Times New Roman" w:hAnsi="Times New Roman" w:cs="Times New Roman"/>
          <w:sz w:val="28"/>
          <w:szCs w:val="28"/>
        </w:rPr>
        <w:t>«</w:t>
      </w:r>
      <w:r w:rsidRPr="005506CD">
        <w:rPr>
          <w:rFonts w:ascii="Times New Roman" w:hAnsi="Times New Roman" w:cs="Times New Roman"/>
          <w:sz w:val="28"/>
          <w:szCs w:val="28"/>
        </w:rPr>
        <w:t>Ленский район»</w:t>
      </w:r>
      <w:r w:rsidR="003C71E1">
        <w:rPr>
          <w:rFonts w:ascii="Times New Roman" w:hAnsi="Times New Roman" w:cs="Times New Roman"/>
          <w:sz w:val="28"/>
          <w:szCs w:val="28"/>
        </w:rPr>
        <w:t xml:space="preserve">. </w:t>
      </w:r>
      <w:r w:rsidR="003C71E1" w:rsidRPr="003C71E1">
        <w:rPr>
          <w:rFonts w:ascii="Times New Roman" w:hAnsi="Times New Roman" w:cs="Times New Roman"/>
          <w:sz w:val="28"/>
          <w:szCs w:val="28"/>
        </w:rPr>
        <w:t>Все муниципальные правовые акты прошли государственную регистрацию в Управлении Министерства юстиции Российской Федерации 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rsidR="00EA772F" w:rsidRPr="005506CD" w:rsidRDefault="00EA772F" w:rsidP="00EA772F">
      <w:pPr>
        <w:tabs>
          <w:tab w:val="left" w:pos="0"/>
        </w:tabs>
        <w:spacing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По результатам мониторинга эффективности деятельности органов местного самоуправления городских округов и муниципальных районов за 2020 год, Ленский район сохранил за собой 1 место, как в общем рейтинге среди муниципальных районов Республики Саха (Якутия), так и в 1 группе с максимальным значением (0,463). Согласно данному мониторингу Ленский район занимает 3 место (47,8 %) по доле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p w:rsidR="00DB6490" w:rsidRPr="005506CD" w:rsidRDefault="00DB6490" w:rsidP="00ED0BC8">
      <w:pPr>
        <w:jc w:val="center"/>
        <w:rPr>
          <w:rFonts w:ascii="Times New Roman" w:hAnsi="Times New Roman" w:cs="Times New Roman"/>
          <w:b/>
          <w:sz w:val="28"/>
          <w:szCs w:val="28"/>
        </w:rPr>
      </w:pPr>
      <w:r w:rsidRPr="005506CD">
        <w:rPr>
          <w:rFonts w:ascii="Times New Roman" w:hAnsi="Times New Roman" w:cs="Times New Roman"/>
          <w:b/>
          <w:sz w:val="28"/>
          <w:szCs w:val="28"/>
        </w:rPr>
        <w:t>ОСНОВНЫЕ ИТОГИ СОЦИАЛЬНО-ЭКОНОМИЧЕСКОЙ ДЕЯТЕЛЬНОСТИ</w:t>
      </w:r>
    </w:p>
    <w:p w:rsidR="00DB6490" w:rsidRPr="005506CD" w:rsidRDefault="007E4831" w:rsidP="00ED0BC8">
      <w:pPr>
        <w:jc w:val="center"/>
        <w:rPr>
          <w:rFonts w:ascii="Times New Roman" w:hAnsi="Times New Roman" w:cs="Times New Roman"/>
          <w:b/>
          <w:sz w:val="28"/>
          <w:szCs w:val="28"/>
        </w:rPr>
      </w:pPr>
      <w:r w:rsidRPr="005506CD">
        <w:rPr>
          <w:rFonts w:ascii="Times New Roman" w:hAnsi="Times New Roman" w:cs="Times New Roman"/>
          <w:b/>
          <w:sz w:val="28"/>
          <w:szCs w:val="28"/>
        </w:rPr>
        <w:t xml:space="preserve">Основные </w:t>
      </w:r>
      <w:r w:rsidR="001026FF" w:rsidRPr="005506CD">
        <w:rPr>
          <w:rFonts w:ascii="Times New Roman" w:hAnsi="Times New Roman" w:cs="Times New Roman"/>
          <w:b/>
          <w:sz w:val="28"/>
          <w:szCs w:val="28"/>
        </w:rPr>
        <w:t>параметры</w:t>
      </w:r>
      <w:r w:rsidR="00DB6490" w:rsidRPr="005506CD">
        <w:rPr>
          <w:rFonts w:ascii="Times New Roman" w:hAnsi="Times New Roman" w:cs="Times New Roman"/>
          <w:b/>
          <w:sz w:val="28"/>
          <w:szCs w:val="28"/>
        </w:rPr>
        <w:t xml:space="preserve"> социально - экономического развития</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Количество предприятий, осуществляющих производственную деятельность (без учета территориально-обособленных структурных подразделений юридических лиц) на территории Ленского района по состоянию на 01 января 2022 года сократилось по сравнению с аналогичным периодом 2021 года на 4,3 % и составило 463. Основная причина снижения количества предприятий и организаций связано с уходом из территории Ленского района предприятий, которые были заняты в сфере строительства </w:t>
      </w:r>
      <w:proofErr w:type="spellStart"/>
      <w:r w:rsidRPr="005506CD">
        <w:rPr>
          <w:rFonts w:ascii="Times New Roman" w:hAnsi="Times New Roman" w:cs="Times New Roman"/>
          <w:sz w:val="28"/>
          <w:szCs w:val="28"/>
        </w:rPr>
        <w:t>нефтегазопроводов</w:t>
      </w:r>
      <w:proofErr w:type="spellEnd"/>
      <w:r w:rsidRPr="005506CD">
        <w:rPr>
          <w:rFonts w:ascii="Times New Roman" w:hAnsi="Times New Roman" w:cs="Times New Roman"/>
          <w:sz w:val="28"/>
          <w:szCs w:val="28"/>
        </w:rPr>
        <w:t xml:space="preserve">.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Среди муниципальных районов республики за январь-декабрь 2021 года Ленский район занимает 1 место по обороту организаций (без субъектов малого предпринимательства), объему отгруженных товаров собственного производства, выполненных работ и услуг собственными силами (без субъектов малого предпринимательства) и грузообороту автомобильного транспорта, 3 место по обороту розничной торговли (с учетом субъектов малого предпринимательства) и объему перевезенного груза автомобильным транспортом, 4 место по  обороту общественного питания и количеству перевезенных пассажиров автомобильным транспортом, по  пассажирообороту – 5 место.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Несмотря на значительное снижение объемов работ, выполненных по виду деятельности «Строительство» на протяжении нескольких лет Ленский район удерживает 1 место по республике.  По итогам 2021 г. объем работ, выполненных в этой сфере, составил более 38,4 млрд. руб. (темп роста 73,5 %). На долю Ленского района приходится 33,3 % от общей суммы по республике.</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За январь-сентябрь 2021 года хозяйствующие субъекты инвестировали в экономику Ленского района более 96,1 млрд. рублей, что выше аналогичного периода прошлого года на 77,4 %. По сравнению с аналогичным периодом 2020 года субъекты среднего предпринимательства инвестировали в экономику района 47,2 млн. рублей (темп роста 69,8 %). В общей сумме инвестиций в основной капитал по республике на долю Ленского района приходится 43,1 %.</w:t>
      </w:r>
    </w:p>
    <w:p w:rsidR="00ED0BC8" w:rsidRPr="005506CD" w:rsidRDefault="00ED0BC8" w:rsidP="00ED0BC8">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Продолжается реализация крупных инвестиционных проектов: обустройство </w:t>
      </w:r>
      <w:proofErr w:type="spellStart"/>
      <w:r w:rsidRPr="005506CD">
        <w:rPr>
          <w:rFonts w:ascii="Times New Roman" w:hAnsi="Times New Roman" w:cs="Times New Roman"/>
          <w:sz w:val="28"/>
          <w:szCs w:val="28"/>
        </w:rPr>
        <w:t>Чаяндинского</w:t>
      </w:r>
      <w:proofErr w:type="spellEnd"/>
      <w:r w:rsidRPr="005506CD">
        <w:rPr>
          <w:rFonts w:ascii="Times New Roman" w:hAnsi="Times New Roman" w:cs="Times New Roman"/>
          <w:sz w:val="28"/>
          <w:szCs w:val="28"/>
        </w:rPr>
        <w:t xml:space="preserve"> нефтегазоконденсатного месторождения (ООО «Газпром добыча Ноябрьск»), разработка </w:t>
      </w:r>
      <w:proofErr w:type="spellStart"/>
      <w:r w:rsidRPr="005506CD">
        <w:rPr>
          <w:rFonts w:ascii="Times New Roman" w:hAnsi="Times New Roman" w:cs="Times New Roman"/>
          <w:sz w:val="28"/>
          <w:szCs w:val="28"/>
        </w:rPr>
        <w:t>Талаканского</w:t>
      </w:r>
      <w:proofErr w:type="spellEnd"/>
      <w:r w:rsidRPr="005506CD">
        <w:rPr>
          <w:rFonts w:ascii="Times New Roman" w:hAnsi="Times New Roman" w:cs="Times New Roman"/>
          <w:sz w:val="28"/>
          <w:szCs w:val="28"/>
        </w:rPr>
        <w:t xml:space="preserve"> и </w:t>
      </w:r>
      <w:proofErr w:type="spellStart"/>
      <w:r w:rsidRPr="005506CD">
        <w:rPr>
          <w:rFonts w:ascii="Times New Roman" w:hAnsi="Times New Roman" w:cs="Times New Roman"/>
          <w:sz w:val="28"/>
          <w:szCs w:val="28"/>
        </w:rPr>
        <w:t>Алинского</w:t>
      </w:r>
      <w:proofErr w:type="spellEnd"/>
      <w:r w:rsidRPr="005506CD">
        <w:rPr>
          <w:rFonts w:ascii="Times New Roman" w:hAnsi="Times New Roman" w:cs="Times New Roman"/>
          <w:sz w:val="28"/>
          <w:szCs w:val="28"/>
        </w:rPr>
        <w:t xml:space="preserve"> месторождений (ПАО «Сургутнефтегаз»).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По 14 социально-экономическим показателям темп роста выше аналогичного периода 2020 года. Это:</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среднемесячная номинальная начисленная заработная плата – 110,5 %,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оборот организаций (без субъектов малого предпринимательства) – 180,1 %,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(без субъектов малого предпринимательства в действующих ценах, без НДС и акциза) – 174 %,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нефть обезвоженная, обессоленная и стабилизированная – 109,6 %,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газ горючий природный (газ естественный) – 2,5 р.,</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конденсат газовый нестабильный – 101,5 %,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бревна хвойных пород – 105,1 %,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лесоматериалы – 120 %,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продукты кисломолочные, кроме сметаны – 132,2 %,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объем инвестиции в основной капитал за январь-сентябрь – 177,4 %,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ввод в действие жилых домов (с учетом жилых домов, построенных на земельных для ведения садоводства) – 199,2 %,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оборот розничной торговли (с учетом субъектов малого предпринимательства) – 110,2 %,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оборот общественного питания (с учетом субъектов малого предпринимательства) – 109,2 %,</w:t>
      </w:r>
    </w:p>
    <w:p w:rsidR="00D356D9" w:rsidRPr="005506CD" w:rsidRDefault="00D356D9" w:rsidP="00D356D9">
      <w:pPr>
        <w:numPr>
          <w:ilvl w:val="0"/>
          <w:numId w:val="11"/>
        </w:numPr>
        <w:tabs>
          <w:tab w:val="left" w:pos="851"/>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грузооборот автомобильного транспорта – 116,5 %.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Отмечается снижение темпа роста по изделиям хлебобулочным недлительного хранения (85,2 %), объему выполненных работ по виду деятельности «Строительство» (73,5 %), количеству введенных жилых домов (с учетом домов, построенных на земельных участках для ведения садоводства) (77,3 %), объему перевезенных грузов автомобильным транспортом (83,9 %), количеству перевезенных пассажиров автомобильным транспортом (63,3 %) и пассажирообороту (78,3 %).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Крупными и средними предприятиями отгружено товаров собственного производства, выполненных работ и услуг собственными силами (без субъектов малого предпринимательства) на сумму 507,5 млрд. руб. (темп роста 174 %), что составляет 30 % от общего объема по республике.</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Оборот организация (без субъектов малого предпринимательства) за 2021 год составил более 532,5 млрд. рублей (темп роста 180,1 %). На долю Ленского района приходится 29,2 % республиканского оборота организаций (без субъектов малого предпринимательства).</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По итогам 2021 года предприятиями Ленского района достигнут положительный сальдированный финансовый результат – 77,2 млрд. руб. (темп роста 110,5 %).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Основная доля прибыли приходится на предприятия, осуществляющие деятельность в сфере добычи полезных ископаемы (99,4 %).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Общая сумма убытков снизилась на 32,9 % и составила «-» 83,1 млн. руб. Более 84 % от общей суммы убытков приходятся на хозяйствующие субъекты, осуществляющие производство, передачу и распределение пара и горячей воды; кондиционирование воздуха.</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Негативно влияет на финансово-хозяйственную деятельность предприятий дебиторская и кредиторская задолженность.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Кредиторская задолженность на 01 января 2022 года составила 24,0 млрд. руб., в том числе просроченная – 304,6 млн. руб. или 1,3 % от общей суммы.</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Дебиторская задолженность организаций составила 23,5 млрд. руб., из которой просроченная часть – 361,7 млн. руб. или 1,5 % от общей суммы.</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По состоянию на 01 января 2022 года задолженность по кредитам и займам составила около 1,3 млрд. руб., в том числе просроченная – 22,6 млн. руб. или 1,8 % от общей суммы.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Правительством Р</w:t>
      </w:r>
      <w:r w:rsidR="00666BFC">
        <w:rPr>
          <w:rFonts w:ascii="Times New Roman" w:hAnsi="Times New Roman" w:cs="Times New Roman"/>
          <w:sz w:val="28"/>
          <w:szCs w:val="28"/>
        </w:rPr>
        <w:t xml:space="preserve">еспублики </w:t>
      </w:r>
      <w:r w:rsidRPr="005506CD">
        <w:rPr>
          <w:rFonts w:ascii="Times New Roman" w:hAnsi="Times New Roman" w:cs="Times New Roman"/>
          <w:sz w:val="28"/>
          <w:szCs w:val="28"/>
        </w:rPr>
        <w:t>С</w:t>
      </w:r>
      <w:r w:rsidR="00666BFC">
        <w:rPr>
          <w:rFonts w:ascii="Times New Roman" w:hAnsi="Times New Roman" w:cs="Times New Roman"/>
          <w:sz w:val="28"/>
          <w:szCs w:val="28"/>
        </w:rPr>
        <w:t>аха</w:t>
      </w:r>
      <w:r w:rsidRPr="005506CD">
        <w:rPr>
          <w:rFonts w:ascii="Times New Roman" w:hAnsi="Times New Roman" w:cs="Times New Roman"/>
          <w:sz w:val="28"/>
          <w:szCs w:val="28"/>
        </w:rPr>
        <w:t xml:space="preserve"> (Я</w:t>
      </w:r>
      <w:r w:rsidR="00666BFC">
        <w:rPr>
          <w:rFonts w:ascii="Times New Roman" w:hAnsi="Times New Roman" w:cs="Times New Roman"/>
          <w:sz w:val="28"/>
          <w:szCs w:val="28"/>
        </w:rPr>
        <w:t>кутия</w:t>
      </w:r>
      <w:r w:rsidRPr="005506CD">
        <w:rPr>
          <w:rFonts w:ascii="Times New Roman" w:hAnsi="Times New Roman" w:cs="Times New Roman"/>
          <w:sz w:val="28"/>
          <w:szCs w:val="28"/>
        </w:rPr>
        <w:t xml:space="preserve">) Ленскому району на 2021 год установлено задание по 23 основным параметрам по производству важнейших видов продукции и услуг из которых исполнение достигнуто по 13 показателям, что составило 56,5% от общего количества.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Отставания от задания допущены по показателям: лесоматериалы (86,1 %), бревна хвойных пород (71,6 %).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Несмотря на продолжающееся снижение объемов производства хлебобулочных изделий недлительного хранения потребности населения района удовлетворяются в полном объеме. За 2021 года объем выпуска составил 1 092,08 т (темп роста 85,2 %).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 xml:space="preserve">Установленное задание по показателю «Производство скота и птицы в живом весе» исполнено на 89,6 % – 413,3 тонн (темп роста 91,6 %). </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Установленное задание по заготовке овощей и сена исполнено на 88,4 % (темп роста 88,1 %) и 87,9 % (темп роста 92,3 %) соответственно.</w:t>
      </w:r>
    </w:p>
    <w:p w:rsidR="00D356D9" w:rsidRPr="005506CD" w:rsidRDefault="00D356D9" w:rsidP="00D356D9">
      <w:pPr>
        <w:tabs>
          <w:tab w:val="left" w:pos="851"/>
        </w:tabs>
        <w:spacing w:after="0" w:line="360" w:lineRule="auto"/>
        <w:ind w:firstLine="567"/>
        <w:jc w:val="both"/>
        <w:rPr>
          <w:rFonts w:ascii="Times New Roman" w:hAnsi="Times New Roman" w:cs="Times New Roman"/>
          <w:sz w:val="28"/>
          <w:szCs w:val="28"/>
        </w:rPr>
      </w:pPr>
      <w:r w:rsidRPr="005506CD">
        <w:rPr>
          <w:rFonts w:ascii="Times New Roman" w:hAnsi="Times New Roman" w:cs="Times New Roman"/>
          <w:sz w:val="28"/>
          <w:szCs w:val="28"/>
        </w:rPr>
        <w:t>Установленное задание по численности сельскохозяйственных животных исполнено по поголовью коров на 100,6 % (781 голова).  Численность КРС составила 1 532 головы (94,5 % от установленного задания), свиней – 393 головы (66,3 % от установленного задания) и лошадей – 1 535 голов (99,2 % от установленного задания).</w:t>
      </w:r>
    </w:p>
    <w:p w:rsidR="00D356D9" w:rsidRDefault="00D356D9" w:rsidP="00D356D9">
      <w:pPr>
        <w:tabs>
          <w:tab w:val="left" w:pos="0"/>
        </w:tabs>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noProof/>
          <w:lang w:eastAsia="ru-RU"/>
        </w:rPr>
        <w:drawing>
          <wp:inline distT="0" distB="0" distL="0" distR="0" wp14:anchorId="5237B41E" wp14:editId="3E05CAE6">
            <wp:extent cx="6124575" cy="3952875"/>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color w:val="FF0000"/>
          <w:sz w:val="28"/>
          <w:szCs w:val="28"/>
        </w:rPr>
        <w:tab/>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pacing w:val="-4"/>
          <w:sz w:val="28"/>
          <w:szCs w:val="28"/>
          <w:lang w:eastAsia="ru-RU"/>
        </w:rPr>
      </w:pPr>
      <w:r w:rsidRPr="005506CD">
        <w:rPr>
          <w:rFonts w:ascii="Times New Roman" w:eastAsia="Times New Roman" w:hAnsi="Times New Roman" w:cs="Times New Roman"/>
          <w:spacing w:val="-4"/>
          <w:sz w:val="28"/>
          <w:szCs w:val="28"/>
          <w:lang w:eastAsia="ru-RU"/>
        </w:rPr>
        <w:t xml:space="preserve">В </w:t>
      </w:r>
      <w:r w:rsidRPr="005506CD">
        <w:rPr>
          <w:rFonts w:ascii="Times New Roman" w:eastAsia="Times New Roman" w:hAnsi="Times New Roman" w:cs="Times New Roman"/>
          <w:sz w:val="28"/>
          <w:szCs w:val="28"/>
          <w:lang w:eastAsia="ru-RU"/>
        </w:rPr>
        <w:t xml:space="preserve">Ленском </w:t>
      </w:r>
      <w:r w:rsidRPr="005506CD">
        <w:rPr>
          <w:rFonts w:ascii="Times New Roman" w:eastAsia="Times New Roman" w:hAnsi="Times New Roman" w:cs="Times New Roman"/>
          <w:spacing w:val="-4"/>
          <w:sz w:val="28"/>
          <w:szCs w:val="28"/>
          <w:lang w:eastAsia="ru-RU"/>
        </w:rPr>
        <w:t xml:space="preserve">районе добычу </w:t>
      </w:r>
      <w:r w:rsidRPr="005506CD">
        <w:rPr>
          <w:rFonts w:ascii="Times New Roman" w:eastAsia="Times New Roman" w:hAnsi="Times New Roman" w:cs="Times New Roman"/>
          <w:b/>
          <w:spacing w:val="-4"/>
          <w:sz w:val="28"/>
          <w:szCs w:val="28"/>
          <w:lang w:eastAsia="ru-RU"/>
        </w:rPr>
        <w:t xml:space="preserve">нефти </w:t>
      </w:r>
      <w:r w:rsidRPr="005506CD">
        <w:rPr>
          <w:rFonts w:ascii="Times New Roman" w:eastAsia="Times New Roman" w:hAnsi="Times New Roman" w:cs="Times New Roman"/>
          <w:sz w:val="28"/>
          <w:szCs w:val="28"/>
          <w:lang w:eastAsia="ru-RU"/>
        </w:rPr>
        <w:t xml:space="preserve">на лицензионных участках </w:t>
      </w:r>
      <w:r w:rsidRPr="005506CD">
        <w:rPr>
          <w:rFonts w:ascii="Times New Roman" w:eastAsia="Times New Roman" w:hAnsi="Times New Roman" w:cs="Times New Roman"/>
          <w:spacing w:val="-4"/>
          <w:sz w:val="28"/>
          <w:szCs w:val="28"/>
          <w:lang w:eastAsia="ru-RU"/>
        </w:rPr>
        <w:t xml:space="preserve">ведет </w:t>
      </w:r>
      <w:r w:rsidRPr="005506CD">
        <w:rPr>
          <w:rFonts w:ascii="Times New Roman" w:eastAsia="Times New Roman" w:hAnsi="Times New Roman" w:cs="Times New Roman"/>
          <w:sz w:val="28"/>
          <w:szCs w:val="28"/>
          <w:lang w:eastAsia="ru-RU"/>
        </w:rPr>
        <w:t>ПАО «Сургутнефтегаз», ООО «Газпром добыча Ноябрьск»</w:t>
      </w:r>
      <w:r w:rsidRPr="005506CD">
        <w:rPr>
          <w:rFonts w:ascii="Times New Roman" w:eastAsia="Times New Roman" w:hAnsi="Times New Roman" w:cs="Times New Roman"/>
          <w:spacing w:val="-4"/>
          <w:sz w:val="28"/>
          <w:szCs w:val="28"/>
          <w:lang w:eastAsia="ru-RU"/>
        </w:rPr>
        <w:t xml:space="preserve">. По итогам 2021 года добыто 11 049,7 тыс. тонн нефти (темп роста 109,6 %), это 64 % от общего объема добычи нефти в республике. </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bCs/>
          <w:sz w:val="28"/>
          <w:szCs w:val="28"/>
          <w:lang w:eastAsia="ru-RU"/>
        </w:rPr>
      </w:pPr>
      <w:r w:rsidRPr="005506CD">
        <w:rPr>
          <w:rFonts w:ascii="Times New Roman" w:eastAsia="Times New Roman" w:hAnsi="Times New Roman" w:cs="Times New Roman"/>
          <w:sz w:val="28"/>
          <w:szCs w:val="28"/>
          <w:lang w:eastAsia="ru-RU"/>
        </w:rPr>
        <w:t xml:space="preserve">Добычу </w:t>
      </w:r>
      <w:r w:rsidRPr="005506CD">
        <w:rPr>
          <w:rFonts w:ascii="Times New Roman" w:eastAsia="Times New Roman" w:hAnsi="Times New Roman" w:cs="Times New Roman"/>
          <w:b/>
          <w:sz w:val="28"/>
          <w:szCs w:val="28"/>
          <w:lang w:eastAsia="ru-RU"/>
        </w:rPr>
        <w:t xml:space="preserve">газа </w:t>
      </w:r>
      <w:r w:rsidRPr="005506CD">
        <w:rPr>
          <w:rFonts w:ascii="Times New Roman" w:eastAsia="Times New Roman" w:hAnsi="Times New Roman" w:cs="Times New Roman"/>
          <w:bCs/>
          <w:sz w:val="28"/>
          <w:szCs w:val="28"/>
          <w:lang w:eastAsia="ru-RU"/>
        </w:rPr>
        <w:t xml:space="preserve">в районе ведут </w:t>
      </w:r>
      <w:r w:rsidRPr="005506CD">
        <w:rPr>
          <w:rFonts w:ascii="Times New Roman" w:eastAsia="Times New Roman" w:hAnsi="Times New Roman" w:cs="Times New Roman"/>
          <w:spacing w:val="-4"/>
          <w:sz w:val="28"/>
          <w:szCs w:val="28"/>
          <w:lang w:eastAsia="ru-RU"/>
        </w:rPr>
        <w:t xml:space="preserve">ООО </w:t>
      </w:r>
      <w:r w:rsidRPr="005506CD">
        <w:rPr>
          <w:rFonts w:ascii="Times New Roman" w:eastAsia="Times New Roman" w:hAnsi="Times New Roman" w:cs="Times New Roman"/>
          <w:sz w:val="28"/>
          <w:szCs w:val="28"/>
          <w:lang w:eastAsia="ru-RU"/>
        </w:rPr>
        <w:t xml:space="preserve">«ГДК Ленск-газ», являющееся </w:t>
      </w:r>
      <w:proofErr w:type="spellStart"/>
      <w:r w:rsidRPr="005506CD">
        <w:rPr>
          <w:rFonts w:ascii="Times New Roman" w:eastAsia="Times New Roman" w:hAnsi="Times New Roman" w:cs="Times New Roman"/>
          <w:sz w:val="28"/>
          <w:szCs w:val="28"/>
          <w:lang w:eastAsia="ru-RU"/>
        </w:rPr>
        <w:t>недропользователем</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Отраднинского</w:t>
      </w:r>
      <w:proofErr w:type="spellEnd"/>
      <w:r w:rsidRPr="005506CD">
        <w:rPr>
          <w:rFonts w:ascii="Times New Roman" w:eastAsia="Times New Roman" w:hAnsi="Times New Roman" w:cs="Times New Roman"/>
          <w:sz w:val="28"/>
          <w:szCs w:val="28"/>
          <w:lang w:eastAsia="ru-RU"/>
        </w:rPr>
        <w:t xml:space="preserve"> газоконденсатного месторождения и добывающего газ только для </w:t>
      </w:r>
      <w:r w:rsidRPr="005506CD">
        <w:rPr>
          <w:rFonts w:ascii="Times New Roman" w:eastAsia="Times New Roman" w:hAnsi="Times New Roman" w:cs="Times New Roman"/>
          <w:bCs/>
          <w:sz w:val="28"/>
          <w:szCs w:val="28"/>
          <w:lang w:eastAsia="ru-RU"/>
        </w:rPr>
        <w:t>поставки потребителям для обеспечения выработки тепловой энергии</w:t>
      </w:r>
      <w:r w:rsidRPr="005506CD">
        <w:rPr>
          <w:rFonts w:ascii="Times New Roman" w:eastAsia="Times New Roman" w:hAnsi="Times New Roman" w:cs="Times New Roman"/>
          <w:sz w:val="28"/>
          <w:szCs w:val="28"/>
          <w:lang w:eastAsia="ru-RU"/>
        </w:rPr>
        <w:t xml:space="preserve"> и ООО «Газпром добыча Ноябрьск», поставщиком газа для магистрального газопровода «Сила Сибири», на </w:t>
      </w:r>
      <w:proofErr w:type="spellStart"/>
      <w:r w:rsidRPr="005506CD">
        <w:rPr>
          <w:rFonts w:ascii="Times New Roman" w:eastAsia="Times New Roman" w:hAnsi="Times New Roman" w:cs="Times New Roman"/>
          <w:sz w:val="28"/>
          <w:szCs w:val="28"/>
          <w:lang w:eastAsia="ru-RU"/>
        </w:rPr>
        <w:t>Чаяндинском</w:t>
      </w:r>
      <w:proofErr w:type="spellEnd"/>
      <w:r w:rsidRPr="005506CD">
        <w:rPr>
          <w:rFonts w:ascii="Times New Roman" w:eastAsia="Times New Roman" w:hAnsi="Times New Roman" w:cs="Times New Roman"/>
          <w:sz w:val="28"/>
          <w:szCs w:val="28"/>
          <w:lang w:eastAsia="ru-RU"/>
        </w:rPr>
        <w:t xml:space="preserve"> НГКМ. За 2021 год</w:t>
      </w:r>
      <w:r w:rsidRPr="005506CD">
        <w:rPr>
          <w:rFonts w:ascii="Times New Roman" w:eastAsia="Times New Roman" w:hAnsi="Times New Roman" w:cs="Times New Roman"/>
          <w:bCs/>
          <w:sz w:val="28"/>
          <w:szCs w:val="28"/>
          <w:lang w:eastAsia="ru-RU"/>
        </w:rPr>
        <w:t xml:space="preserve"> в районе </w:t>
      </w:r>
      <w:r w:rsidRPr="005506CD">
        <w:rPr>
          <w:rFonts w:ascii="Times New Roman" w:eastAsia="Times New Roman" w:hAnsi="Times New Roman" w:cs="Times New Roman"/>
          <w:sz w:val="28"/>
          <w:szCs w:val="28"/>
          <w:lang w:eastAsia="ru-RU"/>
        </w:rPr>
        <w:t xml:space="preserve">добыто 11 721,5 млн. куб. м, что в 2,5 раза больше, чем за 2020 год. Как известно, основном поставщиком газа в Республике Саха (Якутия) является Ленский район, на территории которого добыто 84,5 % от общего объема в республике. </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bCs/>
          <w:sz w:val="28"/>
          <w:szCs w:val="28"/>
          <w:lang w:eastAsia="ru-RU"/>
        </w:rPr>
        <w:t xml:space="preserve">Объем добычи </w:t>
      </w:r>
      <w:r w:rsidRPr="005506CD">
        <w:rPr>
          <w:rFonts w:ascii="Times New Roman" w:eastAsia="Times New Roman" w:hAnsi="Times New Roman" w:cs="Times New Roman"/>
          <w:b/>
          <w:sz w:val="28"/>
          <w:szCs w:val="28"/>
          <w:lang w:eastAsia="ru-RU"/>
        </w:rPr>
        <w:t>газового конденсата</w:t>
      </w:r>
      <w:r w:rsidRPr="005506CD">
        <w:rPr>
          <w:rFonts w:ascii="Times New Roman" w:eastAsia="Times New Roman" w:hAnsi="Times New Roman" w:cs="Times New Roman"/>
          <w:sz w:val="28"/>
          <w:szCs w:val="28"/>
          <w:lang w:eastAsia="ru-RU"/>
        </w:rPr>
        <w:t xml:space="preserve"> (нестабильного) составил 205,3 тыс. тонн (темп роста 101,5 %). Газовый конденсат представляет собой жидкую фазу, которая содержится в добываемом природном газе и извлекается из него перед поставкой в магистральный газопровод. На долю Ленского района приходится 52,4 % от общего объема в республике.</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Площадь земель </w:t>
      </w:r>
      <w:r w:rsidRPr="005506CD">
        <w:rPr>
          <w:rFonts w:ascii="Times New Roman" w:eastAsia="Times New Roman" w:hAnsi="Times New Roman" w:cs="Times New Roman"/>
          <w:b/>
          <w:sz w:val="28"/>
          <w:szCs w:val="28"/>
          <w:lang w:eastAsia="ru-RU"/>
        </w:rPr>
        <w:t>лесного фонда</w:t>
      </w:r>
      <w:r w:rsidRPr="005506CD">
        <w:rPr>
          <w:rFonts w:ascii="Times New Roman" w:eastAsia="Times New Roman" w:hAnsi="Times New Roman" w:cs="Times New Roman"/>
          <w:sz w:val="28"/>
          <w:szCs w:val="28"/>
          <w:lang w:eastAsia="ru-RU"/>
        </w:rPr>
        <w:t xml:space="preserve"> Ленского района составляет около 7,5 миллионов гектар с запасами древесины более 936 млн. куб. м (10,6 % запасов древесины республики). По общему запасу хвойных насаждений в республике Ленский район занимает 2 место, но из-за труднодоступности и отсутствия транспортной схемы используется всего на 15 %.</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Лесозаготовительной и деревообрабатывающей деятельностью в Ленском районе занимаются 5 предприятий, 1 сельскохозяйственный животноводческий потребительский кооператив, 7 индивидуальных предпринимателей.</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лесозаготовительном секторе ключевыми хозяйствующими субъектами являются 4 предприятия (ООО ЛПК «</w:t>
      </w:r>
      <w:proofErr w:type="spellStart"/>
      <w:r w:rsidRPr="005506CD">
        <w:rPr>
          <w:rFonts w:ascii="Times New Roman" w:eastAsia="Times New Roman" w:hAnsi="Times New Roman" w:cs="Times New Roman"/>
          <w:sz w:val="28"/>
          <w:szCs w:val="28"/>
          <w:lang w:eastAsia="ru-RU"/>
        </w:rPr>
        <w:t>Алмас</w:t>
      </w:r>
      <w:proofErr w:type="spellEnd"/>
      <w:r w:rsidRPr="005506CD">
        <w:rPr>
          <w:rFonts w:ascii="Times New Roman" w:eastAsia="Times New Roman" w:hAnsi="Times New Roman" w:cs="Times New Roman"/>
          <w:sz w:val="28"/>
          <w:szCs w:val="28"/>
          <w:lang w:eastAsia="ru-RU"/>
        </w:rPr>
        <w:t>», ООО «</w:t>
      </w:r>
      <w:proofErr w:type="spellStart"/>
      <w:r w:rsidRPr="005506CD">
        <w:rPr>
          <w:rFonts w:ascii="Times New Roman" w:eastAsia="Times New Roman" w:hAnsi="Times New Roman" w:cs="Times New Roman"/>
          <w:sz w:val="28"/>
          <w:szCs w:val="28"/>
          <w:lang w:eastAsia="ru-RU"/>
        </w:rPr>
        <w:t>Витимская</w:t>
      </w:r>
      <w:proofErr w:type="spellEnd"/>
      <w:r w:rsidRPr="005506CD">
        <w:rPr>
          <w:rFonts w:ascii="Times New Roman" w:eastAsia="Times New Roman" w:hAnsi="Times New Roman" w:cs="Times New Roman"/>
          <w:sz w:val="28"/>
          <w:szCs w:val="28"/>
          <w:lang w:eastAsia="ru-RU"/>
        </w:rPr>
        <w:t xml:space="preserve"> ЛПК», ООО «Баргузин» и ЗАО «Юпитер»). </w:t>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По итогам 2021 года объем заготовки бревен хвойных пород составил 154,18 тыс. </w:t>
      </w:r>
      <w:proofErr w:type="spellStart"/>
      <w:r w:rsidRPr="005506CD">
        <w:rPr>
          <w:rFonts w:ascii="Times New Roman" w:eastAsia="Times New Roman" w:hAnsi="Times New Roman" w:cs="Times New Roman"/>
          <w:sz w:val="28"/>
          <w:szCs w:val="28"/>
          <w:lang w:eastAsia="ru-RU"/>
        </w:rPr>
        <w:t>плотн</w:t>
      </w:r>
      <w:proofErr w:type="spellEnd"/>
      <w:r w:rsidRPr="005506CD">
        <w:rPr>
          <w:rFonts w:ascii="Times New Roman" w:eastAsia="Times New Roman" w:hAnsi="Times New Roman" w:cs="Times New Roman"/>
          <w:sz w:val="28"/>
          <w:szCs w:val="28"/>
          <w:lang w:eastAsia="ru-RU"/>
        </w:rPr>
        <w:t xml:space="preserve">. куб. м или 86,1 % от установленного Правительством РС (Я) задания. Темп роста составил 105,2 %. </w:t>
      </w:r>
    </w:p>
    <w:p w:rsidR="00D356D9"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color w:val="FF0000"/>
          <w:sz w:val="28"/>
          <w:szCs w:val="28"/>
          <w:lang w:eastAsia="ru-RU"/>
        </w:rPr>
      </w:pPr>
      <w:r>
        <w:rPr>
          <w:noProof/>
          <w:lang w:eastAsia="ru-RU"/>
        </w:rPr>
        <w:drawing>
          <wp:inline distT="0" distB="0" distL="0" distR="0" wp14:anchorId="50EB116B" wp14:editId="650815ED">
            <wp:extent cx="5505450" cy="30765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56D9" w:rsidRPr="005506CD"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Объем производства лесоматериалов за 2021 год по сравнению с 2020 годом увеличился на 20 % и составил 55,82 тыс. куб. м (71,6 % от установленного задания). </w:t>
      </w:r>
    </w:p>
    <w:p w:rsidR="00D356D9" w:rsidRDefault="00D356D9" w:rsidP="00D356D9">
      <w:pPr>
        <w:tabs>
          <w:tab w:val="left" w:pos="993"/>
          <w:tab w:val="left" w:pos="1134"/>
        </w:tabs>
        <w:spacing w:after="0" w:line="360" w:lineRule="auto"/>
        <w:contextualSpacing/>
        <w:jc w:val="both"/>
        <w:rPr>
          <w:rFonts w:ascii="Times New Roman" w:eastAsia="Times New Roman" w:hAnsi="Times New Roman" w:cs="Times New Roman"/>
          <w:color w:val="FF0000"/>
          <w:sz w:val="28"/>
          <w:szCs w:val="28"/>
          <w:lang w:eastAsia="ru-RU"/>
        </w:rPr>
      </w:pPr>
      <w:r>
        <w:rPr>
          <w:noProof/>
          <w:lang w:eastAsia="ru-RU"/>
        </w:rPr>
        <w:drawing>
          <wp:inline distT="0" distB="0" distL="0" distR="0" wp14:anchorId="66541072" wp14:editId="4207C339">
            <wp:extent cx="5629275" cy="37338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56D9" w:rsidRDefault="00D356D9" w:rsidP="00D356D9">
      <w:pPr>
        <w:tabs>
          <w:tab w:val="left" w:pos="993"/>
          <w:tab w:val="left" w:pos="1134"/>
        </w:tabs>
        <w:spacing w:after="0" w:line="360" w:lineRule="auto"/>
        <w:ind w:firstLine="709"/>
        <w:contextualSpacing/>
        <w:jc w:val="both"/>
        <w:rPr>
          <w:rFonts w:ascii="Times New Roman" w:eastAsia="Times New Roman" w:hAnsi="Times New Roman" w:cs="Times New Roman"/>
          <w:color w:val="FF0000"/>
          <w:sz w:val="28"/>
          <w:szCs w:val="28"/>
          <w:lang w:eastAsia="ru-RU"/>
        </w:rPr>
      </w:pPr>
    </w:p>
    <w:p w:rsidR="00ED0BC8" w:rsidRPr="005506CD" w:rsidRDefault="00CD7D52" w:rsidP="00CD7D52">
      <w:pPr>
        <w:pBdr>
          <w:top w:val="single" w:sz="4" w:space="0" w:color="FFFFFF"/>
          <w:left w:val="single" w:sz="4" w:space="4" w:color="FFFFFF"/>
          <w:right w:val="single" w:sz="4" w:space="1" w:color="FFFFFF"/>
        </w:pBdr>
        <w:tabs>
          <w:tab w:val="left" w:pos="284"/>
        </w:tabs>
        <w:spacing w:after="0" w:line="360" w:lineRule="auto"/>
        <w:ind w:firstLine="851"/>
        <w:jc w:val="both"/>
        <w:rPr>
          <w:rFonts w:ascii="Times New Roman" w:eastAsia="SimSun" w:hAnsi="Times New Roman" w:cs="Lucida Sans"/>
          <w:sz w:val="24"/>
          <w:szCs w:val="24"/>
          <w:lang w:eastAsia="ru-RU" w:bidi="ru-RU"/>
        </w:rPr>
      </w:pPr>
      <w:r w:rsidRPr="005506CD">
        <w:rPr>
          <w:rFonts w:ascii="Times New Roman" w:eastAsia="Times New Roman" w:hAnsi="Times New Roman" w:cs="Times New Roman"/>
          <w:sz w:val="28"/>
          <w:szCs w:val="28"/>
          <w:lang w:eastAsia="ru-RU"/>
        </w:rPr>
        <w:t>Следует отметить, что на долю Ленского района приходится не только львиная доля объема добычи нефти и газа в республике, но и продукции лесопромышленного комплекса. Так, на территории Ленского района заготовлено 82,7 % бревен хвойных пород и 75,7 % лесоматериалов от общего объема в республике.</w:t>
      </w:r>
    </w:p>
    <w:p w:rsidR="00DB6490" w:rsidRPr="005506CD" w:rsidRDefault="00DB6490" w:rsidP="009816EB">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Рынок труда и уровень жизни</w:t>
      </w:r>
    </w:p>
    <w:p w:rsidR="007974E9" w:rsidRPr="005506CD" w:rsidRDefault="009816EB" w:rsidP="00012826">
      <w:pPr>
        <w:spacing w:after="0" w:line="360" w:lineRule="auto"/>
        <w:jc w:val="both"/>
        <w:rPr>
          <w:rFonts w:ascii="Times New Roman" w:eastAsia="Times New Roman" w:hAnsi="Times New Roman" w:cs="Times New Roman"/>
          <w:sz w:val="28"/>
          <w:szCs w:val="28"/>
          <w:lang w:eastAsia="ru-RU"/>
        </w:rPr>
      </w:pPr>
      <w:r w:rsidRPr="005506CD">
        <w:rPr>
          <w:rFonts w:ascii="Times New Roman" w:hAnsi="Times New Roman" w:cs="Times New Roman"/>
          <w:sz w:val="28"/>
          <w:szCs w:val="28"/>
        </w:rPr>
        <w:tab/>
      </w:r>
      <w:r w:rsidR="007974E9" w:rsidRPr="005506CD">
        <w:rPr>
          <w:rFonts w:ascii="Times New Roman" w:eastAsia="Times New Roman" w:hAnsi="Times New Roman" w:cs="Times New Roman"/>
          <w:sz w:val="28"/>
          <w:szCs w:val="28"/>
          <w:lang w:eastAsia="ru-RU"/>
        </w:rPr>
        <w:t>За 2021 год численность обратившихся в филиал «Центр занятости населения Ленского района» ГКУ РС (Я) «ЦЗН по РС (Я)» (далее по тексту – Филиал) за содействием в трудоустройстве обратилось 1511 человек, из них 836 женщин. Из числа обратившихся незанятых трудовой деятельностью 1206 человек, занятых граждан 305 человек. По сравнению с 2020 годом численность обратившихся в 2021 году снизилась на 20,6%. Наряду со снижением обратившихся за содействием в трудоустройстве наблюдается и снижение вакансий, предлагаемых работодателями. Так, за 2021 год было подано 1 829 вакансий (темп роста 73,8 %). По сравнению с 2020 годом число трудоустроенных увеличилось на 20,8 % и составило 778 человек, в том числе на постоянную работу 492 человека, на временную – 286 человек.</w:t>
      </w:r>
    </w:p>
    <w:p w:rsidR="007974E9" w:rsidRPr="005506CD" w:rsidRDefault="007974E9" w:rsidP="007974E9">
      <w:pPr>
        <w:spacing w:after="0" w:line="360" w:lineRule="auto"/>
        <w:ind w:firstLine="852"/>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За 2021 год признаны безработными 710 человек, нашли работу из числа безработных – 514 </w:t>
      </w:r>
      <w:proofErr w:type="gramStart"/>
      <w:r w:rsidRPr="005506CD">
        <w:rPr>
          <w:rFonts w:ascii="Times New Roman" w:eastAsia="Times New Roman" w:hAnsi="Times New Roman" w:cs="Times New Roman"/>
          <w:sz w:val="28"/>
          <w:szCs w:val="28"/>
          <w:lang w:eastAsia="ru-RU"/>
        </w:rPr>
        <w:t>человек,  в</w:t>
      </w:r>
      <w:proofErr w:type="gramEnd"/>
      <w:r w:rsidRPr="005506CD">
        <w:rPr>
          <w:rFonts w:ascii="Times New Roman" w:eastAsia="Times New Roman" w:hAnsi="Times New Roman" w:cs="Times New Roman"/>
          <w:sz w:val="28"/>
          <w:szCs w:val="28"/>
          <w:lang w:eastAsia="ru-RU"/>
        </w:rPr>
        <w:t xml:space="preserve"> общественных работах приняло участие 7 человек, филиалом было заключено 6 договоров на организацию трудоустройства безработных граждан с ИП «Сорокин Б.Ю.», ИП </w:t>
      </w:r>
      <w:proofErr w:type="spellStart"/>
      <w:r w:rsidRPr="005506CD">
        <w:rPr>
          <w:rFonts w:ascii="Times New Roman" w:eastAsia="Times New Roman" w:hAnsi="Times New Roman" w:cs="Times New Roman"/>
          <w:sz w:val="28"/>
          <w:szCs w:val="28"/>
          <w:lang w:eastAsia="ru-RU"/>
        </w:rPr>
        <w:t>Амиров</w:t>
      </w:r>
      <w:proofErr w:type="spellEnd"/>
      <w:r w:rsidRPr="005506CD">
        <w:rPr>
          <w:rFonts w:ascii="Times New Roman" w:eastAsia="Times New Roman" w:hAnsi="Times New Roman" w:cs="Times New Roman"/>
          <w:sz w:val="28"/>
          <w:szCs w:val="28"/>
          <w:lang w:eastAsia="ru-RU"/>
        </w:rPr>
        <w:t xml:space="preserve"> А.А., СЖПК «</w:t>
      </w:r>
      <w:proofErr w:type="spellStart"/>
      <w:r w:rsidRPr="005506CD">
        <w:rPr>
          <w:rFonts w:ascii="Times New Roman" w:eastAsia="Times New Roman" w:hAnsi="Times New Roman" w:cs="Times New Roman"/>
          <w:sz w:val="28"/>
          <w:szCs w:val="28"/>
          <w:lang w:eastAsia="ru-RU"/>
        </w:rPr>
        <w:t>Аартык</w:t>
      </w:r>
      <w:proofErr w:type="spellEnd"/>
      <w:r w:rsidRPr="005506CD">
        <w:rPr>
          <w:rFonts w:ascii="Times New Roman" w:eastAsia="Times New Roman" w:hAnsi="Times New Roman" w:cs="Times New Roman"/>
          <w:sz w:val="28"/>
          <w:szCs w:val="28"/>
          <w:lang w:eastAsia="ru-RU"/>
        </w:rPr>
        <w:t>», МО «</w:t>
      </w:r>
      <w:proofErr w:type="spellStart"/>
      <w:r w:rsidRPr="005506CD">
        <w:rPr>
          <w:rFonts w:ascii="Times New Roman" w:eastAsia="Times New Roman" w:hAnsi="Times New Roman" w:cs="Times New Roman"/>
          <w:sz w:val="28"/>
          <w:szCs w:val="28"/>
          <w:lang w:eastAsia="ru-RU"/>
        </w:rPr>
        <w:t>Беченчинский</w:t>
      </w:r>
      <w:proofErr w:type="spellEnd"/>
      <w:r w:rsidRPr="005506CD">
        <w:rPr>
          <w:rFonts w:ascii="Times New Roman" w:eastAsia="Times New Roman" w:hAnsi="Times New Roman" w:cs="Times New Roman"/>
          <w:sz w:val="28"/>
          <w:szCs w:val="28"/>
          <w:lang w:eastAsia="ru-RU"/>
        </w:rPr>
        <w:t xml:space="preserve"> наслег». Для привлечения к общественным работам на селе был заключен договор с СЖПК «</w:t>
      </w:r>
      <w:proofErr w:type="spellStart"/>
      <w:r w:rsidRPr="005506CD">
        <w:rPr>
          <w:rFonts w:ascii="Times New Roman" w:eastAsia="Times New Roman" w:hAnsi="Times New Roman" w:cs="Times New Roman"/>
          <w:sz w:val="28"/>
          <w:szCs w:val="28"/>
          <w:lang w:eastAsia="ru-RU"/>
        </w:rPr>
        <w:t>Аартык</w:t>
      </w:r>
      <w:proofErr w:type="spellEnd"/>
      <w:r w:rsidRPr="005506CD">
        <w:rPr>
          <w:rFonts w:ascii="Times New Roman" w:eastAsia="Times New Roman" w:hAnsi="Times New Roman" w:cs="Times New Roman"/>
          <w:sz w:val="28"/>
          <w:szCs w:val="28"/>
          <w:lang w:eastAsia="ru-RU"/>
        </w:rPr>
        <w:t>» на 6 граждан.</w:t>
      </w:r>
    </w:p>
    <w:p w:rsidR="007974E9" w:rsidRPr="005506CD" w:rsidRDefault="007974E9" w:rsidP="007974E9">
      <w:pPr>
        <w:spacing w:after="0" w:line="360" w:lineRule="auto"/>
        <w:ind w:firstLine="852"/>
        <w:jc w:val="both"/>
        <w:rPr>
          <w:rFonts w:ascii="Times New Roman" w:eastAsia="Times New Roman" w:hAnsi="Times New Roman" w:cs="Times New Roman"/>
          <w:sz w:val="28"/>
          <w:szCs w:val="28"/>
          <w:lang w:eastAsia="ru-RU"/>
        </w:rPr>
      </w:pPr>
      <w:r w:rsidRPr="005506CD">
        <w:t xml:space="preserve"> </w:t>
      </w:r>
      <w:r w:rsidRPr="005506CD">
        <w:rPr>
          <w:rFonts w:ascii="Times New Roman" w:eastAsia="Times New Roman" w:hAnsi="Times New Roman" w:cs="Times New Roman"/>
          <w:sz w:val="28"/>
          <w:szCs w:val="28"/>
          <w:lang w:eastAsia="ru-RU"/>
        </w:rPr>
        <w:t xml:space="preserve">Также было заключено 16 договоров на благоустройство территорий в рамках которых было трудоустроено 200 несовершеннолетних граждан (дети-сироты, оставшиеся без попечения родителей; дети из многодетных, неполных и малообеспеченных семей; дети под опекой, дети-сироты и дети-инвалиды; дети, состоящие на списочном учете районной межведомственной комиссии по делам несовершеннолетних и защите их прав). </w:t>
      </w:r>
    </w:p>
    <w:p w:rsidR="007974E9" w:rsidRPr="005506CD" w:rsidRDefault="007974E9" w:rsidP="007974E9">
      <w:pPr>
        <w:spacing w:after="0" w:line="360" w:lineRule="auto"/>
        <w:ind w:firstLine="852"/>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Государственные услуги по профориентации получили 400 человек, по социальной адаптации –76 человек, по психологической поддержке – 100 человек. Двум гражданам, прибывшим в республику в рамках Государственной программы переселения, оказана помощь во временном жилищном обустройстве, размещению и временному проживанию, в том числе выплачена компенсация части арендной ставки за наем жилья до 6 месяцев.</w:t>
      </w:r>
    </w:p>
    <w:p w:rsidR="007974E9" w:rsidRPr="005506CD" w:rsidRDefault="007974E9" w:rsidP="007974E9">
      <w:pPr>
        <w:spacing w:after="0" w:line="360" w:lineRule="auto"/>
        <w:ind w:firstLine="852"/>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Единовременная материальная помощь оказана 15 гражданам – участникам и членам их семей до получения разрешения на временное проживание или до оформления гражданства Российской Федерации.</w:t>
      </w:r>
      <w:r w:rsidR="0033746A">
        <w:rPr>
          <w:rFonts w:ascii="Times New Roman" w:eastAsia="Times New Roman" w:hAnsi="Times New Roman" w:cs="Times New Roman"/>
          <w:sz w:val="28"/>
          <w:szCs w:val="28"/>
          <w:lang w:eastAsia="ru-RU"/>
        </w:rPr>
        <w:t xml:space="preserve"> </w:t>
      </w:r>
      <w:r w:rsidRPr="005506CD">
        <w:rPr>
          <w:rFonts w:ascii="Times New Roman" w:eastAsia="Times New Roman" w:hAnsi="Times New Roman" w:cs="Times New Roman"/>
          <w:sz w:val="28"/>
          <w:szCs w:val="28"/>
          <w:lang w:eastAsia="ru-RU"/>
        </w:rPr>
        <w:t>Заключено 5 договоров на стажировку молодых специалистов в промышленных предприятиях.</w:t>
      </w:r>
    </w:p>
    <w:p w:rsidR="007974E9" w:rsidRPr="005506CD" w:rsidRDefault="007974E9" w:rsidP="00666BFC">
      <w:pPr>
        <w:spacing w:after="0" w:line="360" w:lineRule="auto"/>
        <w:ind w:firstLine="852"/>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С участием работодателей было организовано 6 ярмарок – вакансий в </w:t>
      </w:r>
      <w:proofErr w:type="gramStart"/>
      <w:r w:rsidRPr="005506CD">
        <w:rPr>
          <w:rFonts w:ascii="Times New Roman" w:eastAsia="Times New Roman" w:hAnsi="Times New Roman" w:cs="Times New Roman"/>
          <w:sz w:val="28"/>
          <w:szCs w:val="28"/>
          <w:lang w:eastAsia="ru-RU"/>
        </w:rPr>
        <w:t>он-</w:t>
      </w:r>
      <w:proofErr w:type="spellStart"/>
      <w:r w:rsidRPr="005506CD">
        <w:rPr>
          <w:rFonts w:ascii="Times New Roman" w:eastAsia="Times New Roman" w:hAnsi="Times New Roman" w:cs="Times New Roman"/>
          <w:sz w:val="28"/>
          <w:szCs w:val="28"/>
          <w:lang w:eastAsia="ru-RU"/>
        </w:rPr>
        <w:t>лайн</w:t>
      </w:r>
      <w:proofErr w:type="spellEnd"/>
      <w:proofErr w:type="gramEnd"/>
      <w:r w:rsidRPr="005506CD">
        <w:rPr>
          <w:rFonts w:ascii="Times New Roman" w:eastAsia="Times New Roman" w:hAnsi="Times New Roman" w:cs="Times New Roman"/>
          <w:sz w:val="28"/>
          <w:szCs w:val="28"/>
          <w:lang w:eastAsia="ru-RU"/>
        </w:rPr>
        <w:t xml:space="preserve"> режиме. На профессиональное обучение были направлены: 39 безработных граждан, из которых 35 завершили обучение, незанятых граждан – 3 направлены и завершили обучение. Основам предпринимательской деятельности (ОПД) через АУДПО «Бизнес школа» (г. Якутск) обучились 7 граждан, из которых в 2021 году открыли собственное дело 5 граждан. </w:t>
      </w:r>
    </w:p>
    <w:p w:rsidR="00051D6A" w:rsidRPr="005506CD" w:rsidRDefault="007974E9" w:rsidP="007974E9">
      <w:pPr>
        <w:spacing w:after="0" w:line="360" w:lineRule="auto"/>
        <w:ind w:firstLine="568"/>
        <w:jc w:val="both"/>
        <w:rPr>
          <w:rFonts w:ascii="Times New Roman" w:hAnsi="Times New Roman" w:cs="Times New Roman"/>
          <w:sz w:val="28"/>
          <w:szCs w:val="28"/>
        </w:rPr>
      </w:pPr>
      <w:r w:rsidRPr="005506CD">
        <w:rPr>
          <w:rFonts w:ascii="Times New Roman" w:eastAsia="Times New Roman" w:hAnsi="Times New Roman" w:cs="Times New Roman"/>
          <w:bCs/>
          <w:sz w:val="28"/>
          <w:szCs w:val="28"/>
          <w:shd w:val="clear" w:color="auto" w:fill="FFFFFF"/>
          <w:lang w:eastAsia="ru-RU"/>
        </w:rPr>
        <w:t>В целях стимулирования трудовой мобильности граждан Филиал информирует граждан по имеющимся вакансиям не только в Ленском районе, но и в других районах РС (Я) через работников администрации поселений. Так, в 2021 году было заключено 3 договора на переезд.</w:t>
      </w:r>
      <w:r w:rsidR="00051D6A" w:rsidRPr="005506CD">
        <w:rPr>
          <w:rFonts w:ascii="Times New Roman" w:hAnsi="Times New Roman" w:cs="Times New Roman"/>
          <w:sz w:val="28"/>
          <w:szCs w:val="28"/>
        </w:rPr>
        <w:tab/>
      </w:r>
    </w:p>
    <w:p w:rsidR="00DB6490" w:rsidRPr="005506CD" w:rsidRDefault="00DB6490" w:rsidP="00FA64F6">
      <w:pPr>
        <w:jc w:val="center"/>
        <w:rPr>
          <w:rFonts w:ascii="Times New Roman" w:hAnsi="Times New Roman" w:cs="Times New Roman"/>
          <w:b/>
          <w:sz w:val="28"/>
          <w:szCs w:val="28"/>
        </w:rPr>
      </w:pPr>
      <w:r w:rsidRPr="005506CD">
        <w:rPr>
          <w:rFonts w:ascii="Times New Roman" w:hAnsi="Times New Roman" w:cs="Times New Roman"/>
          <w:b/>
          <w:sz w:val="28"/>
          <w:szCs w:val="28"/>
        </w:rPr>
        <w:t>Демографические показатели</w:t>
      </w:r>
    </w:p>
    <w:p w:rsidR="00EA772F" w:rsidRPr="005506CD" w:rsidRDefault="00E66932" w:rsidP="00EA772F">
      <w:pPr>
        <w:shd w:val="clear" w:color="auto" w:fill="FFFFFF"/>
        <w:tabs>
          <w:tab w:val="left" w:pos="0"/>
          <w:tab w:val="left" w:pos="993"/>
        </w:tabs>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hAnsi="Times New Roman" w:cs="Times New Roman"/>
          <w:sz w:val="28"/>
          <w:szCs w:val="28"/>
        </w:rPr>
        <w:tab/>
      </w:r>
      <w:r w:rsidR="00EA772F" w:rsidRPr="005506CD">
        <w:rPr>
          <w:rFonts w:ascii="Times New Roman" w:eastAsia="Times New Roman" w:hAnsi="Times New Roman" w:cs="Times New Roman"/>
          <w:sz w:val="28"/>
          <w:szCs w:val="28"/>
          <w:lang w:eastAsia="ru-RU"/>
        </w:rPr>
        <w:t>Численность постоянного населения Ленского района по оценке на 01 января 202</w:t>
      </w:r>
      <w:r w:rsidR="00D90712">
        <w:rPr>
          <w:rFonts w:ascii="Times New Roman" w:eastAsia="Times New Roman" w:hAnsi="Times New Roman" w:cs="Times New Roman"/>
          <w:sz w:val="28"/>
          <w:szCs w:val="28"/>
          <w:lang w:eastAsia="ru-RU"/>
        </w:rPr>
        <w:t>2</w:t>
      </w:r>
      <w:r w:rsidR="00EA772F" w:rsidRPr="005506CD">
        <w:rPr>
          <w:rFonts w:ascii="Times New Roman" w:eastAsia="Times New Roman" w:hAnsi="Times New Roman" w:cs="Times New Roman"/>
          <w:sz w:val="28"/>
          <w:szCs w:val="28"/>
          <w:lang w:eastAsia="ru-RU"/>
        </w:rPr>
        <w:t xml:space="preserve"> года составляет 36 165 человек (темп роста 99,2 %), в т. ч. городское население – 31 619 человек, сельское – 4 546 человек. Сохраняется миграционный отток населения (-) 81 человек.  </w:t>
      </w:r>
    </w:p>
    <w:p w:rsidR="00EA772F" w:rsidRPr="005506CD" w:rsidRDefault="00EA772F" w:rsidP="00EA772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За 2021 год в район прибыло 1 203 человека, что на 41 человек меньше, чем за 2020 год. В структуре прибывших преобладает внешняя (для региона) миграция (71%). За 2020 год доля внешней (для региона) миграция составляла 74,5 %.</w:t>
      </w:r>
    </w:p>
    <w:p w:rsidR="00EA772F" w:rsidRPr="005506CD" w:rsidRDefault="00EA772F" w:rsidP="00EA772F">
      <w:pPr>
        <w:tabs>
          <w:tab w:val="left" w:pos="851"/>
        </w:tabs>
        <w:spacing w:after="0" w:line="360" w:lineRule="auto"/>
        <w:ind w:firstLine="567"/>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За этот период из района выбыло 1 284 человека, что выше 2020 года на 256 человек (124,9 %). На долю внешней (для региона) миграции приходится 69,8 %. За 2020 год доля внешней (для региона) миграции составляла 82,3 %.</w:t>
      </w:r>
    </w:p>
    <w:p w:rsidR="00EA772F" w:rsidRPr="005506CD" w:rsidRDefault="00EA772F" w:rsidP="00EA772F">
      <w:pPr>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За 2021 года естественная убыль населения составила (-) 100 человек: родилось 386 человек (темп роста 99 %), умерло 486 человек (темп роста 105,4 %). В Ленском районе не допущена смертность детей в возрасте до 1 года (2020 год – 2 человека).</w:t>
      </w:r>
    </w:p>
    <w:p w:rsidR="00EA772F" w:rsidRPr="005506CD" w:rsidRDefault="00EA772F" w:rsidP="00EA772F">
      <w:pPr>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За </w:t>
      </w:r>
      <w:r w:rsidR="00AC481D" w:rsidRPr="005506CD">
        <w:rPr>
          <w:rFonts w:ascii="Times New Roman" w:eastAsia="Times New Roman" w:hAnsi="Times New Roman" w:cs="Times New Roman"/>
          <w:sz w:val="28"/>
          <w:szCs w:val="28"/>
          <w:lang w:eastAsia="ru-RU"/>
        </w:rPr>
        <w:t xml:space="preserve">отчетный период </w:t>
      </w:r>
      <w:r w:rsidRPr="005506CD">
        <w:rPr>
          <w:rFonts w:ascii="Times New Roman" w:eastAsia="Times New Roman" w:hAnsi="Times New Roman" w:cs="Times New Roman"/>
          <w:sz w:val="28"/>
          <w:szCs w:val="28"/>
          <w:lang w:eastAsia="ru-RU"/>
        </w:rPr>
        <w:t xml:space="preserve">число зарегистрированных браков увеличилось на 24 % и составило 243. На фоне роста числа зарегистрированных браков наблюдается рост и числа разводов – 201 против 179 за 2020 год. </w:t>
      </w:r>
    </w:p>
    <w:p w:rsidR="00AC481D" w:rsidRPr="005506CD" w:rsidRDefault="00EA772F" w:rsidP="00051D6A">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051D6A" w:rsidRPr="005506CD">
        <w:rPr>
          <w:rFonts w:ascii="Times New Roman" w:hAnsi="Times New Roman" w:cs="Times New Roman"/>
          <w:sz w:val="28"/>
          <w:szCs w:val="28"/>
        </w:rPr>
        <w:t>За январь-декабрь 202</w:t>
      </w:r>
      <w:r w:rsidR="00AC481D" w:rsidRPr="005506CD">
        <w:rPr>
          <w:rFonts w:ascii="Times New Roman" w:hAnsi="Times New Roman" w:cs="Times New Roman"/>
          <w:sz w:val="28"/>
          <w:szCs w:val="28"/>
        </w:rPr>
        <w:t>1</w:t>
      </w:r>
      <w:r w:rsidR="00051D6A" w:rsidRPr="005506CD">
        <w:rPr>
          <w:rFonts w:ascii="Times New Roman" w:hAnsi="Times New Roman" w:cs="Times New Roman"/>
          <w:sz w:val="28"/>
          <w:szCs w:val="28"/>
        </w:rPr>
        <w:t xml:space="preserve"> года по сравнению с аналогичным периодом 20</w:t>
      </w:r>
      <w:r w:rsidR="00AC481D" w:rsidRPr="005506CD">
        <w:rPr>
          <w:rFonts w:ascii="Times New Roman" w:hAnsi="Times New Roman" w:cs="Times New Roman"/>
          <w:sz w:val="28"/>
          <w:szCs w:val="28"/>
        </w:rPr>
        <w:t xml:space="preserve">20 </w:t>
      </w:r>
      <w:r w:rsidR="00051D6A" w:rsidRPr="005506CD">
        <w:rPr>
          <w:rFonts w:ascii="Times New Roman" w:hAnsi="Times New Roman" w:cs="Times New Roman"/>
          <w:sz w:val="28"/>
          <w:szCs w:val="28"/>
        </w:rPr>
        <w:t xml:space="preserve">года на </w:t>
      </w:r>
      <w:r w:rsidR="00AC481D" w:rsidRPr="005506CD">
        <w:rPr>
          <w:rFonts w:ascii="Times New Roman" w:hAnsi="Times New Roman" w:cs="Times New Roman"/>
          <w:sz w:val="28"/>
          <w:szCs w:val="28"/>
        </w:rPr>
        <w:t>1</w:t>
      </w:r>
      <w:r w:rsidR="00051D6A" w:rsidRPr="005506CD">
        <w:rPr>
          <w:rFonts w:ascii="Times New Roman" w:hAnsi="Times New Roman" w:cs="Times New Roman"/>
          <w:sz w:val="28"/>
          <w:szCs w:val="28"/>
        </w:rPr>
        <w:t xml:space="preserve"> % </w:t>
      </w:r>
      <w:r w:rsidR="00AC481D" w:rsidRPr="005506CD">
        <w:rPr>
          <w:rFonts w:ascii="Times New Roman" w:hAnsi="Times New Roman" w:cs="Times New Roman"/>
          <w:sz w:val="28"/>
          <w:szCs w:val="28"/>
        </w:rPr>
        <w:t>снизилась</w:t>
      </w:r>
      <w:r w:rsidR="00051D6A" w:rsidRPr="005506CD">
        <w:rPr>
          <w:rFonts w:ascii="Times New Roman" w:hAnsi="Times New Roman" w:cs="Times New Roman"/>
          <w:sz w:val="28"/>
          <w:szCs w:val="28"/>
        </w:rPr>
        <w:t xml:space="preserve"> рождаемость и составила 3</w:t>
      </w:r>
      <w:r w:rsidR="00AC481D" w:rsidRPr="005506CD">
        <w:rPr>
          <w:rFonts w:ascii="Times New Roman" w:hAnsi="Times New Roman" w:cs="Times New Roman"/>
          <w:sz w:val="28"/>
          <w:szCs w:val="28"/>
        </w:rPr>
        <w:t>86</w:t>
      </w:r>
      <w:r w:rsidR="00051D6A" w:rsidRPr="005506CD">
        <w:rPr>
          <w:rFonts w:ascii="Times New Roman" w:hAnsi="Times New Roman" w:cs="Times New Roman"/>
          <w:sz w:val="28"/>
          <w:szCs w:val="28"/>
        </w:rPr>
        <w:t xml:space="preserve"> </w:t>
      </w:r>
      <w:proofErr w:type="gramStart"/>
      <w:r w:rsidR="00051D6A" w:rsidRPr="005506CD">
        <w:rPr>
          <w:rFonts w:ascii="Times New Roman" w:hAnsi="Times New Roman" w:cs="Times New Roman"/>
          <w:sz w:val="28"/>
          <w:szCs w:val="28"/>
        </w:rPr>
        <w:t>чел.</w:t>
      </w:r>
      <w:r w:rsidR="00B17E9F" w:rsidRPr="005506CD">
        <w:rPr>
          <w:rFonts w:ascii="Times New Roman" w:hAnsi="Times New Roman" w:cs="Times New Roman"/>
          <w:sz w:val="28"/>
          <w:szCs w:val="28"/>
        </w:rPr>
        <w:t>.</w:t>
      </w:r>
      <w:proofErr w:type="gramEnd"/>
    </w:p>
    <w:p w:rsidR="00795626" w:rsidRPr="005506CD" w:rsidRDefault="00DB6490" w:rsidP="0034773B">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Реализация муниципальных программ</w:t>
      </w:r>
    </w:p>
    <w:p w:rsidR="00795626" w:rsidRPr="005506CD" w:rsidRDefault="00795626" w:rsidP="00795626">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Для достижения стратегической цели к концу 2030 года в муниципальном образовании «Ленский район» в 2021 году действовали 16 муниципальных программ. На исполнение мероприятий муниципальных программ на 2021 финансовый год уточненный объем запланированных бюджетных ассигнований за счет всех уровней бюджетов определен в сумме 3 323 969,3 тыс. рублей.  По итогам финансового года фактическое исполнение составило 3 040 979,8 тыс. руб. (91,5 %). </w:t>
      </w:r>
    </w:p>
    <w:p w:rsidR="00795626" w:rsidRPr="00795626" w:rsidRDefault="00795626" w:rsidP="00795626">
      <w:pPr>
        <w:spacing w:after="0" w:line="360" w:lineRule="auto"/>
        <w:jc w:val="both"/>
        <w:rPr>
          <w:rFonts w:ascii="Times New Roman" w:hAnsi="Times New Roman" w:cs="Times New Roman"/>
          <w:sz w:val="28"/>
          <w:szCs w:val="28"/>
        </w:rPr>
      </w:pPr>
      <w:r>
        <w:rPr>
          <w:noProof/>
          <w:lang w:eastAsia="ru-RU"/>
        </w:rPr>
        <w:drawing>
          <wp:inline distT="0" distB="0" distL="0" distR="0" wp14:anchorId="6046E663" wp14:editId="1B014CCB">
            <wp:extent cx="5772150" cy="3162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626" w:rsidRPr="005506CD" w:rsidRDefault="00795626" w:rsidP="00795626">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По итогам 2021 года запланированные денежные средства в полном объеме освоены по муниципальным программам «Развитие предпринимательства в Ленском районе» и «Развитие гражданского общества и гармонизация межэтнических отношений в Ленском районе». </w:t>
      </w:r>
    </w:p>
    <w:p w:rsidR="00795626" w:rsidRPr="00795626" w:rsidRDefault="00795626" w:rsidP="00795626">
      <w:pPr>
        <w:spacing w:after="0" w:line="360" w:lineRule="auto"/>
        <w:jc w:val="both"/>
        <w:rPr>
          <w:rFonts w:ascii="Times New Roman" w:hAnsi="Times New Roman" w:cs="Times New Roman"/>
          <w:sz w:val="28"/>
          <w:szCs w:val="28"/>
        </w:rPr>
      </w:pPr>
      <w:r>
        <w:rPr>
          <w:noProof/>
          <w:lang w:eastAsia="ru-RU"/>
        </w:rPr>
        <w:drawing>
          <wp:inline distT="0" distB="0" distL="0" distR="0" wp14:anchorId="5A7038B4" wp14:editId="1E3C308D">
            <wp:extent cx="6057900" cy="46577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5626" w:rsidRDefault="00DB6490" w:rsidP="00DB6490">
      <w:pPr>
        <w:spacing w:after="0" w:line="360" w:lineRule="auto"/>
        <w:jc w:val="both"/>
        <w:rPr>
          <w:rFonts w:ascii="Times New Roman" w:hAnsi="Times New Roman" w:cs="Times New Roman"/>
          <w:sz w:val="28"/>
          <w:szCs w:val="28"/>
        </w:rPr>
      </w:pPr>
      <w:r w:rsidRPr="007336D6">
        <w:rPr>
          <w:rFonts w:ascii="Times New Roman" w:hAnsi="Times New Roman" w:cs="Times New Roman"/>
          <w:sz w:val="28"/>
          <w:szCs w:val="28"/>
        </w:rPr>
        <w:tab/>
      </w:r>
      <w:r w:rsidR="00795626">
        <w:rPr>
          <w:noProof/>
          <w:lang w:eastAsia="ru-RU"/>
        </w:rPr>
        <w:drawing>
          <wp:inline distT="0" distB="0" distL="0" distR="0" wp14:anchorId="5BC36495" wp14:editId="71F67FF1">
            <wp:extent cx="6115050" cy="63150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626" w:rsidRDefault="00795626" w:rsidP="00DB6490">
      <w:pPr>
        <w:spacing w:after="0" w:line="360" w:lineRule="auto"/>
        <w:jc w:val="both"/>
        <w:rPr>
          <w:rFonts w:ascii="Times New Roman" w:hAnsi="Times New Roman" w:cs="Times New Roman"/>
          <w:sz w:val="28"/>
          <w:szCs w:val="28"/>
        </w:rPr>
      </w:pPr>
    </w:p>
    <w:p w:rsidR="00795626" w:rsidRPr="005506CD" w:rsidRDefault="00795626" w:rsidP="00795626">
      <w:pPr>
        <w:tabs>
          <w:tab w:val="left" w:pos="993"/>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На исполнение мероприятий муниципальных программ из бюджета муниципального образования «Ленский район» в 2021году, при плане 1 999 117,23 тыс. рублей было затрачено 1 729 142,86 тыс. рублей (86,5 %). </w:t>
      </w:r>
    </w:p>
    <w:p w:rsidR="00795626" w:rsidRPr="005506CD" w:rsidRDefault="00795626" w:rsidP="00795626">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Мероприятия десяти муниципальных программ финансируются только за счет бюджета муниципального образования «Ленский район». Шесть муниципальных программ финансируются с участием иных уровней бюджетов, это:</w:t>
      </w:r>
    </w:p>
    <w:p w:rsidR="00795626" w:rsidRPr="005506CD" w:rsidRDefault="00795626" w:rsidP="00795626">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-«Развитие образования в Ленском районе» и «Обеспечение качественным жильем и повышение качества жилищно-коммунальных услуг в Ленском районе» –  бюджеты Российской Федерации, Республики Саха (Якутия) и муниципального образования «Ленский район»;</w:t>
      </w:r>
    </w:p>
    <w:p w:rsidR="00795626" w:rsidRPr="005506CD" w:rsidRDefault="00795626" w:rsidP="00795626">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«Развитие культуры Ленского района», «Развитие сельского хозяйства и регулирование рынков сельскохозяйственной продукции, сырья и продовольствия Ленского района», «Управление муниципальной собственностью», «Развитие физической культуры и спорта в Ленском районе» – бюджеты Республики Саха (Якутия) и муниципального образования «Ленский район».</w:t>
      </w:r>
    </w:p>
    <w:p w:rsidR="00795626" w:rsidRDefault="00795626" w:rsidP="00DB6490">
      <w:pPr>
        <w:spacing w:after="0" w:line="360" w:lineRule="auto"/>
        <w:jc w:val="both"/>
        <w:rPr>
          <w:rFonts w:ascii="Times New Roman" w:hAnsi="Times New Roman" w:cs="Times New Roman"/>
          <w:sz w:val="28"/>
          <w:szCs w:val="28"/>
        </w:rPr>
      </w:pPr>
      <w:r>
        <w:rPr>
          <w:noProof/>
          <w:lang w:eastAsia="ru-RU"/>
        </w:rPr>
        <w:drawing>
          <wp:inline distT="0" distB="0" distL="0" distR="0" wp14:anchorId="5892A757" wp14:editId="0D2A8B60">
            <wp:extent cx="5895975" cy="352615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626" w:rsidRDefault="00795626" w:rsidP="00DB6490">
      <w:pPr>
        <w:spacing w:after="0" w:line="360" w:lineRule="auto"/>
        <w:jc w:val="both"/>
        <w:rPr>
          <w:rFonts w:ascii="Times New Roman" w:hAnsi="Times New Roman" w:cs="Times New Roman"/>
          <w:sz w:val="28"/>
          <w:szCs w:val="28"/>
        </w:rPr>
      </w:pPr>
    </w:p>
    <w:p w:rsidR="00274A71" w:rsidRPr="005506CD" w:rsidRDefault="00DB6490" w:rsidP="00274A71">
      <w:pPr>
        <w:spacing w:after="0" w:line="240" w:lineRule="auto"/>
        <w:jc w:val="center"/>
        <w:rPr>
          <w:rFonts w:ascii="Times New Roman" w:hAnsi="Times New Roman" w:cs="Times New Roman"/>
          <w:b/>
          <w:sz w:val="28"/>
          <w:szCs w:val="28"/>
        </w:rPr>
      </w:pPr>
      <w:r w:rsidRPr="005506CD">
        <w:rPr>
          <w:rFonts w:ascii="Times New Roman" w:hAnsi="Times New Roman" w:cs="Times New Roman"/>
          <w:b/>
          <w:sz w:val="28"/>
          <w:szCs w:val="28"/>
        </w:rPr>
        <w:t xml:space="preserve">Реализация Стратегии социально-экономического развития </w:t>
      </w:r>
    </w:p>
    <w:p w:rsidR="00DB6490" w:rsidRPr="005506CD" w:rsidRDefault="00DB6490" w:rsidP="00274A71">
      <w:pPr>
        <w:spacing w:after="0" w:line="240" w:lineRule="auto"/>
        <w:jc w:val="center"/>
        <w:rPr>
          <w:rFonts w:ascii="Times New Roman" w:hAnsi="Times New Roman" w:cs="Times New Roman"/>
          <w:b/>
          <w:sz w:val="28"/>
          <w:szCs w:val="28"/>
        </w:rPr>
      </w:pPr>
      <w:r w:rsidRPr="005506CD">
        <w:rPr>
          <w:rFonts w:ascii="Times New Roman" w:hAnsi="Times New Roman" w:cs="Times New Roman"/>
          <w:b/>
          <w:sz w:val="28"/>
          <w:szCs w:val="28"/>
        </w:rPr>
        <w:t>Ленского района</w:t>
      </w:r>
    </w:p>
    <w:p w:rsidR="00531EEE" w:rsidRPr="005506CD" w:rsidRDefault="00DB6490" w:rsidP="00531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w:t>
      </w:r>
      <w:r w:rsidR="00012826" w:rsidRPr="005506CD">
        <w:rPr>
          <w:rFonts w:ascii="Times New Roman" w:hAnsi="Times New Roman" w:cs="Times New Roman"/>
          <w:sz w:val="28"/>
          <w:szCs w:val="28"/>
        </w:rPr>
        <w:tab/>
      </w:r>
      <w:r w:rsidR="00531EEE" w:rsidRPr="005506CD">
        <w:rPr>
          <w:rFonts w:ascii="Times New Roman" w:hAnsi="Times New Roman" w:cs="Times New Roman"/>
          <w:sz w:val="28"/>
          <w:szCs w:val="28"/>
        </w:rPr>
        <w:t xml:space="preserve">Решением Районного Совета депутатов от 18.12.2018 года № 8-4 была утверждена Стратегия социально-экономического развития Ленского района на период до 2030 года (далее по тексту – Стратегия). </w:t>
      </w:r>
    </w:p>
    <w:p w:rsidR="00531EEE" w:rsidRPr="005506CD" w:rsidRDefault="004513AE" w:rsidP="00531E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31EEE" w:rsidRPr="005506CD">
        <w:rPr>
          <w:rFonts w:ascii="Times New Roman" w:hAnsi="Times New Roman" w:cs="Times New Roman"/>
          <w:sz w:val="28"/>
          <w:szCs w:val="28"/>
        </w:rPr>
        <w:t>В связи с необходимостью приведения в соответствие с документами стратегического планирования Российской Федерации и Республики Саха (Якутия) в 2019 году Решением Районного Совета депутатов от 23.12.2019 года № 1-12 была утверждена новая редакция Стратегии.</w:t>
      </w:r>
    </w:p>
    <w:p w:rsidR="00531EEE" w:rsidRPr="005506CD" w:rsidRDefault="004513AE" w:rsidP="00531E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31EEE" w:rsidRPr="005506CD">
        <w:rPr>
          <w:rFonts w:ascii="Times New Roman" w:hAnsi="Times New Roman" w:cs="Times New Roman"/>
          <w:sz w:val="28"/>
          <w:szCs w:val="28"/>
        </w:rPr>
        <w:t>Главная стратегическая цель  – 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 формирования устойчивой конкурентоспособной экономики, основанной на гармоничном развитии нефтегазового комплекса и местных производств, преодолении инфраструктурных ограничений и сохранении экологического баланса в условиях интенсивного промышленного освоения природно-ресурсной базы. Ядром Стратегии и ее главной ценностью является человек. Стратегическая цель направлена на обеспечение комфортных благоприятных условий для жизни, работы, отдыха и самореализации человека.</w:t>
      </w:r>
    </w:p>
    <w:p w:rsidR="00531EEE" w:rsidRPr="005506CD" w:rsidRDefault="004513AE" w:rsidP="00531E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31EEE" w:rsidRPr="005506CD">
        <w:rPr>
          <w:rFonts w:ascii="Times New Roman" w:hAnsi="Times New Roman" w:cs="Times New Roman"/>
          <w:sz w:val="28"/>
          <w:szCs w:val="28"/>
        </w:rPr>
        <w:t>Достижение главной стратегической цели (далее по тексту – СЦ) обеспечивается реализацией пяти стратегических направлений (каждому направлению соответствует стратегическая цель):</w:t>
      </w:r>
    </w:p>
    <w:p w:rsidR="00531EEE" w:rsidRPr="005506CD" w:rsidRDefault="00531EEE" w:rsidP="00531EEE">
      <w:pPr>
        <w:numPr>
          <w:ilvl w:val="0"/>
          <w:numId w:val="25"/>
        </w:numPr>
        <w:spacing w:after="0" w:line="360" w:lineRule="auto"/>
        <w:ind w:left="0" w:firstLine="66"/>
        <w:jc w:val="both"/>
        <w:rPr>
          <w:rFonts w:ascii="Times New Roman" w:hAnsi="Times New Roman" w:cs="Times New Roman"/>
          <w:sz w:val="28"/>
          <w:szCs w:val="28"/>
        </w:rPr>
      </w:pPr>
      <w:r w:rsidRPr="005506CD">
        <w:rPr>
          <w:rFonts w:ascii="Times New Roman" w:hAnsi="Times New Roman" w:cs="Times New Roman"/>
          <w:sz w:val="28"/>
          <w:szCs w:val="28"/>
        </w:rPr>
        <w:t>Развитие человеческого капитала - создание благоприятных условий для повышения качества жизни и самореализации личности, достижение высоких социальных стандартов (сохранение и развитие конкурентоспособного человеческого капитала, отвечающего вызовам экономики, комфортной среды для всестороннего развития человека).</w:t>
      </w:r>
    </w:p>
    <w:p w:rsidR="00531EEE" w:rsidRPr="005506CD" w:rsidRDefault="00531EEE" w:rsidP="00531EEE">
      <w:pPr>
        <w:numPr>
          <w:ilvl w:val="0"/>
          <w:numId w:val="25"/>
        </w:numPr>
        <w:spacing w:after="0" w:line="360" w:lineRule="auto"/>
        <w:ind w:left="0" w:firstLine="66"/>
        <w:jc w:val="both"/>
        <w:rPr>
          <w:rFonts w:ascii="Times New Roman" w:hAnsi="Times New Roman" w:cs="Times New Roman"/>
          <w:sz w:val="28"/>
          <w:szCs w:val="28"/>
        </w:rPr>
      </w:pPr>
      <w:r w:rsidRPr="005506CD">
        <w:rPr>
          <w:rFonts w:ascii="Times New Roman" w:hAnsi="Times New Roman" w:cs="Times New Roman"/>
          <w:sz w:val="28"/>
          <w:szCs w:val="28"/>
        </w:rPr>
        <w:t>Формирование конкурентоспособной муниципальной экономики -  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p w:rsidR="00531EEE" w:rsidRPr="005506CD" w:rsidRDefault="00531EEE" w:rsidP="00531EEE">
      <w:pPr>
        <w:numPr>
          <w:ilvl w:val="0"/>
          <w:numId w:val="25"/>
        </w:numPr>
        <w:spacing w:after="0" w:line="360" w:lineRule="auto"/>
        <w:ind w:left="0" w:firstLine="66"/>
        <w:jc w:val="both"/>
        <w:rPr>
          <w:rFonts w:ascii="Times New Roman" w:hAnsi="Times New Roman" w:cs="Times New Roman"/>
          <w:sz w:val="28"/>
          <w:szCs w:val="28"/>
        </w:rPr>
      </w:pPr>
      <w:r w:rsidRPr="005506CD">
        <w:rPr>
          <w:rFonts w:ascii="Times New Roman" w:hAnsi="Times New Roman" w:cs="Times New Roman"/>
          <w:sz w:val="28"/>
          <w:szCs w:val="28"/>
        </w:rPr>
        <w:t>Создание комфортного пространства - 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p w:rsidR="00531EEE" w:rsidRPr="005506CD" w:rsidRDefault="00531EEE" w:rsidP="00531EEE">
      <w:pPr>
        <w:spacing w:after="0" w:line="360" w:lineRule="auto"/>
        <w:ind w:left="66"/>
        <w:jc w:val="both"/>
        <w:rPr>
          <w:rFonts w:ascii="Times New Roman" w:hAnsi="Times New Roman" w:cs="Times New Roman"/>
          <w:sz w:val="28"/>
          <w:szCs w:val="28"/>
        </w:rPr>
      </w:pPr>
      <w:r w:rsidRPr="005506CD">
        <w:rPr>
          <w:rFonts w:ascii="Times New Roman" w:hAnsi="Times New Roman" w:cs="Times New Roman"/>
          <w:sz w:val="28"/>
          <w:szCs w:val="28"/>
        </w:rPr>
        <w:t>4.  Повышение эффективности муниципального управления - формирование</w:t>
      </w:r>
      <w:r w:rsidRPr="00531EEE">
        <w:rPr>
          <w:rFonts w:ascii="Times New Roman" w:hAnsi="Times New Roman" w:cs="Times New Roman"/>
          <w:color w:val="FF0000"/>
          <w:sz w:val="28"/>
          <w:szCs w:val="28"/>
        </w:rPr>
        <w:t xml:space="preserve"> </w:t>
      </w:r>
      <w:r w:rsidRPr="005506CD">
        <w:rPr>
          <w:rFonts w:ascii="Times New Roman" w:hAnsi="Times New Roman" w:cs="Times New Roman"/>
          <w:sz w:val="28"/>
          <w:szCs w:val="28"/>
        </w:rPr>
        <w:t>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p w:rsidR="00531EEE" w:rsidRPr="005506CD" w:rsidRDefault="00531EEE" w:rsidP="00531EEE">
      <w:pPr>
        <w:spacing w:after="0" w:line="360" w:lineRule="auto"/>
        <w:ind w:left="66"/>
        <w:jc w:val="both"/>
        <w:rPr>
          <w:rFonts w:ascii="Times New Roman" w:hAnsi="Times New Roman" w:cs="Times New Roman"/>
          <w:sz w:val="28"/>
          <w:szCs w:val="28"/>
        </w:rPr>
      </w:pPr>
      <w:proofErr w:type="gramStart"/>
      <w:r w:rsidRPr="005506CD">
        <w:rPr>
          <w:rFonts w:ascii="Times New Roman" w:hAnsi="Times New Roman" w:cs="Times New Roman"/>
          <w:sz w:val="28"/>
          <w:szCs w:val="28"/>
        </w:rPr>
        <w:t>5 .</w:t>
      </w:r>
      <w:proofErr w:type="gramEnd"/>
      <w:r w:rsidRPr="005506CD">
        <w:rPr>
          <w:rFonts w:ascii="Times New Roman" w:hAnsi="Times New Roman" w:cs="Times New Roman"/>
          <w:sz w:val="28"/>
          <w:szCs w:val="28"/>
        </w:rPr>
        <w:t xml:space="preserve"> Сбалансированное пространственное развитие - 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p w:rsidR="00531EEE" w:rsidRPr="005506CD" w:rsidRDefault="00531EEE" w:rsidP="00531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w:t>
      </w:r>
      <w:r w:rsidRPr="005506CD">
        <w:rPr>
          <w:rFonts w:ascii="Times New Roman" w:hAnsi="Times New Roman" w:cs="Times New Roman"/>
          <w:sz w:val="28"/>
          <w:szCs w:val="28"/>
        </w:rPr>
        <w:tab/>
        <w:t xml:space="preserve">Для достижения стратегических целей Стратегия включает в себя 24 приоритетных направления социально-экономического развития района, исполнение которых оценивается по 63 индикаторам. Контрольными годами анализа исполнения индикаторов определены 2018 г., 2019 г., 2020 г., 2022 г., 2025 г. и 2030 г.  </w:t>
      </w:r>
    </w:p>
    <w:p w:rsidR="00531EEE" w:rsidRPr="005506CD" w:rsidRDefault="00531EEE" w:rsidP="00531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Постановлением и. о. главы от 17.12.2020 г. № 01-0-671/0 был утвержден План мероприятий по реализации Стратегии. Постановлением главы от 28.07.2021 г. № 01-03-447/1 «О внесении изменений в постановление и. о. главы от 17 декабря 2020 года № 01-03-671/0» с целью приведения в соответствие с Федеральным законом 131-ФЗ «Об общих принципах организации местного самоуправления в Российской Федерации» утвержден План мероприятий по реализации Стратегии в новой редакции.</w:t>
      </w:r>
    </w:p>
    <w:p w:rsidR="00531EEE" w:rsidRPr="005506CD" w:rsidRDefault="00531EEE" w:rsidP="00531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 План мероприятий реализуется в четыре этапа: </w:t>
      </w:r>
      <w:r w:rsidRPr="005506CD">
        <w:rPr>
          <w:rFonts w:ascii="Times New Roman" w:hAnsi="Times New Roman" w:cs="Times New Roman"/>
          <w:sz w:val="28"/>
          <w:szCs w:val="28"/>
          <w:lang w:val="en-US"/>
        </w:rPr>
        <w:t>I</w:t>
      </w:r>
      <w:r w:rsidRPr="005506CD">
        <w:rPr>
          <w:rFonts w:ascii="Times New Roman" w:hAnsi="Times New Roman" w:cs="Times New Roman"/>
          <w:sz w:val="28"/>
          <w:szCs w:val="28"/>
        </w:rPr>
        <w:t xml:space="preserve"> этап – 2018-2019 годы, </w:t>
      </w:r>
      <w:r w:rsidRPr="005506CD">
        <w:rPr>
          <w:rFonts w:ascii="Times New Roman" w:hAnsi="Times New Roman" w:cs="Times New Roman"/>
          <w:sz w:val="28"/>
          <w:szCs w:val="28"/>
          <w:lang w:val="en-US"/>
        </w:rPr>
        <w:t>II</w:t>
      </w:r>
      <w:r w:rsidRPr="005506CD">
        <w:rPr>
          <w:rFonts w:ascii="Times New Roman" w:hAnsi="Times New Roman" w:cs="Times New Roman"/>
          <w:sz w:val="28"/>
          <w:szCs w:val="28"/>
        </w:rPr>
        <w:t xml:space="preserve"> этап – 2020-2023 годы, </w:t>
      </w:r>
      <w:r w:rsidRPr="005506CD">
        <w:rPr>
          <w:rFonts w:ascii="Times New Roman" w:hAnsi="Times New Roman" w:cs="Times New Roman"/>
          <w:sz w:val="28"/>
          <w:szCs w:val="28"/>
          <w:lang w:val="en-US"/>
        </w:rPr>
        <w:t>III</w:t>
      </w:r>
      <w:r w:rsidRPr="005506CD">
        <w:rPr>
          <w:rFonts w:ascii="Times New Roman" w:hAnsi="Times New Roman" w:cs="Times New Roman"/>
          <w:sz w:val="28"/>
          <w:szCs w:val="28"/>
        </w:rPr>
        <w:t xml:space="preserve"> этап – 2023-2025 годы и </w:t>
      </w:r>
      <w:r w:rsidRPr="005506CD">
        <w:rPr>
          <w:rFonts w:ascii="Times New Roman" w:hAnsi="Times New Roman" w:cs="Times New Roman"/>
          <w:sz w:val="28"/>
          <w:szCs w:val="28"/>
          <w:lang w:val="en-US"/>
        </w:rPr>
        <w:t>IV</w:t>
      </w:r>
      <w:r w:rsidRPr="005506CD">
        <w:rPr>
          <w:rFonts w:ascii="Times New Roman" w:hAnsi="Times New Roman" w:cs="Times New Roman"/>
          <w:sz w:val="28"/>
          <w:szCs w:val="28"/>
        </w:rPr>
        <w:t xml:space="preserve"> этап – 2026-2030 годы и включает в себя 310 мероприятий. В настоящий момент ведется работа по подготовке сводного отчета исполнения Плана мероприятий, который будет размещен на официальном сайте </w:t>
      </w:r>
      <w:r w:rsidR="0033746A">
        <w:rPr>
          <w:rFonts w:ascii="Times New Roman" w:hAnsi="Times New Roman" w:cs="Times New Roman"/>
          <w:sz w:val="28"/>
          <w:szCs w:val="28"/>
        </w:rPr>
        <w:t xml:space="preserve">муниципального образования </w:t>
      </w:r>
      <w:r w:rsidRPr="005506CD">
        <w:rPr>
          <w:rFonts w:ascii="Times New Roman" w:hAnsi="Times New Roman" w:cs="Times New Roman"/>
          <w:sz w:val="28"/>
          <w:szCs w:val="28"/>
        </w:rPr>
        <w:t xml:space="preserve">«Ленский район» </w:t>
      </w:r>
      <w:proofErr w:type="spellStart"/>
      <w:r w:rsidRPr="005506CD">
        <w:rPr>
          <w:rFonts w:ascii="Times New Roman" w:hAnsi="Times New Roman" w:cs="Times New Roman"/>
          <w:sz w:val="28"/>
          <w:szCs w:val="28"/>
          <w:lang w:val="en-US"/>
        </w:rPr>
        <w:t>lenskrayon</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ru</w:t>
      </w:r>
      <w:proofErr w:type="spellEnd"/>
      <w:r w:rsidRPr="005506CD">
        <w:rPr>
          <w:rFonts w:ascii="Times New Roman" w:hAnsi="Times New Roman" w:cs="Times New Roman"/>
          <w:sz w:val="28"/>
          <w:szCs w:val="28"/>
        </w:rPr>
        <w:t xml:space="preserve"> и </w:t>
      </w:r>
      <w:proofErr w:type="spellStart"/>
      <w:r w:rsidRPr="005506CD">
        <w:rPr>
          <w:rFonts w:ascii="Times New Roman" w:hAnsi="Times New Roman" w:cs="Times New Roman"/>
          <w:sz w:val="28"/>
          <w:szCs w:val="28"/>
          <w:lang w:val="en-US"/>
        </w:rPr>
        <w:t>mr</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lenskij</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sakha</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gov</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ru</w:t>
      </w:r>
      <w:proofErr w:type="spellEnd"/>
      <w:r w:rsidRPr="005506CD">
        <w:rPr>
          <w:rFonts w:ascii="Times New Roman" w:hAnsi="Times New Roman" w:cs="Times New Roman"/>
          <w:sz w:val="28"/>
          <w:szCs w:val="28"/>
        </w:rPr>
        <w:t xml:space="preserve">.  </w:t>
      </w:r>
    </w:p>
    <w:p w:rsidR="00531EEE" w:rsidRPr="005506CD" w:rsidRDefault="00531EEE" w:rsidP="00531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Несмотря на отсутствие утвержденных индикаторов социально-экономического развития на 2021 год считаем целесообразным привести достигнутые макропоказатели и объемы производство важнейших видов продукции по сравнению с уровнем 2020 года:</w:t>
      </w:r>
    </w:p>
    <w:tbl>
      <w:tblPr>
        <w:tblStyle w:val="a5"/>
        <w:tblW w:w="9590" w:type="dxa"/>
        <w:tblLook w:val="04A0" w:firstRow="1" w:lastRow="0" w:firstColumn="1" w:lastColumn="0" w:noHBand="0" w:noVBand="1"/>
      </w:tblPr>
      <w:tblGrid>
        <w:gridCol w:w="4957"/>
        <w:gridCol w:w="1559"/>
        <w:gridCol w:w="1378"/>
        <w:gridCol w:w="1696"/>
      </w:tblGrid>
      <w:tr w:rsidR="005506CD" w:rsidRPr="005506CD" w:rsidTr="00AD02C5">
        <w:tc>
          <w:tcPr>
            <w:tcW w:w="4957" w:type="dxa"/>
            <w:vMerge w:val="restart"/>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Наименование индикатора</w:t>
            </w:r>
          </w:p>
        </w:tc>
        <w:tc>
          <w:tcPr>
            <w:tcW w:w="2937" w:type="dxa"/>
            <w:gridSpan w:val="2"/>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Достигнутый уровень</w:t>
            </w:r>
          </w:p>
        </w:tc>
        <w:tc>
          <w:tcPr>
            <w:tcW w:w="1696" w:type="dxa"/>
            <w:vMerge w:val="restart"/>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Темп</w:t>
            </w:r>
          </w:p>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роста/</w:t>
            </w:r>
          </w:p>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снижения, %</w:t>
            </w:r>
          </w:p>
        </w:tc>
      </w:tr>
      <w:tr w:rsidR="005506CD" w:rsidRPr="005506CD" w:rsidTr="00AD02C5">
        <w:tc>
          <w:tcPr>
            <w:tcW w:w="4957" w:type="dxa"/>
            <w:vMerge/>
          </w:tcPr>
          <w:p w:rsidR="00531EEE" w:rsidRPr="005506CD" w:rsidRDefault="00531EEE" w:rsidP="00531EEE">
            <w:pPr>
              <w:spacing w:line="360" w:lineRule="auto"/>
              <w:jc w:val="both"/>
              <w:rPr>
                <w:rFonts w:ascii="Times New Roman" w:hAnsi="Times New Roman" w:cs="Times New Roman"/>
                <w:sz w:val="20"/>
                <w:szCs w:val="20"/>
              </w:rPr>
            </w:pP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2020 год</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2021 год</w:t>
            </w:r>
          </w:p>
        </w:tc>
        <w:tc>
          <w:tcPr>
            <w:tcW w:w="1696" w:type="dxa"/>
            <w:vMerge/>
          </w:tcPr>
          <w:p w:rsidR="00531EEE" w:rsidRPr="005506CD" w:rsidRDefault="00531EEE" w:rsidP="00531EEE">
            <w:pPr>
              <w:spacing w:line="360" w:lineRule="auto"/>
              <w:jc w:val="both"/>
              <w:rPr>
                <w:rFonts w:ascii="Times New Roman" w:hAnsi="Times New Roman" w:cs="Times New Roman"/>
                <w:sz w:val="20"/>
                <w:szCs w:val="20"/>
              </w:rPr>
            </w:pPr>
          </w:p>
        </w:tc>
      </w:tr>
      <w:tr w:rsidR="005506CD" w:rsidRPr="005506CD" w:rsidTr="00AD02C5">
        <w:tc>
          <w:tcPr>
            <w:tcW w:w="9590" w:type="dxa"/>
            <w:gridSpan w:val="4"/>
          </w:tcPr>
          <w:p w:rsidR="00531EEE" w:rsidRPr="005506CD" w:rsidRDefault="00531EEE" w:rsidP="00531EEE">
            <w:pPr>
              <w:spacing w:line="360" w:lineRule="auto"/>
              <w:jc w:val="both"/>
              <w:rPr>
                <w:rFonts w:ascii="Times New Roman" w:hAnsi="Times New Roman" w:cs="Times New Roman"/>
                <w:b/>
                <w:sz w:val="20"/>
                <w:szCs w:val="20"/>
              </w:rPr>
            </w:pPr>
            <w:r w:rsidRPr="005506CD">
              <w:rPr>
                <w:rFonts w:ascii="Times New Roman" w:hAnsi="Times New Roman" w:cs="Times New Roman"/>
                <w:b/>
                <w:sz w:val="20"/>
                <w:szCs w:val="20"/>
              </w:rPr>
              <w:t>Макропоказатели</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Оборот розничной торговли, млн. рублей</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8 651,1</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9 533,5</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110,2</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Инвестиции в основной капитал в основной капитал (без учета субъектов малого предпринимательства) млн. рублей</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54 196,8</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96 145,2</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177,4</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Среднемесячная номинальная начисленная заработная плата на одного работника, рублей</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90 809,2</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100 344,2</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110,5</w:t>
            </w:r>
          </w:p>
        </w:tc>
      </w:tr>
      <w:tr w:rsidR="005506CD" w:rsidRPr="005506CD" w:rsidTr="00AD02C5">
        <w:tc>
          <w:tcPr>
            <w:tcW w:w="9590" w:type="dxa"/>
            <w:gridSpan w:val="4"/>
          </w:tcPr>
          <w:p w:rsidR="00531EEE" w:rsidRPr="005506CD" w:rsidRDefault="00531EEE" w:rsidP="00531EEE">
            <w:pPr>
              <w:spacing w:line="360" w:lineRule="auto"/>
              <w:jc w:val="both"/>
              <w:rPr>
                <w:rFonts w:ascii="Times New Roman" w:hAnsi="Times New Roman" w:cs="Times New Roman"/>
                <w:b/>
                <w:sz w:val="20"/>
                <w:szCs w:val="20"/>
              </w:rPr>
            </w:pPr>
            <w:r w:rsidRPr="005506CD">
              <w:rPr>
                <w:rFonts w:ascii="Times New Roman" w:hAnsi="Times New Roman" w:cs="Times New Roman"/>
                <w:b/>
                <w:sz w:val="20"/>
                <w:szCs w:val="20"/>
              </w:rPr>
              <w:t>Производство важнейших видов продукции</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(без субъектов малого предпринимательства), млн. рублей</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291 694,5</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507 502,2</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174,0</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Нефть добытая, тыс. тонн</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10 081,0</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11 049,7</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109,6</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Газ горючий природный, млн. куб. м</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4 688,6</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11 721,5</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2,5 р.</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Конденсат газовый нестабильный, тыс. тонн</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202,26</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205,3</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101,5</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 xml:space="preserve">Бревна хвойных пород, тыс. </w:t>
            </w:r>
            <w:proofErr w:type="spellStart"/>
            <w:r w:rsidRPr="005506CD">
              <w:rPr>
                <w:rFonts w:ascii="Times New Roman" w:hAnsi="Times New Roman" w:cs="Times New Roman"/>
                <w:sz w:val="20"/>
                <w:szCs w:val="20"/>
              </w:rPr>
              <w:t>плотн</w:t>
            </w:r>
            <w:proofErr w:type="spellEnd"/>
            <w:r w:rsidRPr="005506CD">
              <w:rPr>
                <w:rFonts w:ascii="Times New Roman" w:hAnsi="Times New Roman" w:cs="Times New Roman"/>
                <w:sz w:val="20"/>
                <w:szCs w:val="20"/>
              </w:rPr>
              <w:t>. куб. м</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146,69</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154,18</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105,1</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Лесоматериалы, тыс. куб. м</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46,52</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55,82</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120,0</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Хлебобулочные изделия недлительного хранения , тонн</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1 281,78</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1 092,08</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85,2</w:t>
            </w:r>
          </w:p>
        </w:tc>
      </w:tr>
      <w:tr w:rsidR="005506CD"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Кондитерские изделия, тонн</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79,8</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65,28</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81,8</w:t>
            </w:r>
          </w:p>
        </w:tc>
      </w:tr>
      <w:tr w:rsidR="00531EEE" w:rsidRPr="005506CD" w:rsidTr="00AD02C5">
        <w:tc>
          <w:tcPr>
            <w:tcW w:w="4957"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Электроэнергия, млн. кВт. ч.</w:t>
            </w:r>
          </w:p>
        </w:tc>
        <w:tc>
          <w:tcPr>
            <w:tcW w:w="1559"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762,893</w:t>
            </w:r>
          </w:p>
        </w:tc>
        <w:tc>
          <w:tcPr>
            <w:tcW w:w="1378"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845,286</w:t>
            </w:r>
          </w:p>
        </w:tc>
        <w:tc>
          <w:tcPr>
            <w:tcW w:w="1696" w:type="dxa"/>
          </w:tcPr>
          <w:p w:rsidR="00531EEE" w:rsidRPr="005506CD" w:rsidRDefault="00531EEE" w:rsidP="00531EEE">
            <w:pPr>
              <w:spacing w:line="360" w:lineRule="auto"/>
              <w:jc w:val="both"/>
              <w:rPr>
                <w:rFonts w:ascii="Times New Roman" w:hAnsi="Times New Roman" w:cs="Times New Roman"/>
                <w:sz w:val="20"/>
                <w:szCs w:val="20"/>
              </w:rPr>
            </w:pPr>
            <w:r w:rsidRPr="005506CD">
              <w:rPr>
                <w:rFonts w:ascii="Times New Roman" w:hAnsi="Times New Roman" w:cs="Times New Roman"/>
                <w:sz w:val="20"/>
                <w:szCs w:val="20"/>
              </w:rPr>
              <w:t>110,8</w:t>
            </w:r>
          </w:p>
        </w:tc>
      </w:tr>
    </w:tbl>
    <w:p w:rsidR="00F22AC5" w:rsidRPr="005506CD" w:rsidRDefault="00F22AC5" w:rsidP="00531EEE">
      <w:pPr>
        <w:spacing w:after="0" w:line="360" w:lineRule="auto"/>
        <w:jc w:val="both"/>
        <w:rPr>
          <w:rFonts w:ascii="Times New Roman" w:hAnsi="Times New Roman" w:cs="Times New Roman"/>
          <w:sz w:val="24"/>
          <w:szCs w:val="24"/>
        </w:rPr>
      </w:pPr>
    </w:p>
    <w:p w:rsidR="00DB6490" w:rsidRPr="005506CD" w:rsidRDefault="00DB6490" w:rsidP="00DB6490">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Реализация национальных проектов</w:t>
      </w:r>
    </w:p>
    <w:p w:rsidR="00DB6490" w:rsidRPr="005506CD" w:rsidRDefault="00DB6490" w:rsidP="00DB649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В 202</w:t>
      </w:r>
      <w:r w:rsidR="00CB6B98" w:rsidRPr="005506CD">
        <w:rPr>
          <w:rFonts w:ascii="Times New Roman" w:hAnsi="Times New Roman" w:cs="Times New Roman"/>
          <w:sz w:val="28"/>
          <w:szCs w:val="28"/>
        </w:rPr>
        <w:t>1</w:t>
      </w:r>
      <w:r w:rsidRPr="005506CD">
        <w:rPr>
          <w:rFonts w:ascii="Times New Roman" w:hAnsi="Times New Roman" w:cs="Times New Roman"/>
          <w:sz w:val="28"/>
          <w:szCs w:val="28"/>
        </w:rPr>
        <w:t xml:space="preserve">году на территории </w:t>
      </w:r>
      <w:r w:rsidR="00CB6B98" w:rsidRPr="005506CD">
        <w:rPr>
          <w:rFonts w:ascii="Times New Roman" w:hAnsi="Times New Roman" w:cs="Times New Roman"/>
          <w:sz w:val="28"/>
          <w:szCs w:val="28"/>
        </w:rPr>
        <w:t>муниципального образования «</w:t>
      </w:r>
      <w:r w:rsidR="001C20A9" w:rsidRPr="005506CD">
        <w:rPr>
          <w:rFonts w:ascii="Times New Roman" w:hAnsi="Times New Roman" w:cs="Times New Roman"/>
          <w:sz w:val="28"/>
          <w:szCs w:val="28"/>
        </w:rPr>
        <w:t xml:space="preserve">Ленский район» реализуются </w:t>
      </w:r>
      <w:r w:rsidRPr="005506CD">
        <w:rPr>
          <w:rFonts w:ascii="Times New Roman" w:hAnsi="Times New Roman" w:cs="Times New Roman"/>
          <w:sz w:val="28"/>
          <w:szCs w:val="28"/>
        </w:rPr>
        <w:t>следующи</w:t>
      </w:r>
      <w:r w:rsidR="001C20A9" w:rsidRPr="005506CD">
        <w:rPr>
          <w:rFonts w:ascii="Times New Roman" w:hAnsi="Times New Roman" w:cs="Times New Roman"/>
          <w:sz w:val="28"/>
          <w:szCs w:val="28"/>
        </w:rPr>
        <w:t>е</w:t>
      </w:r>
      <w:r w:rsidRPr="005506CD">
        <w:rPr>
          <w:rFonts w:ascii="Times New Roman" w:hAnsi="Times New Roman" w:cs="Times New Roman"/>
          <w:sz w:val="28"/>
          <w:szCs w:val="28"/>
        </w:rPr>
        <w:t xml:space="preserve"> национальны</w:t>
      </w:r>
      <w:r w:rsidR="001C20A9" w:rsidRPr="005506CD">
        <w:rPr>
          <w:rFonts w:ascii="Times New Roman" w:hAnsi="Times New Roman" w:cs="Times New Roman"/>
          <w:sz w:val="28"/>
          <w:szCs w:val="28"/>
        </w:rPr>
        <w:t>е</w:t>
      </w:r>
      <w:r w:rsidRPr="005506CD">
        <w:rPr>
          <w:rFonts w:ascii="Times New Roman" w:hAnsi="Times New Roman" w:cs="Times New Roman"/>
          <w:sz w:val="28"/>
          <w:szCs w:val="28"/>
        </w:rPr>
        <w:t xml:space="preserve"> проект</w:t>
      </w:r>
      <w:r w:rsidR="001C20A9" w:rsidRPr="005506CD">
        <w:rPr>
          <w:rFonts w:ascii="Times New Roman" w:hAnsi="Times New Roman" w:cs="Times New Roman"/>
          <w:sz w:val="28"/>
          <w:szCs w:val="28"/>
        </w:rPr>
        <w:t>ы</w:t>
      </w:r>
      <w:r w:rsidRPr="005506CD">
        <w:rPr>
          <w:rFonts w:ascii="Times New Roman" w:hAnsi="Times New Roman" w:cs="Times New Roman"/>
          <w:sz w:val="28"/>
          <w:szCs w:val="28"/>
        </w:rPr>
        <w:t>:</w:t>
      </w:r>
    </w:p>
    <w:p w:rsidR="00CB6B98" w:rsidRPr="005506CD" w:rsidRDefault="00CB6B98" w:rsidP="00CB6B98">
      <w:pPr>
        <w:tabs>
          <w:tab w:val="num" w:pos="720"/>
        </w:tabs>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1. В рамках федерального проекта “Современная школа” национального проекта “Образование” на территории МО «Ленский район» были утверждены 3 Центра образования естественно-научной и технологической направленностей «Точка роста»: «МБОУ СОШ №4 с углубленным изучением отдельных предметов г. Ленска», «МКОУ СОШ с. </w:t>
      </w:r>
      <w:proofErr w:type="spellStart"/>
      <w:r w:rsidRPr="005506CD">
        <w:rPr>
          <w:rFonts w:ascii="Times New Roman" w:hAnsi="Times New Roman" w:cs="Times New Roman"/>
          <w:sz w:val="28"/>
          <w:szCs w:val="28"/>
        </w:rPr>
        <w:t>Натора</w:t>
      </w:r>
      <w:proofErr w:type="spellEnd"/>
      <w:r w:rsidRPr="005506CD">
        <w:rPr>
          <w:rFonts w:ascii="Times New Roman" w:hAnsi="Times New Roman" w:cs="Times New Roman"/>
          <w:sz w:val="28"/>
          <w:szCs w:val="28"/>
        </w:rPr>
        <w:t xml:space="preserve">», «МКОУ СОШ с. </w:t>
      </w:r>
      <w:proofErr w:type="spellStart"/>
      <w:r w:rsidRPr="005506CD">
        <w:rPr>
          <w:rFonts w:ascii="Times New Roman" w:hAnsi="Times New Roman" w:cs="Times New Roman"/>
          <w:sz w:val="28"/>
          <w:szCs w:val="28"/>
        </w:rPr>
        <w:t>Толон</w:t>
      </w:r>
      <w:proofErr w:type="spellEnd"/>
      <w:r w:rsidRPr="005506CD">
        <w:rPr>
          <w:rFonts w:ascii="Times New Roman" w:hAnsi="Times New Roman" w:cs="Times New Roman"/>
          <w:sz w:val="28"/>
          <w:szCs w:val="28"/>
        </w:rPr>
        <w:t xml:space="preserve">». Центры были открыты в единый день по Республике Саха(Якутия) – 27 сентября 2021. В рамках проекта школы получили современное оборудование на сумму 4 726 004,03 рублей (цифровые лаборатории по физике, химии, биологии и другим предметам, образовательные комплекты, ноутбуки, МФУ (принтер, сканер, копир)). </w:t>
      </w:r>
    </w:p>
    <w:p w:rsidR="00CB6B98" w:rsidRPr="005506CD" w:rsidRDefault="00CB6B98" w:rsidP="00CB6B98">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В школах проведен ремонт и подготовка помещений под проектную деятельность и учебные кабинеты Центра.</w:t>
      </w:r>
    </w:p>
    <w:p w:rsidR="00CB6B98" w:rsidRPr="005506CD" w:rsidRDefault="00CB6B98" w:rsidP="00CB6B98">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2. В федеральный проект «Успех каждого ученика» 3 школы района вошли, в рамках которого им будет выделено спортивное оборудование: МКОУ «Средняя общеобразовательная школа с. </w:t>
      </w:r>
      <w:proofErr w:type="spellStart"/>
      <w:r w:rsidRPr="005506CD">
        <w:rPr>
          <w:rFonts w:ascii="Times New Roman" w:hAnsi="Times New Roman" w:cs="Times New Roman"/>
          <w:sz w:val="28"/>
          <w:szCs w:val="28"/>
        </w:rPr>
        <w:t>Нюя</w:t>
      </w:r>
      <w:proofErr w:type="spellEnd"/>
      <w:r w:rsidRPr="005506CD">
        <w:rPr>
          <w:rFonts w:ascii="Times New Roman" w:hAnsi="Times New Roman" w:cs="Times New Roman"/>
          <w:sz w:val="28"/>
          <w:szCs w:val="28"/>
        </w:rPr>
        <w:t xml:space="preserve">» на сумму 76 432, 73 руб., МКОУ «Основная общеобразовательная школа с. </w:t>
      </w:r>
      <w:proofErr w:type="spellStart"/>
      <w:r w:rsidRPr="005506CD">
        <w:rPr>
          <w:rFonts w:ascii="Times New Roman" w:hAnsi="Times New Roman" w:cs="Times New Roman"/>
          <w:sz w:val="28"/>
          <w:szCs w:val="28"/>
        </w:rPr>
        <w:t>Турукта</w:t>
      </w:r>
      <w:proofErr w:type="spellEnd"/>
      <w:r w:rsidRPr="005506CD">
        <w:rPr>
          <w:rFonts w:ascii="Times New Roman" w:hAnsi="Times New Roman" w:cs="Times New Roman"/>
          <w:sz w:val="28"/>
          <w:szCs w:val="28"/>
        </w:rPr>
        <w:t>» на сумму 73 616,72 руб. МКОУ «Специальная (коррекционная) общеобразовательная школа 8 вида г. Ленска» на сумму 76 432, 73 руб.</w:t>
      </w:r>
    </w:p>
    <w:p w:rsidR="00CB6B98" w:rsidRPr="005506CD" w:rsidRDefault="00CB6B98" w:rsidP="00CB6B98">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3. В проект «Цифровая образовательная среда» вошли СОШ №4, СОШ №5. В рамках проекта «Цифровая образовательная среда» получено оборудование на сумму 3 761 172,60 руб. </w:t>
      </w:r>
    </w:p>
    <w:p w:rsidR="004513AE" w:rsidRDefault="001C20A9" w:rsidP="004513A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4. </w:t>
      </w:r>
      <w:r w:rsidR="00C341E6" w:rsidRPr="005506CD">
        <w:rPr>
          <w:rFonts w:ascii="Times New Roman" w:hAnsi="Times New Roman" w:cs="Times New Roman"/>
          <w:sz w:val="28"/>
          <w:szCs w:val="28"/>
        </w:rPr>
        <w:t>В рамках Национального проекта «Культура» Детская библиотека-филиал №1 прошла отбор на предоставление субсидии на создание модельных общедоступных библиотек путем присвоения статуса «Муниципальная модельная библиотека библиотек Республики Саха (Якутия)» с предоставлением субсидии в сумме 800,0 тыс. рублей. Приобретены: интерактивный пол «</w:t>
      </w:r>
      <w:proofErr w:type="spellStart"/>
      <w:r w:rsidR="00C341E6" w:rsidRPr="005506CD">
        <w:rPr>
          <w:rFonts w:ascii="Times New Roman" w:hAnsi="Times New Roman" w:cs="Times New Roman"/>
          <w:sz w:val="28"/>
          <w:szCs w:val="28"/>
        </w:rPr>
        <w:t>Флориум</w:t>
      </w:r>
      <w:proofErr w:type="spellEnd"/>
      <w:r w:rsidR="00C341E6" w:rsidRPr="005506CD">
        <w:rPr>
          <w:rFonts w:ascii="Times New Roman" w:hAnsi="Times New Roman" w:cs="Times New Roman"/>
          <w:sz w:val="28"/>
          <w:szCs w:val="28"/>
        </w:rPr>
        <w:t xml:space="preserve">», </w:t>
      </w:r>
      <w:proofErr w:type="spellStart"/>
      <w:r w:rsidR="00C341E6" w:rsidRPr="005506CD">
        <w:rPr>
          <w:rFonts w:ascii="Times New Roman" w:hAnsi="Times New Roman" w:cs="Times New Roman"/>
          <w:sz w:val="28"/>
          <w:szCs w:val="28"/>
        </w:rPr>
        <w:t>мультстудия</w:t>
      </w:r>
      <w:proofErr w:type="spellEnd"/>
      <w:r w:rsidR="00C341E6" w:rsidRPr="005506CD">
        <w:rPr>
          <w:rFonts w:ascii="Times New Roman" w:hAnsi="Times New Roman" w:cs="Times New Roman"/>
          <w:sz w:val="28"/>
          <w:szCs w:val="28"/>
        </w:rPr>
        <w:t xml:space="preserve"> «Счастливый мультфильм» (веб-камера, ноутбук, микрофон, программное обеспечение, кукольный театр, методическое пособие в комплекте), моноблок, маршрутизатор TP-LINK, мышь проводная, интерактивная панель DS1 тонкая 65", стеллажи книжные «Избушка» и «Лукоморье», кресло-яйцо напольное </w:t>
      </w:r>
      <w:proofErr w:type="spellStart"/>
      <w:r w:rsidR="00C341E6" w:rsidRPr="005506CD">
        <w:rPr>
          <w:rFonts w:ascii="Times New Roman" w:hAnsi="Times New Roman" w:cs="Times New Roman"/>
          <w:sz w:val="28"/>
          <w:szCs w:val="28"/>
        </w:rPr>
        <w:t>Ball</w:t>
      </w:r>
      <w:proofErr w:type="spellEnd"/>
      <w:r w:rsidR="00C341E6" w:rsidRPr="005506CD">
        <w:rPr>
          <w:rFonts w:ascii="Times New Roman" w:hAnsi="Times New Roman" w:cs="Times New Roman"/>
          <w:sz w:val="28"/>
          <w:szCs w:val="28"/>
        </w:rPr>
        <w:t>, стеллажи библиотечные для журналов.</w:t>
      </w:r>
    </w:p>
    <w:p w:rsidR="00DB6490" w:rsidRPr="005506CD" w:rsidRDefault="00DB6490" w:rsidP="004513AE">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Бюджетная политика</w:t>
      </w:r>
    </w:p>
    <w:p w:rsidR="004513AE" w:rsidRDefault="004F5E67" w:rsidP="004F5E67">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Бюджетная и налоговая политика муниципального образования «Ленский район» в 20</w:t>
      </w:r>
      <w:r w:rsidR="004E64CE" w:rsidRPr="005506CD">
        <w:rPr>
          <w:rFonts w:ascii="Times New Roman" w:hAnsi="Times New Roman" w:cs="Times New Roman"/>
          <w:sz w:val="28"/>
          <w:szCs w:val="28"/>
        </w:rPr>
        <w:t>20</w:t>
      </w:r>
      <w:r w:rsidRPr="005506CD">
        <w:rPr>
          <w:rFonts w:ascii="Times New Roman" w:hAnsi="Times New Roman" w:cs="Times New Roman"/>
          <w:sz w:val="28"/>
          <w:szCs w:val="28"/>
        </w:rPr>
        <w:t>-202</w:t>
      </w:r>
      <w:r w:rsidR="004E64CE" w:rsidRPr="005506CD">
        <w:rPr>
          <w:rFonts w:ascii="Times New Roman" w:hAnsi="Times New Roman" w:cs="Times New Roman"/>
          <w:sz w:val="28"/>
          <w:szCs w:val="28"/>
        </w:rPr>
        <w:t>1</w:t>
      </w:r>
      <w:r w:rsidRPr="005506CD">
        <w:rPr>
          <w:rFonts w:ascii="Times New Roman" w:hAnsi="Times New Roman" w:cs="Times New Roman"/>
          <w:sz w:val="28"/>
          <w:szCs w:val="28"/>
        </w:rPr>
        <w:t xml:space="preserve"> годах была направлена на решение задач</w:t>
      </w:r>
    </w:p>
    <w:p w:rsidR="004F5E67" w:rsidRPr="005506CD" w:rsidRDefault="004F5E67" w:rsidP="004F5E67">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обеспечения сбалансированности и устойчивости бюджета района.</w:t>
      </w:r>
    </w:p>
    <w:p w:rsidR="00086280" w:rsidRPr="005506CD" w:rsidRDefault="00086280" w:rsidP="00086280">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2021 году доходная часть районного бюджета по собственным доходам увеличилась на 1 308,7 млн. рублей, или на 34,6% по сравнению с предыдущим годом. В ходе исполнения бюджета удалось увеличить собственные доходы на 104,2 млн. рублей к первоначальному плану 2021 года.</w:t>
      </w:r>
    </w:p>
    <w:p w:rsidR="00086280" w:rsidRPr="005506CD" w:rsidRDefault="00086280" w:rsidP="00086280">
      <w:pPr>
        <w:suppressAutoHyphens/>
        <w:autoSpaceDE w:val="0"/>
        <w:autoSpaceDN w:val="0"/>
        <w:adjustRightInd w:val="0"/>
        <w:spacing w:after="0" w:line="360" w:lineRule="auto"/>
        <w:ind w:firstLine="709"/>
        <w:jc w:val="both"/>
        <w:rPr>
          <w:rFonts w:ascii="Times New Roman" w:eastAsia="Times New Roman" w:hAnsi="Times New Roman" w:cs="Times New Roman"/>
          <w:spacing w:val="2"/>
          <w:sz w:val="28"/>
          <w:szCs w:val="28"/>
          <w:shd w:val="clear" w:color="auto" w:fill="FFFFFF"/>
          <w:lang w:eastAsia="ru-RU"/>
        </w:rPr>
      </w:pPr>
      <w:r w:rsidRPr="005506CD">
        <w:rPr>
          <w:rFonts w:ascii="Times New Roman" w:eastAsia="Times New Roman" w:hAnsi="Times New Roman" w:cs="Times New Roman"/>
          <w:sz w:val="28"/>
          <w:szCs w:val="28"/>
          <w:lang w:eastAsia="ru-RU"/>
        </w:rPr>
        <w:t xml:space="preserve">Увеличение собственных доходных источников позволило сохранить </w:t>
      </w:r>
      <w:r w:rsidRPr="005506CD">
        <w:rPr>
          <w:rFonts w:ascii="Times New Roman" w:eastAsia="Times New Roman" w:hAnsi="Times New Roman" w:cs="Times New Roman"/>
          <w:spacing w:val="2"/>
          <w:sz w:val="28"/>
          <w:szCs w:val="28"/>
          <w:shd w:val="clear" w:color="auto" w:fill="FFFFFF"/>
          <w:lang w:eastAsia="ru-RU"/>
        </w:rPr>
        <w:t xml:space="preserve">финансово-экономическую стабильность районного бюджета в условиях экономической реальности. </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В 2021 году была продолжена реализация:</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мероприятий по росту доходного потенциала в рамках утвержденного Плана мероприятий по росту доходного потенциала, оптимизации расходов бюджета и совершенствованию государственной долговой политики Республики Саха (Якутия) на 2019-2024 годы, утвержденного распоряжением Главы Республики Саха (Якутия) от 28 сентября 2018 года №803-РГ.</w:t>
      </w:r>
    </w:p>
    <w:p w:rsidR="00086280" w:rsidRPr="005506CD" w:rsidRDefault="00086280" w:rsidP="00086280">
      <w:pPr>
        <w:numPr>
          <w:ilvl w:val="0"/>
          <w:numId w:val="10"/>
        </w:num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мероприятий по повышению уровня собираемости и своевременности уплаты имущественных налогов физическими лицами на территории Республики Саха (Якутия) на 2021-2022 годы утвержденных распоряжением Г лавы Республики Саха (Якутия) от 02 января 2021 года № 1-РГ,</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В 2021 году проводилась работа по формированию реестра налоговых льгот, установленных на республиканском и местном уровнях, выработке механизма и критериев оценки эффективности региональных и муниципальных налоговых льгот.</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Развитие собственных доходных источников определяет финансово-экономическую стабильность районного бюджета в условиях экономической реальности. </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Поэтому, в целях обеспечения поступлений запланированных доходов в 2021 году продолжена работа по инвентаризации плательщиков по адресам их юридической регистрации. Используя информацию от Управления Федерального </w:t>
      </w:r>
      <w:proofErr w:type="spellStart"/>
      <w:r w:rsidRPr="005506CD">
        <w:rPr>
          <w:rFonts w:ascii="Times New Roman" w:hAnsi="Times New Roman" w:cs="Times New Roman"/>
          <w:sz w:val="28"/>
          <w:szCs w:val="28"/>
        </w:rPr>
        <w:t>казанчейства</w:t>
      </w:r>
      <w:proofErr w:type="spellEnd"/>
      <w:r w:rsidRPr="005506CD">
        <w:rPr>
          <w:rFonts w:ascii="Times New Roman" w:hAnsi="Times New Roman" w:cs="Times New Roman"/>
          <w:sz w:val="28"/>
          <w:szCs w:val="28"/>
        </w:rPr>
        <w:t xml:space="preserve"> по Республике Саха (Якутия) о поступивших от юридических лиц платежах, финансовый орган формирует сведения о суммах фактических платежей по каждому плательщику. Перечень плательщиков, имеющих нулевую сумму платежей в бюджет, передается в налоговый орган для дальнейшего принятия решений, находящихся в его компетенции. Большое внимание уделяется работе по привлечению к постановке на налоговый учет обособленных подразделений, головные организации которых находятся в других городах страны. </w:t>
      </w:r>
    </w:p>
    <w:p w:rsidR="00086280"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4F5E67" w:rsidRPr="005506CD" w:rsidRDefault="00086280" w:rsidP="00086280">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В течение 2021 года изменения в бюджет вносились 5 раз, в результате чего уточненный план по доходам увеличился на 59,8 % к первоначальному плану (2 583,8 млн. рублей, в том числе средства из бюджета РС (Я) 265,6 млн. рублей), по расходам – на 31,8% (1 225,0 млн. руб.). </w:t>
      </w:r>
      <w:r w:rsidR="004F5E67" w:rsidRPr="005506CD">
        <w:rPr>
          <w:rFonts w:ascii="Times New Roman" w:hAnsi="Times New Roman" w:cs="Times New Roman"/>
          <w:sz w:val="28"/>
          <w:szCs w:val="28"/>
        </w:rPr>
        <w:tab/>
      </w:r>
    </w:p>
    <w:p w:rsidR="00F25B8F" w:rsidRPr="005506CD" w:rsidRDefault="004F5E67" w:rsidP="00086280">
      <w:pPr>
        <w:spacing w:after="0" w:line="240" w:lineRule="auto"/>
        <w:jc w:val="center"/>
        <w:rPr>
          <w:rFonts w:ascii="Times New Roman" w:hAnsi="Times New Roman" w:cs="Times New Roman"/>
          <w:b/>
          <w:sz w:val="24"/>
          <w:szCs w:val="24"/>
        </w:rPr>
      </w:pPr>
      <w:r w:rsidRPr="005506CD">
        <w:rPr>
          <w:rFonts w:ascii="Times New Roman" w:hAnsi="Times New Roman" w:cs="Times New Roman"/>
          <w:b/>
          <w:sz w:val="24"/>
          <w:szCs w:val="24"/>
        </w:rPr>
        <w:t>Основные показатели исполнения бюджета муниципального образования «Ленский район» за 202</w:t>
      </w:r>
      <w:r w:rsidR="00086280" w:rsidRPr="005506CD">
        <w:rPr>
          <w:rFonts w:ascii="Times New Roman" w:hAnsi="Times New Roman" w:cs="Times New Roman"/>
          <w:b/>
          <w:sz w:val="24"/>
          <w:szCs w:val="24"/>
        </w:rPr>
        <w:t>1</w:t>
      </w:r>
      <w:r w:rsidRPr="005506CD">
        <w:rPr>
          <w:rFonts w:ascii="Times New Roman" w:hAnsi="Times New Roman" w:cs="Times New Roman"/>
          <w:b/>
          <w:sz w:val="24"/>
          <w:szCs w:val="24"/>
        </w:rPr>
        <w:t xml:space="preserve"> год</w:t>
      </w:r>
    </w:p>
    <w:p w:rsidR="004F5E67" w:rsidRPr="005506CD" w:rsidRDefault="004F5E67" w:rsidP="00F25B8F">
      <w:pPr>
        <w:spacing w:after="0" w:line="240" w:lineRule="auto"/>
        <w:jc w:val="right"/>
        <w:rPr>
          <w:rFonts w:ascii="Times New Roman" w:hAnsi="Times New Roman" w:cs="Times New Roman"/>
          <w:sz w:val="24"/>
          <w:szCs w:val="24"/>
        </w:rPr>
      </w:pPr>
      <w:r w:rsidRPr="005506CD">
        <w:rPr>
          <w:rFonts w:ascii="Times New Roman" w:hAnsi="Times New Roman" w:cs="Times New Roman"/>
          <w:sz w:val="24"/>
          <w:szCs w:val="24"/>
        </w:rPr>
        <w:t>тыс. руб.</w:t>
      </w:r>
    </w:p>
    <w:p w:rsidR="00086280" w:rsidRPr="005506CD" w:rsidRDefault="00086280" w:rsidP="00F25B8F">
      <w:pPr>
        <w:spacing w:after="0" w:line="240" w:lineRule="auto"/>
        <w:jc w:val="right"/>
        <w:rPr>
          <w:rFonts w:ascii="Times New Roman" w:hAnsi="Times New Roman" w:cs="Times New Roman"/>
          <w:sz w:val="24"/>
          <w:szCs w:val="24"/>
        </w:rPr>
      </w:pPr>
    </w:p>
    <w:tbl>
      <w:tblPr>
        <w:tblW w:w="9478" w:type="dxa"/>
        <w:tblInd w:w="-5" w:type="dxa"/>
        <w:tblLook w:val="04A0" w:firstRow="1" w:lastRow="0" w:firstColumn="1" w:lastColumn="0" w:noHBand="0" w:noVBand="1"/>
      </w:tblPr>
      <w:tblGrid>
        <w:gridCol w:w="2923"/>
        <w:gridCol w:w="1531"/>
        <w:gridCol w:w="1531"/>
        <w:gridCol w:w="1542"/>
        <w:gridCol w:w="1951"/>
      </w:tblGrid>
      <w:tr w:rsidR="005506CD" w:rsidRPr="005506CD" w:rsidTr="00ED45A6">
        <w:trPr>
          <w:trHeight w:val="102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Наименование</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Исполнение за 2020 год</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 xml:space="preserve">Исполнение за 2021 год </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 xml:space="preserve">Отклонение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Темп роста/снижения (%) (2021/2020)</w:t>
            </w:r>
          </w:p>
        </w:tc>
      </w:tr>
      <w:tr w:rsidR="005506CD" w:rsidRPr="005506CD" w:rsidTr="00ED45A6">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66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2</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3</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4</w:t>
            </w:r>
          </w:p>
        </w:tc>
        <w:tc>
          <w:tcPr>
            <w:tcW w:w="166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5</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ДОХОДЫ</w:t>
            </w:r>
          </w:p>
        </w:tc>
        <w:tc>
          <w:tcPr>
            <w:tcW w:w="1471"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3 780 452,90</w:t>
            </w:r>
          </w:p>
        </w:tc>
        <w:tc>
          <w:tcPr>
            <w:tcW w:w="1471"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5 089 138,90</w:t>
            </w:r>
          </w:p>
        </w:tc>
        <w:tc>
          <w:tcPr>
            <w:tcW w:w="1472"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1 308 686,00</w:t>
            </w:r>
          </w:p>
        </w:tc>
        <w:tc>
          <w:tcPr>
            <w:tcW w:w="1662"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134,62</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Налоговые доходы</w:t>
            </w:r>
          </w:p>
        </w:tc>
        <w:tc>
          <w:tcPr>
            <w:tcW w:w="1471"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1 765 490,50</w:t>
            </w:r>
          </w:p>
        </w:tc>
        <w:tc>
          <w:tcPr>
            <w:tcW w:w="1471"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1 851 127,20</w:t>
            </w:r>
          </w:p>
        </w:tc>
        <w:tc>
          <w:tcPr>
            <w:tcW w:w="147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85 636,70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104,85</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Неналоговые доходы</w:t>
            </w:r>
          </w:p>
        </w:tc>
        <w:tc>
          <w:tcPr>
            <w:tcW w:w="1471"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317 441,70</w:t>
            </w:r>
          </w:p>
        </w:tc>
        <w:tc>
          <w:tcPr>
            <w:tcW w:w="1471"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1 476 310,90</w:t>
            </w:r>
          </w:p>
        </w:tc>
        <w:tc>
          <w:tcPr>
            <w:tcW w:w="147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1 158 869,20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465,07</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Собственные доходы бюджета всего:</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2 082 932,20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3 327 438,10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1 244 505,90</w:t>
            </w:r>
          </w:p>
        </w:tc>
        <w:tc>
          <w:tcPr>
            <w:tcW w:w="166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159,75</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Безвозмездные поступления, всего</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1 697 520,70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1 761 700,80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64 180,10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103,78</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2DB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Расходы</w:t>
            </w:r>
          </w:p>
        </w:tc>
        <w:tc>
          <w:tcPr>
            <w:tcW w:w="1471"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4 272 443,20</w:t>
            </w:r>
          </w:p>
        </w:tc>
        <w:tc>
          <w:tcPr>
            <w:tcW w:w="1471"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4 568 586,20</w:t>
            </w:r>
          </w:p>
        </w:tc>
        <w:tc>
          <w:tcPr>
            <w:tcW w:w="1472"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296 143,00</w:t>
            </w:r>
          </w:p>
        </w:tc>
        <w:tc>
          <w:tcPr>
            <w:tcW w:w="1662" w:type="dxa"/>
            <w:tcBorders>
              <w:top w:val="nil"/>
              <w:left w:val="nil"/>
              <w:bottom w:val="single" w:sz="4" w:space="0" w:color="auto"/>
              <w:right w:val="single" w:sz="4" w:space="0" w:color="auto"/>
            </w:tcBorders>
            <w:shd w:val="clear" w:color="000000" w:fill="F2DCDB"/>
            <w:vAlign w:val="center"/>
            <w:hideMark/>
          </w:tcPr>
          <w:p w:rsidR="00086280" w:rsidRPr="005506CD" w:rsidRDefault="00086280" w:rsidP="00086280">
            <w:pPr>
              <w:spacing w:after="0" w:line="240" w:lineRule="auto"/>
              <w:jc w:val="both"/>
              <w:rPr>
                <w:rFonts w:ascii="Times New Roman" w:hAnsi="Times New Roman" w:cs="Times New Roman"/>
                <w:b/>
                <w:bCs/>
                <w:sz w:val="24"/>
                <w:szCs w:val="24"/>
              </w:rPr>
            </w:pPr>
            <w:r w:rsidRPr="005506CD">
              <w:rPr>
                <w:rFonts w:ascii="Times New Roman" w:hAnsi="Times New Roman" w:cs="Times New Roman"/>
                <w:b/>
                <w:bCs/>
                <w:sz w:val="24"/>
                <w:szCs w:val="24"/>
              </w:rPr>
              <w:t>106,93</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Общегосударственные вопросы</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594 518,50</w:t>
            </w:r>
          </w:p>
        </w:tc>
        <w:tc>
          <w:tcPr>
            <w:tcW w:w="1471" w:type="dxa"/>
            <w:tcBorders>
              <w:top w:val="nil"/>
              <w:left w:val="nil"/>
              <w:bottom w:val="nil"/>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594 500,50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-18,00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100,00</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Национальная оборона</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 </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 </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Национальная безопасность и правопорядок</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19 922,80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14 926,50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-4 996,30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74,92</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Национальная экономика</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375 541,40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214 929,40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-160 612,00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57,23</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Жилищно-коммунальное хозяйство</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13 149,60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1 821,80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-11 327,80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13,85</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Охрана окружающей среды</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4 496,30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1 961,70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-2 534,60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43,63</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Образование</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2 074 375,30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2 470 555,40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396 180,10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119,10</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Культура</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142 270,60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150 942,90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8 672,30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106,10</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Здравоохранение</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38 537,50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33 271,00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-5 266,50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86,33</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Социальная политика</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223 300,90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182 504,30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-40 796,60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81,73</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Физическая культура и спорт</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119 379,60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136 041,90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16 662,30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113,96</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Обслуживание муниципального долга</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 </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 </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 </w:t>
            </w:r>
          </w:p>
        </w:tc>
      </w:tr>
      <w:tr w:rsidR="005506CD" w:rsidRPr="005506CD" w:rsidTr="00ED45A6">
        <w:trPr>
          <w:trHeight w:val="255"/>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Межбюджетные трансферты</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666 950,70</w:t>
            </w:r>
          </w:p>
        </w:tc>
        <w:tc>
          <w:tcPr>
            <w:tcW w:w="1471"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bCs/>
                <w:sz w:val="24"/>
                <w:szCs w:val="24"/>
              </w:rPr>
              <w:t>767 130,80</w:t>
            </w:r>
          </w:p>
        </w:tc>
        <w:tc>
          <w:tcPr>
            <w:tcW w:w="1472" w:type="dxa"/>
            <w:tcBorders>
              <w:top w:val="nil"/>
              <w:left w:val="nil"/>
              <w:bottom w:val="single" w:sz="4" w:space="0" w:color="auto"/>
              <w:right w:val="single" w:sz="4" w:space="0" w:color="auto"/>
            </w:tcBorders>
            <w:shd w:val="clear" w:color="auto" w:fill="auto"/>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100 180,10</w:t>
            </w:r>
          </w:p>
        </w:tc>
        <w:tc>
          <w:tcPr>
            <w:tcW w:w="1662" w:type="dxa"/>
            <w:tcBorders>
              <w:top w:val="nil"/>
              <w:left w:val="nil"/>
              <w:bottom w:val="single" w:sz="4" w:space="0" w:color="auto"/>
              <w:right w:val="single" w:sz="4" w:space="0" w:color="auto"/>
            </w:tcBorders>
            <w:shd w:val="clear" w:color="000000" w:fill="FFFFFF"/>
            <w:vAlign w:val="center"/>
            <w:hideMark/>
          </w:tcPr>
          <w:p w:rsidR="00086280" w:rsidRPr="005506CD" w:rsidRDefault="00086280" w:rsidP="00086280">
            <w:pPr>
              <w:spacing w:after="0" w:line="240" w:lineRule="auto"/>
              <w:jc w:val="both"/>
              <w:rPr>
                <w:rFonts w:ascii="Times New Roman" w:hAnsi="Times New Roman" w:cs="Times New Roman"/>
                <w:sz w:val="24"/>
                <w:szCs w:val="24"/>
              </w:rPr>
            </w:pPr>
            <w:r w:rsidRPr="005506CD">
              <w:rPr>
                <w:rFonts w:ascii="Times New Roman" w:hAnsi="Times New Roman" w:cs="Times New Roman"/>
                <w:sz w:val="24"/>
                <w:szCs w:val="24"/>
              </w:rPr>
              <w:t>115,02</w:t>
            </w:r>
          </w:p>
        </w:tc>
      </w:tr>
    </w:tbl>
    <w:p w:rsidR="00086280" w:rsidRPr="005506CD" w:rsidRDefault="00086280" w:rsidP="00086280">
      <w:pPr>
        <w:spacing w:after="0" w:line="240" w:lineRule="auto"/>
        <w:jc w:val="both"/>
        <w:rPr>
          <w:rFonts w:ascii="Times New Roman" w:hAnsi="Times New Roman" w:cs="Times New Roman"/>
          <w:sz w:val="24"/>
          <w:szCs w:val="24"/>
        </w:rPr>
      </w:pPr>
    </w:p>
    <w:p w:rsidR="00086280" w:rsidRPr="005506CD" w:rsidRDefault="00086280" w:rsidP="00086280">
      <w:pPr>
        <w:spacing w:after="0" w:line="240" w:lineRule="auto"/>
        <w:jc w:val="both"/>
        <w:rPr>
          <w:rFonts w:ascii="Times New Roman" w:hAnsi="Times New Roman" w:cs="Times New Roman"/>
          <w:sz w:val="24"/>
          <w:szCs w:val="24"/>
        </w:rPr>
      </w:pPr>
    </w:p>
    <w:p w:rsidR="00086280" w:rsidRPr="005506CD" w:rsidRDefault="00086280" w:rsidP="00086280">
      <w:pPr>
        <w:overflowPunct w:val="0"/>
        <w:autoSpaceDE w:val="0"/>
        <w:autoSpaceDN w:val="0"/>
        <w:adjustRightInd w:val="0"/>
        <w:spacing w:after="0" w:line="360" w:lineRule="auto"/>
        <w:ind w:right="-57" w:firstLine="708"/>
        <w:jc w:val="both"/>
        <w:textAlignment w:val="baseline"/>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Собственные доходы бюджета муниципального образования «Ленский район» в 2021 году по сравнению с 2020 годом увеличились на 1 244 505,90 тыс. руб., или на 59,8%.</w:t>
      </w:r>
    </w:p>
    <w:p w:rsidR="00086280" w:rsidRPr="005506CD" w:rsidRDefault="00086280" w:rsidP="00086280">
      <w:pPr>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5506CD">
        <w:rPr>
          <w:rFonts w:ascii="Times New Roman" w:eastAsia="Times New Roman" w:hAnsi="Times New Roman" w:cs="Times New Roman"/>
          <w:sz w:val="28"/>
          <w:szCs w:val="24"/>
          <w:lang w:eastAsia="ru-RU"/>
        </w:rPr>
        <w:t xml:space="preserve">Основным доходным источником по собственным доходам бюджета на территории муниципального образования «Ленский район» по-прежнему остается налог на доходы физических лиц, поступления составили 1 622 255,2 </w:t>
      </w:r>
      <w:proofErr w:type="spellStart"/>
      <w:r w:rsidRPr="005506CD">
        <w:rPr>
          <w:rFonts w:ascii="Times New Roman" w:eastAsia="Times New Roman" w:hAnsi="Times New Roman" w:cs="Times New Roman"/>
          <w:sz w:val="28"/>
          <w:szCs w:val="28"/>
          <w:lang w:eastAsia="ru-RU"/>
        </w:rPr>
        <w:t>тыс.руб</w:t>
      </w:r>
      <w:proofErr w:type="spellEnd"/>
      <w:r w:rsidRPr="005506CD">
        <w:rPr>
          <w:rFonts w:ascii="Times New Roman" w:eastAsia="Times New Roman" w:hAnsi="Times New Roman" w:cs="Times New Roman"/>
          <w:sz w:val="28"/>
          <w:szCs w:val="24"/>
          <w:lang w:eastAsia="ru-RU"/>
        </w:rPr>
        <w:t xml:space="preserve">., с ростом на 45 963,54 тыс. руб. или на 2,9% к аналогичному периоду 2020 года. </w:t>
      </w:r>
    </w:p>
    <w:p w:rsidR="00086280" w:rsidRPr="005506CD" w:rsidRDefault="00086280" w:rsidP="00086280">
      <w:pPr>
        <w:suppressAutoHyphens/>
        <w:spacing w:after="0" w:line="360" w:lineRule="auto"/>
        <w:ind w:firstLine="851"/>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Основную долю НДФЛ обеспечивают предприятия нефтегазового комплекса, расположенные на межселенной территории. Доля крупнейших налогоплательщиков в общем объеме поступившего НДФЛ составляет 87,1% или 1 411 507,92 тыс. руб. В сравнении с 2020 годом поступления по крупнейшим налогоплательщикам увеличились на 25 172,3 тыс. руб. (за 2020 год поступило – 1 386 335,62 тыс. руб.).</w:t>
      </w:r>
    </w:p>
    <w:p w:rsidR="00086280" w:rsidRPr="005506CD" w:rsidRDefault="00086280" w:rsidP="00086280">
      <w:pPr>
        <w:spacing w:after="0" w:line="360" w:lineRule="auto"/>
        <w:ind w:firstLine="425"/>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В том числе: от ОАО «Сургутнефтегаз» за 2021 год поступления составили 591 629,89 тыс. руб. от предприятий ВСТО – 96 443,02 тыс. руб., от предприятий, занятых на </w:t>
      </w:r>
      <w:proofErr w:type="spellStart"/>
      <w:r w:rsidRPr="005506CD">
        <w:rPr>
          <w:rFonts w:ascii="Times New Roman" w:eastAsia="Times New Roman" w:hAnsi="Times New Roman" w:cs="Times New Roman"/>
          <w:sz w:val="28"/>
          <w:szCs w:val="28"/>
          <w:lang w:eastAsia="ru-RU"/>
        </w:rPr>
        <w:t>Чаяндинском</w:t>
      </w:r>
      <w:proofErr w:type="spellEnd"/>
      <w:r w:rsidRPr="005506CD">
        <w:rPr>
          <w:rFonts w:ascii="Times New Roman" w:eastAsia="Times New Roman" w:hAnsi="Times New Roman" w:cs="Times New Roman"/>
          <w:sz w:val="28"/>
          <w:szCs w:val="28"/>
          <w:lang w:eastAsia="ru-RU"/>
        </w:rPr>
        <w:t xml:space="preserve"> НГКМ и «Сила Сибири» - 702 134,58 тыс. руб. </w:t>
      </w:r>
    </w:p>
    <w:p w:rsidR="00086280" w:rsidRPr="005506CD" w:rsidRDefault="00086280" w:rsidP="00086280">
      <w:pPr>
        <w:spacing w:after="0" w:line="360" w:lineRule="auto"/>
        <w:ind w:firstLine="425"/>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Крупнейшим плательщиком на территории </w:t>
      </w:r>
      <w:proofErr w:type="spellStart"/>
      <w:r w:rsidRPr="005506CD">
        <w:rPr>
          <w:rFonts w:ascii="Times New Roman" w:eastAsia="Times New Roman" w:hAnsi="Times New Roman" w:cs="Times New Roman"/>
          <w:sz w:val="28"/>
          <w:szCs w:val="28"/>
          <w:lang w:eastAsia="ru-RU"/>
        </w:rPr>
        <w:t>Чаяндинского</w:t>
      </w:r>
      <w:proofErr w:type="spellEnd"/>
      <w:r w:rsidRPr="005506CD">
        <w:rPr>
          <w:rFonts w:ascii="Times New Roman" w:eastAsia="Times New Roman" w:hAnsi="Times New Roman" w:cs="Times New Roman"/>
          <w:sz w:val="28"/>
          <w:szCs w:val="28"/>
          <w:lang w:eastAsia="ru-RU"/>
        </w:rPr>
        <w:t xml:space="preserve"> НГКМ является ООО «</w:t>
      </w:r>
      <w:proofErr w:type="spellStart"/>
      <w:r w:rsidRPr="005506CD">
        <w:rPr>
          <w:rFonts w:ascii="Times New Roman" w:eastAsia="Times New Roman" w:hAnsi="Times New Roman" w:cs="Times New Roman"/>
          <w:sz w:val="28"/>
          <w:szCs w:val="28"/>
          <w:lang w:eastAsia="ru-RU"/>
        </w:rPr>
        <w:t>ГасАртСтрой</w:t>
      </w:r>
      <w:proofErr w:type="spellEnd"/>
      <w:r w:rsidRPr="005506CD">
        <w:rPr>
          <w:rFonts w:ascii="Times New Roman" w:eastAsia="Times New Roman" w:hAnsi="Times New Roman" w:cs="Times New Roman"/>
          <w:sz w:val="28"/>
          <w:szCs w:val="28"/>
          <w:lang w:eastAsia="ru-RU"/>
        </w:rPr>
        <w:t xml:space="preserve">» поступления за 2021 год составили 258 562,08 тыс. </w:t>
      </w:r>
      <w:proofErr w:type="spellStart"/>
      <w:r w:rsidRPr="005506CD">
        <w:rPr>
          <w:rFonts w:ascii="Times New Roman" w:eastAsia="Times New Roman" w:hAnsi="Times New Roman" w:cs="Times New Roman"/>
          <w:sz w:val="28"/>
          <w:szCs w:val="28"/>
          <w:lang w:eastAsia="ru-RU"/>
        </w:rPr>
        <w:t>руб</w:t>
      </w:r>
      <w:proofErr w:type="spellEnd"/>
      <w:r w:rsidRPr="005506CD">
        <w:rPr>
          <w:rFonts w:ascii="Times New Roman" w:eastAsia="Times New Roman" w:hAnsi="Times New Roman" w:cs="Times New Roman"/>
          <w:sz w:val="28"/>
          <w:szCs w:val="28"/>
          <w:lang w:eastAsia="ru-RU"/>
        </w:rPr>
        <w:t>, что ниже поступлений за 2020 год на 42 110,12 тыс. руб. или на 14% (в 2020 году поступило 300 672,2 тыс. руб.).</w:t>
      </w:r>
    </w:p>
    <w:p w:rsidR="00086280" w:rsidRPr="005506CD" w:rsidRDefault="00086280" w:rsidP="00086280">
      <w:pPr>
        <w:spacing w:after="0" w:line="360" w:lineRule="auto"/>
        <w:ind w:firstLine="425"/>
        <w:jc w:val="both"/>
        <w:rPr>
          <w:rFonts w:ascii="Times New Roman" w:eastAsia="Times New Roman" w:hAnsi="Times New Roman" w:cs="Arial"/>
          <w:sz w:val="28"/>
          <w:szCs w:val="24"/>
          <w:lang w:eastAsia="ru-RU"/>
        </w:rPr>
      </w:pPr>
      <w:r w:rsidRPr="005506CD">
        <w:rPr>
          <w:rFonts w:ascii="Times New Roman" w:eastAsia="Times New Roman" w:hAnsi="Times New Roman" w:cs="Arial"/>
          <w:sz w:val="28"/>
          <w:szCs w:val="24"/>
          <w:lang w:eastAsia="ru-RU"/>
        </w:rPr>
        <w:t>От предприятий АК «</w:t>
      </w:r>
      <w:proofErr w:type="spellStart"/>
      <w:r w:rsidRPr="005506CD">
        <w:rPr>
          <w:rFonts w:ascii="Times New Roman" w:eastAsia="Times New Roman" w:hAnsi="Times New Roman" w:cs="Arial"/>
          <w:sz w:val="28"/>
          <w:szCs w:val="24"/>
          <w:lang w:eastAsia="ru-RU"/>
        </w:rPr>
        <w:t>Алроса</w:t>
      </w:r>
      <w:proofErr w:type="spellEnd"/>
      <w:r w:rsidRPr="005506CD">
        <w:rPr>
          <w:rFonts w:ascii="Times New Roman" w:eastAsia="Times New Roman" w:hAnsi="Times New Roman" w:cs="Arial"/>
          <w:sz w:val="28"/>
          <w:szCs w:val="24"/>
          <w:lang w:eastAsia="ru-RU"/>
        </w:rPr>
        <w:t xml:space="preserve">» (ПАО) в бюджет муниципального образования «Ленский район» за 2021 года поступило 21 300,43 тыс. руб., что ниже поступлений за аналогичный период 2020 года на 17,3% или на 4 457,24 </w:t>
      </w:r>
      <w:proofErr w:type="spellStart"/>
      <w:r w:rsidRPr="005506CD">
        <w:rPr>
          <w:rFonts w:ascii="Times New Roman" w:eastAsia="Times New Roman" w:hAnsi="Times New Roman" w:cs="Arial"/>
          <w:sz w:val="28"/>
          <w:szCs w:val="24"/>
          <w:lang w:eastAsia="ru-RU"/>
        </w:rPr>
        <w:t>тыс.руб</w:t>
      </w:r>
      <w:proofErr w:type="spellEnd"/>
      <w:r w:rsidRPr="005506CD">
        <w:rPr>
          <w:rFonts w:ascii="Times New Roman" w:eastAsia="Times New Roman" w:hAnsi="Times New Roman" w:cs="Arial"/>
          <w:sz w:val="28"/>
          <w:szCs w:val="24"/>
          <w:lang w:eastAsia="ru-RU"/>
        </w:rPr>
        <w:t>. Снижение поступлений связано с сокращением численности работников предприятий АК «</w:t>
      </w:r>
      <w:proofErr w:type="spellStart"/>
      <w:r w:rsidRPr="005506CD">
        <w:rPr>
          <w:rFonts w:ascii="Times New Roman" w:eastAsia="Times New Roman" w:hAnsi="Times New Roman" w:cs="Arial"/>
          <w:sz w:val="28"/>
          <w:szCs w:val="24"/>
          <w:lang w:eastAsia="ru-RU"/>
        </w:rPr>
        <w:t>Алроса</w:t>
      </w:r>
      <w:proofErr w:type="spellEnd"/>
      <w:r w:rsidRPr="005506CD">
        <w:rPr>
          <w:rFonts w:ascii="Times New Roman" w:eastAsia="Times New Roman" w:hAnsi="Times New Roman" w:cs="Arial"/>
          <w:sz w:val="28"/>
          <w:szCs w:val="24"/>
          <w:lang w:eastAsia="ru-RU"/>
        </w:rPr>
        <w:t>» (ПАО).</w:t>
      </w:r>
    </w:p>
    <w:p w:rsidR="00086280" w:rsidRPr="005506CD" w:rsidRDefault="00086280" w:rsidP="00086280">
      <w:pPr>
        <w:spacing w:after="0" w:line="360" w:lineRule="auto"/>
        <w:ind w:firstLine="425"/>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В структуре неналоговых доходов основные поступления обеспечивают доходы в виде дивидендов по акциям. Так, в собственности муниципального образования «Ленский район» находятся акции АК «АЛРОСА» (ПАО) в количестве 73 642 635 шт.</w:t>
      </w:r>
      <w:r w:rsidRPr="005506CD">
        <w:rPr>
          <w:rFonts w:ascii="Times New Roman" w:eastAsia="Times New Roman" w:hAnsi="Times New Roman" w:cs="Times New Roman"/>
          <w:sz w:val="20"/>
          <w:szCs w:val="20"/>
          <w:lang w:eastAsia="ru-RU"/>
        </w:rPr>
        <w:t xml:space="preserve">  </w:t>
      </w:r>
      <w:r w:rsidRPr="005506CD">
        <w:rPr>
          <w:rFonts w:ascii="Times New Roman" w:eastAsia="Times New Roman" w:hAnsi="Times New Roman" w:cs="Times New Roman"/>
          <w:sz w:val="28"/>
          <w:szCs w:val="28"/>
          <w:lang w:eastAsia="ru-RU"/>
        </w:rPr>
        <w:t>В 2021 году фактический показатель составил 1 349 869,5 тыс. руб., увеличение поступлений по сравнению с 2020 годом на 1 156 189,37 тыс. руб. или на 66,9%. Поступления в 2019 году составили 193 680,13 тыс. руб.</w:t>
      </w:r>
    </w:p>
    <w:p w:rsidR="00086280" w:rsidRPr="005506CD" w:rsidRDefault="00086280" w:rsidP="00086280">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По итогам 2021 года расходы бюджета исполнены в сумме 4 568 586,2 тыс. руб. или 90,0 % от годового плана.</w:t>
      </w:r>
    </w:p>
    <w:p w:rsidR="00086280" w:rsidRPr="005506CD" w:rsidRDefault="00086280" w:rsidP="00086280">
      <w:pPr>
        <w:suppressAutoHyphen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Основной статьей расходов бюджета остается социальная сфера: в</w:t>
      </w:r>
      <w:r w:rsidRPr="005506CD">
        <w:rPr>
          <w:rFonts w:ascii="Arial" w:eastAsia="Times New Roman" w:hAnsi="Arial" w:cs="Arial"/>
          <w:sz w:val="28"/>
          <w:szCs w:val="28"/>
          <w:lang w:eastAsia="ru-RU"/>
        </w:rPr>
        <w:t xml:space="preserve"> </w:t>
      </w:r>
      <w:r w:rsidRPr="005506CD">
        <w:rPr>
          <w:rFonts w:ascii="Times New Roman" w:eastAsia="Times New Roman" w:hAnsi="Times New Roman" w:cs="Times New Roman"/>
          <w:sz w:val="28"/>
          <w:szCs w:val="28"/>
          <w:lang w:eastAsia="ru-RU"/>
        </w:rPr>
        <w:t>сферу образования было направлено 2 470 555,4 рублей, при годовом плане 2 693 598,1 тыс. руб.  или 91,7 %.  В сферу «Культура» при годовом плане 156 613,2 тыс. руб. было направлено 150 942,9 тыс. руб. или 96,4 %.  Отрасль «Здравоохранение» была профинансирована в сумме 33 271,0 тыс. руб. при годовом плане 41 046,3 тыс. руб. или 81,1 %. В сферу «Социальная политика» при годовом плане 223 409,2 тыс. руб. было направлено 182 504,3 тыс. руб. или 81,7 %. На отрасль «Физическая культура и спорт» было направлено 136 041,9 тыс. руб.  при годовом плане 168 008,5 тыс. руб.  или 81 %. Выполнены обязательства   по заработной плате в сумме 2 209 040,5 тыс. руб.  из них отчисления в фонды составили 499 413,3 тыс. руб.  На оплату коммунальных услуг было направлено из бюджета порядка 197 342,5 тыс. руб., на социальное обеспечение было направлено 140 659,4 тыс. руб.</w:t>
      </w:r>
    </w:p>
    <w:p w:rsidR="00086280" w:rsidRPr="005506CD" w:rsidRDefault="00086280" w:rsidP="00086280">
      <w:pPr>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На основании постановлений Правительства Республики Саха (Якутия) от 02 декабря 2020 года №367, от 15.09.2021 года № 369 «О мерах по реализации в 2019 году Указа Главы Республики Саха (Якутия) от 29 декабря 2018 г. N 310 «О Концепции совершенствования системы оплаты труда в учреждениях бюджетной сферы Республики Саха (Якутия) на 2019 - 2024 годы» в 2021 году</w:t>
      </w:r>
      <w:r w:rsidRPr="005506CD">
        <w:rPr>
          <w:rFonts w:ascii="Times New Roman" w:eastAsia="Times New Roman" w:hAnsi="Times New Roman" w:cs="Times New Roman"/>
          <w:sz w:val="27"/>
          <w:szCs w:val="27"/>
          <w:lang w:eastAsia="ru-RU"/>
        </w:rPr>
        <w:t xml:space="preserve"> </w:t>
      </w:r>
      <w:r w:rsidRPr="005506CD">
        <w:rPr>
          <w:rFonts w:ascii="Times New Roman" w:eastAsia="Times New Roman" w:hAnsi="Times New Roman" w:cs="Times New Roman"/>
          <w:sz w:val="28"/>
          <w:szCs w:val="28"/>
          <w:lang w:eastAsia="ru-RU"/>
        </w:rPr>
        <w:t>произведено повышение заработной платы работников учреждений бюджетного сектора экономики:</w:t>
      </w:r>
      <w:r w:rsidRPr="005506CD">
        <w:rPr>
          <w:rFonts w:ascii="Times New Roman" w:eastAsia="Times New Roman" w:hAnsi="Times New Roman" w:cs="Times New Roman"/>
          <w:sz w:val="28"/>
          <w:szCs w:val="28"/>
          <w:lang w:eastAsia="ru-RU"/>
        </w:rPr>
        <w:tab/>
        <w:t xml:space="preserve"> </w:t>
      </w:r>
    </w:p>
    <w:p w:rsidR="00086280" w:rsidRPr="005506CD" w:rsidRDefault="00086280" w:rsidP="00086280">
      <w:pPr>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работников (за исключением целевых категорий) муниципальных казенных и бюджетных учреждений и работников, осуществляющих профессиональную деятельность по общеотраслевым профессиям рабочих</w:t>
      </w:r>
    </w:p>
    <w:p w:rsidR="00086280" w:rsidRPr="005506CD" w:rsidRDefault="00086280" w:rsidP="00086280">
      <w:pPr>
        <w:autoSpaceDE w:val="0"/>
        <w:autoSpaceDN w:val="0"/>
        <w:adjustRightInd w:val="0"/>
        <w:spacing w:after="0" w:line="360" w:lineRule="auto"/>
        <w:ind w:firstLine="709"/>
        <w:jc w:val="both"/>
        <w:rPr>
          <w:rFonts w:ascii="Times New Roman" w:eastAsia="Calibri" w:hAnsi="Times New Roman" w:cs="Times New Roman"/>
          <w:sz w:val="28"/>
          <w:szCs w:val="28"/>
        </w:rPr>
      </w:pPr>
      <w:r w:rsidRPr="005506CD">
        <w:rPr>
          <w:rFonts w:ascii="Times New Roman" w:eastAsia="Times New Roman" w:hAnsi="Times New Roman" w:cs="Times New Roman"/>
          <w:sz w:val="28"/>
          <w:szCs w:val="28"/>
          <w:lang w:eastAsia="ru-RU"/>
        </w:rPr>
        <w:t xml:space="preserve">- </w:t>
      </w:r>
      <w:r w:rsidRPr="005506CD">
        <w:rPr>
          <w:rFonts w:ascii="Times New Roman" w:eastAsia="Calibri" w:hAnsi="Times New Roman" w:cs="Times New Roman"/>
          <w:sz w:val="28"/>
          <w:szCs w:val="28"/>
        </w:rPr>
        <w:t>педагогическим работникам организаций дополнительного образования детей</w:t>
      </w:r>
      <w:r w:rsidRPr="005506CD">
        <w:rPr>
          <w:rFonts w:ascii="Times New Roman" w:eastAsia="Times New Roman" w:hAnsi="Times New Roman" w:cs="Times New Roman"/>
          <w:sz w:val="28"/>
          <w:szCs w:val="28"/>
          <w:lang w:eastAsia="ru-RU"/>
        </w:rPr>
        <w:t>;</w:t>
      </w:r>
    </w:p>
    <w:p w:rsidR="00086280" w:rsidRPr="005506CD" w:rsidRDefault="00086280" w:rsidP="00086280">
      <w:pPr>
        <w:autoSpaceDE w:val="0"/>
        <w:autoSpaceDN w:val="0"/>
        <w:adjustRightInd w:val="0"/>
        <w:spacing w:after="0" w:line="360" w:lineRule="auto"/>
        <w:ind w:firstLine="709"/>
        <w:jc w:val="both"/>
        <w:rPr>
          <w:rFonts w:ascii="Times New Roman" w:eastAsia="Calibri" w:hAnsi="Times New Roman" w:cs="Times New Roman"/>
          <w:sz w:val="28"/>
          <w:szCs w:val="28"/>
        </w:rPr>
      </w:pPr>
      <w:r w:rsidRPr="005506CD">
        <w:rPr>
          <w:rFonts w:ascii="Times New Roman" w:eastAsia="Times New Roman" w:hAnsi="Times New Roman" w:cs="Times New Roman"/>
          <w:sz w:val="28"/>
          <w:szCs w:val="28"/>
          <w:lang w:eastAsia="ru-RU"/>
        </w:rPr>
        <w:t xml:space="preserve">- </w:t>
      </w:r>
      <w:r w:rsidRPr="005506CD">
        <w:rPr>
          <w:rFonts w:ascii="Times New Roman" w:eastAsia="Calibri" w:hAnsi="Times New Roman" w:cs="Times New Roman"/>
          <w:sz w:val="28"/>
          <w:szCs w:val="28"/>
        </w:rPr>
        <w:t>педагогическим работникам организаций дошкольного образования;</w:t>
      </w:r>
    </w:p>
    <w:p w:rsidR="00086280" w:rsidRPr="005506CD" w:rsidRDefault="00086280" w:rsidP="00086280">
      <w:pPr>
        <w:autoSpaceDE w:val="0"/>
        <w:autoSpaceDN w:val="0"/>
        <w:adjustRightInd w:val="0"/>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основному персоналу учреждений культуры, непосредственно связанному с оказание муниципальных услуг (работ).</w:t>
      </w:r>
    </w:p>
    <w:p w:rsidR="00086280" w:rsidRPr="005506CD" w:rsidRDefault="00086280" w:rsidP="00086280">
      <w:pPr>
        <w:tabs>
          <w:tab w:val="left" w:pos="1105"/>
        </w:tabs>
        <w:spacing w:after="0" w:line="360" w:lineRule="auto"/>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ab/>
        <w:t>В 2021 году сохранено достигнутое соотношений оплаты труда специалистов образования, культуры, и других бюджетных сфер, перечисленных в Указах Президента Российской Федерации от 7 мая 2012 года №597 «О мероприятиях по реализации государственной социальной политики», от 1 июня 2012 года №761 «О Национальной стратегии действий в интересах детей на 2012 - 2017 годы», от 28 декабря 2012 годы №1688 «О некоторых мерах по реализации государственной политики в сфере защиты детей-сирот и детей, оставшихся без попечения родителей», со средней заработной платой по экономике Республики Саха (Якутия).</w:t>
      </w:r>
    </w:p>
    <w:p w:rsidR="00086280" w:rsidRPr="005506CD" w:rsidRDefault="00086280" w:rsidP="00920777">
      <w:pPr>
        <w:spacing w:after="0" w:line="360" w:lineRule="auto"/>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Реализованы меры по доведению размера минимальной заработной платы до прожиточного минимума трудоспособного населения. Минимальный размер оплаты труда с 1 января 2021 года составил во второй зоне – 31 980,0 рублей.</w:t>
      </w:r>
    </w:p>
    <w:p w:rsidR="00086280" w:rsidRPr="005506CD" w:rsidRDefault="00086280" w:rsidP="00086280">
      <w:pPr>
        <w:tabs>
          <w:tab w:val="left" w:pos="993"/>
        </w:tabs>
        <w:spacing w:after="20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Результаты проделанной работы выразились в полном отсутствии муниципального долга, а также кредиторской задолженности по заработной плате и перед поставщиками. В бюджетном процессе нет ручного управления бюджетом – все платежные документы оплачиваются полностью и своевременно, то есть в плановом режиме.</w:t>
      </w:r>
    </w:p>
    <w:p w:rsidR="00086280" w:rsidRPr="005506CD" w:rsidRDefault="00086280" w:rsidP="00086280">
      <w:pPr>
        <w:tabs>
          <w:tab w:val="left" w:pos="993"/>
        </w:tabs>
        <w:spacing w:after="20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 Остатки средств на 1 января 2022 года составили 1 273,0 млн. руб. </w:t>
      </w:r>
    </w:p>
    <w:p w:rsidR="00DB6490" w:rsidRPr="005506CD" w:rsidRDefault="00DB6490" w:rsidP="00920777">
      <w:pPr>
        <w:suppressAutoHyphens/>
        <w:autoSpaceDE w:val="0"/>
        <w:autoSpaceDN w:val="0"/>
        <w:adjustRightInd w:val="0"/>
        <w:spacing w:after="0" w:line="360" w:lineRule="auto"/>
        <w:ind w:firstLine="851"/>
        <w:jc w:val="center"/>
        <w:rPr>
          <w:rFonts w:ascii="Times New Roman" w:hAnsi="Times New Roman" w:cs="Times New Roman"/>
          <w:b/>
          <w:sz w:val="28"/>
          <w:szCs w:val="28"/>
        </w:rPr>
      </w:pPr>
      <w:r w:rsidRPr="005506CD">
        <w:rPr>
          <w:rFonts w:ascii="Times New Roman" w:hAnsi="Times New Roman" w:cs="Times New Roman"/>
          <w:b/>
          <w:sz w:val="28"/>
          <w:szCs w:val="28"/>
        </w:rPr>
        <w:t>Регулирование цен и тарифов</w:t>
      </w:r>
    </w:p>
    <w:p w:rsidR="00210B3F" w:rsidRPr="005506CD" w:rsidRDefault="009231F0" w:rsidP="00920777">
      <w:pPr>
        <w:widowControl w:val="0"/>
        <w:tabs>
          <w:tab w:val="left" w:pos="851"/>
        </w:tabs>
        <w:suppressAutoHyphens/>
        <w:spacing w:after="0" w:line="360" w:lineRule="auto"/>
        <w:ind w:firstLine="851"/>
        <w:contextualSpacing/>
        <w:jc w:val="both"/>
        <w:rPr>
          <w:rFonts w:ascii="Times New Roman" w:eastAsia="Times New Roman" w:hAnsi="Times New Roman" w:cs="Times New Roman"/>
          <w:sz w:val="28"/>
          <w:szCs w:val="28"/>
          <w:lang w:eastAsia="ru-RU"/>
        </w:rPr>
      </w:pPr>
      <w:r w:rsidRPr="005506CD">
        <w:rPr>
          <w:rFonts w:ascii="Times New Roman" w:hAnsi="Times New Roman" w:cs="Times New Roman"/>
          <w:sz w:val="28"/>
          <w:szCs w:val="28"/>
        </w:rPr>
        <w:t>В рамках переданных полномочий по регулированию цен и тарифов</w:t>
      </w:r>
      <w:r w:rsidRPr="005506CD">
        <w:rPr>
          <w:rFonts w:ascii="Times New Roman" w:hAnsi="Times New Roman" w:cs="Times New Roman"/>
          <w:b/>
          <w:sz w:val="28"/>
          <w:szCs w:val="28"/>
        </w:rPr>
        <w:t xml:space="preserve"> </w:t>
      </w:r>
      <w:r w:rsidRPr="005506CD">
        <w:rPr>
          <w:rFonts w:ascii="Times New Roman" w:hAnsi="Times New Roman" w:cs="Times New Roman"/>
          <w:sz w:val="28"/>
          <w:szCs w:val="28"/>
        </w:rPr>
        <w:t>администрация муниципального образования «Ленский район» контролирует применение торговых надбавок на социально значимые продукты питания, процесс стабилизации и сдерживания роста цен. Так, за 202</w:t>
      </w:r>
      <w:r w:rsidR="00920777" w:rsidRPr="005506CD">
        <w:rPr>
          <w:rFonts w:ascii="Times New Roman" w:hAnsi="Times New Roman" w:cs="Times New Roman"/>
          <w:sz w:val="28"/>
          <w:szCs w:val="28"/>
        </w:rPr>
        <w:t>1</w:t>
      </w:r>
      <w:r w:rsidRPr="005506CD">
        <w:rPr>
          <w:rFonts w:ascii="Times New Roman" w:hAnsi="Times New Roman" w:cs="Times New Roman"/>
          <w:sz w:val="28"/>
          <w:szCs w:val="28"/>
        </w:rPr>
        <w:t>год в рамках переданных госуд</w:t>
      </w:r>
      <w:r w:rsidR="00920777" w:rsidRPr="005506CD">
        <w:rPr>
          <w:rFonts w:ascii="Times New Roman" w:hAnsi="Times New Roman" w:cs="Times New Roman"/>
          <w:sz w:val="28"/>
          <w:szCs w:val="28"/>
        </w:rPr>
        <w:t xml:space="preserve">арственных полномочий утверждены: </w:t>
      </w:r>
      <w:r w:rsidR="00920777" w:rsidRPr="005506CD">
        <w:rPr>
          <w:rFonts w:ascii="Times New Roman" w:eastAsia="SimSun" w:hAnsi="Times New Roman" w:cs="Times New Roman"/>
          <w:sz w:val="28"/>
          <w:szCs w:val="28"/>
          <w:lang w:eastAsia="ru-RU" w:bidi="ru-RU"/>
        </w:rPr>
        <w:t>предельная стоимость твердого топлива (дрова-швырок), реализуемого хозяйствующими субъектами населению на территории муниципальных образований Ленского района с 01.07.2021 года; предельная</w:t>
      </w:r>
      <w:r w:rsidR="00920777" w:rsidRPr="005506CD">
        <w:rPr>
          <w:rFonts w:ascii="Times New Roman" w:eastAsia="Times New Roman" w:hAnsi="Times New Roman" w:cs="Times New Roman"/>
          <w:sz w:val="28"/>
          <w:szCs w:val="28"/>
          <w:lang w:eastAsia="ru-RU"/>
        </w:rPr>
        <w:t xml:space="preserve"> стоимость пассажирских перевозок и багажа, осуществляемых в городском сообщении на территории муниципального </w:t>
      </w:r>
      <w:r w:rsidR="00210B3F" w:rsidRPr="005506CD">
        <w:rPr>
          <w:rFonts w:ascii="Times New Roman" w:eastAsia="Times New Roman" w:hAnsi="Times New Roman" w:cs="Times New Roman"/>
          <w:sz w:val="28"/>
          <w:szCs w:val="28"/>
          <w:lang w:eastAsia="ru-RU"/>
        </w:rPr>
        <w:t>образования «</w:t>
      </w:r>
      <w:r w:rsidR="00920777" w:rsidRPr="005506CD">
        <w:rPr>
          <w:rFonts w:ascii="Times New Roman" w:eastAsia="Times New Roman" w:hAnsi="Times New Roman" w:cs="Times New Roman"/>
          <w:sz w:val="28"/>
          <w:szCs w:val="28"/>
          <w:lang w:eastAsia="ru-RU"/>
        </w:rPr>
        <w:t>Ленский район».</w:t>
      </w:r>
    </w:p>
    <w:p w:rsidR="00210B3F" w:rsidRPr="005506CD" w:rsidRDefault="00210B3F" w:rsidP="00210B3F">
      <w:pPr>
        <w:widowControl w:val="0"/>
        <w:tabs>
          <w:tab w:val="left" w:pos="851"/>
        </w:tabs>
        <w:suppressAutoHyphens/>
        <w:spacing w:after="0" w:line="360" w:lineRule="auto"/>
        <w:contextualSpacing/>
        <w:jc w:val="both"/>
        <w:rPr>
          <w:rFonts w:ascii="Times New Roman" w:eastAsia="Times New Roman" w:hAnsi="Times New Roman" w:cs="Times New Roman"/>
          <w:sz w:val="28"/>
          <w:szCs w:val="28"/>
          <w:lang w:eastAsia="ru-RU" w:bidi="ru-RU"/>
        </w:rPr>
      </w:pPr>
      <w:r w:rsidRPr="005506CD">
        <w:rPr>
          <w:rFonts w:ascii="Times New Roman" w:eastAsia="Times New Roman" w:hAnsi="Times New Roman" w:cs="Times New Roman"/>
          <w:sz w:val="28"/>
          <w:szCs w:val="28"/>
          <w:lang w:eastAsia="ru-RU"/>
        </w:rPr>
        <w:tab/>
      </w:r>
      <w:r w:rsidRPr="005506CD">
        <w:rPr>
          <w:rFonts w:ascii="Times New Roman" w:eastAsia="Times New Roman" w:hAnsi="Times New Roman" w:cs="Times New Roman"/>
          <w:sz w:val="28"/>
          <w:szCs w:val="28"/>
          <w:lang w:eastAsia="ru-RU" w:bidi="ru-RU"/>
        </w:rPr>
        <w:t>В рамках исполнения 131-ФЗ утверждены:</w:t>
      </w:r>
    </w:p>
    <w:p w:rsidR="00210B3F" w:rsidRPr="005506CD" w:rsidRDefault="00210B3F" w:rsidP="00210B3F">
      <w:pPr>
        <w:widowControl w:val="0"/>
        <w:numPr>
          <w:ilvl w:val="0"/>
          <w:numId w:val="13"/>
        </w:numPr>
        <w:tabs>
          <w:tab w:val="left" w:pos="851"/>
        </w:tabs>
        <w:suppressAutoHyphens/>
        <w:spacing w:after="0" w:line="360" w:lineRule="auto"/>
        <w:ind w:left="426"/>
        <w:contextualSpacing/>
        <w:jc w:val="both"/>
        <w:rPr>
          <w:rFonts w:ascii="Times New Roman" w:eastAsia="Times New Roman" w:hAnsi="Times New Roman" w:cs="Times New Roman"/>
          <w:sz w:val="28"/>
          <w:szCs w:val="28"/>
          <w:lang w:eastAsia="ru-RU" w:bidi="ru-RU"/>
        </w:rPr>
      </w:pPr>
      <w:r w:rsidRPr="005506CD">
        <w:rPr>
          <w:rFonts w:ascii="Times New Roman" w:eastAsia="Times New Roman" w:hAnsi="Times New Roman" w:cs="Times New Roman"/>
          <w:sz w:val="28"/>
          <w:szCs w:val="28"/>
          <w:lang w:eastAsia="ru-RU" w:bidi="ru-RU"/>
        </w:rPr>
        <w:t xml:space="preserve">нормативы расходов на содержание вахтовых и временных поселков на межселенной территории </w:t>
      </w:r>
      <w:r w:rsidR="004513AE">
        <w:rPr>
          <w:rFonts w:ascii="Times New Roman" w:eastAsia="Times New Roman" w:hAnsi="Times New Roman" w:cs="Times New Roman"/>
          <w:sz w:val="28"/>
          <w:szCs w:val="28"/>
          <w:lang w:eastAsia="ru-RU" w:bidi="ru-RU"/>
        </w:rPr>
        <w:t xml:space="preserve">муниципального образования </w:t>
      </w:r>
      <w:r w:rsidRPr="005506CD">
        <w:rPr>
          <w:rFonts w:ascii="Times New Roman" w:eastAsia="Times New Roman" w:hAnsi="Times New Roman" w:cs="Times New Roman"/>
          <w:sz w:val="28"/>
          <w:szCs w:val="28"/>
          <w:lang w:eastAsia="ru-RU" w:bidi="ru-RU"/>
        </w:rPr>
        <w:t>«Ленский район»;</w:t>
      </w:r>
    </w:p>
    <w:p w:rsidR="00210B3F" w:rsidRPr="005506CD" w:rsidRDefault="00210B3F" w:rsidP="00210B3F">
      <w:pPr>
        <w:widowControl w:val="0"/>
        <w:numPr>
          <w:ilvl w:val="0"/>
          <w:numId w:val="13"/>
        </w:numPr>
        <w:tabs>
          <w:tab w:val="left" w:pos="426"/>
        </w:tabs>
        <w:suppressAutoHyphens/>
        <w:spacing w:after="0" w:line="360" w:lineRule="auto"/>
        <w:ind w:left="426" w:hanging="426"/>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тарифы на перевозку пассажиров речным транспортом по социально-значимым маршрутам Ленского района; </w:t>
      </w:r>
    </w:p>
    <w:p w:rsidR="00210B3F" w:rsidRPr="005506CD" w:rsidRDefault="00210B3F" w:rsidP="00210B3F">
      <w:pPr>
        <w:widowControl w:val="0"/>
        <w:numPr>
          <w:ilvl w:val="0"/>
          <w:numId w:val="13"/>
        </w:numPr>
        <w:tabs>
          <w:tab w:val="left" w:pos="426"/>
          <w:tab w:val="left" w:pos="851"/>
        </w:tabs>
        <w:suppressAutoHyphens/>
        <w:spacing w:after="0" w:line="360" w:lineRule="auto"/>
        <w:ind w:hanging="1429"/>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предельная стоимость на платные услуги, оказываемые МБУ «Гранит»;</w:t>
      </w:r>
    </w:p>
    <w:p w:rsidR="00210B3F" w:rsidRPr="005506CD" w:rsidRDefault="00210B3F" w:rsidP="00210B3F">
      <w:pPr>
        <w:widowControl w:val="0"/>
        <w:numPr>
          <w:ilvl w:val="0"/>
          <w:numId w:val="13"/>
        </w:numPr>
        <w:tabs>
          <w:tab w:val="left" w:pos="426"/>
        </w:tabs>
        <w:suppressAutoHyphens/>
        <w:spacing w:after="0" w:line="360" w:lineRule="auto"/>
        <w:ind w:left="426" w:hanging="437"/>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предельная стоимость на производимую продукцию МУП «Ленский молокозавод»;</w:t>
      </w:r>
    </w:p>
    <w:p w:rsidR="00210B3F" w:rsidRPr="005506CD" w:rsidRDefault="00210B3F" w:rsidP="00210B3F">
      <w:pPr>
        <w:widowControl w:val="0"/>
        <w:numPr>
          <w:ilvl w:val="0"/>
          <w:numId w:val="13"/>
        </w:numPr>
        <w:tabs>
          <w:tab w:val="left" w:pos="426"/>
          <w:tab w:val="left" w:pos="851"/>
        </w:tabs>
        <w:suppressAutoHyphens/>
        <w:spacing w:after="0" w:line="360" w:lineRule="auto"/>
        <w:ind w:left="426" w:hanging="426"/>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график защиты цен (тарифов) в 2022 году, регулируемых муниципальным </w:t>
      </w:r>
      <w:r w:rsidR="004513AE" w:rsidRPr="005506CD">
        <w:rPr>
          <w:rFonts w:ascii="Times New Roman" w:eastAsia="Times New Roman" w:hAnsi="Times New Roman" w:cs="Times New Roman"/>
          <w:sz w:val="28"/>
          <w:szCs w:val="28"/>
          <w:lang w:eastAsia="ru-RU"/>
        </w:rPr>
        <w:t>образованием «</w:t>
      </w:r>
      <w:r w:rsidRPr="005506CD">
        <w:rPr>
          <w:rFonts w:ascii="Times New Roman" w:eastAsia="Times New Roman" w:hAnsi="Times New Roman" w:cs="Times New Roman"/>
          <w:sz w:val="28"/>
          <w:szCs w:val="28"/>
          <w:lang w:eastAsia="ru-RU"/>
        </w:rPr>
        <w:t>Ленский район».</w:t>
      </w:r>
    </w:p>
    <w:p w:rsidR="00210B3F" w:rsidRPr="005506CD" w:rsidRDefault="00210B3F" w:rsidP="00210B3F">
      <w:pPr>
        <w:widowControl w:val="0"/>
        <w:tabs>
          <w:tab w:val="left" w:pos="851"/>
        </w:tabs>
        <w:suppressAutoHyphens/>
        <w:spacing w:after="0" w:line="360" w:lineRule="auto"/>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ab/>
        <w:t xml:space="preserve">Одновременно с регулированием цен в рамках полномочий муниципального образования «Ленский район» осуществляется контроль применения утвержденных и согласованных торговых надбавок. По требованию прокуратуры за 2021 год проведено 15 контрольных мероприятий в части проверки применения утвержденного размера наценки на социально значимые продукты питания. Выявлены нарушения на 9 объектах торговли. </w:t>
      </w:r>
      <w:r w:rsidRPr="005506CD">
        <w:rPr>
          <w:rFonts w:ascii="Times New Roman" w:eastAsia="Times New Roman" w:hAnsi="Times New Roman" w:cs="Times New Roman"/>
          <w:iCs/>
          <w:sz w:val="28"/>
          <w:szCs w:val="28"/>
          <w:lang w:eastAsia="ru-RU"/>
        </w:rPr>
        <w:t>Результаты проверок направлены в прокуратуру Ленского района</w:t>
      </w:r>
      <w:r w:rsidRPr="005506CD">
        <w:rPr>
          <w:rFonts w:ascii="Times New Roman" w:eastAsia="Times New Roman" w:hAnsi="Times New Roman" w:cs="Times New Roman"/>
          <w:sz w:val="28"/>
          <w:szCs w:val="28"/>
          <w:lang w:eastAsia="ru-RU"/>
        </w:rPr>
        <w:t xml:space="preserve"> для дальнейшего принятия решения.</w:t>
      </w:r>
    </w:p>
    <w:p w:rsidR="00210B3F" w:rsidRPr="005506CD" w:rsidRDefault="00210B3F" w:rsidP="00210B3F">
      <w:pPr>
        <w:widowControl w:val="0"/>
        <w:tabs>
          <w:tab w:val="left" w:pos="851"/>
        </w:tabs>
        <w:suppressAutoHyphens/>
        <w:spacing w:after="0" w:line="360" w:lineRule="auto"/>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ab/>
        <w:t>По заданию Государственного комитета по ценовой политике Р</w:t>
      </w:r>
      <w:r w:rsidR="004513AE">
        <w:rPr>
          <w:rFonts w:ascii="Times New Roman" w:eastAsia="Times New Roman" w:hAnsi="Times New Roman" w:cs="Times New Roman"/>
          <w:sz w:val="28"/>
          <w:szCs w:val="28"/>
          <w:lang w:eastAsia="ru-RU"/>
        </w:rPr>
        <w:t xml:space="preserve">еспублики </w:t>
      </w:r>
      <w:r w:rsidRPr="005506CD">
        <w:rPr>
          <w:rFonts w:ascii="Times New Roman" w:eastAsia="Times New Roman" w:hAnsi="Times New Roman" w:cs="Times New Roman"/>
          <w:sz w:val="28"/>
          <w:szCs w:val="28"/>
          <w:lang w:eastAsia="ru-RU"/>
        </w:rPr>
        <w:t>С</w:t>
      </w:r>
      <w:r w:rsidR="004513AE">
        <w:rPr>
          <w:rFonts w:ascii="Times New Roman" w:eastAsia="Times New Roman" w:hAnsi="Times New Roman" w:cs="Times New Roman"/>
          <w:sz w:val="28"/>
          <w:szCs w:val="28"/>
          <w:lang w:eastAsia="ru-RU"/>
        </w:rPr>
        <w:t>аха</w:t>
      </w:r>
      <w:r w:rsidRPr="005506CD">
        <w:rPr>
          <w:rFonts w:ascii="Times New Roman" w:eastAsia="Times New Roman" w:hAnsi="Times New Roman" w:cs="Times New Roman"/>
          <w:sz w:val="28"/>
          <w:szCs w:val="28"/>
          <w:lang w:eastAsia="ru-RU"/>
        </w:rPr>
        <w:t xml:space="preserve"> (Я</w:t>
      </w:r>
      <w:r w:rsidR="004513AE">
        <w:rPr>
          <w:rFonts w:ascii="Times New Roman" w:eastAsia="Times New Roman" w:hAnsi="Times New Roman" w:cs="Times New Roman"/>
          <w:sz w:val="28"/>
          <w:szCs w:val="28"/>
          <w:lang w:eastAsia="ru-RU"/>
        </w:rPr>
        <w:t>кутия</w:t>
      </w:r>
      <w:r w:rsidRPr="005506CD">
        <w:rPr>
          <w:rFonts w:ascii="Times New Roman" w:eastAsia="Times New Roman" w:hAnsi="Times New Roman" w:cs="Times New Roman"/>
          <w:sz w:val="28"/>
          <w:szCs w:val="28"/>
          <w:lang w:eastAsia="ru-RU"/>
        </w:rPr>
        <w:t xml:space="preserve">) осуществляется ежемесячный мониторинг цен на социально значимые продукты питания по 41 наименованию. Мониторинг проводится по всем поселениям Ленского района, охвачено 29 объектов торговли. </w:t>
      </w:r>
    </w:p>
    <w:p w:rsidR="00210B3F" w:rsidRPr="005506CD" w:rsidRDefault="00210B3F" w:rsidP="00210B3F">
      <w:pPr>
        <w:widowControl w:val="0"/>
        <w:tabs>
          <w:tab w:val="left" w:pos="851"/>
        </w:tabs>
        <w:suppressAutoHyphens/>
        <w:spacing w:after="0" w:line="360" w:lineRule="auto"/>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ab/>
        <w:t xml:space="preserve">По поручению Правительства Республики Саха (Якутия) в связи с ситуацией, связанной с распространением </w:t>
      </w:r>
      <w:proofErr w:type="spellStart"/>
      <w:r w:rsidRPr="005506CD">
        <w:rPr>
          <w:rFonts w:ascii="Times New Roman" w:eastAsia="Times New Roman" w:hAnsi="Times New Roman" w:cs="Times New Roman"/>
          <w:sz w:val="28"/>
          <w:szCs w:val="28"/>
          <w:lang w:eastAsia="ru-RU"/>
        </w:rPr>
        <w:t>коронавирусной</w:t>
      </w:r>
      <w:proofErr w:type="spellEnd"/>
      <w:r w:rsidRPr="005506CD">
        <w:rPr>
          <w:rFonts w:ascii="Times New Roman" w:eastAsia="Times New Roman" w:hAnsi="Times New Roman" w:cs="Times New Roman"/>
          <w:sz w:val="28"/>
          <w:szCs w:val="28"/>
          <w:lang w:eastAsia="ru-RU"/>
        </w:rPr>
        <w:t xml:space="preserve"> инфекции, в 2021 году проводился еженедельный мониторинг максимальных и минимальных розничных цен на социально-значимые продовольственные товары и жизненно необходимые и важнейшие лекарственные препараты. Мониторингом по городу Ленску было охвачено 6 объектов торговли и 7 аптечных учреждений.</w:t>
      </w:r>
    </w:p>
    <w:p w:rsidR="00A60D42" w:rsidRPr="005506CD" w:rsidRDefault="00A60D42" w:rsidP="006E4EEE">
      <w:pPr>
        <w:jc w:val="center"/>
        <w:rPr>
          <w:rFonts w:ascii="Times New Roman" w:hAnsi="Times New Roman" w:cs="Times New Roman"/>
          <w:b/>
          <w:sz w:val="28"/>
          <w:szCs w:val="28"/>
        </w:rPr>
      </w:pPr>
      <w:r w:rsidRPr="005506CD">
        <w:rPr>
          <w:rFonts w:ascii="Times New Roman" w:hAnsi="Times New Roman" w:cs="Times New Roman"/>
          <w:b/>
          <w:sz w:val="28"/>
          <w:szCs w:val="28"/>
        </w:rPr>
        <w:t>Рынок товаров и услуг</w:t>
      </w:r>
    </w:p>
    <w:p w:rsidR="006E4EEE" w:rsidRPr="005506CD" w:rsidRDefault="006E4EEE" w:rsidP="006E4EE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Рынок товаров и услуг характеризуется тремя показателями: оборотом розничной торговли, оборотом общественного питания и объемом платных услуг населению.</w:t>
      </w:r>
    </w:p>
    <w:p w:rsidR="00C23919" w:rsidRPr="005506CD" w:rsidRDefault="006E4EEE" w:rsidP="00C2391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Одним из индикаторов благосостояния населения является торговля, которая остается </w:t>
      </w:r>
      <w:r w:rsidRPr="005506CD">
        <w:rPr>
          <w:rFonts w:ascii="Times New Roman" w:hAnsi="Times New Roman" w:cs="Times New Roman"/>
          <w:bCs/>
          <w:sz w:val="28"/>
          <w:szCs w:val="28"/>
        </w:rPr>
        <w:t xml:space="preserve">наиболее привлекательной для малого бизнеса в Ленском районе. </w:t>
      </w:r>
      <w:r w:rsidR="00C23919" w:rsidRPr="005506CD">
        <w:rPr>
          <w:rFonts w:ascii="Times New Roman" w:hAnsi="Times New Roman" w:cs="Times New Roman"/>
          <w:bCs/>
          <w:sz w:val="28"/>
          <w:szCs w:val="28"/>
        </w:rPr>
        <w:t xml:space="preserve"> </w:t>
      </w:r>
      <w:r w:rsidR="00C23919" w:rsidRPr="005506CD">
        <w:rPr>
          <w:rFonts w:ascii="Times New Roman" w:hAnsi="Times New Roman" w:cs="Times New Roman"/>
          <w:sz w:val="28"/>
          <w:szCs w:val="28"/>
        </w:rPr>
        <w:t xml:space="preserve">По обороту розничной торговли за 2021 года Ленский район занимает 3 место среди муниципальных районов республики с объемом 9 533,5 млн. рублей (темп роста в сопоставимых ценах 110,2 %). В расчете на душу населения Ленский район занимает 4 место среди муниципальных районов республики с суммой 261 470,5 руб. </w:t>
      </w:r>
    </w:p>
    <w:p w:rsidR="00AF505C" w:rsidRPr="005506CD" w:rsidRDefault="00C23919" w:rsidP="00210B3F">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В Ленском районе функционирует 47 объектов общественного питания. По обороту общественного питания по итогам 2021 года Ленский район занимает 4 место среди муниципальных районов по республике с объемом 1 330,9 млн. руб., в сопоставимых ценах к аналогичному периоду 2020 года 109,2 %. В расчете на душу населения приходится 36 503,8 руб. (3 место среди районов республики).</w:t>
      </w:r>
    </w:p>
    <w:p w:rsidR="00210B3F" w:rsidRPr="005506CD" w:rsidRDefault="00210B3F" w:rsidP="00210B3F">
      <w:pPr>
        <w:spacing w:after="0" w:line="360" w:lineRule="auto"/>
        <w:jc w:val="both"/>
        <w:rPr>
          <w:rFonts w:ascii="Times New Roman" w:hAnsi="Times New Roman" w:cs="Times New Roman"/>
          <w:b/>
          <w:iCs/>
          <w:sz w:val="28"/>
          <w:szCs w:val="28"/>
        </w:rPr>
      </w:pPr>
    </w:p>
    <w:p w:rsidR="00A60D42" w:rsidRPr="005506CD" w:rsidRDefault="00A60D42" w:rsidP="000E78DF">
      <w:pPr>
        <w:jc w:val="center"/>
        <w:rPr>
          <w:rFonts w:ascii="Times New Roman" w:hAnsi="Times New Roman" w:cs="Times New Roman"/>
          <w:b/>
          <w:iCs/>
          <w:sz w:val="28"/>
          <w:szCs w:val="28"/>
        </w:rPr>
      </w:pPr>
      <w:r w:rsidRPr="005506CD">
        <w:rPr>
          <w:rFonts w:ascii="Times New Roman" w:hAnsi="Times New Roman" w:cs="Times New Roman"/>
          <w:b/>
          <w:iCs/>
          <w:sz w:val="28"/>
          <w:szCs w:val="28"/>
        </w:rPr>
        <w:t>ОСУЩЕСТВЛЕНИЕ ЗАКУПОК ТОВАРОВ, РАБОТ, УСЛУГ ДЛЯ НУЖД АДМИНИСТРАЦИИ «ЛЕНСКИЙ РАЙОН»</w:t>
      </w:r>
    </w:p>
    <w:p w:rsidR="006B1002" w:rsidRPr="005506CD" w:rsidRDefault="009231F0" w:rsidP="006B1002">
      <w:pPr>
        <w:spacing w:after="0" w:line="360" w:lineRule="auto"/>
        <w:jc w:val="both"/>
        <w:rPr>
          <w:rFonts w:ascii="Times New Roman" w:hAnsi="Times New Roman" w:cs="Times New Roman"/>
          <w:iCs/>
          <w:sz w:val="28"/>
          <w:szCs w:val="28"/>
          <w:lang w:val="x-none"/>
        </w:rPr>
      </w:pPr>
      <w:r w:rsidRPr="005506CD">
        <w:rPr>
          <w:rFonts w:ascii="Times New Roman" w:hAnsi="Times New Roman" w:cs="Times New Roman"/>
          <w:iCs/>
          <w:sz w:val="28"/>
          <w:szCs w:val="28"/>
        </w:rPr>
        <w:tab/>
      </w:r>
      <w:r w:rsidR="006B1002" w:rsidRPr="005506CD">
        <w:rPr>
          <w:rFonts w:ascii="Times New Roman" w:hAnsi="Times New Roman" w:cs="Times New Roman"/>
          <w:iCs/>
          <w:sz w:val="28"/>
          <w:szCs w:val="28"/>
          <w:lang w:val="x-none"/>
        </w:rPr>
        <w:t>В 202</w:t>
      </w:r>
      <w:r w:rsidR="006B1002" w:rsidRPr="005506CD">
        <w:rPr>
          <w:rFonts w:ascii="Times New Roman" w:hAnsi="Times New Roman" w:cs="Times New Roman"/>
          <w:iCs/>
          <w:sz w:val="28"/>
          <w:szCs w:val="28"/>
        </w:rPr>
        <w:t>1</w:t>
      </w:r>
      <w:r w:rsidR="006B1002" w:rsidRPr="005506CD">
        <w:rPr>
          <w:rFonts w:ascii="Times New Roman" w:hAnsi="Times New Roman" w:cs="Times New Roman"/>
          <w:iCs/>
          <w:sz w:val="28"/>
          <w:szCs w:val="28"/>
          <w:lang w:val="x-none"/>
        </w:rPr>
        <w:t xml:space="preserve"> году Уполномоченным органом администрации муниципального образования «Ленский район» для нужд администрации и </w:t>
      </w:r>
      <w:r w:rsidR="006B1002" w:rsidRPr="005506CD">
        <w:rPr>
          <w:rFonts w:ascii="Times New Roman" w:hAnsi="Times New Roman" w:cs="Times New Roman"/>
          <w:iCs/>
          <w:sz w:val="28"/>
          <w:szCs w:val="28"/>
        </w:rPr>
        <w:t>54</w:t>
      </w:r>
      <w:r w:rsidR="006B1002" w:rsidRPr="005506CD">
        <w:rPr>
          <w:rFonts w:ascii="Times New Roman" w:hAnsi="Times New Roman" w:cs="Times New Roman"/>
          <w:iCs/>
          <w:sz w:val="28"/>
          <w:szCs w:val="28"/>
          <w:lang w:val="x-none"/>
        </w:rPr>
        <w:t xml:space="preserve"> </w:t>
      </w:r>
      <w:r w:rsidR="006B1002" w:rsidRPr="005506CD">
        <w:rPr>
          <w:rFonts w:ascii="Times New Roman" w:hAnsi="Times New Roman" w:cs="Times New Roman"/>
          <w:iCs/>
          <w:sz w:val="28"/>
          <w:szCs w:val="28"/>
        </w:rPr>
        <w:t xml:space="preserve">муниципальных </w:t>
      </w:r>
      <w:r w:rsidR="006B1002" w:rsidRPr="005506CD">
        <w:rPr>
          <w:rFonts w:ascii="Times New Roman" w:hAnsi="Times New Roman" w:cs="Times New Roman"/>
          <w:iCs/>
          <w:sz w:val="28"/>
          <w:szCs w:val="28"/>
          <w:lang w:val="x-none"/>
        </w:rPr>
        <w:t>заказчиков, по переданным полномочиям в Единой информационной системе (ЕИС) в сфере закупок опубликован</w:t>
      </w:r>
      <w:r w:rsidR="006B1002" w:rsidRPr="005506CD">
        <w:rPr>
          <w:rFonts w:ascii="Times New Roman" w:hAnsi="Times New Roman" w:cs="Times New Roman"/>
          <w:iCs/>
          <w:sz w:val="28"/>
          <w:szCs w:val="28"/>
        </w:rPr>
        <w:t xml:space="preserve">о 801 </w:t>
      </w:r>
      <w:r w:rsidR="006B1002" w:rsidRPr="005506CD">
        <w:rPr>
          <w:rFonts w:ascii="Times New Roman" w:hAnsi="Times New Roman" w:cs="Times New Roman"/>
          <w:iCs/>
          <w:sz w:val="28"/>
          <w:szCs w:val="28"/>
          <w:lang w:val="x-none"/>
        </w:rPr>
        <w:t>извещени</w:t>
      </w:r>
      <w:r w:rsidR="006B1002" w:rsidRPr="005506CD">
        <w:rPr>
          <w:rFonts w:ascii="Times New Roman" w:hAnsi="Times New Roman" w:cs="Times New Roman"/>
          <w:iCs/>
          <w:sz w:val="28"/>
          <w:szCs w:val="28"/>
        </w:rPr>
        <w:t>е</w:t>
      </w:r>
      <w:r w:rsidR="006B1002" w:rsidRPr="005506CD">
        <w:rPr>
          <w:rFonts w:ascii="Times New Roman" w:hAnsi="Times New Roman" w:cs="Times New Roman"/>
          <w:iCs/>
          <w:sz w:val="28"/>
          <w:szCs w:val="28"/>
          <w:lang w:val="x-none"/>
        </w:rPr>
        <w:t xml:space="preserve"> о</w:t>
      </w:r>
      <w:r w:rsidR="006B1002" w:rsidRPr="005506CD">
        <w:rPr>
          <w:rFonts w:ascii="Times New Roman" w:hAnsi="Times New Roman" w:cs="Times New Roman"/>
          <w:iCs/>
          <w:sz w:val="28"/>
          <w:szCs w:val="28"/>
        </w:rPr>
        <w:t xml:space="preserve"> </w:t>
      </w:r>
      <w:r w:rsidR="006B1002" w:rsidRPr="005506CD">
        <w:rPr>
          <w:rFonts w:ascii="Times New Roman" w:hAnsi="Times New Roman" w:cs="Times New Roman"/>
          <w:iCs/>
          <w:sz w:val="28"/>
          <w:szCs w:val="28"/>
          <w:lang w:val="x-none"/>
        </w:rPr>
        <w:t xml:space="preserve">закупках на общую сумму </w:t>
      </w:r>
      <w:r w:rsidR="006B1002" w:rsidRPr="005506CD">
        <w:rPr>
          <w:rFonts w:ascii="Times New Roman" w:hAnsi="Times New Roman" w:cs="Times New Roman"/>
          <w:iCs/>
          <w:sz w:val="28"/>
          <w:szCs w:val="28"/>
        </w:rPr>
        <w:t xml:space="preserve">1006,66 </w:t>
      </w:r>
      <w:r w:rsidR="006B1002" w:rsidRPr="005506CD">
        <w:rPr>
          <w:rFonts w:ascii="Times New Roman" w:hAnsi="Times New Roman" w:cs="Times New Roman"/>
          <w:iCs/>
          <w:sz w:val="28"/>
          <w:szCs w:val="28"/>
          <w:lang w:val="x-none"/>
        </w:rPr>
        <w:t>млн. рублей.</w:t>
      </w:r>
    </w:p>
    <w:p w:rsidR="006B1002" w:rsidRPr="005506CD" w:rsidRDefault="006B1002" w:rsidP="00531EEE">
      <w:pPr>
        <w:spacing w:after="0" w:line="360" w:lineRule="auto"/>
        <w:jc w:val="both"/>
        <w:rPr>
          <w:rFonts w:ascii="Times New Roman" w:hAnsi="Times New Roman" w:cs="Times New Roman"/>
          <w:b/>
          <w:iCs/>
          <w:sz w:val="24"/>
          <w:szCs w:val="24"/>
        </w:rPr>
      </w:pPr>
      <w:r w:rsidRPr="005506CD">
        <w:rPr>
          <w:rFonts w:ascii="Times New Roman" w:hAnsi="Times New Roman" w:cs="Times New Roman"/>
          <w:iCs/>
          <w:sz w:val="28"/>
          <w:szCs w:val="28"/>
          <w:lang w:val="x-none"/>
        </w:rPr>
        <w:tab/>
        <w:t xml:space="preserve">Заказчиками Уполномоченного органа администрации муниципального образования «Ленский район» по результатам размещенных закупок заключено  </w:t>
      </w:r>
      <w:r w:rsidRPr="005506CD">
        <w:rPr>
          <w:rFonts w:ascii="Times New Roman" w:hAnsi="Times New Roman" w:cs="Times New Roman"/>
          <w:iCs/>
          <w:sz w:val="28"/>
          <w:szCs w:val="28"/>
        </w:rPr>
        <w:t>547</w:t>
      </w:r>
      <w:r w:rsidRPr="005506CD">
        <w:rPr>
          <w:rFonts w:ascii="Times New Roman" w:hAnsi="Times New Roman" w:cs="Times New Roman"/>
          <w:iCs/>
          <w:sz w:val="28"/>
          <w:szCs w:val="28"/>
          <w:lang w:val="x-none"/>
        </w:rPr>
        <w:t xml:space="preserve"> контрактов на общую сумму </w:t>
      </w:r>
      <w:r w:rsidRPr="005506CD">
        <w:rPr>
          <w:rFonts w:ascii="Times New Roman" w:hAnsi="Times New Roman" w:cs="Times New Roman"/>
          <w:iCs/>
          <w:sz w:val="28"/>
          <w:szCs w:val="28"/>
        </w:rPr>
        <w:t>466</w:t>
      </w:r>
      <w:r w:rsidRPr="005506CD">
        <w:rPr>
          <w:rFonts w:ascii="Times New Roman" w:hAnsi="Times New Roman" w:cs="Times New Roman"/>
          <w:iCs/>
          <w:sz w:val="28"/>
          <w:szCs w:val="28"/>
          <w:lang w:val="x-none"/>
        </w:rPr>
        <w:t>,</w:t>
      </w:r>
      <w:r w:rsidRPr="005506CD">
        <w:rPr>
          <w:rFonts w:ascii="Times New Roman" w:hAnsi="Times New Roman" w:cs="Times New Roman"/>
          <w:iCs/>
          <w:sz w:val="28"/>
          <w:szCs w:val="28"/>
        </w:rPr>
        <w:t>64</w:t>
      </w:r>
      <w:r w:rsidRPr="005506CD">
        <w:rPr>
          <w:rFonts w:ascii="Times New Roman" w:hAnsi="Times New Roman" w:cs="Times New Roman"/>
          <w:iCs/>
          <w:sz w:val="28"/>
          <w:szCs w:val="28"/>
          <w:lang w:val="x-none"/>
        </w:rPr>
        <w:t xml:space="preserve"> миллионов рублей. Экономический эффект от осуществления закупок составил </w:t>
      </w:r>
      <w:r w:rsidRPr="005506CD">
        <w:rPr>
          <w:rFonts w:ascii="Times New Roman" w:hAnsi="Times New Roman" w:cs="Times New Roman"/>
          <w:iCs/>
          <w:sz w:val="28"/>
          <w:szCs w:val="28"/>
        </w:rPr>
        <w:t xml:space="preserve">34,97 </w:t>
      </w:r>
      <w:r w:rsidRPr="005506CD">
        <w:rPr>
          <w:rFonts w:ascii="Times New Roman" w:hAnsi="Times New Roman" w:cs="Times New Roman"/>
          <w:iCs/>
          <w:sz w:val="28"/>
          <w:szCs w:val="28"/>
          <w:lang w:val="x-none"/>
        </w:rPr>
        <w:t xml:space="preserve">миллионов рублей или </w:t>
      </w:r>
      <w:r w:rsidRPr="005506CD">
        <w:rPr>
          <w:rFonts w:ascii="Times New Roman" w:hAnsi="Times New Roman" w:cs="Times New Roman"/>
          <w:iCs/>
          <w:sz w:val="28"/>
          <w:szCs w:val="28"/>
        </w:rPr>
        <w:t>6</w:t>
      </w:r>
      <w:r w:rsidRPr="005506CD">
        <w:rPr>
          <w:rFonts w:ascii="Times New Roman" w:hAnsi="Times New Roman" w:cs="Times New Roman"/>
          <w:iCs/>
          <w:sz w:val="28"/>
          <w:szCs w:val="28"/>
          <w:lang w:val="x-none"/>
        </w:rPr>
        <w:t>,9</w:t>
      </w:r>
      <w:r w:rsidRPr="005506CD">
        <w:rPr>
          <w:rFonts w:ascii="Times New Roman" w:hAnsi="Times New Roman" w:cs="Times New Roman"/>
          <w:iCs/>
          <w:sz w:val="28"/>
          <w:szCs w:val="28"/>
        </w:rPr>
        <w:t>7</w:t>
      </w:r>
      <w:r w:rsidRPr="005506CD">
        <w:rPr>
          <w:rFonts w:ascii="Times New Roman" w:hAnsi="Times New Roman" w:cs="Times New Roman"/>
          <w:iCs/>
          <w:sz w:val="28"/>
          <w:szCs w:val="28"/>
          <w:lang w:val="x-none"/>
        </w:rPr>
        <w:t xml:space="preserve"> % от размещенных средств. </w:t>
      </w:r>
    </w:p>
    <w:p w:rsidR="006B1002" w:rsidRDefault="006B1002" w:rsidP="00D95461">
      <w:pPr>
        <w:jc w:val="center"/>
        <w:rPr>
          <w:rFonts w:ascii="Times New Roman" w:hAnsi="Times New Roman" w:cs="Times New Roman"/>
          <w:b/>
          <w:iCs/>
          <w:sz w:val="24"/>
          <w:szCs w:val="24"/>
        </w:rPr>
      </w:pPr>
    </w:p>
    <w:p w:rsidR="0001604F" w:rsidRDefault="00D95461" w:rsidP="006B1002">
      <w:pPr>
        <w:jc w:val="center"/>
        <w:rPr>
          <w:rFonts w:ascii="Times New Roman" w:hAnsi="Times New Roman" w:cs="Times New Roman"/>
          <w:b/>
          <w:bCs/>
          <w:sz w:val="24"/>
          <w:szCs w:val="24"/>
        </w:rPr>
      </w:pPr>
      <w:r w:rsidRPr="00D95461">
        <w:rPr>
          <w:rFonts w:ascii="Times New Roman" w:hAnsi="Times New Roman" w:cs="Times New Roman"/>
          <w:b/>
          <w:iCs/>
          <w:sz w:val="24"/>
          <w:szCs w:val="24"/>
        </w:rPr>
        <w:t>Структура закупок (по способу закупки):</w:t>
      </w:r>
    </w:p>
    <w:p w:rsidR="006B1002" w:rsidRPr="006B1002" w:rsidRDefault="006B1002" w:rsidP="006B1002">
      <w:pPr>
        <w:rPr>
          <w:rFonts w:ascii="Times New Roman" w:hAnsi="Times New Roman" w:cs="Times New Roman"/>
          <w:b/>
          <w:bCs/>
          <w:sz w:val="24"/>
          <w:szCs w:val="24"/>
        </w:rPr>
      </w:pPr>
      <w:r w:rsidRPr="006B1002">
        <w:rPr>
          <w:rFonts w:ascii="Times New Roman" w:hAnsi="Times New Roman" w:cs="Times New Roman"/>
          <w:b/>
          <w:bCs/>
          <w:noProof/>
          <w:sz w:val="24"/>
          <w:szCs w:val="24"/>
          <w:lang w:eastAsia="ru-RU"/>
        </w:rPr>
        <w:drawing>
          <wp:inline distT="0" distB="0" distL="0" distR="0">
            <wp:extent cx="5902960" cy="4343400"/>
            <wp:effectExtent l="0" t="0" r="254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505C" w:rsidRDefault="00AF505C" w:rsidP="00D95461">
      <w:pPr>
        <w:rPr>
          <w:rFonts w:ascii="Times New Roman" w:hAnsi="Times New Roman" w:cs="Times New Roman"/>
          <w:b/>
          <w:bCs/>
          <w:sz w:val="24"/>
          <w:szCs w:val="24"/>
        </w:rPr>
      </w:pPr>
      <w:r w:rsidRPr="00AF505C">
        <w:rPr>
          <w:rFonts w:ascii="Times New Roman" w:hAnsi="Times New Roman" w:cs="Times New Roman"/>
          <w:b/>
          <w:bCs/>
          <w:noProof/>
          <w:sz w:val="24"/>
          <w:szCs w:val="24"/>
          <w:lang w:eastAsia="ru-RU"/>
        </w:rPr>
        <w:drawing>
          <wp:inline distT="0" distB="0" distL="0" distR="0">
            <wp:extent cx="6143625" cy="42767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0438" cy="4288429"/>
                    </a:xfrm>
                    <a:prstGeom prst="rect">
                      <a:avLst/>
                    </a:prstGeom>
                    <a:noFill/>
                  </pic:spPr>
                </pic:pic>
              </a:graphicData>
            </a:graphic>
          </wp:inline>
        </w:drawing>
      </w:r>
    </w:p>
    <w:p w:rsidR="00A022D1" w:rsidRDefault="00A022D1" w:rsidP="006D7E1D">
      <w:pPr>
        <w:spacing w:after="0" w:line="240" w:lineRule="auto"/>
        <w:jc w:val="center"/>
        <w:rPr>
          <w:rFonts w:ascii="Times New Roman" w:hAnsi="Times New Roman" w:cs="Times New Roman"/>
          <w:b/>
          <w:sz w:val="24"/>
          <w:szCs w:val="24"/>
        </w:rPr>
      </w:pPr>
    </w:p>
    <w:p w:rsidR="00D95461" w:rsidRDefault="00D95461" w:rsidP="006D7E1D">
      <w:pPr>
        <w:spacing w:after="0" w:line="240" w:lineRule="auto"/>
        <w:jc w:val="center"/>
        <w:rPr>
          <w:rFonts w:ascii="Times New Roman" w:hAnsi="Times New Roman" w:cs="Times New Roman"/>
          <w:b/>
          <w:sz w:val="24"/>
          <w:szCs w:val="24"/>
        </w:rPr>
      </w:pPr>
      <w:r w:rsidRPr="00D95461">
        <w:rPr>
          <w:rFonts w:ascii="Times New Roman" w:hAnsi="Times New Roman" w:cs="Times New Roman"/>
          <w:b/>
          <w:sz w:val="24"/>
          <w:szCs w:val="24"/>
        </w:rPr>
        <w:t>Закупки на выполнение строительных и ремонтных работ на объектах бюджетной сферы, а также выполнение ремонт</w:t>
      </w:r>
      <w:r>
        <w:rPr>
          <w:rFonts w:ascii="Times New Roman" w:hAnsi="Times New Roman" w:cs="Times New Roman"/>
          <w:b/>
          <w:sz w:val="24"/>
          <w:szCs w:val="24"/>
        </w:rPr>
        <w:t>н</w:t>
      </w:r>
      <w:r w:rsidRPr="00D95461">
        <w:rPr>
          <w:rFonts w:ascii="Times New Roman" w:hAnsi="Times New Roman" w:cs="Times New Roman"/>
          <w:b/>
          <w:sz w:val="24"/>
          <w:szCs w:val="24"/>
        </w:rPr>
        <w:t>ых работ и содержания автомобильных дорог:</w:t>
      </w:r>
    </w:p>
    <w:p w:rsidR="00AF505C" w:rsidRDefault="00AF505C" w:rsidP="006D7E1D">
      <w:pPr>
        <w:spacing w:after="0" w:line="240" w:lineRule="auto"/>
        <w:jc w:val="center"/>
        <w:rPr>
          <w:rFonts w:ascii="Times New Roman" w:hAnsi="Times New Roman" w:cs="Times New Roman"/>
          <w:b/>
          <w:sz w:val="24"/>
          <w:szCs w:val="24"/>
        </w:rPr>
      </w:pPr>
    </w:p>
    <w:p w:rsidR="00AF505C" w:rsidRPr="00D95461" w:rsidRDefault="00AF505C" w:rsidP="006D7E1D">
      <w:pPr>
        <w:spacing w:after="0" w:line="240" w:lineRule="auto"/>
        <w:jc w:val="center"/>
        <w:rPr>
          <w:rFonts w:ascii="Times New Roman" w:hAnsi="Times New Roman" w:cs="Times New Roman"/>
          <w:b/>
          <w:sz w:val="24"/>
          <w:szCs w:val="24"/>
        </w:rPr>
      </w:pPr>
      <w:r w:rsidRPr="00C25E49">
        <w:rPr>
          <w:noProof/>
          <w:lang w:eastAsia="ru-RU"/>
        </w:rPr>
        <w:drawing>
          <wp:inline distT="0" distB="0" distL="0" distR="0">
            <wp:extent cx="6162675" cy="4010025"/>
            <wp:effectExtent l="0" t="0" r="9525" b="952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5461" w:rsidRPr="00D95461" w:rsidRDefault="00D95461" w:rsidP="00D95461">
      <w:pPr>
        <w:spacing w:after="0" w:line="360" w:lineRule="auto"/>
        <w:ind w:firstLine="709"/>
        <w:jc w:val="center"/>
        <w:rPr>
          <w:rFonts w:ascii="Times New Roman" w:eastAsia="Times New Roman" w:hAnsi="Times New Roman" w:cs="Times New Roman"/>
          <w:b/>
          <w:sz w:val="24"/>
          <w:szCs w:val="24"/>
          <w:lang w:eastAsia="ru-RU"/>
        </w:rPr>
      </w:pPr>
      <w:r w:rsidRPr="00D95461">
        <w:rPr>
          <w:rFonts w:ascii="Times New Roman" w:eastAsia="Times New Roman" w:hAnsi="Times New Roman" w:cs="Times New Roman"/>
          <w:b/>
          <w:sz w:val="24"/>
          <w:szCs w:val="24"/>
          <w:lang w:eastAsia="ru-RU"/>
        </w:rPr>
        <w:t>Сравнения основных показателей за последние пять лет:</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43"/>
        <w:gridCol w:w="1364"/>
        <w:gridCol w:w="1412"/>
        <w:gridCol w:w="1548"/>
        <w:gridCol w:w="1461"/>
        <w:gridCol w:w="1656"/>
      </w:tblGrid>
      <w:tr w:rsidR="00AF505C" w:rsidRPr="00AF505C" w:rsidTr="00AF505C">
        <w:trPr>
          <w:trHeight w:val="315"/>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p>
          <w:p w:rsidR="00AF505C" w:rsidRPr="00AF505C" w:rsidRDefault="00AF505C" w:rsidP="00AF505C">
            <w:pPr>
              <w:spacing w:after="0" w:line="240" w:lineRule="auto"/>
              <w:rPr>
                <w:rFonts w:ascii="Times New Roman" w:eastAsia="Times New Roman" w:hAnsi="Times New Roman" w:cs="Times New Roman"/>
                <w:bCs/>
                <w:sz w:val="20"/>
                <w:lang w:eastAsia="ru-RU"/>
              </w:rPr>
            </w:pPr>
          </w:p>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 п/п</w:t>
            </w:r>
          </w:p>
        </w:tc>
        <w:tc>
          <w:tcPr>
            <w:tcW w:w="1225" w:type="dxa"/>
            <w:tcBorders>
              <w:top w:val="single" w:sz="4" w:space="0" w:color="auto"/>
              <w:left w:val="single" w:sz="4" w:space="0" w:color="auto"/>
              <w:bottom w:val="single" w:sz="4" w:space="0" w:color="auto"/>
              <w:right w:val="single" w:sz="4" w:space="0" w:color="auto"/>
            </w:tcBorders>
            <w:vAlign w:val="center"/>
            <w:hideMark/>
          </w:tcPr>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Отчетный период, года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AF505C" w:rsidRPr="00AF505C" w:rsidRDefault="00AF505C" w:rsidP="00AF505C">
            <w:pPr>
              <w:spacing w:after="0" w:line="240" w:lineRule="auto"/>
              <w:ind w:left="-61" w:right="-42"/>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Количество размещенных извещений, штуки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AF505C" w:rsidRPr="00AF505C" w:rsidRDefault="00AF505C" w:rsidP="00AF505C">
            <w:pPr>
              <w:spacing w:after="0" w:line="240" w:lineRule="auto"/>
              <w:ind w:left="-32" w:right="-67"/>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Сумма размещенных закупок, млн. рублей</w:t>
            </w:r>
          </w:p>
        </w:tc>
        <w:tc>
          <w:tcPr>
            <w:tcW w:w="1760" w:type="dxa"/>
            <w:tcBorders>
              <w:top w:val="single" w:sz="4" w:space="0" w:color="auto"/>
              <w:left w:val="single" w:sz="4" w:space="0" w:color="auto"/>
              <w:bottom w:val="single" w:sz="4" w:space="0" w:color="auto"/>
              <w:right w:val="single" w:sz="4" w:space="0" w:color="auto"/>
            </w:tcBorders>
            <w:vAlign w:val="center"/>
            <w:hideMark/>
          </w:tcPr>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Сумма заключенных контрактов по результатам торгов, запросов котировок, млн. рублей</w:t>
            </w:r>
          </w:p>
        </w:tc>
        <w:tc>
          <w:tcPr>
            <w:tcW w:w="1706" w:type="dxa"/>
            <w:tcBorders>
              <w:top w:val="single" w:sz="4" w:space="0" w:color="auto"/>
              <w:left w:val="single" w:sz="4" w:space="0" w:color="auto"/>
              <w:bottom w:val="single" w:sz="4" w:space="0" w:color="auto"/>
              <w:right w:val="single" w:sz="4" w:space="0" w:color="auto"/>
            </w:tcBorders>
            <w:hideMark/>
          </w:tcPr>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Экономия средств по результатам торгов, запросов котировок, млн. рублей</w:t>
            </w:r>
          </w:p>
        </w:tc>
        <w:tc>
          <w:tcPr>
            <w:tcW w:w="978" w:type="dxa"/>
            <w:tcBorders>
              <w:top w:val="single" w:sz="4" w:space="0" w:color="auto"/>
              <w:left w:val="single" w:sz="4" w:space="0" w:color="auto"/>
              <w:bottom w:val="single" w:sz="4" w:space="0" w:color="auto"/>
              <w:right w:val="single" w:sz="4" w:space="0" w:color="auto"/>
            </w:tcBorders>
            <w:vAlign w:val="center"/>
            <w:hideMark/>
          </w:tcPr>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 xml:space="preserve">Экономический эффект </w:t>
            </w:r>
          </w:p>
          <w:p w:rsidR="00AF505C" w:rsidRPr="00AF505C" w:rsidRDefault="00AF505C" w:rsidP="00AF505C">
            <w:pPr>
              <w:spacing w:after="0" w:line="240" w:lineRule="auto"/>
              <w:jc w:val="center"/>
              <w:rPr>
                <w:rFonts w:ascii="Times New Roman" w:eastAsia="Times New Roman" w:hAnsi="Times New Roman" w:cs="Times New Roman"/>
                <w:bCs/>
                <w:sz w:val="20"/>
                <w:lang w:eastAsia="ru-RU"/>
              </w:rPr>
            </w:pPr>
            <w:r w:rsidRPr="00AF505C">
              <w:rPr>
                <w:rFonts w:ascii="Times New Roman" w:eastAsia="Times New Roman" w:hAnsi="Times New Roman" w:cs="Times New Roman"/>
                <w:bCs/>
                <w:sz w:val="20"/>
                <w:lang w:eastAsia="ru-RU"/>
              </w:rPr>
              <w:t>(от общей стоимости осуществленных  закупок), процентов</w:t>
            </w:r>
          </w:p>
        </w:tc>
      </w:tr>
      <w:tr w:rsidR="00AF505C" w:rsidRPr="00AF505C" w:rsidTr="00AF505C">
        <w:trPr>
          <w:trHeight w:val="98"/>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3</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4</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5</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6</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7</w:t>
            </w:r>
          </w:p>
        </w:tc>
      </w:tr>
      <w:tr w:rsidR="00AF505C" w:rsidRPr="00AF505C" w:rsidTr="00AF505C">
        <w:trPr>
          <w:trHeight w:val="117"/>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2017</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297</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262,86</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220,24</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42,61</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16,21</w:t>
            </w:r>
          </w:p>
        </w:tc>
      </w:tr>
      <w:tr w:rsidR="00AF505C" w:rsidRPr="00AF505C" w:rsidTr="00AF505C">
        <w:trPr>
          <w:trHeight w:val="276"/>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2018</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531</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1185,59</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1121,81</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63,8</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5,4</w:t>
            </w:r>
          </w:p>
        </w:tc>
      </w:tr>
      <w:tr w:rsidR="00AF505C" w:rsidRPr="00AF505C" w:rsidTr="00AF505C">
        <w:trPr>
          <w:trHeight w:val="280"/>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3</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2019</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583</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1170,54</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1127,71</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42,83</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3,66</w:t>
            </w:r>
          </w:p>
        </w:tc>
      </w:tr>
      <w:tr w:rsidR="00AF505C" w:rsidRPr="00AF505C" w:rsidTr="00AF505C">
        <w:trPr>
          <w:trHeight w:val="270"/>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4</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2020</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475</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755,03</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687,12</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67,91</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8,99</w:t>
            </w:r>
          </w:p>
        </w:tc>
      </w:tr>
      <w:tr w:rsidR="00AF505C" w:rsidRPr="00AF505C" w:rsidTr="00AF505C">
        <w:trPr>
          <w:trHeight w:val="270"/>
        </w:trPr>
        <w:tc>
          <w:tcPr>
            <w:tcW w:w="553"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5</w:t>
            </w:r>
          </w:p>
        </w:tc>
        <w:tc>
          <w:tcPr>
            <w:tcW w:w="122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2021</w:t>
            </w:r>
          </w:p>
        </w:tc>
        <w:tc>
          <w:tcPr>
            <w:tcW w:w="1405"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801</w:t>
            </w:r>
          </w:p>
        </w:tc>
        <w:tc>
          <w:tcPr>
            <w:tcW w:w="1474"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ind w:left="-148" w:right="-67"/>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eastAsia="ru-RU"/>
              </w:rPr>
              <w:t>1006,66</w:t>
            </w:r>
          </w:p>
        </w:tc>
        <w:tc>
          <w:tcPr>
            <w:tcW w:w="1760"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szCs w:val="28"/>
                <w:lang w:val="x-none" w:eastAsia="x-none"/>
              </w:rPr>
              <w:t>466,64</w:t>
            </w:r>
          </w:p>
        </w:tc>
        <w:tc>
          <w:tcPr>
            <w:tcW w:w="1706" w:type="dxa"/>
            <w:tcBorders>
              <w:top w:val="single" w:sz="4" w:space="0" w:color="auto"/>
              <w:left w:val="single" w:sz="4" w:space="0" w:color="auto"/>
              <w:bottom w:val="single" w:sz="4" w:space="0" w:color="auto"/>
              <w:right w:val="single" w:sz="4" w:space="0" w:color="auto"/>
            </w:tcBorders>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val="x-none" w:eastAsia="x-none"/>
              </w:rPr>
              <w:t>34,97</w:t>
            </w:r>
          </w:p>
        </w:tc>
        <w:tc>
          <w:tcPr>
            <w:tcW w:w="978" w:type="dxa"/>
            <w:tcBorders>
              <w:top w:val="single" w:sz="4" w:space="0" w:color="auto"/>
              <w:left w:val="single" w:sz="4" w:space="0" w:color="auto"/>
              <w:bottom w:val="single" w:sz="4" w:space="0" w:color="auto"/>
              <w:right w:val="single" w:sz="4" w:space="0" w:color="auto"/>
            </w:tcBorders>
            <w:vAlign w:val="center"/>
          </w:tcPr>
          <w:p w:rsidR="00AF505C" w:rsidRPr="00AF505C" w:rsidRDefault="00AF505C" w:rsidP="00AF505C">
            <w:pPr>
              <w:spacing w:after="0" w:line="240" w:lineRule="auto"/>
              <w:jc w:val="center"/>
              <w:rPr>
                <w:rFonts w:ascii="Times New Roman" w:eastAsia="Times New Roman" w:hAnsi="Times New Roman" w:cs="Times New Roman"/>
                <w:bCs/>
                <w:lang w:eastAsia="ru-RU"/>
              </w:rPr>
            </w:pPr>
            <w:r w:rsidRPr="00AF505C">
              <w:rPr>
                <w:rFonts w:ascii="Times New Roman" w:eastAsia="Times New Roman" w:hAnsi="Times New Roman" w:cs="Times New Roman"/>
                <w:bCs/>
                <w:lang w:val="x-none" w:eastAsia="x-none"/>
              </w:rPr>
              <w:t>6,97</w:t>
            </w:r>
          </w:p>
        </w:tc>
      </w:tr>
    </w:tbl>
    <w:p w:rsidR="00D95461" w:rsidRDefault="00D95461" w:rsidP="00D95461">
      <w:pPr>
        <w:spacing w:after="0" w:line="360" w:lineRule="auto"/>
        <w:jc w:val="both"/>
        <w:rPr>
          <w:rFonts w:ascii="Times New Roman" w:hAnsi="Times New Roman" w:cs="Times New Roman"/>
          <w:sz w:val="24"/>
          <w:szCs w:val="24"/>
        </w:rPr>
      </w:pPr>
    </w:p>
    <w:p w:rsidR="00AF505C" w:rsidRPr="005506CD" w:rsidRDefault="00D95461" w:rsidP="00AF40AF">
      <w:pPr>
        <w:spacing w:after="0" w:line="360" w:lineRule="auto"/>
        <w:jc w:val="both"/>
        <w:rPr>
          <w:rFonts w:ascii="Times New Roman" w:hAnsi="Times New Roman" w:cs="Times New Roman"/>
          <w:sz w:val="28"/>
          <w:szCs w:val="28"/>
        </w:rPr>
      </w:pPr>
      <w:r w:rsidRPr="005506CD">
        <w:rPr>
          <w:rFonts w:ascii="Times New Roman" w:hAnsi="Times New Roman" w:cs="Times New Roman"/>
          <w:sz w:val="24"/>
          <w:szCs w:val="24"/>
        </w:rPr>
        <w:tab/>
      </w:r>
      <w:r w:rsidR="00AF505C" w:rsidRPr="005506CD">
        <w:rPr>
          <w:rFonts w:ascii="Times New Roman" w:hAnsi="Times New Roman" w:cs="Times New Roman"/>
          <w:sz w:val="28"/>
          <w:szCs w:val="28"/>
        </w:rPr>
        <w:t>Для субъектов малого предпринимательства и социально-ориентированных некоммерческих организаций (СМП и СОНКО) опубликовано 645 извещений конкурентных закупок на общую сумму 454,75 млн. рублей, по результатам проведенных закупок для СМП и СОНКО было заключено 455 контрактов на общую сумму 289,32 млн. рублей. Экономия бюджетных средств в отчетном году составила 26,39 млн. рублей или 8,86%. Доля объявленных закупок для СМП и СОНКО составила 45,17 % от совокупной стоимости всех объявленных закупок.</w:t>
      </w:r>
    </w:p>
    <w:p w:rsidR="00AF40AF" w:rsidRPr="005506CD" w:rsidRDefault="00AF40AF" w:rsidP="00AF40AF">
      <w:pPr>
        <w:tabs>
          <w:tab w:val="left" w:pos="1200"/>
        </w:tabs>
        <w:spacing w:after="0" w:line="360" w:lineRule="auto"/>
        <w:ind w:left="-284" w:firstLine="851"/>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2021 году в рамках административного производства в Управление Федеральной антимонопольной службы по Республике Саха (Якутия) на действия единой комиссий, уполномоченного органа при осуществлении закупок уполномоченным органом, при проведении закупок для муниципальных нужд подано всего 34 жалобы, обжалованы 14 закупок, из которых по результатам проверок: 26 необоснованных, 1 частично обоснована, 6 жалоб признаны обоснованными, 1 жалоба признана не подлежащей к рассмотрению, выдано 3 предписании об устранении выявленных нарушений законодательства Российской Федерации о контрактной системе в сфере закупок.</w:t>
      </w:r>
    </w:p>
    <w:p w:rsidR="00AF40AF" w:rsidRPr="005506CD" w:rsidRDefault="00AF40AF" w:rsidP="00AF40AF">
      <w:pPr>
        <w:spacing w:after="12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bCs/>
          <w:sz w:val="24"/>
          <w:szCs w:val="24"/>
          <w:lang w:eastAsia="ru-RU"/>
        </w:rPr>
        <w:t>Информация по жалобам в 2021 году:</w:t>
      </w:r>
    </w:p>
    <w:tbl>
      <w:tblPr>
        <w:tblW w:w="9385" w:type="dxa"/>
        <w:tblInd w:w="-34" w:type="dxa"/>
        <w:tblLook w:val="04A0" w:firstRow="1" w:lastRow="0" w:firstColumn="1" w:lastColumn="0" w:noHBand="0" w:noVBand="1"/>
      </w:tblPr>
      <w:tblGrid>
        <w:gridCol w:w="719"/>
        <w:gridCol w:w="4839"/>
        <w:gridCol w:w="2126"/>
        <w:gridCol w:w="1701"/>
      </w:tblGrid>
      <w:tr w:rsidR="005506CD" w:rsidRPr="005506CD" w:rsidTr="00AF40AF">
        <w:trPr>
          <w:trHeight w:val="668"/>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w:t>
            </w:r>
          </w:p>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п/п</w:t>
            </w:r>
          </w:p>
        </w:tc>
        <w:tc>
          <w:tcPr>
            <w:tcW w:w="4839"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Результат проверки комиссии Управление Федеральной антимонопольной службы по Республике Саха (Якутия)</w:t>
            </w:r>
          </w:p>
        </w:tc>
        <w:tc>
          <w:tcPr>
            <w:tcW w:w="2126"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Количество жалоб, шутки</w:t>
            </w:r>
          </w:p>
        </w:tc>
        <w:tc>
          <w:tcPr>
            <w:tcW w:w="1701"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ind w:left="-112" w:right="-237"/>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Доля от количества,%</w:t>
            </w:r>
          </w:p>
        </w:tc>
      </w:tr>
      <w:tr w:rsidR="005506CD" w:rsidRPr="005506CD" w:rsidTr="00AF40AF">
        <w:trPr>
          <w:trHeight w:val="73"/>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1</w:t>
            </w:r>
          </w:p>
        </w:tc>
        <w:tc>
          <w:tcPr>
            <w:tcW w:w="4839"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4</w:t>
            </w:r>
          </w:p>
        </w:tc>
      </w:tr>
      <w:tr w:rsidR="005506CD" w:rsidRPr="005506CD" w:rsidTr="00AF40AF">
        <w:trPr>
          <w:trHeight w:val="85"/>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w:t>
            </w:r>
          </w:p>
        </w:tc>
        <w:tc>
          <w:tcPr>
            <w:tcW w:w="4839" w:type="dxa"/>
            <w:tcBorders>
              <w:top w:val="single" w:sz="4" w:space="0" w:color="auto"/>
              <w:left w:val="nil"/>
              <w:bottom w:val="single" w:sz="4" w:space="0" w:color="auto"/>
              <w:right w:val="single" w:sz="4" w:space="0" w:color="auto"/>
            </w:tcBorders>
            <w:shd w:val="clear" w:color="auto" w:fill="auto"/>
            <w:vAlign w:val="bottom"/>
            <w:hideMark/>
          </w:tcPr>
          <w:p w:rsidR="00AF40AF" w:rsidRPr="005506CD" w:rsidRDefault="00AF40AF" w:rsidP="00AF40AF">
            <w:pPr>
              <w:spacing w:before="120"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признаны обоснованными</w:t>
            </w:r>
          </w:p>
        </w:tc>
        <w:tc>
          <w:tcPr>
            <w:tcW w:w="2126"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18</w:t>
            </w:r>
          </w:p>
        </w:tc>
      </w:tr>
      <w:tr w:rsidR="005506CD" w:rsidRPr="005506CD" w:rsidTr="00AF40AF">
        <w:trPr>
          <w:trHeight w:val="131"/>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w:t>
            </w:r>
          </w:p>
        </w:tc>
        <w:tc>
          <w:tcPr>
            <w:tcW w:w="4839" w:type="dxa"/>
            <w:tcBorders>
              <w:top w:val="nil"/>
              <w:left w:val="nil"/>
              <w:bottom w:val="single" w:sz="4" w:space="0" w:color="auto"/>
              <w:right w:val="single" w:sz="4" w:space="0" w:color="auto"/>
            </w:tcBorders>
            <w:shd w:val="clear" w:color="auto" w:fill="auto"/>
            <w:vAlign w:val="bottom"/>
            <w:hideMark/>
          </w:tcPr>
          <w:p w:rsidR="00AF40AF" w:rsidRPr="005506CD" w:rsidRDefault="00AF40AF" w:rsidP="00AF40AF">
            <w:pPr>
              <w:spacing w:before="120"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признаны частично обоснованными</w:t>
            </w:r>
          </w:p>
        </w:tc>
        <w:tc>
          <w:tcPr>
            <w:tcW w:w="2126"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w:t>
            </w:r>
          </w:p>
        </w:tc>
      </w:tr>
      <w:tr w:rsidR="005506CD" w:rsidRPr="005506CD" w:rsidTr="00AF40AF">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w:t>
            </w:r>
          </w:p>
        </w:tc>
        <w:tc>
          <w:tcPr>
            <w:tcW w:w="4839" w:type="dxa"/>
            <w:tcBorders>
              <w:top w:val="nil"/>
              <w:left w:val="nil"/>
              <w:bottom w:val="single" w:sz="4" w:space="0" w:color="auto"/>
              <w:right w:val="single" w:sz="4" w:space="0" w:color="auto"/>
            </w:tcBorders>
            <w:shd w:val="clear" w:color="auto" w:fill="auto"/>
            <w:vAlign w:val="bottom"/>
            <w:hideMark/>
          </w:tcPr>
          <w:p w:rsidR="00AF40AF" w:rsidRPr="005506CD" w:rsidRDefault="00AF40AF" w:rsidP="00AF40AF">
            <w:pPr>
              <w:spacing w:before="120"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признаны необоснованными</w:t>
            </w:r>
          </w:p>
        </w:tc>
        <w:tc>
          <w:tcPr>
            <w:tcW w:w="2126"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26</w:t>
            </w:r>
          </w:p>
        </w:tc>
        <w:tc>
          <w:tcPr>
            <w:tcW w:w="1701"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76</w:t>
            </w:r>
          </w:p>
        </w:tc>
      </w:tr>
      <w:tr w:rsidR="005506CD" w:rsidRPr="005506CD" w:rsidTr="00AF40AF">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4</w:t>
            </w:r>
          </w:p>
        </w:tc>
        <w:tc>
          <w:tcPr>
            <w:tcW w:w="4839" w:type="dxa"/>
            <w:tcBorders>
              <w:top w:val="nil"/>
              <w:left w:val="nil"/>
              <w:bottom w:val="single" w:sz="4" w:space="0" w:color="auto"/>
              <w:right w:val="single" w:sz="4" w:space="0" w:color="auto"/>
            </w:tcBorders>
            <w:shd w:val="clear" w:color="auto" w:fill="auto"/>
            <w:vAlign w:val="bottom"/>
            <w:hideMark/>
          </w:tcPr>
          <w:p w:rsidR="00AF40AF" w:rsidRPr="005506CD" w:rsidRDefault="00AF40AF" w:rsidP="00AF40AF">
            <w:pPr>
              <w:spacing w:before="120"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не подлежит рассмотрению</w:t>
            </w:r>
          </w:p>
        </w:tc>
        <w:tc>
          <w:tcPr>
            <w:tcW w:w="2126"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w:t>
            </w:r>
          </w:p>
        </w:tc>
      </w:tr>
      <w:tr w:rsidR="005506CD" w:rsidRPr="005506CD" w:rsidTr="00AF40AF">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w:t>
            </w:r>
          </w:p>
        </w:tc>
        <w:tc>
          <w:tcPr>
            <w:tcW w:w="4839" w:type="dxa"/>
            <w:tcBorders>
              <w:top w:val="nil"/>
              <w:left w:val="nil"/>
              <w:bottom w:val="single" w:sz="4" w:space="0" w:color="auto"/>
              <w:right w:val="single" w:sz="4" w:space="0" w:color="auto"/>
            </w:tcBorders>
            <w:shd w:val="clear" w:color="auto" w:fill="auto"/>
            <w:vAlign w:val="bottom"/>
            <w:hideMark/>
          </w:tcPr>
          <w:p w:rsidR="00AF40AF" w:rsidRPr="005506CD" w:rsidRDefault="00AF40AF" w:rsidP="00AF40AF">
            <w:pPr>
              <w:spacing w:before="120" w:after="0" w:line="240" w:lineRule="auto"/>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Всего:</w:t>
            </w:r>
          </w:p>
        </w:tc>
        <w:tc>
          <w:tcPr>
            <w:tcW w:w="2126" w:type="dxa"/>
            <w:tcBorders>
              <w:top w:val="nil"/>
              <w:left w:val="nil"/>
              <w:bottom w:val="single" w:sz="4" w:space="0" w:color="auto"/>
              <w:right w:val="single" w:sz="4" w:space="0" w:color="auto"/>
            </w:tcBorders>
            <w:shd w:val="clear" w:color="auto" w:fill="auto"/>
            <w:vAlign w:val="bottom"/>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34</w:t>
            </w:r>
          </w:p>
        </w:tc>
        <w:tc>
          <w:tcPr>
            <w:tcW w:w="1701" w:type="dxa"/>
            <w:tcBorders>
              <w:top w:val="nil"/>
              <w:left w:val="nil"/>
              <w:bottom w:val="single" w:sz="4" w:space="0" w:color="auto"/>
              <w:right w:val="single" w:sz="4" w:space="0" w:color="auto"/>
            </w:tcBorders>
            <w:shd w:val="clear" w:color="auto" w:fill="auto"/>
            <w:vAlign w:val="bottom"/>
            <w:hideMark/>
          </w:tcPr>
          <w:p w:rsidR="00AF40AF" w:rsidRPr="005506CD" w:rsidRDefault="00AF40AF" w:rsidP="00AF40AF">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100,0</w:t>
            </w:r>
          </w:p>
        </w:tc>
      </w:tr>
    </w:tbl>
    <w:p w:rsidR="00D95461" w:rsidRPr="005506CD" w:rsidRDefault="00D95461" w:rsidP="00AF505C">
      <w:pPr>
        <w:spacing w:after="0" w:line="360" w:lineRule="auto"/>
        <w:jc w:val="both"/>
        <w:rPr>
          <w:rFonts w:ascii="Times New Roman" w:hAnsi="Times New Roman" w:cs="Times New Roman"/>
          <w:sz w:val="24"/>
          <w:szCs w:val="24"/>
        </w:rPr>
      </w:pPr>
    </w:p>
    <w:p w:rsidR="00A60D42" w:rsidRPr="005506CD" w:rsidRDefault="00A60D42" w:rsidP="006E4EEE">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РАЗВИТИЕ ПРЕДПРИНИМАТЕЛЬСТВА</w:t>
      </w:r>
    </w:p>
    <w:p w:rsidR="00531EEE" w:rsidRPr="005506CD" w:rsidRDefault="006E4EEE" w:rsidP="006E4EEE">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Развитие</w:t>
      </w:r>
      <w:r w:rsidRPr="005506CD">
        <w:rPr>
          <w:rFonts w:ascii="Times New Roman" w:hAnsi="Times New Roman" w:cs="Times New Roman"/>
          <w:b/>
          <w:sz w:val="28"/>
          <w:szCs w:val="28"/>
        </w:rPr>
        <w:t xml:space="preserve"> </w:t>
      </w:r>
      <w:r w:rsidRPr="005506CD">
        <w:rPr>
          <w:rFonts w:ascii="Times New Roman" w:hAnsi="Times New Roman" w:cs="Times New Roman"/>
          <w:sz w:val="28"/>
          <w:szCs w:val="28"/>
        </w:rPr>
        <w:t xml:space="preserve">предпринимательства </w:t>
      </w:r>
      <w:r w:rsidRPr="005506CD">
        <w:rPr>
          <w:rFonts w:ascii="Times New Roman" w:hAnsi="Times New Roman" w:cs="Times New Roman"/>
          <w:b/>
          <w:sz w:val="28"/>
          <w:szCs w:val="28"/>
        </w:rPr>
        <w:t>(</w:t>
      </w:r>
      <w:r w:rsidRPr="005506CD">
        <w:rPr>
          <w:rFonts w:ascii="Times New Roman" w:hAnsi="Times New Roman" w:cs="Times New Roman"/>
          <w:sz w:val="28"/>
          <w:szCs w:val="28"/>
        </w:rPr>
        <w:t xml:space="preserve">малый и средний бизнес) является одним из важных факторов социальной и экономической стабильности, чутко реагирующим на все изменения в политической и экономической жизни страны. </w:t>
      </w:r>
    </w:p>
    <w:p w:rsidR="005453ED" w:rsidRPr="005506CD" w:rsidRDefault="005453ED" w:rsidP="005453ED">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По состоянию на 10.01.2022 года в Ленском районе (по сведениям из единого реестра субъектов малого и среднего предпринимательства) 1177 субъектов малого и среднего предпринимательства. </w:t>
      </w:r>
    </w:p>
    <w:p w:rsidR="005453ED" w:rsidRPr="005506CD" w:rsidRDefault="005453ED" w:rsidP="005453ED">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Наиболее привлекательной для введения бизнеса в Ленском районе остается сфера торговли. На долю субъектов малого и среднего предпринимательства (далее- СМП) этого сектора экономики приходится 33 %, в сфере грузоперевозки – 22,3 %, строительства – 8,8 %, сельского хозяйства – 8,7 %.</w:t>
      </w:r>
    </w:p>
    <w:p w:rsidR="005453ED" w:rsidRPr="005506CD" w:rsidRDefault="005453ED" w:rsidP="005453ED">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До недавнего времени предпринимателями Ленского района в полном объеме удовлетворялся спрос населения на хлеб и хлебобулочные изделия. На данный момент свою долю в обеспечении населения вносит и МУП «Ленский молокозавод», которое приступило к выпуску хлебобулочных изделий со 02 июня 2021 года. Предпринимателями Ленского района также производятся кондитерские изделия, сельскохозяйственная продукция, безалкогольные напитки, мороженое, мебель, </w:t>
      </w:r>
      <w:proofErr w:type="spellStart"/>
      <w:r w:rsidRPr="005506CD">
        <w:rPr>
          <w:rFonts w:ascii="Times New Roman" w:hAnsi="Times New Roman" w:cs="Times New Roman"/>
          <w:sz w:val="28"/>
          <w:szCs w:val="28"/>
        </w:rPr>
        <w:t>лесопродукция</w:t>
      </w:r>
      <w:proofErr w:type="spellEnd"/>
      <w:r w:rsidRPr="005506CD">
        <w:rPr>
          <w:rFonts w:ascii="Times New Roman" w:hAnsi="Times New Roman" w:cs="Times New Roman"/>
          <w:sz w:val="28"/>
          <w:szCs w:val="28"/>
        </w:rPr>
        <w:t xml:space="preserve"> и бревна хвойных пород.</w:t>
      </w:r>
    </w:p>
    <w:p w:rsidR="005453ED" w:rsidRPr="005506CD" w:rsidRDefault="005453ED" w:rsidP="005453ED">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предпринимателями. В сферу предоставления платных услуг бань и душевых, после нескольких лет отсутствия, вернулась городская баня, которая начала функционировать после проведенного капитального ремонта за счет средств бюджета муниципального образования «Ленский район». </w:t>
      </w:r>
    </w:p>
    <w:p w:rsidR="005453ED" w:rsidRPr="005506CD" w:rsidRDefault="005453ED" w:rsidP="005453ED">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502229" w:rsidRPr="005506CD" w:rsidRDefault="00502229" w:rsidP="00502229">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Продолжает работу Координационный совет при главе муниципального образования «Ленский район» по вопросам развития малого и среднего предпринимательства и инвестиционной политики, в отчетном году проведено 5 заседаний, в том числе расширенное заседание Совета в режиме онлайн с участием Уполномоченного по защите прав предпринимателей Республики Саха (Якутия) </w:t>
      </w:r>
      <w:proofErr w:type="spellStart"/>
      <w:r w:rsidRPr="005506CD">
        <w:rPr>
          <w:rFonts w:ascii="Times New Roman" w:hAnsi="Times New Roman" w:cs="Times New Roman"/>
          <w:sz w:val="28"/>
          <w:szCs w:val="28"/>
        </w:rPr>
        <w:t>Кычкиной</w:t>
      </w:r>
      <w:proofErr w:type="spellEnd"/>
      <w:r w:rsidRPr="005506CD">
        <w:rPr>
          <w:rFonts w:ascii="Times New Roman" w:hAnsi="Times New Roman" w:cs="Times New Roman"/>
          <w:sz w:val="28"/>
          <w:szCs w:val="28"/>
        </w:rPr>
        <w:t xml:space="preserve"> Альбины Егоровны. </w:t>
      </w:r>
    </w:p>
    <w:p w:rsidR="00502229" w:rsidRPr="005506CD" w:rsidRDefault="00502229" w:rsidP="00502229">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На заседаниях Совета рассматривались вопросы награждения представителей предпринимательского сообщества наградами района, республики; переоценки кадастровой стоимости земли для субъектов малого и среднего предпринимательства; вопрос оказания содействия предприятиям лесопромышленного комплекса Ленского района в получении доступа к лесному фонду, находящемуся за пределами трубопровода; обсуждалось повышение тарифов на газ в Республики Саха (Якутия) для предпринимателей на 30% с 01 июля 2021 года; согласовывался Перечень муниципального имущества муниципального образования  «Ленский район»,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на 2022 год; обсуждалось внесение изменений в закон Республики Саха (Якутия) о налоговой политике в части введения особенностей определения налоговой базы по налогу на имущество организаций исходя из кадастровой стоимости для отдельных объектов недвижимого имущества.</w:t>
      </w:r>
    </w:p>
    <w:p w:rsidR="00502229" w:rsidRPr="005506CD" w:rsidRDefault="00502229" w:rsidP="005453ED">
      <w:pPr>
        <w:spacing w:after="0" w:line="360" w:lineRule="auto"/>
        <w:ind w:firstLine="709"/>
        <w:jc w:val="both"/>
        <w:rPr>
          <w:rFonts w:ascii="Times New Roman" w:hAnsi="Times New Roman" w:cs="Times New Roman"/>
          <w:sz w:val="28"/>
          <w:szCs w:val="28"/>
        </w:rPr>
      </w:pPr>
    </w:p>
    <w:p w:rsidR="00A60D42" w:rsidRPr="005506CD" w:rsidRDefault="00A60D42" w:rsidP="00015541">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Муниципальный фонд поддержки малого и среднего предпринимательства</w:t>
      </w:r>
    </w:p>
    <w:p w:rsidR="005F3624" w:rsidRPr="005506CD" w:rsidRDefault="00015541" w:rsidP="005F3624">
      <w:pPr>
        <w:spacing w:after="0" w:line="360" w:lineRule="auto"/>
        <w:jc w:val="both"/>
        <w:rPr>
          <w:rFonts w:ascii="Times New Roman" w:eastAsia="Times New Roman" w:hAnsi="Times New Roman" w:cs="Times New Roman"/>
          <w:sz w:val="28"/>
          <w:szCs w:val="28"/>
          <w:lang w:eastAsia="ru-RU"/>
        </w:rPr>
      </w:pPr>
      <w:r w:rsidRPr="005506CD">
        <w:rPr>
          <w:rFonts w:ascii="Times New Roman" w:hAnsi="Times New Roman" w:cs="Times New Roman"/>
          <w:sz w:val="28"/>
          <w:szCs w:val="28"/>
          <w:lang w:bidi="ru-RU"/>
        </w:rPr>
        <w:tab/>
        <w:t xml:space="preserve">За отчетный год </w:t>
      </w:r>
      <w:r w:rsidR="005F3624" w:rsidRPr="005506CD">
        <w:rPr>
          <w:rFonts w:ascii="Times New Roman" w:hAnsi="Times New Roman" w:cs="Times New Roman"/>
          <w:sz w:val="28"/>
          <w:szCs w:val="28"/>
          <w:lang w:bidi="ru-RU"/>
        </w:rPr>
        <w:t xml:space="preserve">в Некоммерческую организацию </w:t>
      </w:r>
      <w:r w:rsidR="005F3624" w:rsidRPr="005506CD">
        <w:rPr>
          <w:rFonts w:ascii="Times New Roman" w:eastAsia="Times New Roman" w:hAnsi="Times New Roman" w:cs="Times New Roman"/>
          <w:sz w:val="28"/>
          <w:szCs w:val="28"/>
          <w:lang w:eastAsia="ru-RU"/>
        </w:rPr>
        <w:t xml:space="preserve">«Муниципальный фонд поддержки малого и среднего предпринимательства Ленского района» от субъектов малого и среднего предпринимательства (далее - СМП) на выделение займа поступило 18 заявлений (2020 год – 22 заявления).   Снижение числа обратившихся обусловлено сложившейся сложной эпидемиологической ситуацией в связи с угрозой распространения </w:t>
      </w:r>
      <w:proofErr w:type="spellStart"/>
      <w:r w:rsidR="005F3624" w:rsidRPr="005506CD">
        <w:rPr>
          <w:rFonts w:ascii="Times New Roman" w:eastAsia="Times New Roman" w:hAnsi="Times New Roman" w:cs="Times New Roman"/>
          <w:sz w:val="28"/>
          <w:szCs w:val="28"/>
          <w:lang w:eastAsia="ru-RU"/>
        </w:rPr>
        <w:t>короновирусной</w:t>
      </w:r>
      <w:proofErr w:type="spellEnd"/>
      <w:r w:rsidR="005F3624" w:rsidRPr="005506CD">
        <w:rPr>
          <w:rFonts w:ascii="Times New Roman" w:eastAsia="Times New Roman" w:hAnsi="Times New Roman" w:cs="Times New Roman"/>
          <w:sz w:val="28"/>
          <w:szCs w:val="28"/>
          <w:lang w:eastAsia="ru-RU"/>
        </w:rPr>
        <w:t xml:space="preserve"> инфекции. </w:t>
      </w:r>
    </w:p>
    <w:p w:rsidR="005F3624" w:rsidRPr="005506CD" w:rsidRDefault="005F3624" w:rsidP="005F3624">
      <w:pPr>
        <w:tabs>
          <w:tab w:val="left" w:pos="1701"/>
        </w:tabs>
        <w:spacing w:after="0" w:line="360" w:lineRule="auto"/>
        <w:ind w:right="-1"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Несмотря на снижение числа обратившихся, объем финансовой поддержки субъектов малого и среднего предпринимательства увеличился на 33,7 % и составил 48 220,0 тыс. руб. Финансовая кредитная поддержка оказана 21 субъекту малого и среднего предпринимательства, которые осуществляют деятельность в следующих сферах:</w:t>
      </w:r>
    </w:p>
    <w:p w:rsidR="005F3624" w:rsidRPr="005506CD" w:rsidRDefault="005F3624" w:rsidP="005F3624">
      <w:pPr>
        <w:numPr>
          <w:ilvl w:val="0"/>
          <w:numId w:val="12"/>
        </w:numPr>
        <w:tabs>
          <w:tab w:val="left" w:pos="426"/>
        </w:tabs>
        <w:spacing w:after="0" w:line="360" w:lineRule="auto"/>
        <w:ind w:left="0" w:right="-1" w:firstLine="142"/>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сельское хозяйство –  6 СМП общую на сумму 3 800,0 тыс. руб.;</w:t>
      </w:r>
    </w:p>
    <w:p w:rsidR="005F3624" w:rsidRPr="005506CD" w:rsidRDefault="005F3624" w:rsidP="005F3624">
      <w:pPr>
        <w:numPr>
          <w:ilvl w:val="0"/>
          <w:numId w:val="12"/>
        </w:numPr>
        <w:tabs>
          <w:tab w:val="left" w:pos="426"/>
          <w:tab w:val="left" w:pos="1701"/>
        </w:tabs>
        <w:spacing w:after="0" w:line="360" w:lineRule="auto"/>
        <w:ind w:left="0" w:right="-1" w:firstLine="142"/>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производство продовольственных товаров – 3 СМП на общую сумму 5 500,0 тыс. руб.;</w:t>
      </w:r>
    </w:p>
    <w:p w:rsidR="005F3624" w:rsidRPr="005506CD" w:rsidRDefault="005F3624" w:rsidP="005F3624">
      <w:pPr>
        <w:numPr>
          <w:ilvl w:val="0"/>
          <w:numId w:val="12"/>
        </w:numPr>
        <w:tabs>
          <w:tab w:val="left" w:pos="426"/>
        </w:tabs>
        <w:spacing w:after="0" w:line="360" w:lineRule="auto"/>
        <w:ind w:left="0" w:right="-1" w:firstLine="0"/>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оказание услуг населению – 9 СМП на общую сумму 24 920,0 тыс. руб.;</w:t>
      </w:r>
    </w:p>
    <w:p w:rsidR="005F3624" w:rsidRPr="005506CD" w:rsidRDefault="005F3624" w:rsidP="005F3624">
      <w:pPr>
        <w:numPr>
          <w:ilvl w:val="0"/>
          <w:numId w:val="12"/>
        </w:numPr>
        <w:tabs>
          <w:tab w:val="left" w:pos="426"/>
        </w:tabs>
        <w:spacing w:after="0" w:line="360" w:lineRule="auto"/>
        <w:ind w:left="0" w:right="-1" w:firstLine="0"/>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лесозаготовительная деятельность – 2 СМП на общую сумму 9 000,0 тыс. руб.,</w:t>
      </w:r>
    </w:p>
    <w:p w:rsidR="005F3624" w:rsidRPr="005506CD" w:rsidRDefault="005F3624" w:rsidP="005F3624">
      <w:pPr>
        <w:spacing w:after="0" w:line="360" w:lineRule="auto"/>
        <w:ind w:right="-1"/>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торгово-закупочная деятельность – 1 СМП на 5 000,0 тыс. руб.</w:t>
      </w:r>
    </w:p>
    <w:p w:rsidR="005F3624" w:rsidRPr="005506CD" w:rsidRDefault="005F3624" w:rsidP="005F3624">
      <w:pPr>
        <w:tabs>
          <w:tab w:val="left" w:pos="1701"/>
        </w:tabs>
        <w:spacing w:after="0" w:line="360" w:lineRule="auto"/>
        <w:ind w:firstLine="851"/>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2021 году средний размер займа увеличился по сравнению с 2020 годом на 21 % и составил 2 296,0 тыс. руб.</w:t>
      </w:r>
    </w:p>
    <w:p w:rsidR="005F3624" w:rsidRPr="005506CD" w:rsidRDefault="005F3624" w:rsidP="005F3624">
      <w:pPr>
        <w:tabs>
          <w:tab w:val="left" w:pos="1701"/>
        </w:tabs>
        <w:spacing w:after="0" w:line="360" w:lineRule="auto"/>
        <w:ind w:firstLine="851"/>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Проведено 5 заседаний Конкурсной комиссии по отбору бизнес – проектов. Заключен 21 договор займа, 19 договоров поручительства и 2 договора залога (с оставлением заложенного имущества у залогодателя).</w:t>
      </w:r>
      <w:r w:rsidRPr="005506CD">
        <w:rPr>
          <w:rFonts w:ascii="Times New Roman" w:eastAsia="Times New Roman" w:hAnsi="Times New Roman" w:cs="Times New Roman"/>
          <w:sz w:val="26"/>
          <w:szCs w:val="26"/>
          <w:lang w:eastAsia="ru-RU"/>
        </w:rPr>
        <w:t xml:space="preserve"> </w:t>
      </w:r>
      <w:r w:rsidRPr="005506CD">
        <w:rPr>
          <w:rFonts w:ascii="Times New Roman" w:eastAsia="Times New Roman" w:hAnsi="Times New Roman" w:cs="Times New Roman"/>
          <w:sz w:val="28"/>
          <w:szCs w:val="28"/>
          <w:lang w:eastAsia="ru-RU"/>
        </w:rPr>
        <w:t xml:space="preserve">Количество вновь созданных и сохраненных рабочих мест составило 185. </w:t>
      </w:r>
    </w:p>
    <w:p w:rsidR="005F3624" w:rsidRPr="005506CD" w:rsidRDefault="005F3624" w:rsidP="005F3624">
      <w:pPr>
        <w:tabs>
          <w:tab w:val="left" w:pos="1701"/>
        </w:tabs>
        <w:spacing w:after="0" w:line="360" w:lineRule="auto"/>
        <w:ind w:firstLine="851"/>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Всего за период 2001- 2021 гг.  Фондом профинансировано 344 субъектов малого предпринимательства на общую сумму 298 299,0 тыс. рублей, в том числе:  </w:t>
      </w:r>
    </w:p>
    <w:p w:rsidR="005F3624" w:rsidRPr="005506CD" w:rsidRDefault="005F3624" w:rsidP="005F3624">
      <w:pPr>
        <w:numPr>
          <w:ilvl w:val="0"/>
          <w:numId w:val="12"/>
        </w:numPr>
        <w:spacing w:after="0" w:line="360" w:lineRule="auto"/>
        <w:ind w:left="993" w:hanging="284"/>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бюджет муниципального образования «Ленский район» – 75 642,0 тыс. рублей;</w:t>
      </w:r>
    </w:p>
    <w:p w:rsidR="005F3624" w:rsidRPr="005506CD" w:rsidRDefault="005F3624" w:rsidP="005F3624">
      <w:pPr>
        <w:numPr>
          <w:ilvl w:val="0"/>
          <w:numId w:val="12"/>
        </w:numPr>
        <w:spacing w:after="0" w:line="360" w:lineRule="auto"/>
        <w:ind w:left="993" w:hanging="284"/>
        <w:contextualSpacing/>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средства рефинансирования Фонда – 222 657,0 тыс. рублей.</w:t>
      </w:r>
    </w:p>
    <w:p w:rsidR="00015541" w:rsidRDefault="005F3624" w:rsidP="0016044D">
      <w:pPr>
        <w:tabs>
          <w:tab w:val="left" w:pos="1701"/>
        </w:tabs>
        <w:spacing w:after="0" w:line="360" w:lineRule="auto"/>
        <w:ind w:firstLine="851"/>
        <w:contextualSpacing/>
        <w:jc w:val="both"/>
        <w:rPr>
          <w:rFonts w:ascii="Times New Roman" w:hAnsi="Times New Roman" w:cs="Times New Roman"/>
          <w:sz w:val="24"/>
          <w:szCs w:val="24"/>
          <w:lang w:bidi="ru-RU"/>
        </w:rPr>
      </w:pPr>
      <w:r w:rsidRPr="005506CD">
        <w:rPr>
          <w:rFonts w:ascii="Times New Roman" w:eastAsia="Times New Roman" w:hAnsi="Times New Roman" w:cs="Times New Roman"/>
          <w:sz w:val="28"/>
          <w:szCs w:val="28"/>
          <w:lang w:eastAsia="ru-RU"/>
        </w:rPr>
        <w:t>В рамках реализации муниципальной программы «Развитие предпринимательства в Ленском районе» финансовую поддержку в виде субсидий и грантов получили два субъекта малого предпринимательства на общую сумму 1 689,5 тыс. рублей.</w:t>
      </w:r>
      <w:r w:rsidR="00015541" w:rsidRPr="005506CD">
        <w:rPr>
          <w:rFonts w:ascii="Times New Roman" w:hAnsi="Times New Roman" w:cs="Times New Roman"/>
          <w:sz w:val="28"/>
          <w:szCs w:val="28"/>
          <w:lang w:bidi="ru-RU"/>
        </w:rPr>
        <w:tab/>
      </w:r>
      <w:r w:rsidR="00015541" w:rsidRPr="005506CD">
        <w:rPr>
          <w:rFonts w:ascii="Times New Roman" w:hAnsi="Times New Roman" w:cs="Times New Roman"/>
          <w:sz w:val="24"/>
          <w:szCs w:val="24"/>
          <w:lang w:bidi="ru-RU"/>
        </w:rPr>
        <w:t xml:space="preserve"> </w:t>
      </w:r>
    </w:p>
    <w:p w:rsidR="00FB0D91" w:rsidRPr="005506CD" w:rsidRDefault="00FB0D91" w:rsidP="0016044D">
      <w:pPr>
        <w:tabs>
          <w:tab w:val="left" w:pos="1701"/>
        </w:tabs>
        <w:spacing w:after="0" w:line="360" w:lineRule="auto"/>
        <w:ind w:firstLine="851"/>
        <w:contextualSpacing/>
        <w:jc w:val="both"/>
        <w:rPr>
          <w:rFonts w:ascii="Times New Roman" w:hAnsi="Times New Roman" w:cs="Times New Roman"/>
          <w:sz w:val="24"/>
          <w:szCs w:val="24"/>
          <w:lang w:bidi="ru-RU"/>
        </w:rPr>
      </w:pPr>
    </w:p>
    <w:p w:rsidR="00A60D42" w:rsidRPr="005506CD" w:rsidRDefault="00A60D42" w:rsidP="00015541">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Бизнес-инкубатор</w:t>
      </w:r>
    </w:p>
    <w:p w:rsidR="00C23919" w:rsidRPr="005506CD" w:rsidRDefault="00015541"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C23919" w:rsidRPr="005506CD">
        <w:rPr>
          <w:rFonts w:ascii="Times New Roman" w:hAnsi="Times New Roman" w:cs="Times New Roman"/>
          <w:sz w:val="28"/>
          <w:szCs w:val="28"/>
          <w:lang w:bidi="ru-RU"/>
        </w:rPr>
        <w:t xml:space="preserve">«Бизнес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начинающих и действующих предпринимателей, потенциальных предпринимателей, молодежи; центром обмена опытом и пропаганды предпринимательства. </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было проведено 8 конкурсов на право заключения договора аренды помещения в МКУ «Бизнес инкубатор Ленского района». Всего поступило 10 заявок. В отчетном году в учреждении работало 12 резидентов (при плановом количестве 15), 6 резидентов являются плательщиками налога на профессиональных доход. Общая сумма выручки резидентов за отчетный год составила 3 619,0 тыс. рублей, чистая прибыль – 2 431,0 тыс. руб. налоговые отчисления составили 189,0 тыс. руб. </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целях эффективной реализации мероприятий по содействию занятости населения, развития </w:t>
      </w:r>
      <w:proofErr w:type="spellStart"/>
      <w:r w:rsidRPr="005506CD">
        <w:rPr>
          <w:rFonts w:ascii="Times New Roman" w:hAnsi="Times New Roman" w:cs="Times New Roman"/>
          <w:sz w:val="28"/>
          <w:szCs w:val="28"/>
          <w:lang w:bidi="ru-RU"/>
        </w:rPr>
        <w:t>самозанятости</w:t>
      </w:r>
      <w:proofErr w:type="spellEnd"/>
      <w:r w:rsidRPr="005506CD">
        <w:rPr>
          <w:rFonts w:ascii="Times New Roman" w:hAnsi="Times New Roman" w:cs="Times New Roman"/>
          <w:sz w:val="28"/>
          <w:szCs w:val="28"/>
          <w:lang w:bidi="ru-RU"/>
        </w:rPr>
        <w:t xml:space="preserve"> и предпринимательства в Ленском районе заключены два партнерских соглашения с СКПК кредитный союз «</w:t>
      </w:r>
      <w:proofErr w:type="spellStart"/>
      <w:r w:rsidRPr="005506CD">
        <w:rPr>
          <w:rFonts w:ascii="Times New Roman" w:hAnsi="Times New Roman" w:cs="Times New Roman"/>
          <w:sz w:val="28"/>
          <w:szCs w:val="28"/>
          <w:lang w:bidi="ru-RU"/>
        </w:rPr>
        <w:t>Алмазкредитсервис</w:t>
      </w:r>
      <w:proofErr w:type="spellEnd"/>
      <w:r w:rsidRPr="005506CD">
        <w:rPr>
          <w:rFonts w:ascii="Times New Roman" w:hAnsi="Times New Roman" w:cs="Times New Roman"/>
          <w:sz w:val="28"/>
          <w:szCs w:val="28"/>
          <w:lang w:bidi="ru-RU"/>
        </w:rPr>
        <w:t>» и с представителями предпринимательского сообщества. Данные соглашения предполагают взаимное сотрудничество по оказанию помощи информационного и коммуникационного характера, материальной и имущественной поддержки резидентам учреждения.</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отчетный период проведены семинары на тему: «Бизнес. Шаг №1», «Бизнес – по-женски», «SMM для предпринимателей». С участием международного финансового консультанта </w:t>
      </w:r>
      <w:proofErr w:type="spellStart"/>
      <w:r w:rsidRPr="005506CD">
        <w:rPr>
          <w:rFonts w:ascii="Times New Roman" w:hAnsi="Times New Roman" w:cs="Times New Roman"/>
          <w:sz w:val="28"/>
          <w:szCs w:val="28"/>
          <w:lang w:bidi="ru-RU"/>
        </w:rPr>
        <w:t>Ильиновой</w:t>
      </w:r>
      <w:proofErr w:type="spellEnd"/>
      <w:r w:rsidRPr="005506CD">
        <w:rPr>
          <w:rFonts w:ascii="Times New Roman" w:hAnsi="Times New Roman" w:cs="Times New Roman"/>
          <w:sz w:val="28"/>
          <w:szCs w:val="28"/>
          <w:lang w:bidi="ru-RU"/>
        </w:rPr>
        <w:t xml:space="preserve"> Г. проведен семинар-практикум «Личные финансы предпринимателя» (охват 20 человек). С участием представителей Центра стандартизации «Рост-Профи» был организован семинар по бизнес планированию, в рамках которого участники обменялись идеями, составляли бизнес-план с последующим анализом ошибок, также все желающие получили индивидуальные консультации по специфике бизнеса.  </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Всего за отчетный период было проведено 22 мероприятия как очного, так и заочного характера. Участниками очных мероприятий стали 123 человека. Благодаря проведению прямых эфиров на официальной странице в </w:t>
      </w:r>
      <w:proofErr w:type="spellStart"/>
      <w:r w:rsidRPr="005506CD">
        <w:rPr>
          <w:rFonts w:ascii="Times New Roman" w:hAnsi="Times New Roman" w:cs="Times New Roman"/>
          <w:sz w:val="28"/>
          <w:szCs w:val="28"/>
          <w:lang w:bidi="ru-RU"/>
        </w:rPr>
        <w:t>Instagram</w:t>
      </w:r>
      <w:proofErr w:type="spellEnd"/>
      <w:r w:rsidRPr="005506CD">
        <w:rPr>
          <w:rFonts w:ascii="Times New Roman" w:hAnsi="Times New Roman" w:cs="Times New Roman"/>
          <w:sz w:val="28"/>
          <w:szCs w:val="28"/>
          <w:lang w:bidi="ru-RU"/>
        </w:rPr>
        <w:t xml:space="preserve"> удалось охватить 2 153 человека.  </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прямом эфире с резидентом «Бизнес инкубатора» г. Якутска </w:t>
      </w:r>
      <w:proofErr w:type="spellStart"/>
      <w:r w:rsidRPr="005506CD">
        <w:rPr>
          <w:rFonts w:ascii="Times New Roman" w:hAnsi="Times New Roman" w:cs="Times New Roman"/>
          <w:sz w:val="28"/>
          <w:szCs w:val="28"/>
          <w:lang w:bidi="ru-RU"/>
        </w:rPr>
        <w:t>Махаровой</w:t>
      </w:r>
      <w:proofErr w:type="spellEnd"/>
      <w:r w:rsidRPr="005506CD">
        <w:rPr>
          <w:rFonts w:ascii="Times New Roman" w:hAnsi="Times New Roman" w:cs="Times New Roman"/>
          <w:sz w:val="28"/>
          <w:szCs w:val="28"/>
          <w:lang w:bidi="ru-RU"/>
        </w:rPr>
        <w:t xml:space="preserve"> А. с участием представителей г. Якутска, Ленского, </w:t>
      </w:r>
      <w:proofErr w:type="spellStart"/>
      <w:r w:rsidRPr="005506CD">
        <w:rPr>
          <w:rFonts w:ascii="Times New Roman" w:hAnsi="Times New Roman" w:cs="Times New Roman"/>
          <w:sz w:val="28"/>
          <w:szCs w:val="28"/>
          <w:lang w:bidi="ru-RU"/>
        </w:rPr>
        <w:t>Мирнинского</w:t>
      </w:r>
      <w:proofErr w:type="spellEnd"/>
      <w:r w:rsidRPr="005506CD">
        <w:rPr>
          <w:rFonts w:ascii="Times New Roman" w:hAnsi="Times New Roman" w:cs="Times New Roman"/>
          <w:sz w:val="28"/>
          <w:szCs w:val="28"/>
          <w:lang w:bidi="ru-RU"/>
        </w:rPr>
        <w:t xml:space="preserve"> и </w:t>
      </w:r>
      <w:proofErr w:type="spellStart"/>
      <w:r w:rsidRPr="005506CD">
        <w:rPr>
          <w:rFonts w:ascii="Times New Roman" w:hAnsi="Times New Roman" w:cs="Times New Roman"/>
          <w:sz w:val="28"/>
          <w:szCs w:val="28"/>
          <w:lang w:bidi="ru-RU"/>
        </w:rPr>
        <w:t>Нюрбинского</w:t>
      </w:r>
      <w:proofErr w:type="spellEnd"/>
      <w:r w:rsidRPr="005506CD">
        <w:rPr>
          <w:rFonts w:ascii="Times New Roman" w:hAnsi="Times New Roman" w:cs="Times New Roman"/>
          <w:sz w:val="28"/>
          <w:szCs w:val="28"/>
          <w:lang w:bidi="ru-RU"/>
        </w:rPr>
        <w:t xml:space="preserve"> районов обсуждалась тема «Как стать поставщиком товаров собственного производства на торговой площадке «</w:t>
      </w:r>
      <w:proofErr w:type="spellStart"/>
      <w:r w:rsidRPr="005506CD">
        <w:rPr>
          <w:rFonts w:ascii="Times New Roman" w:hAnsi="Times New Roman" w:cs="Times New Roman"/>
          <w:sz w:val="28"/>
          <w:szCs w:val="28"/>
          <w:lang w:bidi="ru-RU"/>
        </w:rPr>
        <w:t>Wildberries</w:t>
      </w:r>
      <w:proofErr w:type="spellEnd"/>
      <w:r w:rsidRPr="005506CD">
        <w:rPr>
          <w:rFonts w:ascii="Times New Roman" w:hAnsi="Times New Roman" w:cs="Times New Roman"/>
          <w:sz w:val="28"/>
          <w:szCs w:val="28"/>
          <w:lang w:bidi="ru-RU"/>
        </w:rPr>
        <w:t>».</w:t>
      </w:r>
    </w:p>
    <w:p w:rsidR="00C23919"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декады предпринимательства МКУ «Бизнес инкубатор Ленского района» организовало три мероприятия. Был запущен медиа-проект «Я предприниматель» по итогам которого пятеро участников были награждены благодарственными письмами. </w:t>
      </w:r>
    </w:p>
    <w:p w:rsidR="00015541" w:rsidRPr="005506CD" w:rsidRDefault="00C23919" w:rsidP="00C2391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Сотрудниками учреждения был проведен социальный опрос: «Каких товаров и услуг не хватает в Ленском районе», по итогам которого было выявлено, что жителям района не хватает единой платформы товаров и услуг с доставкой продуктов, развлекательных комплексов для взрослых и детей, а также </w:t>
      </w:r>
      <w:proofErr w:type="spellStart"/>
      <w:r w:rsidRPr="005506CD">
        <w:rPr>
          <w:rFonts w:ascii="Times New Roman" w:hAnsi="Times New Roman" w:cs="Times New Roman"/>
          <w:sz w:val="28"/>
          <w:szCs w:val="28"/>
          <w:lang w:bidi="ru-RU"/>
        </w:rPr>
        <w:t>loft</w:t>
      </w:r>
      <w:proofErr w:type="spellEnd"/>
      <w:r w:rsidRPr="005506CD">
        <w:rPr>
          <w:rFonts w:ascii="Times New Roman" w:hAnsi="Times New Roman" w:cs="Times New Roman"/>
          <w:sz w:val="28"/>
          <w:szCs w:val="28"/>
          <w:lang w:bidi="ru-RU"/>
        </w:rPr>
        <w:t xml:space="preserve">-зоны для подростков, круглогодичной базы отдыха, центра бытовых услуг, услуг </w:t>
      </w:r>
      <w:proofErr w:type="spellStart"/>
      <w:r w:rsidRPr="005506CD">
        <w:rPr>
          <w:rFonts w:ascii="Times New Roman" w:hAnsi="Times New Roman" w:cs="Times New Roman"/>
          <w:sz w:val="28"/>
          <w:szCs w:val="28"/>
          <w:lang w:bidi="ru-RU"/>
        </w:rPr>
        <w:t>грумера</w:t>
      </w:r>
      <w:proofErr w:type="spellEnd"/>
      <w:r w:rsidRPr="005506CD">
        <w:rPr>
          <w:rFonts w:ascii="Times New Roman" w:hAnsi="Times New Roman" w:cs="Times New Roman"/>
          <w:sz w:val="28"/>
          <w:szCs w:val="28"/>
          <w:lang w:bidi="ru-RU"/>
        </w:rPr>
        <w:t xml:space="preserve">, производства местного чая и варенья. Также участники опроса отметили о необходимости создании лавки для «огородников», которая поможет с реализацией рассады, саженцев, овощей.  </w:t>
      </w:r>
    </w:p>
    <w:p w:rsidR="00015541" w:rsidRPr="005506CD" w:rsidRDefault="00015541" w:rsidP="00015541">
      <w:pPr>
        <w:spacing w:after="0" w:line="360" w:lineRule="auto"/>
        <w:rPr>
          <w:rFonts w:ascii="Times New Roman" w:hAnsi="Times New Roman" w:cs="Times New Roman"/>
          <w:sz w:val="28"/>
          <w:szCs w:val="28"/>
          <w:lang w:bidi="ru-RU"/>
        </w:rPr>
      </w:pPr>
    </w:p>
    <w:p w:rsidR="00351837" w:rsidRPr="005506CD" w:rsidRDefault="00351837" w:rsidP="00351837">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ТРАНСПОРТНАЯ ИНФРАСТРУКТУРА</w:t>
      </w:r>
    </w:p>
    <w:p w:rsidR="00351837" w:rsidRPr="005506CD" w:rsidRDefault="00351837" w:rsidP="00351837">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Автомобильный, речной и воздушный транспорт</w:t>
      </w:r>
    </w:p>
    <w:p w:rsidR="00104C9F" w:rsidRPr="005506CD" w:rsidRDefault="00351837" w:rsidP="0035183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Обеспечение транспортной доступности населенных пунктов района является одной из важнейших задач администрации муниципального образования «Ленский район». Транспортная инфраструктура района включает в себя автомобильный, речной и воздушный виды транспорта. </w:t>
      </w:r>
    </w:p>
    <w:p w:rsidR="0016044D" w:rsidRPr="005506CD" w:rsidRDefault="0016044D" w:rsidP="0016044D">
      <w:pPr>
        <w:spacing w:after="0" w:line="360" w:lineRule="auto"/>
        <w:ind w:firstLine="567"/>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Предприятиями </w:t>
      </w:r>
      <w:r w:rsidRPr="005506CD">
        <w:rPr>
          <w:rFonts w:ascii="Times New Roman" w:eastAsia="Times New Roman" w:hAnsi="Times New Roman" w:cs="Times New Roman"/>
          <w:b/>
          <w:sz w:val="28"/>
          <w:szCs w:val="28"/>
          <w:lang w:eastAsia="ru-RU"/>
        </w:rPr>
        <w:t>автомобильного транспортного комплекса</w:t>
      </w:r>
      <w:r w:rsidRPr="005506CD">
        <w:rPr>
          <w:rFonts w:ascii="Times New Roman" w:eastAsia="Times New Roman" w:hAnsi="Times New Roman" w:cs="Times New Roman"/>
          <w:sz w:val="28"/>
          <w:szCs w:val="28"/>
          <w:lang w:eastAsia="ru-RU"/>
        </w:rPr>
        <w:t xml:space="preserve"> за 2021 год перевезено 1 243,3 тыс. тонн грузов (темп роста 83,9 %), грузооборот составил 207,8 млн. </w:t>
      </w:r>
      <w:proofErr w:type="spellStart"/>
      <w:r w:rsidRPr="005506CD">
        <w:rPr>
          <w:rFonts w:ascii="Times New Roman" w:eastAsia="Times New Roman" w:hAnsi="Times New Roman" w:cs="Times New Roman"/>
          <w:sz w:val="28"/>
          <w:szCs w:val="28"/>
          <w:lang w:eastAsia="ru-RU"/>
        </w:rPr>
        <w:t>тонно</w:t>
      </w:r>
      <w:proofErr w:type="spellEnd"/>
      <w:r w:rsidRPr="005506CD">
        <w:rPr>
          <w:rFonts w:ascii="Times New Roman" w:eastAsia="Times New Roman" w:hAnsi="Times New Roman" w:cs="Times New Roman"/>
          <w:sz w:val="28"/>
          <w:szCs w:val="28"/>
          <w:lang w:eastAsia="ru-RU"/>
        </w:rPr>
        <w:t>-км (темп роста 116,5 %). По показателям автомобильного транспорта среди районов республики Ленский район занимает 3 и 1 место соответственно.</w:t>
      </w:r>
    </w:p>
    <w:p w:rsidR="0016044D" w:rsidRPr="005506CD" w:rsidRDefault="0016044D" w:rsidP="0016044D">
      <w:pPr>
        <w:spacing w:after="0" w:line="360" w:lineRule="auto"/>
        <w:ind w:firstLine="567"/>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В отчетном периоде пассажирским автомобильным транспортом перевезено 638,8 тыс. чел., пассажирооборот составил 5 092,6 тыс. </w:t>
      </w:r>
      <w:proofErr w:type="spellStart"/>
      <w:r w:rsidRPr="005506CD">
        <w:rPr>
          <w:rFonts w:ascii="Times New Roman" w:eastAsia="Times New Roman" w:hAnsi="Times New Roman" w:cs="Times New Roman"/>
          <w:sz w:val="28"/>
          <w:szCs w:val="28"/>
          <w:lang w:eastAsia="ru-RU"/>
        </w:rPr>
        <w:t>пассажиро</w:t>
      </w:r>
      <w:proofErr w:type="spellEnd"/>
      <w:r w:rsidRPr="005506CD">
        <w:rPr>
          <w:rFonts w:ascii="Times New Roman" w:eastAsia="Times New Roman" w:hAnsi="Times New Roman" w:cs="Times New Roman"/>
          <w:sz w:val="28"/>
          <w:szCs w:val="28"/>
          <w:lang w:eastAsia="ru-RU"/>
        </w:rPr>
        <w:t xml:space="preserve">–км. По данным показателям среди районов республики Ленский район занимает 4 и 5 место соответственно. Темпы роста пассажирского автомобильного транспорта составили 63,3 % и 78,3 % соответственно. </w:t>
      </w:r>
    </w:p>
    <w:p w:rsidR="00104C9F" w:rsidRPr="005506CD" w:rsidRDefault="00104C9F" w:rsidP="00104C9F">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sz w:val="28"/>
          <w:szCs w:val="28"/>
          <w:lang w:bidi="ru-RU"/>
        </w:rPr>
        <w:tab/>
        <w:t>С целью формирования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 в районе действует муниципальная программа «Развитие транспортного комплекса муниципального образования «Ленский район»</w:t>
      </w:r>
      <w:r w:rsidRPr="005506CD">
        <w:rPr>
          <w:rFonts w:ascii="Times New Roman" w:hAnsi="Times New Roman" w:cs="Times New Roman"/>
          <w:bCs/>
          <w:sz w:val="28"/>
          <w:szCs w:val="28"/>
          <w:lang w:bidi="ru-RU"/>
        </w:rPr>
        <w:t>, включающая в себя три подпрограммы: «</w:t>
      </w:r>
      <w:r w:rsidRPr="005506CD">
        <w:rPr>
          <w:rFonts w:ascii="Times New Roman" w:hAnsi="Times New Roman" w:cs="Times New Roman"/>
          <w:sz w:val="28"/>
          <w:szCs w:val="28"/>
          <w:lang w:bidi="ru-RU"/>
        </w:rPr>
        <w:t>Воздушный транспорт», «Водный транспорт», «Дорожное хозяйство».</w:t>
      </w:r>
      <w:r w:rsidRPr="005506CD">
        <w:rPr>
          <w:rFonts w:ascii="Times New Roman" w:hAnsi="Times New Roman" w:cs="Times New Roman"/>
          <w:bCs/>
          <w:sz w:val="28"/>
          <w:szCs w:val="28"/>
          <w:lang w:bidi="ru-RU"/>
        </w:rPr>
        <w:t xml:space="preserve"> </w:t>
      </w:r>
    </w:p>
    <w:p w:rsidR="00351837" w:rsidRPr="005506CD" w:rsidRDefault="00104C9F" w:rsidP="0035183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b/>
          <w:sz w:val="28"/>
          <w:szCs w:val="28"/>
          <w:lang w:bidi="ru-RU"/>
        </w:rPr>
        <w:tab/>
      </w:r>
      <w:r w:rsidR="00351837" w:rsidRPr="005506CD">
        <w:rPr>
          <w:rFonts w:ascii="Times New Roman" w:hAnsi="Times New Roman" w:cs="Times New Roman"/>
          <w:b/>
          <w:sz w:val="28"/>
          <w:szCs w:val="28"/>
          <w:lang w:bidi="ru-RU"/>
        </w:rPr>
        <w:t>Водный транспорт</w:t>
      </w:r>
      <w:r w:rsidR="00351837" w:rsidRPr="005506CD">
        <w:rPr>
          <w:rFonts w:ascii="Times New Roman" w:hAnsi="Times New Roman" w:cs="Times New Roman"/>
          <w:sz w:val="28"/>
          <w:szCs w:val="28"/>
          <w:lang w:bidi="ru-RU"/>
        </w:rPr>
        <w:t xml:space="preserve"> в районе представлены 3 судоходными компаниями: ОАО СК «АЛРОСА–Лена», ОАО «</w:t>
      </w:r>
      <w:proofErr w:type="spellStart"/>
      <w:r w:rsidR="00351837" w:rsidRPr="005506CD">
        <w:rPr>
          <w:rFonts w:ascii="Times New Roman" w:hAnsi="Times New Roman" w:cs="Times New Roman"/>
          <w:sz w:val="28"/>
          <w:szCs w:val="28"/>
          <w:lang w:bidi="ru-RU"/>
        </w:rPr>
        <w:t>Верхнеленское</w:t>
      </w:r>
      <w:proofErr w:type="spellEnd"/>
      <w:r w:rsidR="00351837" w:rsidRPr="005506CD">
        <w:rPr>
          <w:rFonts w:ascii="Times New Roman" w:hAnsi="Times New Roman" w:cs="Times New Roman"/>
          <w:sz w:val="28"/>
          <w:szCs w:val="28"/>
          <w:lang w:bidi="ru-RU"/>
        </w:rPr>
        <w:t xml:space="preserve"> речное пароходство», ООО «</w:t>
      </w:r>
      <w:proofErr w:type="spellStart"/>
      <w:r w:rsidR="00351837" w:rsidRPr="005506CD">
        <w:rPr>
          <w:rFonts w:ascii="Times New Roman" w:hAnsi="Times New Roman" w:cs="Times New Roman"/>
          <w:sz w:val="28"/>
          <w:szCs w:val="28"/>
          <w:lang w:bidi="ru-RU"/>
        </w:rPr>
        <w:t>Ленатурфлот</w:t>
      </w:r>
      <w:proofErr w:type="spellEnd"/>
      <w:r w:rsidR="00351837" w:rsidRPr="005506CD">
        <w:rPr>
          <w:rFonts w:ascii="Times New Roman" w:hAnsi="Times New Roman" w:cs="Times New Roman"/>
          <w:sz w:val="28"/>
          <w:szCs w:val="28"/>
          <w:lang w:bidi="ru-RU"/>
        </w:rPr>
        <w:t xml:space="preserve">». </w:t>
      </w:r>
    </w:p>
    <w:p w:rsidR="00351837" w:rsidRPr="005506CD" w:rsidRDefault="00351837" w:rsidP="0035183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рамках подпрограммы «Водный транспорт»</w:t>
      </w:r>
      <w:r w:rsidRPr="005506CD">
        <w:rPr>
          <w:rFonts w:ascii="Times New Roman" w:hAnsi="Times New Roman" w:cs="Times New Roman"/>
          <w:b/>
          <w:sz w:val="28"/>
          <w:szCs w:val="28"/>
          <w:lang w:bidi="ru-RU"/>
        </w:rPr>
        <w:t xml:space="preserve"> </w:t>
      </w:r>
      <w:r w:rsidRPr="005506CD">
        <w:rPr>
          <w:rFonts w:ascii="Times New Roman" w:hAnsi="Times New Roman" w:cs="Times New Roman"/>
          <w:sz w:val="28"/>
          <w:szCs w:val="28"/>
          <w:lang w:bidi="ru-RU"/>
        </w:rPr>
        <w:t>для обеспечения транспортной доступностью в летний период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w:t>
      </w:r>
      <w:r w:rsidR="00E500C0"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 составила </w:t>
      </w:r>
      <w:r w:rsidR="00E500C0" w:rsidRPr="005506CD">
        <w:rPr>
          <w:rFonts w:ascii="Times New Roman" w:hAnsi="Times New Roman" w:cs="Times New Roman"/>
          <w:sz w:val="28"/>
          <w:szCs w:val="28"/>
          <w:lang w:bidi="ru-RU"/>
        </w:rPr>
        <w:t>14,8</w:t>
      </w:r>
      <w:r w:rsidRPr="005506CD">
        <w:rPr>
          <w:rFonts w:ascii="Times New Roman" w:hAnsi="Times New Roman" w:cs="Times New Roman"/>
          <w:sz w:val="28"/>
          <w:szCs w:val="28"/>
          <w:lang w:bidi="ru-RU"/>
        </w:rPr>
        <w:t xml:space="preserve"> млн. рублей, что позволило перевезти в направлении Ленск–Витим–Ленск </w:t>
      </w:r>
      <w:r w:rsidR="00E500C0" w:rsidRPr="005506CD">
        <w:rPr>
          <w:rFonts w:ascii="Times New Roman" w:hAnsi="Times New Roman" w:cs="Times New Roman"/>
          <w:sz w:val="28"/>
          <w:szCs w:val="28"/>
          <w:lang w:bidi="ru-RU"/>
        </w:rPr>
        <w:t>6 869 человек</w:t>
      </w:r>
      <w:r w:rsidRPr="005506CD">
        <w:rPr>
          <w:rFonts w:ascii="Times New Roman" w:hAnsi="Times New Roman" w:cs="Times New Roman"/>
          <w:sz w:val="28"/>
          <w:szCs w:val="28"/>
          <w:lang w:bidi="ru-RU"/>
        </w:rPr>
        <w:t>.</w:t>
      </w:r>
    </w:p>
    <w:p w:rsidR="00E500C0" w:rsidRPr="005506CD" w:rsidRDefault="00E500C0" w:rsidP="00E500C0">
      <w:pPr>
        <w:spacing w:after="0" w:line="360" w:lineRule="auto"/>
        <w:jc w:val="both"/>
        <w:rPr>
          <w:rFonts w:ascii="Times New Roman" w:hAnsi="Times New Roman" w:cs="Times New Roman"/>
          <w:b/>
          <w:sz w:val="28"/>
          <w:szCs w:val="28"/>
          <w:lang w:bidi="ru-RU"/>
        </w:rPr>
      </w:pPr>
      <w:r w:rsidRPr="005506CD">
        <w:rPr>
          <w:rFonts w:ascii="Times New Roman" w:hAnsi="Times New Roman" w:cs="Times New Roman"/>
          <w:sz w:val="28"/>
          <w:szCs w:val="28"/>
          <w:lang w:bidi="ru-RU"/>
        </w:rPr>
        <w:tab/>
        <w:t>Так в рамках подпрограммы «</w:t>
      </w:r>
      <w:r w:rsidRPr="005506CD">
        <w:rPr>
          <w:rFonts w:ascii="Times New Roman" w:hAnsi="Times New Roman" w:cs="Times New Roman"/>
          <w:b/>
          <w:sz w:val="28"/>
          <w:szCs w:val="28"/>
          <w:lang w:bidi="ru-RU"/>
        </w:rPr>
        <w:t>Воздушный транспорт</w:t>
      </w:r>
      <w:r w:rsidRPr="005506CD">
        <w:rPr>
          <w:rFonts w:ascii="Times New Roman" w:hAnsi="Times New Roman" w:cs="Times New Roman"/>
          <w:sz w:val="28"/>
          <w:szCs w:val="28"/>
          <w:lang w:bidi="ru-RU"/>
        </w:rPr>
        <w:t xml:space="preserve">» </w:t>
      </w:r>
      <w:r w:rsidR="00D91848" w:rsidRPr="005506CD">
        <w:rPr>
          <w:rFonts w:ascii="Times New Roman" w:hAnsi="Times New Roman" w:cs="Times New Roman"/>
          <w:sz w:val="28"/>
          <w:szCs w:val="28"/>
          <w:lang w:bidi="ru-RU"/>
        </w:rPr>
        <w:t>н</w:t>
      </w:r>
      <w:r w:rsidRPr="005506CD">
        <w:rPr>
          <w:rFonts w:ascii="Times New Roman" w:hAnsi="Times New Roman" w:cs="Times New Roman"/>
          <w:sz w:val="28"/>
          <w:szCs w:val="28"/>
          <w:lang w:bidi="ru-RU"/>
        </w:rPr>
        <w:t xml:space="preserve">а реализацию на 2021 год предусмотрено 2 000 000,00 рублей, </w:t>
      </w:r>
      <w:proofErr w:type="gramStart"/>
      <w:r w:rsidR="00D91848" w:rsidRPr="005506CD">
        <w:rPr>
          <w:rFonts w:ascii="Times New Roman" w:hAnsi="Times New Roman" w:cs="Times New Roman"/>
          <w:sz w:val="28"/>
          <w:szCs w:val="28"/>
          <w:lang w:bidi="ru-RU"/>
        </w:rPr>
        <w:t>но  средства</w:t>
      </w:r>
      <w:proofErr w:type="gramEnd"/>
      <w:r w:rsidR="00D91848" w:rsidRPr="005506CD">
        <w:rPr>
          <w:rFonts w:ascii="Times New Roman" w:hAnsi="Times New Roman" w:cs="Times New Roman"/>
          <w:sz w:val="28"/>
          <w:szCs w:val="28"/>
          <w:lang w:bidi="ru-RU"/>
        </w:rPr>
        <w:t xml:space="preserve"> не освоены по причине выделения </w:t>
      </w:r>
      <w:r w:rsidRPr="005506CD">
        <w:rPr>
          <w:rFonts w:ascii="Times New Roman" w:hAnsi="Times New Roman" w:cs="Times New Roman"/>
          <w:sz w:val="28"/>
          <w:szCs w:val="28"/>
          <w:lang w:bidi="ru-RU"/>
        </w:rPr>
        <w:t>средств</w:t>
      </w:r>
      <w:r w:rsidR="00D91848" w:rsidRPr="005506CD">
        <w:rPr>
          <w:rFonts w:ascii="Times New Roman" w:hAnsi="Times New Roman" w:cs="Times New Roman"/>
          <w:sz w:val="28"/>
          <w:szCs w:val="28"/>
          <w:lang w:bidi="ru-RU"/>
        </w:rPr>
        <w:t xml:space="preserve"> из </w:t>
      </w:r>
      <w:r w:rsidRPr="005506CD">
        <w:rPr>
          <w:rFonts w:ascii="Times New Roman" w:hAnsi="Times New Roman" w:cs="Times New Roman"/>
          <w:sz w:val="28"/>
          <w:szCs w:val="28"/>
          <w:lang w:bidi="ru-RU"/>
        </w:rPr>
        <w:t xml:space="preserve"> дорожного фонда Р</w:t>
      </w:r>
      <w:r w:rsidR="00D91848" w:rsidRPr="005506CD">
        <w:rPr>
          <w:rFonts w:ascii="Times New Roman" w:hAnsi="Times New Roman" w:cs="Times New Roman"/>
          <w:sz w:val="28"/>
          <w:szCs w:val="28"/>
          <w:lang w:bidi="ru-RU"/>
        </w:rPr>
        <w:t xml:space="preserve">еспублики </w:t>
      </w:r>
      <w:r w:rsidRPr="005506CD">
        <w:rPr>
          <w:rFonts w:ascii="Times New Roman" w:hAnsi="Times New Roman" w:cs="Times New Roman"/>
          <w:sz w:val="28"/>
          <w:szCs w:val="28"/>
          <w:lang w:bidi="ru-RU"/>
        </w:rPr>
        <w:t>С</w:t>
      </w:r>
      <w:r w:rsidR="00D91848" w:rsidRPr="005506CD">
        <w:rPr>
          <w:rFonts w:ascii="Times New Roman" w:hAnsi="Times New Roman" w:cs="Times New Roman"/>
          <w:sz w:val="28"/>
          <w:szCs w:val="28"/>
          <w:lang w:bidi="ru-RU"/>
        </w:rPr>
        <w:t xml:space="preserve">аха </w:t>
      </w:r>
      <w:r w:rsidRPr="005506CD">
        <w:rPr>
          <w:rFonts w:ascii="Times New Roman" w:hAnsi="Times New Roman" w:cs="Times New Roman"/>
          <w:sz w:val="28"/>
          <w:szCs w:val="28"/>
          <w:lang w:bidi="ru-RU"/>
        </w:rPr>
        <w:t>(Я</w:t>
      </w:r>
      <w:r w:rsidR="00D91848" w:rsidRPr="005506CD">
        <w:rPr>
          <w:rFonts w:ascii="Times New Roman" w:hAnsi="Times New Roman" w:cs="Times New Roman"/>
          <w:sz w:val="28"/>
          <w:szCs w:val="28"/>
          <w:lang w:bidi="ru-RU"/>
        </w:rPr>
        <w:t>кутия</w:t>
      </w:r>
      <w:r w:rsidRPr="005506CD">
        <w:rPr>
          <w:rFonts w:ascii="Times New Roman" w:hAnsi="Times New Roman" w:cs="Times New Roman"/>
          <w:sz w:val="28"/>
          <w:szCs w:val="28"/>
          <w:lang w:bidi="ru-RU"/>
        </w:rPr>
        <w:t xml:space="preserve">) </w:t>
      </w:r>
      <w:r w:rsidR="00D91848" w:rsidRPr="005506CD">
        <w:rPr>
          <w:rFonts w:ascii="Times New Roman" w:hAnsi="Times New Roman" w:cs="Times New Roman"/>
          <w:sz w:val="28"/>
          <w:szCs w:val="28"/>
          <w:lang w:bidi="ru-RU"/>
        </w:rPr>
        <w:t xml:space="preserve">на </w:t>
      </w:r>
      <w:r w:rsidRPr="005506CD">
        <w:rPr>
          <w:rFonts w:ascii="Times New Roman" w:hAnsi="Times New Roman" w:cs="Times New Roman"/>
          <w:sz w:val="28"/>
          <w:szCs w:val="28"/>
          <w:lang w:bidi="ru-RU"/>
        </w:rPr>
        <w:t xml:space="preserve"> субсидирован</w:t>
      </w:r>
      <w:r w:rsidR="00D91848" w:rsidRPr="005506CD">
        <w:rPr>
          <w:rFonts w:ascii="Times New Roman" w:hAnsi="Times New Roman" w:cs="Times New Roman"/>
          <w:sz w:val="28"/>
          <w:szCs w:val="28"/>
          <w:lang w:bidi="ru-RU"/>
        </w:rPr>
        <w:t>ие авиарейсов</w:t>
      </w:r>
      <w:r w:rsidRPr="005506CD">
        <w:rPr>
          <w:rFonts w:ascii="Times New Roman" w:hAnsi="Times New Roman" w:cs="Times New Roman"/>
          <w:sz w:val="28"/>
          <w:szCs w:val="28"/>
          <w:lang w:bidi="ru-RU"/>
        </w:rPr>
        <w:t xml:space="preserve"> в направлении «Ленск-Витим»</w:t>
      </w:r>
      <w:r w:rsidR="00D91848" w:rsidRPr="005506CD">
        <w:rPr>
          <w:rFonts w:ascii="Times New Roman" w:hAnsi="Times New Roman" w:cs="Times New Roman"/>
          <w:sz w:val="28"/>
          <w:szCs w:val="28"/>
          <w:lang w:bidi="ru-RU"/>
        </w:rPr>
        <w:t xml:space="preserve">. </w:t>
      </w:r>
    </w:p>
    <w:p w:rsidR="00351837" w:rsidRPr="005506CD" w:rsidRDefault="00351837" w:rsidP="00104C9F">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Дорожное хозяйство</w:t>
      </w:r>
    </w:p>
    <w:p w:rsidR="00D91848" w:rsidRPr="005506CD" w:rsidRDefault="00104C9F"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рамках подпрограммы «Дорожное хозяйство» выполняется содержание, текущий и капитальный ремонт автомобильных дорог общего пользования местного значения. Сумма средств, предусмотренных на реализацию данных мероприятий в 202</w:t>
      </w:r>
      <w:r w:rsidR="00D91848"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году составила – </w:t>
      </w:r>
      <w:r w:rsidR="00D91848" w:rsidRPr="005506CD">
        <w:rPr>
          <w:rFonts w:ascii="Times New Roman" w:hAnsi="Times New Roman" w:cs="Times New Roman"/>
          <w:sz w:val="28"/>
          <w:szCs w:val="28"/>
          <w:lang w:bidi="ru-RU"/>
        </w:rPr>
        <w:t>12,3</w:t>
      </w:r>
      <w:r w:rsidRPr="005506CD">
        <w:rPr>
          <w:rFonts w:ascii="Times New Roman" w:hAnsi="Times New Roman" w:cs="Times New Roman"/>
          <w:sz w:val="28"/>
          <w:szCs w:val="28"/>
          <w:lang w:bidi="ru-RU"/>
        </w:rPr>
        <w:t xml:space="preserve"> млн. рублей, в том числе расходы из бюджета района на содержание межселенных автомобильных дорог общего пользования составили </w:t>
      </w:r>
      <w:r w:rsidR="00D91848" w:rsidRPr="005506CD">
        <w:rPr>
          <w:rFonts w:ascii="Times New Roman" w:hAnsi="Times New Roman" w:cs="Times New Roman"/>
          <w:sz w:val="28"/>
          <w:szCs w:val="28"/>
          <w:lang w:bidi="ru-RU"/>
        </w:rPr>
        <w:t>12,3</w:t>
      </w:r>
      <w:r w:rsidRPr="005506CD">
        <w:rPr>
          <w:rFonts w:ascii="Times New Roman" w:hAnsi="Times New Roman" w:cs="Times New Roman"/>
          <w:sz w:val="28"/>
          <w:szCs w:val="28"/>
          <w:lang w:bidi="ru-RU"/>
        </w:rPr>
        <w:t xml:space="preserve"> млн. рублей</w:t>
      </w:r>
      <w:r w:rsidR="00D91848" w:rsidRPr="005506CD">
        <w:rPr>
          <w:rFonts w:ascii="Times New Roman" w:hAnsi="Times New Roman" w:cs="Times New Roman"/>
          <w:sz w:val="28"/>
          <w:szCs w:val="28"/>
          <w:lang w:bidi="ru-RU"/>
        </w:rPr>
        <w:t xml:space="preserve">. </w:t>
      </w:r>
    </w:p>
    <w:p w:rsidR="00104C9F" w:rsidRPr="005506CD" w:rsidRDefault="00104C9F"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ремонт </w:t>
      </w:r>
      <w:r w:rsidR="00D91848" w:rsidRPr="005506CD">
        <w:rPr>
          <w:rFonts w:ascii="Times New Roman" w:hAnsi="Times New Roman" w:cs="Times New Roman"/>
          <w:sz w:val="28"/>
          <w:szCs w:val="28"/>
          <w:lang w:bidi="ru-RU"/>
        </w:rPr>
        <w:t xml:space="preserve">межселенных </w:t>
      </w:r>
      <w:r w:rsidRPr="005506CD">
        <w:rPr>
          <w:rFonts w:ascii="Times New Roman" w:hAnsi="Times New Roman" w:cs="Times New Roman"/>
          <w:sz w:val="28"/>
          <w:szCs w:val="28"/>
          <w:lang w:bidi="ru-RU"/>
        </w:rPr>
        <w:t xml:space="preserve">автодорог было </w:t>
      </w:r>
      <w:r w:rsidR="00D91848" w:rsidRPr="005506CD">
        <w:rPr>
          <w:rFonts w:ascii="Times New Roman" w:hAnsi="Times New Roman" w:cs="Times New Roman"/>
          <w:sz w:val="28"/>
          <w:szCs w:val="28"/>
          <w:lang w:bidi="ru-RU"/>
        </w:rPr>
        <w:t>запланировано 23,6</w:t>
      </w:r>
      <w:r w:rsidRPr="005506CD">
        <w:rPr>
          <w:rFonts w:ascii="Times New Roman" w:hAnsi="Times New Roman" w:cs="Times New Roman"/>
          <w:sz w:val="28"/>
          <w:szCs w:val="28"/>
          <w:lang w:bidi="ru-RU"/>
        </w:rPr>
        <w:t xml:space="preserve"> млн. </w:t>
      </w:r>
      <w:r w:rsidR="00D91848" w:rsidRPr="005506CD">
        <w:rPr>
          <w:rFonts w:ascii="Times New Roman" w:hAnsi="Times New Roman" w:cs="Times New Roman"/>
          <w:sz w:val="28"/>
          <w:szCs w:val="28"/>
          <w:lang w:bidi="ru-RU"/>
        </w:rPr>
        <w:t>рублей, но по итогам 9 торгов в электронной форме не одна организация не вышла на ремонт межселенной автодороги «Ленск-Витим-</w:t>
      </w:r>
      <w:proofErr w:type="spellStart"/>
      <w:r w:rsidR="00D91848" w:rsidRPr="005506CD">
        <w:rPr>
          <w:rFonts w:ascii="Times New Roman" w:hAnsi="Times New Roman" w:cs="Times New Roman"/>
          <w:sz w:val="28"/>
          <w:szCs w:val="28"/>
          <w:lang w:bidi="ru-RU"/>
        </w:rPr>
        <w:t>Пеледуй</w:t>
      </w:r>
      <w:proofErr w:type="spellEnd"/>
      <w:r w:rsidR="00D91848" w:rsidRPr="005506CD">
        <w:rPr>
          <w:rFonts w:ascii="Times New Roman" w:hAnsi="Times New Roman" w:cs="Times New Roman"/>
          <w:sz w:val="28"/>
          <w:szCs w:val="28"/>
          <w:lang w:bidi="ru-RU"/>
        </w:rPr>
        <w:t xml:space="preserve"> (на участке Витим-</w:t>
      </w:r>
      <w:proofErr w:type="spellStart"/>
      <w:r w:rsidR="00D91848" w:rsidRPr="005506CD">
        <w:rPr>
          <w:rFonts w:ascii="Times New Roman" w:hAnsi="Times New Roman" w:cs="Times New Roman"/>
          <w:sz w:val="28"/>
          <w:szCs w:val="28"/>
          <w:lang w:bidi="ru-RU"/>
        </w:rPr>
        <w:t>Пеледуй</w:t>
      </w:r>
      <w:proofErr w:type="spellEnd"/>
      <w:r w:rsidR="00D91848" w:rsidRPr="005506CD">
        <w:rPr>
          <w:rFonts w:ascii="Times New Roman" w:hAnsi="Times New Roman" w:cs="Times New Roman"/>
          <w:sz w:val="28"/>
          <w:szCs w:val="28"/>
          <w:lang w:bidi="ru-RU"/>
        </w:rPr>
        <w:t xml:space="preserve">)». </w:t>
      </w:r>
    </w:p>
    <w:p w:rsidR="00D91848" w:rsidRPr="005506CD" w:rsidRDefault="00D91848" w:rsidP="00D9184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рамках мероприятий данной подпрограммы были проведены работы по выполнению исполнительной геодезической съемки на сумму 300 000.00 рублей и прохождения государственной экспертизы сметной стоимости на сумму 158 081.00 рублей на ремонт автодороги «Ленск-</w:t>
      </w:r>
      <w:proofErr w:type="spellStart"/>
      <w:r w:rsidRPr="005506CD">
        <w:rPr>
          <w:rFonts w:ascii="Times New Roman" w:hAnsi="Times New Roman" w:cs="Times New Roman"/>
          <w:sz w:val="28"/>
          <w:szCs w:val="28"/>
          <w:lang w:bidi="ru-RU"/>
        </w:rPr>
        <w:t>Орто</w:t>
      </w:r>
      <w:proofErr w:type="spellEnd"/>
      <w:r w:rsidRPr="005506CD">
        <w:rPr>
          <w:rFonts w:ascii="Times New Roman" w:hAnsi="Times New Roman" w:cs="Times New Roman"/>
          <w:sz w:val="28"/>
          <w:szCs w:val="28"/>
          <w:lang w:bidi="ru-RU"/>
        </w:rPr>
        <w:t>-</w:t>
      </w:r>
      <w:proofErr w:type="spellStart"/>
      <w:r w:rsidRPr="005506CD">
        <w:rPr>
          <w:rFonts w:ascii="Times New Roman" w:hAnsi="Times New Roman" w:cs="Times New Roman"/>
          <w:sz w:val="28"/>
          <w:szCs w:val="28"/>
          <w:lang w:bidi="ru-RU"/>
        </w:rPr>
        <w:t>Нахара</w:t>
      </w:r>
      <w:proofErr w:type="spellEnd"/>
      <w:r w:rsidRPr="005506CD">
        <w:rPr>
          <w:rFonts w:ascii="Times New Roman" w:hAnsi="Times New Roman" w:cs="Times New Roman"/>
          <w:sz w:val="28"/>
          <w:szCs w:val="28"/>
          <w:lang w:bidi="ru-RU"/>
        </w:rPr>
        <w:t>», «Ленск-Дачи» и «Ленск-Аэропорт».</w:t>
      </w:r>
    </w:p>
    <w:p w:rsidR="005453ED" w:rsidRPr="005506CD" w:rsidRDefault="005453ED" w:rsidP="00405210">
      <w:pPr>
        <w:spacing w:after="0" w:line="360" w:lineRule="auto"/>
        <w:jc w:val="center"/>
        <w:rPr>
          <w:rFonts w:ascii="Times New Roman" w:hAnsi="Times New Roman" w:cs="Times New Roman"/>
          <w:b/>
          <w:sz w:val="28"/>
          <w:szCs w:val="28"/>
          <w:lang w:bidi="ru-RU"/>
        </w:rPr>
      </w:pPr>
    </w:p>
    <w:p w:rsidR="006F33B4" w:rsidRPr="005506CD" w:rsidRDefault="00417866" w:rsidP="00405210">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 xml:space="preserve">СВЯЗЬ </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Связь в Ленском районе представлена операторами фиксированной, так и сотовой связи. Услуги телефонной связи предоставляются филиалом </w:t>
      </w:r>
      <w:proofErr w:type="spellStart"/>
      <w:r w:rsidRPr="005506CD">
        <w:rPr>
          <w:rFonts w:ascii="Times New Roman" w:eastAsia="Times New Roman" w:hAnsi="Times New Roman" w:cs="Times New Roman"/>
          <w:sz w:val="28"/>
          <w:szCs w:val="28"/>
          <w:lang w:eastAsia="ru-RU"/>
        </w:rPr>
        <w:t>Сахателеком</w:t>
      </w:r>
      <w:proofErr w:type="spellEnd"/>
      <w:r w:rsidRPr="005506CD">
        <w:rPr>
          <w:rFonts w:ascii="Times New Roman" w:eastAsia="Times New Roman" w:hAnsi="Times New Roman" w:cs="Times New Roman"/>
          <w:sz w:val="28"/>
          <w:szCs w:val="28"/>
          <w:lang w:eastAsia="ru-RU"/>
        </w:rPr>
        <w:t xml:space="preserve"> ПАО «Ростелеком».</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pacing w:val="-11"/>
          <w:sz w:val="28"/>
          <w:szCs w:val="28"/>
          <w:lang w:eastAsia="ru-RU"/>
        </w:rPr>
      </w:pPr>
      <w:r w:rsidRPr="005506CD">
        <w:rPr>
          <w:rFonts w:ascii="Times New Roman" w:eastAsia="Times New Roman" w:hAnsi="Times New Roman" w:cs="Times New Roman"/>
          <w:sz w:val="28"/>
          <w:szCs w:val="28"/>
          <w:lang w:eastAsia="ru-RU"/>
        </w:rPr>
        <w:t xml:space="preserve">На территории Ленского района услуги доступа к сети Интернет предоставляются 3 операторами связи: филиалом </w:t>
      </w:r>
      <w:proofErr w:type="spellStart"/>
      <w:r w:rsidRPr="005506CD">
        <w:rPr>
          <w:rFonts w:ascii="Times New Roman" w:eastAsia="Times New Roman" w:hAnsi="Times New Roman" w:cs="Times New Roman"/>
          <w:sz w:val="28"/>
          <w:szCs w:val="28"/>
          <w:lang w:eastAsia="ru-RU"/>
        </w:rPr>
        <w:t>Сахателеком</w:t>
      </w:r>
      <w:proofErr w:type="spellEnd"/>
      <w:r w:rsidRPr="005506CD">
        <w:rPr>
          <w:rFonts w:ascii="Times New Roman" w:eastAsia="Times New Roman" w:hAnsi="Times New Roman" w:cs="Times New Roman"/>
          <w:sz w:val="28"/>
          <w:szCs w:val="28"/>
          <w:lang w:eastAsia="ru-RU"/>
        </w:rPr>
        <w:t xml:space="preserve"> ПАО «Ростелеком», АО «</w:t>
      </w:r>
      <w:proofErr w:type="spellStart"/>
      <w:r w:rsidRPr="005506CD">
        <w:rPr>
          <w:rFonts w:ascii="Times New Roman" w:eastAsia="Times New Roman" w:hAnsi="Times New Roman" w:cs="Times New Roman"/>
          <w:sz w:val="28"/>
          <w:szCs w:val="28"/>
          <w:lang w:eastAsia="ru-RU"/>
        </w:rPr>
        <w:t>АрктикТелеком</w:t>
      </w:r>
      <w:proofErr w:type="spellEnd"/>
      <w:r w:rsidRPr="005506CD">
        <w:rPr>
          <w:rFonts w:ascii="Times New Roman" w:eastAsia="Times New Roman" w:hAnsi="Times New Roman" w:cs="Times New Roman"/>
          <w:sz w:val="28"/>
          <w:szCs w:val="28"/>
          <w:lang w:eastAsia="ru-RU"/>
        </w:rPr>
        <w:t xml:space="preserve">» и ООО «АКСИОМА». </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рамках постановления Правительства Республики Саха (Якутия) от 29 июля 2016 года №274 «О Порядке предоставления гранта в форме субсидии на поддержку организации каналов связи и сетей доступа к сети Интернет в целях устранения цифрового неравенства в населенных пунктах Республики Саха (Якутия) с отсутствующей инфраструктурой связи или неудовлетворительным доступом к сети Интернет в 2016 году» АО «</w:t>
      </w:r>
      <w:proofErr w:type="spellStart"/>
      <w:r w:rsidRPr="005506CD">
        <w:rPr>
          <w:rFonts w:ascii="Times New Roman" w:eastAsia="Times New Roman" w:hAnsi="Times New Roman" w:cs="Times New Roman"/>
          <w:sz w:val="28"/>
          <w:szCs w:val="28"/>
          <w:lang w:eastAsia="ru-RU"/>
        </w:rPr>
        <w:t>АрктикТелеком</w:t>
      </w:r>
      <w:proofErr w:type="spellEnd"/>
      <w:r w:rsidRPr="005506CD">
        <w:rPr>
          <w:rFonts w:ascii="Times New Roman" w:eastAsia="Times New Roman" w:hAnsi="Times New Roman" w:cs="Times New Roman"/>
          <w:sz w:val="28"/>
          <w:szCs w:val="28"/>
          <w:lang w:eastAsia="ru-RU"/>
        </w:rPr>
        <w:t xml:space="preserve">» построены узлы коллективного доступа к сети Интернет в 7 населенных пунктах Ленского района: с. </w:t>
      </w:r>
      <w:proofErr w:type="spellStart"/>
      <w:r w:rsidRPr="005506CD">
        <w:rPr>
          <w:rFonts w:ascii="Times New Roman" w:eastAsia="Times New Roman" w:hAnsi="Times New Roman" w:cs="Times New Roman"/>
          <w:sz w:val="28"/>
          <w:szCs w:val="28"/>
          <w:lang w:eastAsia="ru-RU"/>
        </w:rPr>
        <w:t>Хамра</w:t>
      </w:r>
      <w:proofErr w:type="spellEnd"/>
      <w:r w:rsidRPr="005506CD">
        <w:rPr>
          <w:rFonts w:ascii="Times New Roman" w:eastAsia="Times New Roman" w:hAnsi="Times New Roman" w:cs="Times New Roman"/>
          <w:sz w:val="28"/>
          <w:szCs w:val="28"/>
          <w:lang w:eastAsia="ru-RU"/>
        </w:rPr>
        <w:t xml:space="preserve">, с. </w:t>
      </w:r>
      <w:proofErr w:type="spellStart"/>
      <w:r w:rsidRPr="005506CD">
        <w:rPr>
          <w:rFonts w:ascii="Times New Roman" w:eastAsia="Times New Roman" w:hAnsi="Times New Roman" w:cs="Times New Roman"/>
          <w:sz w:val="28"/>
          <w:szCs w:val="28"/>
          <w:lang w:eastAsia="ru-RU"/>
        </w:rPr>
        <w:t>Иннялы</w:t>
      </w:r>
      <w:proofErr w:type="spellEnd"/>
      <w:r w:rsidRPr="005506CD">
        <w:rPr>
          <w:rFonts w:ascii="Times New Roman" w:eastAsia="Times New Roman" w:hAnsi="Times New Roman" w:cs="Times New Roman"/>
          <w:sz w:val="28"/>
          <w:szCs w:val="28"/>
          <w:lang w:eastAsia="ru-RU"/>
        </w:rPr>
        <w:t xml:space="preserve">, с. </w:t>
      </w:r>
      <w:proofErr w:type="spellStart"/>
      <w:r w:rsidRPr="005506CD">
        <w:rPr>
          <w:rFonts w:ascii="Times New Roman" w:eastAsia="Times New Roman" w:hAnsi="Times New Roman" w:cs="Times New Roman"/>
          <w:sz w:val="28"/>
          <w:szCs w:val="28"/>
          <w:lang w:eastAsia="ru-RU"/>
        </w:rPr>
        <w:t>Турукта</w:t>
      </w:r>
      <w:proofErr w:type="spellEnd"/>
      <w:r w:rsidRPr="005506CD">
        <w:rPr>
          <w:rFonts w:ascii="Times New Roman" w:eastAsia="Times New Roman" w:hAnsi="Times New Roman" w:cs="Times New Roman"/>
          <w:sz w:val="28"/>
          <w:szCs w:val="28"/>
          <w:lang w:eastAsia="ru-RU"/>
        </w:rPr>
        <w:t xml:space="preserve">, с. </w:t>
      </w:r>
      <w:proofErr w:type="spellStart"/>
      <w:r w:rsidRPr="005506CD">
        <w:rPr>
          <w:rFonts w:ascii="Times New Roman" w:eastAsia="Times New Roman" w:hAnsi="Times New Roman" w:cs="Times New Roman"/>
          <w:sz w:val="28"/>
          <w:szCs w:val="28"/>
          <w:lang w:eastAsia="ru-RU"/>
        </w:rPr>
        <w:t>Толон</w:t>
      </w:r>
      <w:proofErr w:type="spellEnd"/>
      <w:r w:rsidRPr="005506CD">
        <w:rPr>
          <w:rFonts w:ascii="Times New Roman" w:eastAsia="Times New Roman" w:hAnsi="Times New Roman" w:cs="Times New Roman"/>
          <w:sz w:val="28"/>
          <w:szCs w:val="28"/>
          <w:lang w:eastAsia="ru-RU"/>
        </w:rPr>
        <w:t xml:space="preserve">, с. Ярославский, с. </w:t>
      </w:r>
      <w:proofErr w:type="spellStart"/>
      <w:r w:rsidRPr="005506CD">
        <w:rPr>
          <w:rFonts w:ascii="Times New Roman" w:eastAsia="Times New Roman" w:hAnsi="Times New Roman" w:cs="Times New Roman"/>
          <w:sz w:val="28"/>
          <w:szCs w:val="28"/>
          <w:lang w:eastAsia="ru-RU"/>
        </w:rPr>
        <w:t>Орто-Нахара</w:t>
      </w:r>
      <w:proofErr w:type="spellEnd"/>
      <w:r w:rsidRPr="005506CD">
        <w:rPr>
          <w:rFonts w:ascii="Times New Roman" w:eastAsia="Times New Roman" w:hAnsi="Times New Roman" w:cs="Times New Roman"/>
          <w:sz w:val="28"/>
          <w:szCs w:val="28"/>
          <w:lang w:eastAsia="ru-RU"/>
        </w:rPr>
        <w:t xml:space="preserve">, с. </w:t>
      </w:r>
      <w:proofErr w:type="spellStart"/>
      <w:r w:rsidRPr="005506CD">
        <w:rPr>
          <w:rFonts w:ascii="Times New Roman" w:eastAsia="Times New Roman" w:hAnsi="Times New Roman" w:cs="Times New Roman"/>
          <w:sz w:val="28"/>
          <w:szCs w:val="28"/>
          <w:lang w:eastAsia="ru-RU"/>
        </w:rPr>
        <w:t>Натора</w:t>
      </w:r>
      <w:proofErr w:type="spellEnd"/>
      <w:r w:rsidRPr="005506CD">
        <w:rPr>
          <w:rFonts w:ascii="Times New Roman" w:eastAsia="Times New Roman" w:hAnsi="Times New Roman" w:cs="Times New Roman"/>
          <w:sz w:val="28"/>
          <w:szCs w:val="28"/>
          <w:lang w:eastAsia="ru-RU"/>
        </w:rPr>
        <w:t xml:space="preserve">. </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18 июня 2015 года подписано соглашение между Республикой Саха (Якутия), Министерством связи и массовых коммуникаций Российской Федерации и ПАО «Ростелеком» об устранении цифрового неравенства на территории Республики Саха (Якутия), согласно которому построены точки коллективного доступа к сети Интернет с пропускной способностью не менее 10 Мбит/с </w:t>
      </w:r>
      <w:proofErr w:type="spellStart"/>
      <w:r w:rsidRPr="005506CD">
        <w:rPr>
          <w:rFonts w:ascii="Times New Roman" w:eastAsia="Times New Roman" w:hAnsi="Times New Roman" w:cs="Times New Roman"/>
          <w:sz w:val="28"/>
          <w:szCs w:val="28"/>
          <w:lang w:eastAsia="ru-RU"/>
        </w:rPr>
        <w:t>с</w:t>
      </w:r>
      <w:proofErr w:type="spellEnd"/>
      <w:r w:rsidRPr="005506CD">
        <w:rPr>
          <w:rFonts w:ascii="Times New Roman" w:eastAsia="Times New Roman" w:hAnsi="Times New Roman" w:cs="Times New Roman"/>
          <w:sz w:val="28"/>
          <w:szCs w:val="28"/>
          <w:lang w:eastAsia="ru-RU"/>
        </w:rPr>
        <w:t xml:space="preserve"> использованием технологии </w:t>
      </w:r>
      <w:r w:rsidRPr="005506CD">
        <w:rPr>
          <w:rFonts w:ascii="Times New Roman" w:eastAsia="Times New Roman" w:hAnsi="Times New Roman" w:cs="Times New Roman"/>
          <w:sz w:val="28"/>
          <w:szCs w:val="28"/>
          <w:lang w:val="en-US" w:eastAsia="ru-RU"/>
        </w:rPr>
        <w:t>Wi</w:t>
      </w:r>
      <w:r w:rsidRPr="005506CD">
        <w:rPr>
          <w:rFonts w:ascii="Times New Roman" w:eastAsia="Times New Roman" w:hAnsi="Times New Roman" w:cs="Times New Roman"/>
          <w:sz w:val="28"/>
          <w:szCs w:val="28"/>
          <w:lang w:eastAsia="ru-RU"/>
        </w:rPr>
        <w:t>-</w:t>
      </w:r>
      <w:r w:rsidRPr="005506CD">
        <w:rPr>
          <w:rFonts w:ascii="Times New Roman" w:eastAsia="Times New Roman" w:hAnsi="Times New Roman" w:cs="Times New Roman"/>
          <w:sz w:val="28"/>
          <w:szCs w:val="28"/>
          <w:lang w:val="en-US" w:eastAsia="ru-RU"/>
        </w:rPr>
        <w:t>Fi</w:t>
      </w:r>
      <w:r w:rsidRPr="005506CD">
        <w:rPr>
          <w:rFonts w:ascii="Times New Roman" w:eastAsia="Times New Roman" w:hAnsi="Times New Roman" w:cs="Times New Roman"/>
          <w:sz w:val="28"/>
          <w:szCs w:val="28"/>
          <w:lang w:eastAsia="ru-RU"/>
        </w:rPr>
        <w:t xml:space="preserve"> в 5 населенных пунктах Ленского района: </w:t>
      </w:r>
      <w:proofErr w:type="spellStart"/>
      <w:r w:rsidRPr="005506CD">
        <w:rPr>
          <w:rFonts w:ascii="Times New Roman" w:eastAsia="Times New Roman" w:hAnsi="Times New Roman" w:cs="Times New Roman"/>
          <w:sz w:val="28"/>
          <w:szCs w:val="28"/>
          <w:lang w:eastAsia="ru-RU"/>
        </w:rPr>
        <w:t>Натора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Орто-Нахара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Толон</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Чамча</w:t>
      </w:r>
      <w:proofErr w:type="spellEnd"/>
      <w:r w:rsidRPr="005506CD">
        <w:rPr>
          <w:rFonts w:ascii="Times New Roman" w:eastAsia="Times New Roman" w:hAnsi="Times New Roman" w:cs="Times New Roman"/>
          <w:sz w:val="28"/>
          <w:szCs w:val="28"/>
          <w:lang w:eastAsia="ru-RU"/>
        </w:rPr>
        <w:t xml:space="preserve">, Ярославский. В течение 2020-2021 годов подключены к ВОЛС населенные пункты: Мурья, Батамай, </w:t>
      </w:r>
      <w:proofErr w:type="spellStart"/>
      <w:r w:rsidRPr="005506CD">
        <w:rPr>
          <w:rFonts w:ascii="Times New Roman" w:eastAsia="Times New Roman" w:hAnsi="Times New Roman" w:cs="Times New Roman"/>
          <w:sz w:val="28"/>
          <w:szCs w:val="28"/>
          <w:lang w:eastAsia="ru-RU"/>
        </w:rPr>
        <w:t>Нюя</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Нюя</w:t>
      </w:r>
      <w:proofErr w:type="spellEnd"/>
      <w:r w:rsidRPr="005506CD">
        <w:rPr>
          <w:rFonts w:ascii="Times New Roman" w:eastAsia="Times New Roman" w:hAnsi="Times New Roman" w:cs="Times New Roman"/>
          <w:sz w:val="28"/>
          <w:szCs w:val="28"/>
          <w:lang w:eastAsia="ru-RU"/>
        </w:rPr>
        <w:t xml:space="preserve"> Северная, </w:t>
      </w:r>
      <w:proofErr w:type="spellStart"/>
      <w:r w:rsidRPr="005506CD">
        <w:rPr>
          <w:rFonts w:ascii="Times New Roman" w:eastAsia="Times New Roman" w:hAnsi="Times New Roman" w:cs="Times New Roman"/>
          <w:sz w:val="28"/>
          <w:szCs w:val="28"/>
          <w:lang w:eastAsia="ru-RU"/>
        </w:rPr>
        <w:t>Беченча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Турукта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Натора</w:t>
      </w:r>
      <w:proofErr w:type="spellEnd"/>
      <w:r w:rsidRPr="005506CD">
        <w:rPr>
          <w:rFonts w:ascii="Times New Roman" w:eastAsia="Times New Roman" w:hAnsi="Times New Roman" w:cs="Times New Roman"/>
          <w:sz w:val="28"/>
          <w:szCs w:val="28"/>
          <w:lang w:eastAsia="ru-RU"/>
        </w:rPr>
        <w:t xml:space="preserve">, Дорожный, </w:t>
      </w:r>
      <w:proofErr w:type="spellStart"/>
      <w:r w:rsidRPr="005506CD">
        <w:rPr>
          <w:rFonts w:ascii="Times New Roman" w:eastAsia="Times New Roman" w:hAnsi="Times New Roman" w:cs="Times New Roman"/>
          <w:sz w:val="28"/>
          <w:szCs w:val="28"/>
          <w:lang w:eastAsia="ru-RU"/>
        </w:rPr>
        <w:t>Орто-Нахара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Чамча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Пеледуй</w:t>
      </w:r>
      <w:proofErr w:type="spellEnd"/>
      <w:r w:rsidRPr="005506CD">
        <w:rPr>
          <w:rFonts w:ascii="Times New Roman" w:eastAsia="Times New Roman" w:hAnsi="Times New Roman" w:cs="Times New Roman"/>
          <w:sz w:val="28"/>
          <w:szCs w:val="28"/>
          <w:lang w:eastAsia="ru-RU"/>
        </w:rPr>
        <w:t xml:space="preserve">, Витим. В течении 2021 года произведен развод внутренних коммуникаций по оптоволоконным линия связи в населенных пунктах: Дорожный, </w:t>
      </w:r>
      <w:proofErr w:type="spellStart"/>
      <w:r w:rsidRPr="005506CD">
        <w:rPr>
          <w:rFonts w:ascii="Times New Roman" w:eastAsia="Times New Roman" w:hAnsi="Times New Roman" w:cs="Times New Roman"/>
          <w:sz w:val="28"/>
          <w:szCs w:val="28"/>
          <w:lang w:eastAsia="ru-RU"/>
        </w:rPr>
        <w:t>Чамча</w:t>
      </w:r>
      <w:proofErr w:type="spellEnd"/>
      <w:r w:rsidRPr="005506CD">
        <w:rPr>
          <w:rFonts w:ascii="Times New Roman" w:eastAsia="Times New Roman" w:hAnsi="Times New Roman" w:cs="Times New Roman"/>
          <w:sz w:val="28"/>
          <w:szCs w:val="28"/>
          <w:lang w:eastAsia="ru-RU"/>
        </w:rPr>
        <w:t xml:space="preserve">, Мурья, </w:t>
      </w:r>
      <w:proofErr w:type="spellStart"/>
      <w:r w:rsidRPr="005506CD">
        <w:rPr>
          <w:rFonts w:ascii="Times New Roman" w:eastAsia="Times New Roman" w:hAnsi="Times New Roman" w:cs="Times New Roman"/>
          <w:sz w:val="28"/>
          <w:szCs w:val="28"/>
          <w:lang w:eastAsia="ru-RU"/>
        </w:rPr>
        <w:t>Беченча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Нюя</w:t>
      </w:r>
      <w:proofErr w:type="spellEnd"/>
      <w:r w:rsidRPr="005506CD">
        <w:rPr>
          <w:rFonts w:ascii="Times New Roman" w:eastAsia="Times New Roman" w:hAnsi="Times New Roman" w:cs="Times New Roman"/>
          <w:sz w:val="28"/>
          <w:szCs w:val="28"/>
          <w:lang w:eastAsia="ru-RU"/>
        </w:rPr>
        <w:t xml:space="preserve">. Так же в населенных пунктах: Северная </w:t>
      </w:r>
      <w:proofErr w:type="spellStart"/>
      <w:r w:rsidRPr="005506CD">
        <w:rPr>
          <w:rFonts w:ascii="Times New Roman" w:eastAsia="Times New Roman" w:hAnsi="Times New Roman" w:cs="Times New Roman"/>
          <w:sz w:val="28"/>
          <w:szCs w:val="28"/>
          <w:lang w:eastAsia="ru-RU"/>
        </w:rPr>
        <w:t>Нюя</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Орто-Нахара</w:t>
      </w:r>
      <w:proofErr w:type="spellEnd"/>
      <w:r w:rsidRPr="005506CD">
        <w:rPr>
          <w:rFonts w:ascii="Times New Roman" w:eastAsia="Times New Roman" w:hAnsi="Times New Roman" w:cs="Times New Roman"/>
          <w:sz w:val="28"/>
          <w:szCs w:val="28"/>
          <w:lang w:eastAsia="ru-RU"/>
        </w:rPr>
        <w:t xml:space="preserve">, Батамай, </w:t>
      </w:r>
      <w:proofErr w:type="spellStart"/>
      <w:r w:rsidRPr="005506CD">
        <w:rPr>
          <w:rFonts w:ascii="Times New Roman" w:eastAsia="Times New Roman" w:hAnsi="Times New Roman" w:cs="Times New Roman"/>
          <w:sz w:val="28"/>
          <w:szCs w:val="28"/>
          <w:lang w:eastAsia="ru-RU"/>
        </w:rPr>
        <w:t>Турукта</w:t>
      </w:r>
      <w:proofErr w:type="spellEnd"/>
      <w:r w:rsidRPr="005506CD">
        <w:rPr>
          <w:rFonts w:ascii="Times New Roman" w:eastAsia="Times New Roman" w:hAnsi="Times New Roman" w:cs="Times New Roman"/>
          <w:sz w:val="28"/>
          <w:szCs w:val="28"/>
          <w:lang w:eastAsia="ru-RU"/>
        </w:rPr>
        <w:t xml:space="preserve"> организованно подключение по беспроводному широкополосному доступу (БШПД).</w:t>
      </w:r>
    </w:p>
    <w:p w:rsidR="00763AB1" w:rsidRPr="005506CD" w:rsidRDefault="00763AB1" w:rsidP="00763AB1">
      <w:pPr>
        <w:spacing w:after="0" w:line="360" w:lineRule="auto"/>
        <w:ind w:firstLine="708"/>
        <w:jc w:val="both"/>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8"/>
          <w:szCs w:val="28"/>
          <w:lang w:eastAsia="ru-RU"/>
        </w:rPr>
        <w:t>В рамках реализации федерального проекта «Информационная инфраструктура» национальной программы «Цифровая экономика Российской Федерации» в 2021 году подключены следующие 15 социально - значимых объекта к сети Интернет:</w:t>
      </w:r>
    </w:p>
    <w:tbl>
      <w:tblPr>
        <w:tblStyle w:val="101"/>
        <w:tblW w:w="9356" w:type="dxa"/>
        <w:tblInd w:w="-5" w:type="dxa"/>
        <w:tblLayout w:type="fixed"/>
        <w:tblLook w:val="04A0" w:firstRow="1" w:lastRow="0" w:firstColumn="1" w:lastColumn="0" w:noHBand="0" w:noVBand="1"/>
      </w:tblPr>
      <w:tblGrid>
        <w:gridCol w:w="426"/>
        <w:gridCol w:w="1275"/>
        <w:gridCol w:w="4820"/>
        <w:gridCol w:w="1701"/>
        <w:gridCol w:w="1134"/>
      </w:tblGrid>
      <w:tr w:rsidR="005506CD" w:rsidRPr="005506CD" w:rsidTr="006D0CAB">
        <w:tc>
          <w:tcPr>
            <w:tcW w:w="426" w:type="dxa"/>
          </w:tcPr>
          <w:p w:rsidR="00763AB1" w:rsidRPr="005506CD" w:rsidRDefault="00763AB1" w:rsidP="00763AB1">
            <w:pPr>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w:t>
            </w:r>
          </w:p>
        </w:tc>
        <w:tc>
          <w:tcPr>
            <w:tcW w:w="1275" w:type="dxa"/>
          </w:tcPr>
          <w:p w:rsidR="00763AB1" w:rsidRPr="005506CD" w:rsidRDefault="00763AB1" w:rsidP="00763AB1">
            <w:pPr>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Населенный пункт</w:t>
            </w:r>
          </w:p>
        </w:tc>
        <w:tc>
          <w:tcPr>
            <w:tcW w:w="4820" w:type="dxa"/>
          </w:tcPr>
          <w:p w:rsidR="00763AB1" w:rsidRPr="005506CD" w:rsidRDefault="00763AB1" w:rsidP="00763AB1">
            <w:pPr>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Наименование учреждения</w:t>
            </w:r>
          </w:p>
        </w:tc>
        <w:tc>
          <w:tcPr>
            <w:tcW w:w="1701" w:type="dxa"/>
          </w:tcPr>
          <w:p w:rsidR="00763AB1" w:rsidRPr="005506CD" w:rsidRDefault="00763AB1" w:rsidP="00763AB1">
            <w:pPr>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Тип учреждения</w:t>
            </w:r>
          </w:p>
        </w:tc>
        <w:tc>
          <w:tcPr>
            <w:tcW w:w="1134" w:type="dxa"/>
          </w:tcPr>
          <w:p w:rsidR="00763AB1" w:rsidRPr="005506CD" w:rsidRDefault="00763AB1" w:rsidP="00763AB1">
            <w:pPr>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Скорость, Мбит/с</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Батамай</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Филиал </w:t>
            </w:r>
            <w:proofErr w:type="spellStart"/>
            <w:r w:rsidRPr="005506CD">
              <w:rPr>
                <w:rFonts w:ascii="Times New Roman" w:eastAsia="Times New Roman" w:hAnsi="Times New Roman" w:cs="Times New Roman"/>
                <w:sz w:val="20"/>
                <w:szCs w:val="20"/>
                <w:lang w:eastAsia="ru-RU"/>
              </w:rPr>
              <w:t>начальноая</w:t>
            </w:r>
            <w:proofErr w:type="spellEnd"/>
            <w:r w:rsidRPr="005506CD">
              <w:rPr>
                <w:rFonts w:ascii="Times New Roman" w:eastAsia="Times New Roman" w:hAnsi="Times New Roman" w:cs="Times New Roman"/>
                <w:sz w:val="20"/>
                <w:szCs w:val="20"/>
                <w:lang w:eastAsia="ru-RU"/>
              </w:rPr>
              <w:t xml:space="preserve"> школа с. Батамай Муниципального казенного общеобразовательного учреждения "Основная общеобразовательная </w:t>
            </w:r>
            <w:proofErr w:type="spellStart"/>
            <w:r w:rsidRPr="005506CD">
              <w:rPr>
                <w:rFonts w:ascii="Times New Roman" w:eastAsia="Times New Roman" w:hAnsi="Times New Roman" w:cs="Times New Roman"/>
                <w:sz w:val="20"/>
                <w:szCs w:val="20"/>
                <w:lang w:eastAsia="ru-RU"/>
              </w:rPr>
              <w:t>щкола</w:t>
            </w:r>
            <w:proofErr w:type="spellEnd"/>
            <w:r w:rsidRPr="005506CD">
              <w:rPr>
                <w:rFonts w:ascii="Times New Roman" w:eastAsia="Times New Roman" w:hAnsi="Times New Roman" w:cs="Times New Roman"/>
                <w:sz w:val="20"/>
                <w:szCs w:val="20"/>
                <w:lang w:eastAsia="ru-RU"/>
              </w:rPr>
              <w:t xml:space="preserve"> с. Мурья" муниципального образования "Ленский район" Республики Саха (Якутия)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Батамай</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Батамайский</w:t>
            </w:r>
            <w:proofErr w:type="spellEnd"/>
            <w:r w:rsidRPr="005506CD">
              <w:rPr>
                <w:rFonts w:ascii="Times New Roman" w:eastAsia="Times New Roman" w:hAnsi="Times New Roman" w:cs="Times New Roman"/>
                <w:sz w:val="20"/>
                <w:szCs w:val="20"/>
                <w:lang w:eastAsia="ru-RU"/>
              </w:rPr>
              <w:t xml:space="preserve"> фельдшерско-акушерский пункт</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ФАП</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Беченча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имени Егора </w:t>
            </w:r>
            <w:proofErr w:type="spellStart"/>
            <w:r w:rsidRPr="005506CD">
              <w:rPr>
                <w:rFonts w:ascii="Times New Roman" w:eastAsia="Times New Roman" w:hAnsi="Times New Roman" w:cs="Times New Roman"/>
                <w:sz w:val="20"/>
                <w:szCs w:val="20"/>
                <w:lang w:eastAsia="ru-RU"/>
              </w:rPr>
              <w:t>Мыреева</w:t>
            </w:r>
            <w:proofErr w:type="spellEnd"/>
            <w:r w:rsidRPr="005506CD">
              <w:rPr>
                <w:rFonts w:ascii="Times New Roman" w:eastAsia="Times New Roman" w:hAnsi="Times New Roman" w:cs="Times New Roman"/>
                <w:sz w:val="20"/>
                <w:szCs w:val="20"/>
                <w:lang w:eastAsia="ru-RU"/>
              </w:rPr>
              <w:t xml:space="preserve"> с. </w:t>
            </w:r>
            <w:proofErr w:type="spellStart"/>
            <w:r w:rsidRPr="005506CD">
              <w:rPr>
                <w:rFonts w:ascii="Times New Roman" w:eastAsia="Times New Roman" w:hAnsi="Times New Roman" w:cs="Times New Roman"/>
                <w:sz w:val="20"/>
                <w:szCs w:val="20"/>
                <w:lang w:eastAsia="ru-RU"/>
              </w:rPr>
              <w:t>Беченча</w:t>
            </w:r>
            <w:proofErr w:type="spellEnd"/>
            <w:r w:rsidRPr="005506CD">
              <w:rPr>
                <w:rFonts w:ascii="Times New Roman" w:eastAsia="Times New Roman" w:hAnsi="Times New Roman" w:cs="Times New Roman"/>
                <w:sz w:val="20"/>
                <w:szCs w:val="20"/>
                <w:lang w:eastAsia="ru-RU"/>
              </w:rPr>
              <w:t>"</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4</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Беченча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образование «</w:t>
            </w:r>
            <w:proofErr w:type="spellStart"/>
            <w:r w:rsidRPr="005506CD">
              <w:rPr>
                <w:rFonts w:ascii="Times New Roman" w:eastAsia="Times New Roman" w:hAnsi="Times New Roman" w:cs="Times New Roman"/>
                <w:sz w:val="20"/>
                <w:szCs w:val="20"/>
                <w:lang w:eastAsia="ru-RU"/>
              </w:rPr>
              <w:t>Беченчинский</w:t>
            </w:r>
            <w:proofErr w:type="spellEnd"/>
            <w:r w:rsidRPr="005506CD">
              <w:rPr>
                <w:rFonts w:ascii="Times New Roman" w:eastAsia="Times New Roman" w:hAnsi="Times New Roman" w:cs="Times New Roman"/>
                <w:sz w:val="20"/>
                <w:szCs w:val="20"/>
                <w:lang w:eastAsia="ru-RU"/>
              </w:rPr>
              <w:t xml:space="preserve"> наслег» Ленского района Республики Саха (Якутия)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ОМСУ</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Дорожный</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казенное общеобразовательное учреждение "Основная общеобразовательная школа с. Дорожный" муниципального образования "Ленский район"</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6</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Дорожный</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Дорожнинский</w:t>
            </w:r>
            <w:proofErr w:type="spellEnd"/>
            <w:r w:rsidRPr="005506CD">
              <w:rPr>
                <w:rFonts w:ascii="Times New Roman" w:eastAsia="Times New Roman" w:hAnsi="Times New Roman" w:cs="Times New Roman"/>
                <w:sz w:val="20"/>
                <w:szCs w:val="20"/>
                <w:lang w:eastAsia="ru-RU"/>
              </w:rPr>
              <w:t xml:space="preserve"> фельдшерско-акушерский пункт</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ФАП</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7</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Мурья</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казенное общеобразовательное учреждение "Основная общеобразовательная школа с. Мурья"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8</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Мурья</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образование «</w:t>
            </w:r>
            <w:proofErr w:type="spellStart"/>
            <w:r w:rsidRPr="005506CD">
              <w:rPr>
                <w:rFonts w:ascii="Times New Roman" w:eastAsia="Times New Roman" w:hAnsi="Times New Roman" w:cs="Times New Roman"/>
                <w:sz w:val="20"/>
                <w:szCs w:val="20"/>
                <w:lang w:eastAsia="ru-RU"/>
              </w:rPr>
              <w:t>Салдыкельский</w:t>
            </w:r>
            <w:proofErr w:type="spellEnd"/>
            <w:r w:rsidRPr="005506CD">
              <w:rPr>
                <w:rFonts w:ascii="Times New Roman" w:eastAsia="Times New Roman" w:hAnsi="Times New Roman" w:cs="Times New Roman"/>
                <w:sz w:val="20"/>
                <w:szCs w:val="20"/>
                <w:lang w:eastAsia="ru-RU"/>
              </w:rPr>
              <w:t xml:space="preserve"> наслег» Ленского района Республики Саха (Якутия)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ОМСУ</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9</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Мурья</w:t>
            </w:r>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Мурьинский</w:t>
            </w:r>
            <w:proofErr w:type="spellEnd"/>
            <w:r w:rsidRPr="005506CD">
              <w:rPr>
                <w:rFonts w:ascii="Times New Roman" w:eastAsia="Times New Roman" w:hAnsi="Times New Roman" w:cs="Times New Roman"/>
                <w:sz w:val="20"/>
                <w:szCs w:val="20"/>
                <w:lang w:eastAsia="ru-RU"/>
              </w:rPr>
              <w:t xml:space="preserve"> фельдшерско-акушерский пункт</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ФАП</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Натора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5506CD">
              <w:rPr>
                <w:rFonts w:ascii="Times New Roman" w:eastAsia="Times New Roman" w:hAnsi="Times New Roman" w:cs="Times New Roman"/>
                <w:sz w:val="20"/>
                <w:szCs w:val="20"/>
                <w:lang w:eastAsia="ru-RU"/>
              </w:rPr>
              <w:t>Натора</w:t>
            </w:r>
            <w:proofErr w:type="spellEnd"/>
            <w:r w:rsidRPr="005506CD">
              <w:rPr>
                <w:rFonts w:ascii="Times New Roman" w:eastAsia="Times New Roman" w:hAnsi="Times New Roman" w:cs="Times New Roman"/>
                <w:sz w:val="20"/>
                <w:szCs w:val="20"/>
                <w:lang w:eastAsia="ru-RU"/>
              </w:rPr>
              <w:t>"</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11</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Нюя</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5506CD">
              <w:rPr>
                <w:rFonts w:ascii="Times New Roman" w:eastAsia="Times New Roman" w:hAnsi="Times New Roman" w:cs="Times New Roman"/>
                <w:sz w:val="20"/>
                <w:szCs w:val="20"/>
                <w:lang w:eastAsia="ru-RU"/>
              </w:rPr>
              <w:t>Нюя</w:t>
            </w:r>
            <w:proofErr w:type="spellEnd"/>
            <w:r w:rsidRPr="005506CD">
              <w:rPr>
                <w:rFonts w:ascii="Times New Roman" w:eastAsia="Times New Roman" w:hAnsi="Times New Roman" w:cs="Times New Roman"/>
                <w:sz w:val="20"/>
                <w:szCs w:val="20"/>
                <w:lang w:eastAsia="ru-RU"/>
              </w:rPr>
              <w:t>"</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12</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Нюя</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образование «</w:t>
            </w:r>
            <w:proofErr w:type="spellStart"/>
            <w:r w:rsidRPr="005506CD">
              <w:rPr>
                <w:rFonts w:ascii="Times New Roman" w:eastAsia="Times New Roman" w:hAnsi="Times New Roman" w:cs="Times New Roman"/>
                <w:sz w:val="20"/>
                <w:szCs w:val="20"/>
                <w:lang w:eastAsia="ru-RU"/>
              </w:rPr>
              <w:t>Нюйский</w:t>
            </w:r>
            <w:proofErr w:type="spellEnd"/>
            <w:r w:rsidRPr="005506CD">
              <w:rPr>
                <w:rFonts w:ascii="Times New Roman" w:eastAsia="Times New Roman" w:hAnsi="Times New Roman" w:cs="Times New Roman"/>
                <w:sz w:val="20"/>
                <w:szCs w:val="20"/>
                <w:lang w:eastAsia="ru-RU"/>
              </w:rPr>
              <w:t xml:space="preserve"> наслег» Ленского района Республики Саха (Якутия)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ОМСУ</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13</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Орто-Нахара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казенное общеобразовательное учреждение "</w:t>
            </w:r>
            <w:proofErr w:type="spellStart"/>
            <w:r w:rsidRPr="005506CD">
              <w:rPr>
                <w:rFonts w:ascii="Times New Roman" w:eastAsia="Times New Roman" w:hAnsi="Times New Roman" w:cs="Times New Roman"/>
                <w:sz w:val="20"/>
                <w:szCs w:val="20"/>
                <w:lang w:eastAsia="ru-RU"/>
              </w:rPr>
              <w:t>Орто-Нахаринская</w:t>
            </w:r>
            <w:proofErr w:type="spellEnd"/>
            <w:r w:rsidRPr="005506CD">
              <w:rPr>
                <w:rFonts w:ascii="Times New Roman" w:eastAsia="Times New Roman" w:hAnsi="Times New Roman" w:cs="Times New Roman"/>
                <w:sz w:val="20"/>
                <w:szCs w:val="20"/>
                <w:lang w:eastAsia="ru-RU"/>
              </w:rPr>
              <w:t xml:space="preserve"> средняя общеобразовательная школа"</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14</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Орто-Нахара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Муниципальное образование «</w:t>
            </w:r>
            <w:proofErr w:type="spellStart"/>
            <w:r w:rsidRPr="005506CD">
              <w:rPr>
                <w:rFonts w:ascii="Times New Roman" w:eastAsia="Times New Roman" w:hAnsi="Times New Roman" w:cs="Times New Roman"/>
                <w:sz w:val="20"/>
                <w:szCs w:val="20"/>
                <w:lang w:eastAsia="ru-RU"/>
              </w:rPr>
              <w:t>Орто-Нахаринский</w:t>
            </w:r>
            <w:proofErr w:type="spellEnd"/>
            <w:r w:rsidRPr="005506CD">
              <w:rPr>
                <w:rFonts w:ascii="Times New Roman" w:eastAsia="Times New Roman" w:hAnsi="Times New Roman" w:cs="Times New Roman"/>
                <w:sz w:val="20"/>
                <w:szCs w:val="20"/>
                <w:lang w:eastAsia="ru-RU"/>
              </w:rPr>
              <w:t xml:space="preserve"> наслег» Ленского района Республики Саха (Якутия)</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ОМСУ</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20</w:t>
            </w:r>
          </w:p>
        </w:tc>
      </w:tr>
      <w:tr w:rsidR="005506CD" w:rsidRPr="005506CD" w:rsidTr="006D0CAB">
        <w:tc>
          <w:tcPr>
            <w:tcW w:w="426" w:type="dxa"/>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15</w:t>
            </w:r>
          </w:p>
        </w:tc>
        <w:tc>
          <w:tcPr>
            <w:tcW w:w="1275" w:type="dxa"/>
            <w:vAlign w:val="center"/>
          </w:tcPr>
          <w:p w:rsidR="00763AB1" w:rsidRPr="005506CD" w:rsidRDefault="00763AB1" w:rsidP="00763AB1">
            <w:pPr>
              <w:rPr>
                <w:rFonts w:ascii="Times New Roman" w:eastAsia="Times New Roman" w:hAnsi="Times New Roman" w:cs="Times New Roman"/>
                <w:sz w:val="20"/>
                <w:szCs w:val="20"/>
                <w:lang w:eastAsia="ru-RU"/>
              </w:rPr>
            </w:pPr>
            <w:proofErr w:type="spellStart"/>
            <w:r w:rsidRPr="005506CD">
              <w:rPr>
                <w:rFonts w:ascii="Times New Roman" w:eastAsia="Times New Roman" w:hAnsi="Times New Roman" w:cs="Times New Roman"/>
                <w:sz w:val="20"/>
                <w:szCs w:val="20"/>
                <w:lang w:eastAsia="ru-RU"/>
              </w:rPr>
              <w:t>Чамча</w:t>
            </w:r>
            <w:proofErr w:type="spellEnd"/>
          </w:p>
        </w:tc>
        <w:tc>
          <w:tcPr>
            <w:tcW w:w="4820"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5506CD">
              <w:rPr>
                <w:rFonts w:ascii="Times New Roman" w:eastAsia="Times New Roman" w:hAnsi="Times New Roman" w:cs="Times New Roman"/>
                <w:sz w:val="20"/>
                <w:szCs w:val="20"/>
                <w:lang w:eastAsia="ru-RU"/>
              </w:rPr>
              <w:t>Чамча</w:t>
            </w:r>
            <w:proofErr w:type="spellEnd"/>
            <w:r w:rsidRPr="005506CD">
              <w:rPr>
                <w:rFonts w:ascii="Times New Roman" w:eastAsia="Times New Roman" w:hAnsi="Times New Roman" w:cs="Times New Roman"/>
                <w:sz w:val="20"/>
                <w:szCs w:val="20"/>
                <w:lang w:eastAsia="ru-RU"/>
              </w:rPr>
              <w:t>"</w:t>
            </w:r>
          </w:p>
        </w:tc>
        <w:tc>
          <w:tcPr>
            <w:tcW w:w="1701"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Общеобразовательная организация</w:t>
            </w:r>
          </w:p>
        </w:tc>
        <w:tc>
          <w:tcPr>
            <w:tcW w:w="1134" w:type="dxa"/>
            <w:vAlign w:val="center"/>
          </w:tcPr>
          <w:p w:rsidR="00763AB1" w:rsidRPr="005506CD" w:rsidRDefault="00763AB1" w:rsidP="00763AB1">
            <w:pP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50</w:t>
            </w:r>
          </w:p>
        </w:tc>
      </w:tr>
    </w:tbl>
    <w:p w:rsidR="00763AB1" w:rsidRPr="005506CD" w:rsidRDefault="00763AB1" w:rsidP="00763AB1">
      <w:pPr>
        <w:widowControl w:val="0"/>
        <w:shd w:val="clear" w:color="auto" w:fill="FFFFFF"/>
        <w:spacing w:after="0" w:line="240" w:lineRule="auto"/>
        <w:ind w:firstLine="708"/>
        <w:jc w:val="both"/>
        <w:rPr>
          <w:rFonts w:ascii="Times New Roman" w:eastAsia="Times New Roman" w:hAnsi="Times New Roman" w:cs="Times New Roman"/>
          <w:sz w:val="24"/>
          <w:szCs w:val="24"/>
          <w:lang w:eastAsia="x-none"/>
        </w:rPr>
      </w:pPr>
    </w:p>
    <w:p w:rsidR="00763AB1" w:rsidRPr="005506CD" w:rsidRDefault="00763AB1" w:rsidP="00763AB1">
      <w:pPr>
        <w:widowControl w:val="0"/>
        <w:shd w:val="clear" w:color="auto" w:fill="FFFFFF"/>
        <w:spacing w:after="0" w:line="360" w:lineRule="auto"/>
        <w:ind w:firstLine="720"/>
        <w:jc w:val="both"/>
        <w:rPr>
          <w:rFonts w:ascii="Times New Roman" w:eastAsia="Times New Roman" w:hAnsi="Times New Roman" w:cs="Times New Roman"/>
          <w:sz w:val="28"/>
          <w:szCs w:val="28"/>
          <w:lang w:val="x-none" w:eastAsia="x-none"/>
        </w:rPr>
      </w:pPr>
      <w:r w:rsidRPr="005506CD">
        <w:rPr>
          <w:rFonts w:ascii="Times New Roman" w:eastAsia="Times New Roman" w:hAnsi="Times New Roman" w:cs="Times New Roman"/>
          <w:sz w:val="28"/>
          <w:szCs w:val="28"/>
          <w:lang w:eastAsia="x-none"/>
        </w:rPr>
        <w:t xml:space="preserve">В зоне охвата сотовой связи находятся 14 населенных пунктов района: Ленск Витим, </w:t>
      </w:r>
      <w:proofErr w:type="spellStart"/>
      <w:r w:rsidRPr="005506CD">
        <w:rPr>
          <w:rFonts w:ascii="Times New Roman" w:eastAsia="Times New Roman" w:hAnsi="Times New Roman" w:cs="Times New Roman"/>
          <w:sz w:val="28"/>
          <w:szCs w:val="28"/>
          <w:lang w:eastAsia="x-none"/>
        </w:rPr>
        <w:t>Пеледуй</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Беченча</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Нюя</w:t>
      </w:r>
      <w:proofErr w:type="spellEnd"/>
      <w:r w:rsidRPr="005506CD">
        <w:rPr>
          <w:rFonts w:ascii="Times New Roman" w:eastAsia="Times New Roman" w:hAnsi="Times New Roman" w:cs="Times New Roman"/>
          <w:sz w:val="28"/>
          <w:szCs w:val="28"/>
          <w:lang w:eastAsia="x-none"/>
        </w:rPr>
        <w:t xml:space="preserve"> Северная, Дорожный, </w:t>
      </w:r>
      <w:proofErr w:type="spellStart"/>
      <w:r w:rsidRPr="005506CD">
        <w:rPr>
          <w:rFonts w:ascii="Times New Roman" w:eastAsia="Times New Roman" w:hAnsi="Times New Roman" w:cs="Times New Roman"/>
          <w:sz w:val="28"/>
          <w:szCs w:val="28"/>
          <w:lang w:eastAsia="x-none"/>
        </w:rPr>
        <w:t>Натора</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Нюя</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Турукта</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Орто-Нахара</w:t>
      </w:r>
      <w:proofErr w:type="spellEnd"/>
      <w:r w:rsidRPr="005506CD">
        <w:rPr>
          <w:rFonts w:ascii="Times New Roman" w:eastAsia="Times New Roman" w:hAnsi="Times New Roman" w:cs="Times New Roman"/>
          <w:sz w:val="28"/>
          <w:szCs w:val="28"/>
          <w:lang w:eastAsia="x-none"/>
        </w:rPr>
        <w:t xml:space="preserve">, </w:t>
      </w:r>
      <w:proofErr w:type="spellStart"/>
      <w:r w:rsidRPr="005506CD">
        <w:rPr>
          <w:rFonts w:ascii="Times New Roman" w:eastAsia="Times New Roman" w:hAnsi="Times New Roman" w:cs="Times New Roman"/>
          <w:sz w:val="28"/>
          <w:szCs w:val="28"/>
          <w:lang w:eastAsia="x-none"/>
        </w:rPr>
        <w:t>Чамча</w:t>
      </w:r>
      <w:proofErr w:type="spellEnd"/>
      <w:r w:rsidRPr="005506CD">
        <w:rPr>
          <w:rFonts w:ascii="Times New Roman" w:eastAsia="Times New Roman" w:hAnsi="Times New Roman" w:cs="Times New Roman"/>
          <w:sz w:val="28"/>
          <w:szCs w:val="28"/>
          <w:lang w:eastAsia="x-none"/>
        </w:rPr>
        <w:t xml:space="preserve">, Мурья, Ярославский, </w:t>
      </w:r>
      <w:proofErr w:type="spellStart"/>
      <w:r w:rsidRPr="005506CD">
        <w:rPr>
          <w:rFonts w:ascii="Times New Roman" w:eastAsia="Times New Roman" w:hAnsi="Times New Roman" w:cs="Times New Roman"/>
          <w:sz w:val="28"/>
          <w:szCs w:val="28"/>
          <w:lang w:eastAsia="x-none"/>
        </w:rPr>
        <w:t>Толон</w:t>
      </w:r>
      <w:proofErr w:type="spellEnd"/>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Услуги сотовой связи предоставляются</w:t>
      </w:r>
      <w:r w:rsidRPr="005506CD">
        <w:rPr>
          <w:rFonts w:ascii="Times New Roman" w:eastAsia="Times New Roman" w:hAnsi="Times New Roman" w:cs="Times New Roman"/>
          <w:sz w:val="28"/>
          <w:szCs w:val="28"/>
          <w:lang w:eastAsia="x-none"/>
        </w:rPr>
        <w:t xml:space="preserve"> П</w:t>
      </w:r>
      <w:r w:rsidRPr="005506CD">
        <w:rPr>
          <w:rFonts w:ascii="Times New Roman" w:eastAsia="Times New Roman" w:hAnsi="Times New Roman" w:cs="Times New Roman"/>
          <w:sz w:val="28"/>
          <w:szCs w:val="28"/>
          <w:lang w:val="x-none" w:eastAsia="x-none"/>
        </w:rPr>
        <w:t>АО «Вымпел</w:t>
      </w:r>
      <w:r w:rsidRPr="005506CD">
        <w:rPr>
          <w:rFonts w:ascii="Times New Roman" w:eastAsia="Times New Roman" w:hAnsi="Times New Roman" w:cs="Times New Roman"/>
          <w:sz w:val="28"/>
          <w:szCs w:val="28"/>
          <w:lang w:eastAsia="x-none"/>
        </w:rPr>
        <w:t>-К</w:t>
      </w:r>
      <w:proofErr w:type="spellStart"/>
      <w:r w:rsidRPr="005506CD">
        <w:rPr>
          <w:rFonts w:ascii="Times New Roman" w:eastAsia="Times New Roman" w:hAnsi="Times New Roman" w:cs="Times New Roman"/>
          <w:sz w:val="28"/>
          <w:szCs w:val="28"/>
          <w:lang w:val="x-none" w:eastAsia="x-none"/>
        </w:rPr>
        <w:t>ом</w:t>
      </w:r>
      <w:r w:rsidRPr="005506CD">
        <w:rPr>
          <w:rFonts w:ascii="Times New Roman" w:eastAsia="Times New Roman" w:hAnsi="Times New Roman" w:cs="Times New Roman"/>
          <w:sz w:val="28"/>
          <w:szCs w:val="28"/>
          <w:lang w:eastAsia="x-none"/>
        </w:rPr>
        <w:t>муникации</w:t>
      </w:r>
      <w:proofErr w:type="spellEnd"/>
      <w:r w:rsidRPr="005506CD">
        <w:rPr>
          <w:rFonts w:ascii="Times New Roman" w:eastAsia="Times New Roman" w:hAnsi="Times New Roman" w:cs="Times New Roman"/>
          <w:sz w:val="28"/>
          <w:szCs w:val="28"/>
          <w:lang w:val="x-none" w:eastAsia="x-none"/>
        </w:rPr>
        <w:t xml:space="preserve">» </w:t>
      </w:r>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 xml:space="preserve"> </w:t>
      </w:r>
      <w:r w:rsidRPr="005506CD">
        <w:rPr>
          <w:rFonts w:ascii="Times New Roman" w:eastAsia="Times New Roman" w:hAnsi="Times New Roman" w:cs="Times New Roman"/>
          <w:sz w:val="28"/>
          <w:szCs w:val="28"/>
          <w:lang w:eastAsia="x-none"/>
        </w:rPr>
        <w:t>П</w:t>
      </w:r>
      <w:r w:rsidRPr="005506CD">
        <w:rPr>
          <w:rFonts w:ascii="Times New Roman" w:eastAsia="Times New Roman" w:hAnsi="Times New Roman" w:cs="Times New Roman"/>
          <w:sz w:val="28"/>
          <w:szCs w:val="28"/>
          <w:lang w:val="x-none" w:eastAsia="x-none"/>
        </w:rPr>
        <w:t>АО «Мегафон»</w:t>
      </w:r>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 xml:space="preserve"> </w:t>
      </w:r>
      <w:r w:rsidRPr="005506CD">
        <w:rPr>
          <w:rFonts w:ascii="Times New Roman" w:eastAsia="Times New Roman" w:hAnsi="Times New Roman" w:cs="Times New Roman"/>
          <w:sz w:val="28"/>
          <w:szCs w:val="28"/>
          <w:lang w:eastAsia="x-none"/>
        </w:rPr>
        <w:t>П</w:t>
      </w:r>
      <w:r w:rsidRPr="005506CD">
        <w:rPr>
          <w:rFonts w:ascii="Times New Roman" w:eastAsia="Times New Roman" w:hAnsi="Times New Roman" w:cs="Times New Roman"/>
          <w:sz w:val="28"/>
          <w:szCs w:val="28"/>
          <w:lang w:val="x-none" w:eastAsia="x-none"/>
        </w:rPr>
        <w:t>АО «МТС»</w:t>
      </w:r>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 xml:space="preserve"> </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z w:val="28"/>
          <w:szCs w:val="28"/>
          <w:lang w:val="x-none" w:eastAsia="x-none"/>
        </w:rPr>
      </w:pPr>
      <w:r w:rsidRPr="005506CD">
        <w:rPr>
          <w:rFonts w:ascii="Times New Roman" w:eastAsia="Times New Roman" w:hAnsi="Times New Roman" w:cs="Times New Roman"/>
          <w:sz w:val="28"/>
          <w:szCs w:val="28"/>
          <w:lang w:eastAsia="ru-RU"/>
        </w:rPr>
        <w:t>Распространение программ телевидения и радиовещания на территории района обеспечивается техническими средствами АО «</w:t>
      </w:r>
      <w:proofErr w:type="spellStart"/>
      <w:r w:rsidRPr="005506CD">
        <w:rPr>
          <w:rFonts w:ascii="Times New Roman" w:eastAsia="Times New Roman" w:hAnsi="Times New Roman" w:cs="Times New Roman"/>
          <w:sz w:val="28"/>
          <w:szCs w:val="28"/>
          <w:lang w:eastAsia="ru-RU"/>
        </w:rPr>
        <w:t>АрктикТелеком</w:t>
      </w:r>
      <w:proofErr w:type="spellEnd"/>
      <w:r w:rsidRPr="005506CD">
        <w:rPr>
          <w:rFonts w:ascii="Times New Roman" w:eastAsia="Times New Roman" w:hAnsi="Times New Roman" w:cs="Times New Roman"/>
          <w:sz w:val="28"/>
          <w:szCs w:val="28"/>
          <w:lang w:eastAsia="ru-RU"/>
        </w:rPr>
        <w:t xml:space="preserve">» филиалом Российской телевизионной и радиовещательной сетью и филиалом </w:t>
      </w:r>
      <w:proofErr w:type="spellStart"/>
      <w:r w:rsidRPr="005506CD">
        <w:rPr>
          <w:rFonts w:ascii="Times New Roman" w:eastAsia="Times New Roman" w:hAnsi="Times New Roman" w:cs="Times New Roman"/>
          <w:sz w:val="28"/>
          <w:szCs w:val="28"/>
          <w:lang w:eastAsia="ru-RU"/>
        </w:rPr>
        <w:t>Сахателеком</w:t>
      </w:r>
      <w:proofErr w:type="spellEnd"/>
      <w:r w:rsidRPr="005506CD">
        <w:rPr>
          <w:rFonts w:ascii="Times New Roman" w:eastAsia="Times New Roman" w:hAnsi="Times New Roman" w:cs="Times New Roman"/>
          <w:sz w:val="28"/>
          <w:szCs w:val="28"/>
          <w:lang w:eastAsia="ru-RU"/>
        </w:rPr>
        <w:t xml:space="preserve"> ПАО «Ростелеком». Охват населения района телерадиовещанием составляет: Первый канал – 100%, Россия-1 – 84%, НВК «Саха» – 100%, Радио НВК «Саха» - 100%. </w:t>
      </w:r>
      <w:r w:rsidRPr="005506CD">
        <w:rPr>
          <w:rFonts w:ascii="Times New Roman" w:eastAsia="Times New Roman" w:hAnsi="Times New Roman" w:cs="Times New Roman"/>
          <w:sz w:val="28"/>
          <w:szCs w:val="28"/>
          <w:lang w:eastAsia="x-none"/>
        </w:rPr>
        <w:t>На территории Ленского района</w:t>
      </w:r>
      <w:r w:rsidRPr="005506CD">
        <w:rPr>
          <w:rFonts w:ascii="Times New Roman" w:eastAsia="Times New Roman" w:hAnsi="Times New Roman" w:cs="Times New Roman"/>
          <w:sz w:val="28"/>
          <w:szCs w:val="28"/>
          <w:lang w:val="x-none" w:eastAsia="x-none"/>
        </w:rPr>
        <w:t xml:space="preserve"> </w:t>
      </w:r>
      <w:r w:rsidRPr="005506CD">
        <w:rPr>
          <w:rFonts w:ascii="Times New Roman" w:eastAsia="Times New Roman" w:hAnsi="Times New Roman" w:cs="Times New Roman"/>
          <w:sz w:val="28"/>
          <w:szCs w:val="28"/>
          <w:lang w:eastAsia="x-none"/>
        </w:rPr>
        <w:t xml:space="preserve">построены и действуют объекты цифрового эфирного телерадиовещания </w:t>
      </w:r>
      <w:r w:rsidRPr="005506CD">
        <w:rPr>
          <w:rFonts w:ascii="Times New Roman" w:eastAsia="Times New Roman" w:hAnsi="Times New Roman" w:cs="Times New Roman"/>
          <w:sz w:val="28"/>
          <w:szCs w:val="28"/>
          <w:lang w:val="x-none" w:eastAsia="x-none"/>
        </w:rPr>
        <w:t xml:space="preserve">в 13 населенных пунктах: Ленск, </w:t>
      </w:r>
      <w:proofErr w:type="spellStart"/>
      <w:r w:rsidRPr="005506CD">
        <w:rPr>
          <w:rFonts w:ascii="Times New Roman" w:eastAsia="Times New Roman" w:hAnsi="Times New Roman" w:cs="Times New Roman"/>
          <w:sz w:val="28"/>
          <w:szCs w:val="28"/>
          <w:lang w:val="x-none" w:eastAsia="x-none"/>
        </w:rPr>
        <w:t>Турукта</w:t>
      </w:r>
      <w:proofErr w:type="spellEnd"/>
      <w:r w:rsidRPr="005506CD">
        <w:rPr>
          <w:rFonts w:ascii="Times New Roman" w:eastAsia="Times New Roman" w:hAnsi="Times New Roman" w:cs="Times New Roman"/>
          <w:sz w:val="28"/>
          <w:szCs w:val="28"/>
          <w:lang w:val="x-none" w:eastAsia="x-none"/>
        </w:rPr>
        <w:t xml:space="preserve">, </w:t>
      </w:r>
      <w:proofErr w:type="spellStart"/>
      <w:r w:rsidRPr="005506CD">
        <w:rPr>
          <w:rFonts w:ascii="Times New Roman" w:eastAsia="Times New Roman" w:hAnsi="Times New Roman" w:cs="Times New Roman"/>
          <w:sz w:val="28"/>
          <w:szCs w:val="28"/>
          <w:lang w:val="x-none" w:eastAsia="x-none"/>
        </w:rPr>
        <w:t>Хамра</w:t>
      </w:r>
      <w:proofErr w:type="spellEnd"/>
      <w:r w:rsidRPr="005506CD">
        <w:rPr>
          <w:rFonts w:ascii="Times New Roman" w:eastAsia="Times New Roman" w:hAnsi="Times New Roman" w:cs="Times New Roman"/>
          <w:sz w:val="28"/>
          <w:szCs w:val="28"/>
          <w:lang w:val="x-none" w:eastAsia="x-none"/>
        </w:rPr>
        <w:t xml:space="preserve">, Ярославский, Мурья, </w:t>
      </w:r>
      <w:proofErr w:type="spellStart"/>
      <w:r w:rsidRPr="005506CD">
        <w:rPr>
          <w:rFonts w:ascii="Times New Roman" w:eastAsia="Times New Roman" w:hAnsi="Times New Roman" w:cs="Times New Roman"/>
          <w:sz w:val="28"/>
          <w:szCs w:val="28"/>
          <w:lang w:val="x-none" w:eastAsia="x-none"/>
        </w:rPr>
        <w:t>Орто-Нахара</w:t>
      </w:r>
      <w:proofErr w:type="spellEnd"/>
      <w:r w:rsidRPr="005506CD">
        <w:rPr>
          <w:rFonts w:ascii="Times New Roman" w:eastAsia="Times New Roman" w:hAnsi="Times New Roman" w:cs="Times New Roman"/>
          <w:sz w:val="28"/>
          <w:szCs w:val="28"/>
          <w:lang w:val="x-none" w:eastAsia="x-none"/>
        </w:rPr>
        <w:t xml:space="preserve">, </w:t>
      </w:r>
      <w:proofErr w:type="spellStart"/>
      <w:r w:rsidRPr="005506CD">
        <w:rPr>
          <w:rFonts w:ascii="Times New Roman" w:eastAsia="Times New Roman" w:hAnsi="Times New Roman" w:cs="Times New Roman"/>
          <w:sz w:val="28"/>
          <w:szCs w:val="28"/>
          <w:lang w:val="x-none" w:eastAsia="x-none"/>
        </w:rPr>
        <w:t>Нюя</w:t>
      </w:r>
      <w:proofErr w:type="spellEnd"/>
      <w:r w:rsidRPr="005506CD">
        <w:rPr>
          <w:rFonts w:ascii="Times New Roman" w:eastAsia="Times New Roman" w:hAnsi="Times New Roman" w:cs="Times New Roman"/>
          <w:sz w:val="28"/>
          <w:szCs w:val="28"/>
          <w:lang w:val="x-none" w:eastAsia="x-none"/>
        </w:rPr>
        <w:t xml:space="preserve">, </w:t>
      </w:r>
      <w:proofErr w:type="spellStart"/>
      <w:r w:rsidRPr="005506CD">
        <w:rPr>
          <w:rFonts w:ascii="Times New Roman" w:eastAsia="Times New Roman" w:hAnsi="Times New Roman" w:cs="Times New Roman"/>
          <w:sz w:val="28"/>
          <w:szCs w:val="28"/>
          <w:lang w:val="x-none" w:eastAsia="x-none"/>
        </w:rPr>
        <w:t>Нюя</w:t>
      </w:r>
      <w:proofErr w:type="spellEnd"/>
      <w:r w:rsidRPr="005506CD">
        <w:rPr>
          <w:rFonts w:ascii="Times New Roman" w:eastAsia="Times New Roman" w:hAnsi="Times New Roman" w:cs="Times New Roman"/>
          <w:sz w:val="28"/>
          <w:szCs w:val="28"/>
          <w:lang w:val="x-none" w:eastAsia="x-none"/>
        </w:rPr>
        <w:t xml:space="preserve"> Северная, </w:t>
      </w:r>
      <w:proofErr w:type="spellStart"/>
      <w:r w:rsidRPr="005506CD">
        <w:rPr>
          <w:rFonts w:ascii="Times New Roman" w:eastAsia="Times New Roman" w:hAnsi="Times New Roman" w:cs="Times New Roman"/>
          <w:sz w:val="28"/>
          <w:szCs w:val="28"/>
          <w:lang w:val="x-none" w:eastAsia="x-none"/>
        </w:rPr>
        <w:t>Чамча</w:t>
      </w:r>
      <w:proofErr w:type="spellEnd"/>
      <w:r w:rsidRPr="005506CD">
        <w:rPr>
          <w:rFonts w:ascii="Times New Roman" w:eastAsia="Times New Roman" w:hAnsi="Times New Roman" w:cs="Times New Roman"/>
          <w:sz w:val="28"/>
          <w:szCs w:val="28"/>
          <w:lang w:val="x-none" w:eastAsia="x-none"/>
        </w:rPr>
        <w:t xml:space="preserve">, Батамай, </w:t>
      </w:r>
      <w:proofErr w:type="spellStart"/>
      <w:r w:rsidRPr="005506CD">
        <w:rPr>
          <w:rFonts w:ascii="Times New Roman" w:eastAsia="Times New Roman" w:hAnsi="Times New Roman" w:cs="Times New Roman"/>
          <w:sz w:val="28"/>
          <w:szCs w:val="28"/>
          <w:lang w:val="x-none" w:eastAsia="x-none"/>
        </w:rPr>
        <w:t>Беченча</w:t>
      </w:r>
      <w:proofErr w:type="spellEnd"/>
      <w:r w:rsidRPr="005506CD">
        <w:rPr>
          <w:rFonts w:ascii="Times New Roman" w:eastAsia="Times New Roman" w:hAnsi="Times New Roman" w:cs="Times New Roman"/>
          <w:sz w:val="28"/>
          <w:szCs w:val="28"/>
          <w:lang w:val="x-none" w:eastAsia="x-none"/>
        </w:rPr>
        <w:t xml:space="preserve">, Витим, </w:t>
      </w:r>
      <w:proofErr w:type="spellStart"/>
      <w:r w:rsidRPr="005506CD">
        <w:rPr>
          <w:rFonts w:ascii="Times New Roman" w:eastAsia="Times New Roman" w:hAnsi="Times New Roman" w:cs="Times New Roman"/>
          <w:sz w:val="28"/>
          <w:szCs w:val="28"/>
          <w:lang w:val="x-none" w:eastAsia="x-none"/>
        </w:rPr>
        <w:t>Пеледуй</w:t>
      </w:r>
      <w:proofErr w:type="spellEnd"/>
      <w:r w:rsidRPr="005506CD">
        <w:rPr>
          <w:rFonts w:ascii="Times New Roman" w:eastAsia="Times New Roman" w:hAnsi="Times New Roman" w:cs="Times New Roman"/>
          <w:sz w:val="28"/>
          <w:szCs w:val="28"/>
          <w:lang w:val="x-none" w:eastAsia="x-none"/>
        </w:rPr>
        <w:t>.</w:t>
      </w:r>
    </w:p>
    <w:p w:rsidR="00763AB1" w:rsidRPr="005506CD" w:rsidRDefault="00763AB1" w:rsidP="00763AB1">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5506CD">
        <w:rPr>
          <w:rFonts w:ascii="Times New Roman" w:eastAsia="Times New Roman" w:hAnsi="Times New Roman" w:cs="Times New Roman"/>
          <w:sz w:val="28"/>
          <w:szCs w:val="28"/>
          <w:lang w:val="x-none" w:eastAsia="x-none"/>
        </w:rPr>
        <w:t>Вне зоны охвата цифровым эфирным наземным телевещанием находятся с. Крестовский лесоучасток</w:t>
      </w:r>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с. Дорожный</w:t>
      </w:r>
      <w:r w:rsidRPr="005506CD">
        <w:rPr>
          <w:rFonts w:ascii="Times New Roman" w:eastAsia="Times New Roman" w:hAnsi="Times New Roman" w:cs="Times New Roman"/>
          <w:sz w:val="28"/>
          <w:szCs w:val="28"/>
          <w:lang w:eastAsia="x-none"/>
        </w:rPr>
        <w:t xml:space="preserve">, </w:t>
      </w:r>
      <w:r w:rsidRPr="005506CD">
        <w:rPr>
          <w:rFonts w:ascii="Times New Roman" w:eastAsia="Times New Roman" w:hAnsi="Times New Roman" w:cs="Times New Roman"/>
          <w:sz w:val="28"/>
          <w:szCs w:val="28"/>
          <w:lang w:val="x-none" w:eastAsia="x-none"/>
        </w:rPr>
        <w:t xml:space="preserve">с. </w:t>
      </w:r>
      <w:proofErr w:type="spellStart"/>
      <w:r w:rsidRPr="005506CD">
        <w:rPr>
          <w:rFonts w:ascii="Times New Roman" w:eastAsia="Times New Roman" w:hAnsi="Times New Roman" w:cs="Times New Roman"/>
          <w:sz w:val="28"/>
          <w:szCs w:val="28"/>
          <w:lang w:val="x-none" w:eastAsia="x-none"/>
        </w:rPr>
        <w:t>Толон</w:t>
      </w:r>
      <w:proofErr w:type="spellEnd"/>
      <w:r w:rsidRPr="005506CD">
        <w:rPr>
          <w:rFonts w:ascii="Times New Roman" w:eastAsia="Times New Roman" w:hAnsi="Times New Roman" w:cs="Times New Roman"/>
          <w:sz w:val="28"/>
          <w:szCs w:val="28"/>
          <w:lang w:val="x-none" w:eastAsia="x-none"/>
        </w:rPr>
        <w:t xml:space="preserve">, с. </w:t>
      </w:r>
      <w:proofErr w:type="spellStart"/>
      <w:r w:rsidRPr="005506CD">
        <w:rPr>
          <w:rFonts w:ascii="Times New Roman" w:eastAsia="Times New Roman" w:hAnsi="Times New Roman" w:cs="Times New Roman"/>
          <w:sz w:val="28"/>
          <w:szCs w:val="28"/>
          <w:lang w:val="x-none" w:eastAsia="x-none"/>
        </w:rPr>
        <w:t>Алысардах</w:t>
      </w:r>
      <w:proofErr w:type="spellEnd"/>
      <w:r w:rsidRPr="005506CD">
        <w:rPr>
          <w:rFonts w:ascii="Times New Roman" w:eastAsia="Times New Roman" w:hAnsi="Times New Roman" w:cs="Times New Roman"/>
          <w:sz w:val="28"/>
          <w:szCs w:val="28"/>
          <w:lang w:val="x-none" w:eastAsia="x-none"/>
        </w:rPr>
        <w:t xml:space="preserve">, с. </w:t>
      </w:r>
      <w:proofErr w:type="spellStart"/>
      <w:r w:rsidRPr="005506CD">
        <w:rPr>
          <w:rFonts w:ascii="Times New Roman" w:eastAsia="Times New Roman" w:hAnsi="Times New Roman" w:cs="Times New Roman"/>
          <w:sz w:val="28"/>
          <w:szCs w:val="28"/>
          <w:lang w:val="x-none" w:eastAsia="x-none"/>
        </w:rPr>
        <w:t>Иннялы</w:t>
      </w:r>
      <w:proofErr w:type="spellEnd"/>
      <w:r w:rsidRPr="005506CD">
        <w:rPr>
          <w:rFonts w:ascii="Times New Roman" w:eastAsia="Times New Roman" w:hAnsi="Times New Roman" w:cs="Times New Roman"/>
          <w:sz w:val="28"/>
          <w:szCs w:val="28"/>
          <w:lang w:eastAsia="x-none"/>
        </w:rPr>
        <w:t>.</w:t>
      </w:r>
    </w:p>
    <w:p w:rsidR="00763AB1" w:rsidRPr="005506CD" w:rsidRDefault="00763AB1" w:rsidP="00763AB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 Ленском районе функционирует 7 отделений почтовой связи (Ленск-1, Ленск-4, Витим, </w:t>
      </w:r>
      <w:proofErr w:type="spellStart"/>
      <w:r w:rsidRPr="005506CD">
        <w:rPr>
          <w:rFonts w:ascii="Times New Roman" w:eastAsia="Times New Roman" w:hAnsi="Times New Roman" w:cs="Times New Roman"/>
          <w:sz w:val="28"/>
          <w:szCs w:val="28"/>
          <w:lang w:eastAsia="ru-RU"/>
        </w:rPr>
        <w:t>Пеледуй</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Беченча</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Нюя</w:t>
      </w:r>
      <w:proofErr w:type="spellEnd"/>
      <w:r w:rsidRPr="005506CD">
        <w:rPr>
          <w:rFonts w:ascii="Times New Roman" w:eastAsia="Times New Roman" w:hAnsi="Times New Roman" w:cs="Times New Roman"/>
          <w:sz w:val="28"/>
          <w:szCs w:val="28"/>
          <w:lang w:eastAsia="ru-RU"/>
        </w:rPr>
        <w:t xml:space="preserve">, </w:t>
      </w:r>
      <w:proofErr w:type="spellStart"/>
      <w:r w:rsidRPr="005506CD">
        <w:rPr>
          <w:rFonts w:ascii="Times New Roman" w:eastAsia="Times New Roman" w:hAnsi="Times New Roman" w:cs="Times New Roman"/>
          <w:sz w:val="28"/>
          <w:szCs w:val="28"/>
          <w:lang w:eastAsia="ru-RU"/>
        </w:rPr>
        <w:t>Орто-Нахара</w:t>
      </w:r>
      <w:proofErr w:type="spellEnd"/>
      <w:r w:rsidRPr="005506CD">
        <w:rPr>
          <w:rFonts w:ascii="Times New Roman" w:eastAsia="Times New Roman" w:hAnsi="Times New Roman" w:cs="Times New Roman"/>
          <w:sz w:val="28"/>
          <w:szCs w:val="28"/>
          <w:lang w:eastAsia="ru-RU"/>
        </w:rPr>
        <w:t xml:space="preserve">), в том числе 2 сельских ОПС, относящихся к </w:t>
      </w:r>
      <w:proofErr w:type="spellStart"/>
      <w:r w:rsidRPr="005506CD">
        <w:rPr>
          <w:rFonts w:ascii="Times New Roman" w:eastAsia="Times New Roman" w:hAnsi="Times New Roman" w:cs="Times New Roman"/>
          <w:sz w:val="28"/>
          <w:szCs w:val="28"/>
          <w:lang w:eastAsia="ru-RU"/>
        </w:rPr>
        <w:t>Мирнинскому</w:t>
      </w:r>
      <w:proofErr w:type="spellEnd"/>
      <w:r w:rsidRPr="005506CD">
        <w:rPr>
          <w:rFonts w:ascii="Times New Roman" w:eastAsia="Times New Roman" w:hAnsi="Times New Roman" w:cs="Times New Roman"/>
          <w:sz w:val="28"/>
          <w:szCs w:val="28"/>
          <w:lang w:eastAsia="ru-RU"/>
        </w:rPr>
        <w:t xml:space="preserve"> почтамту. Количество населенных пунктов, не имеющих отделений почтовой связи в районе - 11 ед., которые обслуживаются ближайшими ОПС. </w:t>
      </w:r>
    </w:p>
    <w:p w:rsidR="0022352A" w:rsidRPr="005506CD" w:rsidRDefault="006F33B4" w:rsidP="00405210">
      <w:pPr>
        <w:spacing w:after="0" w:line="360" w:lineRule="auto"/>
        <w:jc w:val="center"/>
        <w:rPr>
          <w:rFonts w:ascii="Times New Roman" w:eastAsia="Times New Roman" w:hAnsi="Times New Roman" w:cs="Times New Roman"/>
          <w:b/>
          <w:sz w:val="28"/>
          <w:szCs w:val="28"/>
          <w:lang w:eastAsia="ru-RU"/>
        </w:rPr>
      </w:pPr>
      <w:r w:rsidRPr="005506CD">
        <w:rPr>
          <w:rFonts w:ascii="Times New Roman" w:eastAsia="Times New Roman" w:hAnsi="Times New Roman" w:cs="Times New Roman"/>
          <w:b/>
          <w:sz w:val="28"/>
          <w:szCs w:val="28"/>
          <w:lang w:eastAsia="ru-RU"/>
        </w:rPr>
        <w:t>Цифровое государственное управление</w:t>
      </w:r>
    </w:p>
    <w:p w:rsidR="0022352A" w:rsidRPr="005506CD" w:rsidRDefault="0022352A" w:rsidP="0022352A">
      <w:pPr>
        <w:spacing w:after="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В Ленском районе подключено 100% наслегов к единой системе электронного документооборота (далее – ЕСЭД), отмечается активность пользователей в ЕСЭД 9%. 100% наслегов подключены к региональной системе межведомственного электронного взаимодействия (далее – РСМЭВ). </w:t>
      </w:r>
    </w:p>
    <w:p w:rsidR="0022352A" w:rsidRPr="005506CD" w:rsidRDefault="0022352A" w:rsidP="0022352A">
      <w:pPr>
        <w:spacing w:after="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Всего по району за 2021 год направлено 12877 запросов в РСМЭВ. В среднем 363 запроса на 1000 населения (для сравнения показатель по республике 242 запросов на 1000 населения). Занимает 7 место в сводном рейтинге по количеству отправленных запросов на 1000 населения среди всех ОМСУ по результатам 2021 года.</w:t>
      </w:r>
    </w:p>
    <w:p w:rsidR="0022352A" w:rsidRPr="005506CD" w:rsidRDefault="0022352A" w:rsidP="0022352A">
      <w:pPr>
        <w:spacing w:after="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Показатель рейтинга взаимодействия с ГИС ГМП – 80%. Предоставляются 92 муниципальные услуги в электронной форме.</w:t>
      </w:r>
    </w:p>
    <w:p w:rsidR="0022352A" w:rsidRPr="005506CD" w:rsidRDefault="0022352A" w:rsidP="0022352A">
      <w:pPr>
        <w:spacing w:after="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В единой системе идентификации и аутентификации (далее – ЕСИА) зарегистрированы 12 администраций ОМСУ района из 12 (100%). По Ленскому району в ЕСИА зарегистрировано 16482 пользователей (70,8% от общего населения), из них 14951 имеют подтвержденную учетную запись. </w:t>
      </w:r>
    </w:p>
    <w:p w:rsidR="0022352A" w:rsidRPr="005506CD" w:rsidRDefault="0022352A" w:rsidP="0022352A">
      <w:pPr>
        <w:spacing w:after="0" w:line="360" w:lineRule="auto"/>
        <w:contextualSpacing/>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По району открыто 22 Центра обслуживания по подтверждению учетных записей граждан в ЕСИА:</w:t>
      </w:r>
    </w:p>
    <w:tbl>
      <w:tblPr>
        <w:tblStyle w:val="102"/>
        <w:tblW w:w="9393" w:type="dxa"/>
        <w:tblLook w:val="04A0" w:firstRow="1" w:lastRow="0" w:firstColumn="1" w:lastColumn="0" w:noHBand="0" w:noVBand="1"/>
      </w:tblPr>
      <w:tblGrid>
        <w:gridCol w:w="3792"/>
        <w:gridCol w:w="904"/>
        <w:gridCol w:w="929"/>
        <w:gridCol w:w="2551"/>
        <w:gridCol w:w="1217"/>
      </w:tblGrid>
      <w:tr w:rsidR="005506CD" w:rsidRPr="005506CD" w:rsidTr="000955E3">
        <w:trPr>
          <w:trHeight w:val="322"/>
        </w:trPr>
        <w:tc>
          <w:tcPr>
            <w:tcW w:w="3792"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Ленский район</w:t>
            </w:r>
          </w:p>
        </w:tc>
        <w:tc>
          <w:tcPr>
            <w:tcW w:w="5601" w:type="dxa"/>
            <w:gridSpan w:val="4"/>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ЦО</w:t>
            </w:r>
          </w:p>
        </w:tc>
      </w:tr>
      <w:tr w:rsidR="005506CD" w:rsidRPr="005506CD" w:rsidTr="000955E3">
        <w:trPr>
          <w:trHeight w:val="322"/>
        </w:trPr>
        <w:tc>
          <w:tcPr>
            <w:tcW w:w="3792"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Наслег, поселок, город</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Всего</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МФЦ</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Администрация</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Прочие</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r w:rsidRPr="005506CD">
              <w:rPr>
                <w:rFonts w:ascii="Times New Roman" w:eastAsia="Calibri" w:hAnsi="Times New Roman" w:cs="Times New Roman"/>
              </w:rPr>
              <w:t>г. Ленск</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12</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r w:rsidRPr="005506CD">
              <w:rPr>
                <w:rFonts w:ascii="Times New Roman" w:eastAsia="Calibri" w:hAnsi="Times New Roman" w:cs="Times New Roman"/>
              </w:rPr>
              <w:t xml:space="preserve">п. </w:t>
            </w:r>
            <w:proofErr w:type="spellStart"/>
            <w:r w:rsidRPr="005506CD">
              <w:rPr>
                <w:rFonts w:ascii="Times New Roman" w:eastAsia="Calibri" w:hAnsi="Times New Roman" w:cs="Times New Roman"/>
              </w:rPr>
              <w:t>Пеледуй</w:t>
            </w:r>
            <w:proofErr w:type="spellEnd"/>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2</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Беченчинский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Салдыкельский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Мурбайский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Нюйский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Орто-Нахариснкий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r w:rsidRPr="005506CD">
              <w:rPr>
                <w:rFonts w:ascii="Times New Roman" w:eastAsia="Calibri" w:hAnsi="Times New Roman" w:cs="Times New Roman"/>
              </w:rPr>
              <w:t>Посёлок Витим</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Наторинский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5506CD" w:rsidRPr="005506CD" w:rsidTr="000955E3">
        <w:trPr>
          <w:trHeight w:val="322"/>
        </w:trPr>
        <w:tc>
          <w:tcPr>
            <w:tcW w:w="3792" w:type="dxa"/>
            <w:noWrap/>
            <w:hideMark/>
          </w:tcPr>
          <w:p w:rsidR="0022352A" w:rsidRPr="005506CD" w:rsidRDefault="0022352A" w:rsidP="0022352A">
            <w:pPr>
              <w:spacing w:after="160" w:line="259" w:lineRule="auto"/>
              <w:rPr>
                <w:rFonts w:ascii="Times New Roman" w:eastAsia="Calibri" w:hAnsi="Times New Roman" w:cs="Times New Roman"/>
              </w:rPr>
            </w:pPr>
            <w:proofErr w:type="spellStart"/>
            <w:r w:rsidRPr="005506CD">
              <w:rPr>
                <w:rFonts w:ascii="Times New Roman" w:eastAsia="Calibri" w:hAnsi="Times New Roman" w:cs="Times New Roman"/>
              </w:rPr>
              <w:t>Толонский</w:t>
            </w:r>
            <w:proofErr w:type="spellEnd"/>
            <w:r w:rsidRPr="005506CD">
              <w:rPr>
                <w:rFonts w:ascii="Times New Roman" w:eastAsia="Calibri" w:hAnsi="Times New Roman" w:cs="Times New Roman"/>
              </w:rPr>
              <w:t xml:space="preserve"> наслег</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0</w:t>
            </w:r>
          </w:p>
        </w:tc>
      </w:tr>
      <w:tr w:rsidR="0022352A" w:rsidRPr="005506CD" w:rsidTr="000955E3">
        <w:trPr>
          <w:trHeight w:val="322"/>
        </w:trPr>
        <w:tc>
          <w:tcPr>
            <w:tcW w:w="3792" w:type="dxa"/>
            <w:noWrap/>
            <w:hideMark/>
          </w:tcPr>
          <w:p w:rsidR="0022352A" w:rsidRPr="005506CD" w:rsidRDefault="0022352A" w:rsidP="0022352A">
            <w:pPr>
              <w:spacing w:after="160" w:line="259" w:lineRule="auto"/>
              <w:jc w:val="right"/>
              <w:rPr>
                <w:rFonts w:ascii="Times New Roman" w:eastAsia="Calibri" w:hAnsi="Times New Roman" w:cs="Times New Roman"/>
                <w:b/>
                <w:bCs/>
              </w:rPr>
            </w:pPr>
            <w:r w:rsidRPr="005506CD">
              <w:rPr>
                <w:rFonts w:ascii="Times New Roman" w:eastAsia="Calibri" w:hAnsi="Times New Roman" w:cs="Times New Roman"/>
                <w:b/>
                <w:bCs/>
              </w:rPr>
              <w:t>Итого</w:t>
            </w:r>
          </w:p>
        </w:tc>
        <w:tc>
          <w:tcPr>
            <w:tcW w:w="904" w:type="dxa"/>
            <w:noWrap/>
            <w:hideMark/>
          </w:tcPr>
          <w:p w:rsidR="0022352A" w:rsidRPr="005506CD" w:rsidRDefault="0022352A" w:rsidP="0022352A">
            <w:pPr>
              <w:spacing w:after="160" w:line="259" w:lineRule="auto"/>
              <w:jc w:val="center"/>
              <w:rPr>
                <w:rFonts w:ascii="Times New Roman" w:eastAsia="Calibri" w:hAnsi="Times New Roman" w:cs="Times New Roman"/>
                <w:b/>
                <w:bCs/>
              </w:rPr>
            </w:pPr>
            <w:r w:rsidRPr="005506CD">
              <w:rPr>
                <w:rFonts w:ascii="Times New Roman" w:eastAsia="Calibri" w:hAnsi="Times New Roman" w:cs="Times New Roman"/>
                <w:b/>
                <w:bCs/>
              </w:rPr>
              <w:t>22</w:t>
            </w:r>
          </w:p>
        </w:tc>
        <w:tc>
          <w:tcPr>
            <w:tcW w:w="929" w:type="dxa"/>
            <w:noWrap/>
            <w:hideMark/>
          </w:tcPr>
          <w:p w:rsidR="0022352A" w:rsidRPr="005506CD" w:rsidRDefault="0022352A" w:rsidP="0022352A">
            <w:pPr>
              <w:spacing w:after="160" w:line="259" w:lineRule="auto"/>
              <w:jc w:val="center"/>
              <w:rPr>
                <w:rFonts w:ascii="Times New Roman" w:eastAsia="Calibri" w:hAnsi="Times New Roman" w:cs="Times New Roman"/>
                <w:bCs/>
              </w:rPr>
            </w:pPr>
            <w:r w:rsidRPr="005506CD">
              <w:rPr>
                <w:rFonts w:ascii="Times New Roman" w:eastAsia="Calibri" w:hAnsi="Times New Roman" w:cs="Times New Roman"/>
                <w:bCs/>
              </w:rPr>
              <w:t>1</w:t>
            </w:r>
          </w:p>
        </w:tc>
        <w:tc>
          <w:tcPr>
            <w:tcW w:w="2551"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10</w:t>
            </w:r>
          </w:p>
        </w:tc>
        <w:tc>
          <w:tcPr>
            <w:tcW w:w="1216" w:type="dxa"/>
            <w:noWrap/>
            <w:hideMark/>
          </w:tcPr>
          <w:p w:rsidR="0022352A" w:rsidRPr="005506CD" w:rsidRDefault="0022352A" w:rsidP="0022352A">
            <w:pPr>
              <w:spacing w:after="160" w:line="259" w:lineRule="auto"/>
              <w:jc w:val="center"/>
              <w:rPr>
                <w:rFonts w:ascii="Times New Roman" w:eastAsia="Calibri" w:hAnsi="Times New Roman" w:cs="Times New Roman"/>
              </w:rPr>
            </w:pPr>
            <w:r w:rsidRPr="005506CD">
              <w:rPr>
                <w:rFonts w:ascii="Times New Roman" w:eastAsia="Calibri" w:hAnsi="Times New Roman" w:cs="Times New Roman"/>
              </w:rPr>
              <w:t>11</w:t>
            </w:r>
          </w:p>
        </w:tc>
      </w:tr>
    </w:tbl>
    <w:p w:rsidR="0022352A" w:rsidRPr="005506CD" w:rsidRDefault="0022352A" w:rsidP="0022352A">
      <w:pPr>
        <w:spacing w:after="0" w:line="360" w:lineRule="auto"/>
        <w:jc w:val="both"/>
        <w:rPr>
          <w:rFonts w:ascii="Times New Roman" w:eastAsia="Times New Roman" w:hAnsi="Times New Roman" w:cs="Times New Roman"/>
          <w:sz w:val="28"/>
          <w:szCs w:val="28"/>
          <w:lang w:eastAsia="ru-RU"/>
        </w:rPr>
      </w:pPr>
    </w:p>
    <w:p w:rsidR="000067BF" w:rsidRPr="005506CD" w:rsidRDefault="000067BF" w:rsidP="000067BF">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ЖИЛИЩНО- КОММУНАЛЬНОЕ ХОЗЯЙСТВО</w:t>
      </w:r>
    </w:p>
    <w:p w:rsidR="000067BF" w:rsidRPr="005506CD" w:rsidRDefault="000067BF" w:rsidP="000067BF">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предоставление коммунальных услуг хорошего качества.</w:t>
      </w:r>
    </w:p>
    <w:p w:rsidR="00F66BD7" w:rsidRPr="005506CD" w:rsidRDefault="009231F0" w:rsidP="00F66BD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территории района, в г</w:t>
      </w:r>
      <w:r w:rsidR="00F66BD7" w:rsidRPr="005506CD">
        <w:rPr>
          <w:rFonts w:ascii="Times New Roman" w:hAnsi="Times New Roman" w:cs="Times New Roman"/>
          <w:sz w:val="28"/>
          <w:szCs w:val="28"/>
          <w:lang w:bidi="ru-RU"/>
        </w:rPr>
        <w:t>ороде Ленске и поселке</w:t>
      </w:r>
      <w:r w:rsidRPr="005506CD">
        <w:rPr>
          <w:rFonts w:ascii="Times New Roman" w:hAnsi="Times New Roman" w:cs="Times New Roman"/>
          <w:sz w:val="28"/>
          <w:szCs w:val="28"/>
          <w:lang w:bidi="ru-RU"/>
        </w:rPr>
        <w:t xml:space="preserve"> Витим, активно продолжаются мероприятия переселению граждан из ветхого и аварийного жилья. Администрацией </w:t>
      </w:r>
      <w:r w:rsidR="00F66BD7" w:rsidRPr="005506CD">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«Ленский район» заключено соглашение с </w:t>
      </w:r>
      <w:r w:rsidR="0096719C" w:rsidRPr="005506CD">
        <w:rPr>
          <w:rFonts w:ascii="Times New Roman" w:hAnsi="Times New Roman" w:cs="Times New Roman"/>
          <w:sz w:val="28"/>
          <w:szCs w:val="28"/>
          <w:lang w:bidi="ru-RU"/>
        </w:rPr>
        <w:t xml:space="preserve">Государственным казенным учреждением </w:t>
      </w:r>
      <w:r w:rsidR="0016044D" w:rsidRPr="005506CD">
        <w:rPr>
          <w:rFonts w:ascii="Times New Roman" w:hAnsi="Times New Roman" w:cs="Times New Roman"/>
          <w:sz w:val="28"/>
          <w:szCs w:val="28"/>
          <w:lang w:bidi="ru-RU"/>
        </w:rPr>
        <w:t>Дирекцией жилищного строительства</w:t>
      </w:r>
      <w:r w:rsidR="0096719C" w:rsidRPr="005506CD">
        <w:rPr>
          <w:rFonts w:ascii="Times New Roman" w:hAnsi="Times New Roman" w:cs="Times New Roman"/>
          <w:sz w:val="28"/>
          <w:szCs w:val="28"/>
          <w:lang w:bidi="ru-RU"/>
        </w:rPr>
        <w:t xml:space="preserve"> Республики Саха (Якутия)</w:t>
      </w:r>
      <w:r w:rsidR="00F66BD7" w:rsidRPr="005506CD">
        <w:rPr>
          <w:rFonts w:ascii="Times New Roman" w:hAnsi="Times New Roman" w:cs="Times New Roman"/>
          <w:sz w:val="28"/>
          <w:szCs w:val="28"/>
          <w:lang w:bidi="ru-RU"/>
        </w:rPr>
        <w:t xml:space="preserve">. Согласно графика переселения аварийных домов в 2021г. расселено 569 жилых помещений, общей площадью 28,1 </w:t>
      </w:r>
      <w:proofErr w:type="spellStart"/>
      <w:proofErr w:type="gramStart"/>
      <w:r w:rsidR="00F66BD7" w:rsidRPr="005506CD">
        <w:rPr>
          <w:rFonts w:ascii="Times New Roman" w:hAnsi="Times New Roman" w:cs="Times New Roman"/>
          <w:sz w:val="28"/>
          <w:szCs w:val="28"/>
          <w:lang w:bidi="ru-RU"/>
        </w:rPr>
        <w:t>тыс.кв.м</w:t>
      </w:r>
      <w:proofErr w:type="spellEnd"/>
      <w:r w:rsidR="00F66BD7" w:rsidRPr="005506CD">
        <w:rPr>
          <w:rFonts w:ascii="Times New Roman" w:hAnsi="Times New Roman" w:cs="Times New Roman"/>
          <w:sz w:val="28"/>
          <w:szCs w:val="28"/>
          <w:lang w:bidi="ru-RU"/>
        </w:rPr>
        <w:t>. ,</w:t>
      </w:r>
      <w:proofErr w:type="gramEnd"/>
      <w:r w:rsidR="00F66BD7" w:rsidRPr="005506CD">
        <w:rPr>
          <w:rFonts w:ascii="Times New Roman" w:hAnsi="Times New Roman" w:cs="Times New Roman"/>
          <w:sz w:val="28"/>
          <w:szCs w:val="28"/>
          <w:lang w:bidi="ru-RU"/>
        </w:rPr>
        <w:t xml:space="preserve"> из них 360 жилых помещений было приобретено в строящихся домах, общей площадью 17,7 </w:t>
      </w:r>
      <w:proofErr w:type="spellStart"/>
      <w:r w:rsidR="00F66BD7" w:rsidRPr="005506CD">
        <w:rPr>
          <w:rFonts w:ascii="Times New Roman" w:hAnsi="Times New Roman" w:cs="Times New Roman"/>
          <w:sz w:val="28"/>
          <w:szCs w:val="28"/>
          <w:lang w:bidi="ru-RU"/>
        </w:rPr>
        <w:t>тыс.кв.м</w:t>
      </w:r>
      <w:proofErr w:type="spellEnd"/>
      <w:r w:rsidR="00F66BD7" w:rsidRPr="005506CD">
        <w:rPr>
          <w:rFonts w:ascii="Times New Roman" w:hAnsi="Times New Roman" w:cs="Times New Roman"/>
          <w:sz w:val="28"/>
          <w:szCs w:val="28"/>
          <w:lang w:bidi="ru-RU"/>
        </w:rPr>
        <w:t xml:space="preserve">., и 209 жилых помещений, общей площадью 10,3 </w:t>
      </w:r>
      <w:proofErr w:type="spellStart"/>
      <w:r w:rsidR="00F66BD7" w:rsidRPr="005506CD">
        <w:rPr>
          <w:rFonts w:ascii="Times New Roman" w:hAnsi="Times New Roman" w:cs="Times New Roman"/>
          <w:sz w:val="28"/>
          <w:szCs w:val="28"/>
          <w:lang w:bidi="ru-RU"/>
        </w:rPr>
        <w:t>тыс.кв.м</w:t>
      </w:r>
      <w:proofErr w:type="spellEnd"/>
      <w:r w:rsidR="00F66BD7" w:rsidRPr="005506CD">
        <w:rPr>
          <w:rFonts w:ascii="Times New Roman" w:hAnsi="Times New Roman" w:cs="Times New Roman"/>
          <w:sz w:val="28"/>
          <w:szCs w:val="28"/>
          <w:lang w:bidi="ru-RU"/>
        </w:rPr>
        <w:t xml:space="preserve">., была выдана денежная компенсация. На снос аварийных жилых домов в г. Ленске в 2021 году было выделено 24,0 </w:t>
      </w:r>
      <w:proofErr w:type="spellStart"/>
      <w:r w:rsidR="00F66BD7" w:rsidRPr="005506CD">
        <w:rPr>
          <w:rFonts w:ascii="Times New Roman" w:hAnsi="Times New Roman" w:cs="Times New Roman"/>
          <w:sz w:val="28"/>
          <w:szCs w:val="28"/>
          <w:lang w:bidi="ru-RU"/>
        </w:rPr>
        <w:t>млн.руб</w:t>
      </w:r>
      <w:proofErr w:type="spellEnd"/>
      <w:r w:rsidR="00F66BD7" w:rsidRPr="005506CD">
        <w:rPr>
          <w:rFonts w:ascii="Times New Roman" w:hAnsi="Times New Roman" w:cs="Times New Roman"/>
          <w:sz w:val="28"/>
          <w:szCs w:val="28"/>
          <w:lang w:bidi="ru-RU"/>
        </w:rPr>
        <w:t xml:space="preserve">. </w:t>
      </w:r>
    </w:p>
    <w:p w:rsidR="000067BF" w:rsidRPr="005506CD" w:rsidRDefault="00F66BD7" w:rsidP="000067B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0067BF" w:rsidRPr="005506CD">
        <w:rPr>
          <w:rFonts w:ascii="Times New Roman" w:hAnsi="Times New Roman" w:cs="Times New Roman"/>
          <w:sz w:val="28"/>
          <w:szCs w:val="28"/>
          <w:lang w:bidi="ru-RU"/>
        </w:rPr>
        <w:t>На территории Ленского района 9 муниципальных образований, где существует система жилищно-коммунального хозяйства: из них городские поселения «Город Ленск», «Поселок Витим» и «Поселок Пеледуй»; а также сельские поселения «Ярославский наслег», «</w:t>
      </w:r>
      <w:proofErr w:type="spellStart"/>
      <w:r w:rsidR="000067BF" w:rsidRPr="005506CD">
        <w:rPr>
          <w:rFonts w:ascii="Times New Roman" w:hAnsi="Times New Roman" w:cs="Times New Roman"/>
          <w:sz w:val="28"/>
          <w:szCs w:val="28"/>
          <w:lang w:bidi="ru-RU"/>
        </w:rPr>
        <w:t>Нюйский</w:t>
      </w:r>
      <w:proofErr w:type="spellEnd"/>
      <w:r w:rsidR="000067BF" w:rsidRPr="005506CD">
        <w:rPr>
          <w:rFonts w:ascii="Times New Roman" w:hAnsi="Times New Roman" w:cs="Times New Roman"/>
          <w:sz w:val="28"/>
          <w:szCs w:val="28"/>
          <w:lang w:bidi="ru-RU"/>
        </w:rPr>
        <w:t xml:space="preserve"> наслег» и «</w:t>
      </w:r>
      <w:proofErr w:type="spellStart"/>
      <w:r w:rsidR="000067BF" w:rsidRPr="005506CD">
        <w:rPr>
          <w:rFonts w:ascii="Times New Roman" w:hAnsi="Times New Roman" w:cs="Times New Roman"/>
          <w:sz w:val="28"/>
          <w:szCs w:val="28"/>
          <w:lang w:bidi="ru-RU"/>
        </w:rPr>
        <w:t>Мурбайский</w:t>
      </w:r>
      <w:proofErr w:type="spellEnd"/>
      <w:r w:rsidR="000067BF" w:rsidRPr="005506CD">
        <w:rPr>
          <w:rFonts w:ascii="Times New Roman" w:hAnsi="Times New Roman" w:cs="Times New Roman"/>
          <w:sz w:val="28"/>
          <w:szCs w:val="28"/>
          <w:lang w:bidi="ru-RU"/>
        </w:rPr>
        <w:t xml:space="preserve"> наслег», «</w:t>
      </w:r>
      <w:proofErr w:type="spellStart"/>
      <w:r w:rsidR="000067BF" w:rsidRPr="005506CD">
        <w:rPr>
          <w:rFonts w:ascii="Times New Roman" w:hAnsi="Times New Roman" w:cs="Times New Roman"/>
          <w:sz w:val="28"/>
          <w:szCs w:val="28"/>
          <w:lang w:bidi="ru-RU"/>
        </w:rPr>
        <w:t>Орто-Нахаринский</w:t>
      </w:r>
      <w:proofErr w:type="spellEnd"/>
      <w:r w:rsidR="000067BF" w:rsidRPr="005506CD">
        <w:rPr>
          <w:rFonts w:ascii="Times New Roman" w:hAnsi="Times New Roman" w:cs="Times New Roman"/>
          <w:sz w:val="28"/>
          <w:szCs w:val="28"/>
          <w:lang w:bidi="ru-RU"/>
        </w:rPr>
        <w:t xml:space="preserve"> наслег», «</w:t>
      </w:r>
      <w:proofErr w:type="spellStart"/>
      <w:r w:rsidR="000067BF" w:rsidRPr="005506CD">
        <w:rPr>
          <w:rFonts w:ascii="Times New Roman" w:hAnsi="Times New Roman" w:cs="Times New Roman"/>
          <w:sz w:val="28"/>
          <w:szCs w:val="28"/>
          <w:lang w:bidi="ru-RU"/>
        </w:rPr>
        <w:t>Салдыкельский</w:t>
      </w:r>
      <w:proofErr w:type="spellEnd"/>
      <w:r w:rsidR="000067BF" w:rsidRPr="005506CD">
        <w:rPr>
          <w:rFonts w:ascii="Times New Roman" w:hAnsi="Times New Roman" w:cs="Times New Roman"/>
          <w:sz w:val="28"/>
          <w:szCs w:val="28"/>
          <w:lang w:bidi="ru-RU"/>
        </w:rPr>
        <w:t xml:space="preserve"> наслег», «</w:t>
      </w:r>
      <w:proofErr w:type="spellStart"/>
      <w:r w:rsidR="000067BF" w:rsidRPr="005506CD">
        <w:rPr>
          <w:rFonts w:ascii="Times New Roman" w:hAnsi="Times New Roman" w:cs="Times New Roman"/>
          <w:sz w:val="28"/>
          <w:szCs w:val="28"/>
          <w:lang w:bidi="ru-RU"/>
        </w:rPr>
        <w:t>Беченчинский</w:t>
      </w:r>
      <w:proofErr w:type="spellEnd"/>
      <w:r w:rsidR="000067BF" w:rsidRPr="005506CD">
        <w:rPr>
          <w:rFonts w:ascii="Times New Roman" w:hAnsi="Times New Roman" w:cs="Times New Roman"/>
          <w:sz w:val="28"/>
          <w:szCs w:val="28"/>
          <w:lang w:bidi="ru-RU"/>
        </w:rPr>
        <w:t xml:space="preserve"> наслег».</w:t>
      </w:r>
      <w:r w:rsidRPr="005506CD">
        <w:rPr>
          <w:rFonts w:ascii="Times New Roman" w:hAnsi="Times New Roman" w:cs="Times New Roman"/>
          <w:sz w:val="28"/>
          <w:szCs w:val="28"/>
          <w:lang w:bidi="ru-RU"/>
        </w:rPr>
        <w:t xml:space="preserve"> </w:t>
      </w:r>
      <w:r w:rsidR="000067BF" w:rsidRPr="005506CD">
        <w:rPr>
          <w:rFonts w:ascii="Times New Roman" w:hAnsi="Times New Roman" w:cs="Times New Roman"/>
          <w:sz w:val="28"/>
          <w:szCs w:val="28"/>
          <w:lang w:bidi="ru-RU"/>
        </w:rPr>
        <w:t xml:space="preserve">Во всех муниципальных образованиях «Ленского района» </w:t>
      </w:r>
      <w:r w:rsidR="002F53E6" w:rsidRPr="005506CD">
        <w:rPr>
          <w:rFonts w:ascii="Times New Roman" w:hAnsi="Times New Roman" w:cs="Times New Roman"/>
          <w:sz w:val="28"/>
          <w:szCs w:val="28"/>
          <w:lang w:bidi="ru-RU"/>
        </w:rPr>
        <w:t xml:space="preserve">своевременно </w:t>
      </w:r>
      <w:r w:rsidR="000067BF" w:rsidRPr="005506CD">
        <w:rPr>
          <w:rFonts w:ascii="Times New Roman" w:hAnsi="Times New Roman" w:cs="Times New Roman"/>
          <w:sz w:val="28"/>
          <w:szCs w:val="28"/>
          <w:lang w:bidi="ru-RU"/>
        </w:rPr>
        <w:t xml:space="preserve">проведена работа по оперативному руководству подготовкой объектов жилищно-коммунального </w:t>
      </w:r>
      <w:proofErr w:type="gramStart"/>
      <w:r w:rsidR="000067BF" w:rsidRPr="005506CD">
        <w:rPr>
          <w:rFonts w:ascii="Times New Roman" w:hAnsi="Times New Roman" w:cs="Times New Roman"/>
          <w:sz w:val="28"/>
          <w:szCs w:val="28"/>
          <w:lang w:bidi="ru-RU"/>
        </w:rPr>
        <w:t>хозяйства  и</w:t>
      </w:r>
      <w:proofErr w:type="gramEnd"/>
      <w:r w:rsidR="000067BF" w:rsidRPr="005506CD">
        <w:rPr>
          <w:rFonts w:ascii="Times New Roman" w:hAnsi="Times New Roman" w:cs="Times New Roman"/>
          <w:sz w:val="28"/>
          <w:szCs w:val="28"/>
          <w:lang w:bidi="ru-RU"/>
        </w:rPr>
        <w:t xml:space="preserve"> топливно-энергетического комплекса к отопительному сезону года. </w:t>
      </w:r>
    </w:p>
    <w:p w:rsidR="000067BF" w:rsidRPr="005506CD" w:rsidRDefault="000067BF" w:rsidP="000067B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Выполнен план-график производства работ по подготовке к </w:t>
      </w:r>
      <w:r w:rsidR="0096719C" w:rsidRPr="005506CD">
        <w:rPr>
          <w:rFonts w:ascii="Times New Roman" w:hAnsi="Times New Roman" w:cs="Times New Roman"/>
          <w:sz w:val="28"/>
          <w:szCs w:val="28"/>
          <w:lang w:bidi="ru-RU"/>
        </w:rPr>
        <w:t xml:space="preserve">отопительно-зимнему периоду </w:t>
      </w:r>
      <w:r w:rsidRPr="005506CD">
        <w:rPr>
          <w:rFonts w:ascii="Times New Roman" w:hAnsi="Times New Roman" w:cs="Times New Roman"/>
          <w:sz w:val="28"/>
          <w:szCs w:val="28"/>
          <w:lang w:bidi="ru-RU"/>
        </w:rPr>
        <w:t xml:space="preserve">инженерных коммуникаций, электростанций, котельных, тепловых и электрических сетей.  В целом по району, на подготовку к отопительному сезону и проведение капитальных, текущих ремонтов объектов коммунального хозяйства освоено порядка </w:t>
      </w:r>
      <w:r w:rsidR="00F66BD7" w:rsidRPr="005506CD">
        <w:rPr>
          <w:rFonts w:ascii="Times New Roman" w:hAnsi="Times New Roman" w:cs="Times New Roman"/>
          <w:sz w:val="28"/>
          <w:szCs w:val="28"/>
          <w:lang w:bidi="ru-RU"/>
        </w:rPr>
        <w:t>85</w:t>
      </w:r>
      <w:r w:rsidRPr="005506CD">
        <w:rPr>
          <w:rFonts w:ascii="Times New Roman" w:hAnsi="Times New Roman" w:cs="Times New Roman"/>
          <w:sz w:val="28"/>
          <w:szCs w:val="28"/>
          <w:lang w:bidi="ru-RU"/>
        </w:rPr>
        <w:t xml:space="preserve"> млн.</w:t>
      </w:r>
      <w:r w:rsidRPr="005506CD">
        <w:rPr>
          <w:rFonts w:ascii="Times New Roman" w:hAnsi="Times New Roman" w:cs="Times New Roman"/>
          <w:b/>
          <w:sz w:val="28"/>
          <w:szCs w:val="28"/>
          <w:lang w:bidi="ru-RU"/>
        </w:rPr>
        <w:t xml:space="preserve"> </w:t>
      </w:r>
      <w:r w:rsidRPr="005506CD">
        <w:rPr>
          <w:rFonts w:ascii="Times New Roman" w:hAnsi="Times New Roman" w:cs="Times New Roman"/>
          <w:sz w:val="28"/>
          <w:szCs w:val="28"/>
          <w:lang w:bidi="ru-RU"/>
        </w:rPr>
        <w:t xml:space="preserve">руб.  (средства </w:t>
      </w:r>
      <w:proofErr w:type="spellStart"/>
      <w:r w:rsidRPr="005506CD">
        <w:rPr>
          <w:rFonts w:ascii="Times New Roman" w:hAnsi="Times New Roman" w:cs="Times New Roman"/>
          <w:sz w:val="28"/>
          <w:szCs w:val="28"/>
          <w:lang w:bidi="ru-RU"/>
        </w:rPr>
        <w:t>ресурсоснабжающих</w:t>
      </w:r>
      <w:proofErr w:type="spellEnd"/>
      <w:r w:rsidRPr="005506CD">
        <w:rPr>
          <w:rFonts w:ascii="Times New Roman" w:hAnsi="Times New Roman" w:cs="Times New Roman"/>
          <w:sz w:val="28"/>
          <w:szCs w:val="28"/>
          <w:lang w:bidi="ru-RU"/>
        </w:rPr>
        <w:t xml:space="preserve"> предприятий) на следующие мероприятия:</w:t>
      </w:r>
      <w:r w:rsidR="00F66BD7"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ремонт 26-и котельных, более 7 км</w:t>
      </w:r>
      <w:proofErr w:type="gramStart"/>
      <w:r w:rsidRPr="005506CD">
        <w:rPr>
          <w:rFonts w:ascii="Times New Roman" w:hAnsi="Times New Roman" w:cs="Times New Roman"/>
          <w:sz w:val="28"/>
          <w:szCs w:val="28"/>
          <w:lang w:bidi="ru-RU"/>
        </w:rPr>
        <w:t>. ,</w:t>
      </w:r>
      <w:proofErr w:type="gramEnd"/>
      <w:r w:rsidRPr="005506CD">
        <w:rPr>
          <w:rFonts w:ascii="Times New Roman" w:hAnsi="Times New Roman" w:cs="Times New Roman"/>
          <w:sz w:val="28"/>
          <w:szCs w:val="28"/>
          <w:lang w:bidi="ru-RU"/>
        </w:rPr>
        <w:t xml:space="preserve"> теплосетей, 5,0 км.  водопроводных сетей, 400 м. канализационных сетей. Все </w:t>
      </w:r>
      <w:proofErr w:type="spellStart"/>
      <w:r w:rsidRPr="005506CD">
        <w:rPr>
          <w:rFonts w:ascii="Times New Roman" w:hAnsi="Times New Roman" w:cs="Times New Roman"/>
          <w:sz w:val="28"/>
          <w:szCs w:val="28"/>
          <w:lang w:bidi="ru-RU"/>
        </w:rPr>
        <w:t>ресурсоснабжающие</w:t>
      </w:r>
      <w:proofErr w:type="spellEnd"/>
      <w:r w:rsidRPr="005506CD">
        <w:rPr>
          <w:rFonts w:ascii="Times New Roman" w:hAnsi="Times New Roman" w:cs="Times New Roman"/>
          <w:sz w:val="28"/>
          <w:szCs w:val="28"/>
          <w:lang w:bidi="ru-RU"/>
        </w:rPr>
        <w:t xml:space="preserve"> организации совместно с главами </w:t>
      </w:r>
      <w:r w:rsidR="00F66BD7" w:rsidRPr="005506CD">
        <w:rPr>
          <w:rFonts w:ascii="Times New Roman" w:hAnsi="Times New Roman" w:cs="Times New Roman"/>
          <w:sz w:val="28"/>
          <w:szCs w:val="28"/>
          <w:lang w:bidi="ru-RU"/>
        </w:rPr>
        <w:t xml:space="preserve">муниципальных образований </w:t>
      </w:r>
      <w:r w:rsidRPr="005506CD">
        <w:rPr>
          <w:rFonts w:ascii="Times New Roman" w:hAnsi="Times New Roman" w:cs="Times New Roman"/>
          <w:sz w:val="28"/>
          <w:szCs w:val="28"/>
          <w:lang w:bidi="ru-RU"/>
        </w:rPr>
        <w:t>выполнили запланированные мероприятия, в установленные сроки на все объекты социальной сферы и жилые дома подано отопление.</w:t>
      </w:r>
    </w:p>
    <w:p w:rsidR="000067BF" w:rsidRPr="005506CD" w:rsidRDefault="000067BF" w:rsidP="000067B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9231F0" w:rsidRPr="005506CD">
        <w:rPr>
          <w:rFonts w:ascii="Times New Roman" w:hAnsi="Times New Roman" w:cs="Times New Roman"/>
          <w:sz w:val="28"/>
          <w:szCs w:val="28"/>
          <w:lang w:bidi="ru-RU"/>
        </w:rPr>
        <w:tab/>
      </w:r>
      <w:r w:rsidRPr="005506CD">
        <w:rPr>
          <w:rFonts w:ascii="Times New Roman" w:hAnsi="Times New Roman" w:cs="Times New Roman"/>
          <w:sz w:val="28"/>
          <w:szCs w:val="28"/>
          <w:lang w:bidi="ru-RU"/>
        </w:rPr>
        <w:t xml:space="preserve">Выполнен текущий ремонт в </w:t>
      </w:r>
      <w:r w:rsidR="00F66BD7" w:rsidRPr="005506CD">
        <w:rPr>
          <w:rFonts w:ascii="Times New Roman" w:hAnsi="Times New Roman" w:cs="Times New Roman"/>
          <w:sz w:val="28"/>
          <w:szCs w:val="28"/>
          <w:lang w:bidi="ru-RU"/>
        </w:rPr>
        <w:t>605</w:t>
      </w:r>
      <w:r w:rsidRPr="005506CD">
        <w:rPr>
          <w:rFonts w:ascii="Times New Roman" w:hAnsi="Times New Roman" w:cs="Times New Roman"/>
          <w:sz w:val="28"/>
          <w:szCs w:val="28"/>
          <w:lang w:bidi="ru-RU"/>
        </w:rPr>
        <w:t xml:space="preserve"> жилых многоквартирных домов на сумму </w:t>
      </w:r>
      <w:r w:rsidR="00F66BD7" w:rsidRPr="005506CD">
        <w:rPr>
          <w:rFonts w:ascii="Times New Roman" w:hAnsi="Times New Roman" w:cs="Times New Roman"/>
          <w:sz w:val="28"/>
          <w:szCs w:val="28"/>
          <w:lang w:bidi="ru-RU"/>
        </w:rPr>
        <w:t>268,8</w:t>
      </w:r>
      <w:r w:rsidRPr="005506CD">
        <w:rPr>
          <w:rFonts w:ascii="Times New Roman" w:hAnsi="Times New Roman" w:cs="Times New Roman"/>
          <w:sz w:val="28"/>
          <w:szCs w:val="28"/>
          <w:lang w:bidi="ru-RU"/>
        </w:rPr>
        <w:t xml:space="preserve"> </w:t>
      </w:r>
      <w:proofErr w:type="gramStart"/>
      <w:r w:rsidR="00F66BD7" w:rsidRPr="005506CD">
        <w:rPr>
          <w:rFonts w:ascii="Times New Roman" w:hAnsi="Times New Roman" w:cs="Times New Roman"/>
          <w:sz w:val="28"/>
          <w:szCs w:val="28"/>
          <w:lang w:bidi="ru-RU"/>
        </w:rPr>
        <w:t xml:space="preserve">тыс. </w:t>
      </w:r>
      <w:r w:rsidRPr="005506CD">
        <w:rPr>
          <w:rFonts w:ascii="Times New Roman" w:hAnsi="Times New Roman" w:cs="Times New Roman"/>
          <w:sz w:val="28"/>
          <w:szCs w:val="28"/>
          <w:lang w:bidi="ru-RU"/>
        </w:rPr>
        <w:t>.</w:t>
      </w:r>
      <w:proofErr w:type="gramEnd"/>
      <w:r w:rsidRPr="005506CD">
        <w:rPr>
          <w:rFonts w:ascii="Times New Roman" w:hAnsi="Times New Roman" w:cs="Times New Roman"/>
          <w:sz w:val="28"/>
          <w:szCs w:val="28"/>
          <w:lang w:bidi="ru-RU"/>
        </w:rPr>
        <w:t>руб. (средства управляющих компаний).</w:t>
      </w:r>
      <w:r w:rsidR="009231F0" w:rsidRPr="005506CD">
        <w:rPr>
          <w:rFonts w:ascii="Times New Roman" w:hAnsi="Times New Roman" w:cs="Times New Roman"/>
          <w:sz w:val="28"/>
          <w:szCs w:val="28"/>
          <w:lang w:bidi="ru-RU"/>
        </w:rPr>
        <w:t xml:space="preserve"> </w:t>
      </w:r>
      <w:r w:rsidRPr="005506CD">
        <w:rPr>
          <w:rFonts w:ascii="Times New Roman" w:hAnsi="Times New Roman" w:cs="Times New Roman"/>
          <w:bCs/>
          <w:sz w:val="28"/>
          <w:szCs w:val="28"/>
          <w:lang w:bidi="ru-RU"/>
        </w:rPr>
        <w:t>Западным</w:t>
      </w:r>
      <w:r w:rsidR="002F53E6" w:rsidRPr="005506CD">
        <w:rPr>
          <w:rFonts w:ascii="Times New Roman" w:hAnsi="Times New Roman" w:cs="Times New Roman"/>
          <w:bCs/>
          <w:sz w:val="28"/>
          <w:szCs w:val="28"/>
          <w:lang w:bidi="ru-RU"/>
        </w:rPr>
        <w:t>и</w:t>
      </w:r>
      <w:r w:rsidRPr="005506CD">
        <w:rPr>
          <w:rFonts w:ascii="Times New Roman" w:hAnsi="Times New Roman" w:cs="Times New Roman"/>
          <w:bCs/>
          <w:sz w:val="28"/>
          <w:szCs w:val="28"/>
          <w:lang w:bidi="ru-RU"/>
        </w:rPr>
        <w:t xml:space="preserve"> электросетям</w:t>
      </w:r>
      <w:r w:rsidR="002F53E6" w:rsidRPr="005506CD">
        <w:rPr>
          <w:rFonts w:ascii="Times New Roman" w:hAnsi="Times New Roman" w:cs="Times New Roman"/>
          <w:bCs/>
          <w:sz w:val="28"/>
          <w:szCs w:val="28"/>
          <w:lang w:bidi="ru-RU"/>
        </w:rPr>
        <w:t>и</w:t>
      </w:r>
      <w:r w:rsidRPr="005506CD">
        <w:rPr>
          <w:rFonts w:ascii="Times New Roman" w:hAnsi="Times New Roman" w:cs="Times New Roman"/>
          <w:bCs/>
          <w:sz w:val="28"/>
          <w:szCs w:val="28"/>
          <w:lang w:bidi="ru-RU"/>
        </w:rPr>
        <w:t xml:space="preserve"> ПАО «Якутскэнерго»</w:t>
      </w:r>
      <w:r w:rsidRPr="005506CD">
        <w:rPr>
          <w:rFonts w:ascii="Times New Roman" w:hAnsi="Times New Roman" w:cs="Times New Roman"/>
          <w:b/>
          <w:bCs/>
          <w:sz w:val="28"/>
          <w:szCs w:val="28"/>
          <w:lang w:bidi="ru-RU"/>
        </w:rPr>
        <w:t xml:space="preserve"> </w:t>
      </w:r>
      <w:proofErr w:type="gramStart"/>
      <w:r w:rsidRPr="005506CD">
        <w:rPr>
          <w:rFonts w:ascii="Times New Roman" w:hAnsi="Times New Roman" w:cs="Times New Roman"/>
          <w:b/>
          <w:bCs/>
          <w:sz w:val="28"/>
          <w:szCs w:val="28"/>
          <w:lang w:bidi="ru-RU"/>
        </w:rPr>
        <w:t>в</w:t>
      </w:r>
      <w:r w:rsidRPr="005506CD">
        <w:rPr>
          <w:rFonts w:ascii="Times New Roman" w:hAnsi="Times New Roman" w:cs="Times New Roman"/>
          <w:bCs/>
          <w:sz w:val="28"/>
          <w:szCs w:val="28"/>
          <w:lang w:bidi="ru-RU"/>
        </w:rPr>
        <w:t>ыполнен  ремонт</w:t>
      </w:r>
      <w:proofErr w:type="gramEnd"/>
      <w:r w:rsidRPr="005506CD">
        <w:rPr>
          <w:rFonts w:ascii="Times New Roman" w:hAnsi="Times New Roman" w:cs="Times New Roman"/>
          <w:bCs/>
          <w:sz w:val="28"/>
          <w:szCs w:val="28"/>
          <w:lang w:bidi="ru-RU"/>
        </w:rPr>
        <w:t xml:space="preserve"> – 28 км, высоковольтных линий ВЛ-110 </w:t>
      </w:r>
      <w:proofErr w:type="spellStart"/>
      <w:r w:rsidRPr="005506CD">
        <w:rPr>
          <w:rFonts w:ascii="Times New Roman" w:hAnsi="Times New Roman" w:cs="Times New Roman"/>
          <w:bCs/>
          <w:sz w:val="28"/>
          <w:szCs w:val="28"/>
          <w:lang w:bidi="ru-RU"/>
        </w:rPr>
        <w:t>кВ</w:t>
      </w:r>
      <w:proofErr w:type="spellEnd"/>
      <w:r w:rsidRPr="005506CD">
        <w:rPr>
          <w:rFonts w:ascii="Times New Roman" w:hAnsi="Times New Roman" w:cs="Times New Roman"/>
          <w:bCs/>
          <w:sz w:val="28"/>
          <w:szCs w:val="28"/>
          <w:lang w:bidi="ru-RU"/>
        </w:rPr>
        <w:t>, что составляет 100 %;</w:t>
      </w:r>
      <w:r w:rsidR="009231F0" w:rsidRPr="005506CD">
        <w:rPr>
          <w:rFonts w:ascii="Times New Roman" w:hAnsi="Times New Roman" w:cs="Times New Roman"/>
          <w:bCs/>
          <w:sz w:val="28"/>
          <w:szCs w:val="28"/>
          <w:lang w:bidi="ru-RU"/>
        </w:rPr>
        <w:t xml:space="preserve"> р</w:t>
      </w:r>
      <w:r w:rsidRPr="005506CD">
        <w:rPr>
          <w:rFonts w:ascii="Times New Roman" w:hAnsi="Times New Roman" w:cs="Times New Roman"/>
          <w:bCs/>
          <w:sz w:val="28"/>
          <w:szCs w:val="28"/>
          <w:lang w:bidi="ru-RU"/>
        </w:rPr>
        <w:t>асчищено 130 км просек – что составляет 100 %;</w:t>
      </w:r>
      <w:r w:rsidR="009231F0" w:rsidRPr="005506CD">
        <w:rPr>
          <w:rFonts w:ascii="Times New Roman" w:hAnsi="Times New Roman" w:cs="Times New Roman"/>
          <w:bCs/>
          <w:sz w:val="28"/>
          <w:szCs w:val="28"/>
          <w:lang w:bidi="ru-RU"/>
        </w:rPr>
        <w:t xml:space="preserve"> п</w:t>
      </w:r>
      <w:r w:rsidRPr="005506CD">
        <w:rPr>
          <w:rFonts w:ascii="Times New Roman" w:hAnsi="Times New Roman" w:cs="Times New Roman"/>
          <w:bCs/>
          <w:sz w:val="28"/>
          <w:szCs w:val="28"/>
          <w:lang w:bidi="ru-RU"/>
        </w:rPr>
        <w:t>роизведен ремонт 6 шт</w:t>
      </w:r>
      <w:r w:rsidR="009231F0" w:rsidRPr="005506CD">
        <w:rPr>
          <w:rFonts w:ascii="Times New Roman" w:hAnsi="Times New Roman" w:cs="Times New Roman"/>
          <w:bCs/>
          <w:sz w:val="28"/>
          <w:szCs w:val="28"/>
          <w:lang w:bidi="ru-RU"/>
        </w:rPr>
        <w:t>.</w:t>
      </w:r>
      <w:r w:rsidRPr="005506CD">
        <w:rPr>
          <w:rFonts w:ascii="Times New Roman" w:hAnsi="Times New Roman" w:cs="Times New Roman"/>
          <w:bCs/>
          <w:sz w:val="28"/>
          <w:szCs w:val="28"/>
          <w:lang w:bidi="ru-RU"/>
        </w:rPr>
        <w:t xml:space="preserve"> силовы</w:t>
      </w:r>
      <w:r w:rsidR="009231F0" w:rsidRPr="005506CD">
        <w:rPr>
          <w:rFonts w:ascii="Times New Roman" w:hAnsi="Times New Roman" w:cs="Times New Roman"/>
          <w:bCs/>
          <w:sz w:val="28"/>
          <w:szCs w:val="28"/>
          <w:lang w:bidi="ru-RU"/>
        </w:rPr>
        <w:t xml:space="preserve">х трансформаторов. </w:t>
      </w:r>
      <w:r w:rsidRPr="005506CD">
        <w:rPr>
          <w:rFonts w:ascii="Times New Roman" w:hAnsi="Times New Roman" w:cs="Times New Roman"/>
          <w:sz w:val="28"/>
          <w:szCs w:val="28"/>
          <w:lang w:bidi="ru-RU"/>
        </w:rPr>
        <w:t>Все ремонтные работы проведены в установленные сроки.</w:t>
      </w:r>
    </w:p>
    <w:p w:rsidR="000067BF" w:rsidRPr="005506CD" w:rsidRDefault="009231F0" w:rsidP="000067B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0067BF" w:rsidRPr="005506CD">
        <w:rPr>
          <w:rFonts w:ascii="Times New Roman" w:hAnsi="Times New Roman" w:cs="Times New Roman"/>
          <w:sz w:val="28"/>
          <w:szCs w:val="28"/>
          <w:lang w:bidi="ru-RU"/>
        </w:rPr>
        <w:t>В соответствии с приказом Министерства энергетики Р</w:t>
      </w:r>
      <w:r w:rsidR="00F66BD7" w:rsidRPr="005506CD">
        <w:rPr>
          <w:rFonts w:ascii="Times New Roman" w:hAnsi="Times New Roman" w:cs="Times New Roman"/>
          <w:sz w:val="28"/>
          <w:szCs w:val="28"/>
          <w:lang w:bidi="ru-RU"/>
        </w:rPr>
        <w:t xml:space="preserve">оссийской </w:t>
      </w:r>
      <w:r w:rsidR="000067BF" w:rsidRPr="005506CD">
        <w:rPr>
          <w:rFonts w:ascii="Times New Roman" w:hAnsi="Times New Roman" w:cs="Times New Roman"/>
          <w:sz w:val="28"/>
          <w:szCs w:val="28"/>
          <w:lang w:bidi="ru-RU"/>
        </w:rPr>
        <w:t>Ф</w:t>
      </w:r>
      <w:r w:rsidR="00F66BD7" w:rsidRPr="005506CD">
        <w:rPr>
          <w:rFonts w:ascii="Times New Roman" w:hAnsi="Times New Roman" w:cs="Times New Roman"/>
          <w:sz w:val="28"/>
          <w:szCs w:val="28"/>
          <w:lang w:bidi="ru-RU"/>
        </w:rPr>
        <w:t>едерации</w:t>
      </w:r>
      <w:r w:rsidR="000067BF" w:rsidRPr="005506CD">
        <w:rPr>
          <w:rFonts w:ascii="Times New Roman" w:hAnsi="Times New Roman" w:cs="Times New Roman"/>
          <w:sz w:val="28"/>
          <w:szCs w:val="28"/>
          <w:lang w:bidi="ru-RU"/>
        </w:rPr>
        <w:t xml:space="preserve"> от 12 марта 2013 года №103 федеральной службой </w:t>
      </w:r>
      <w:proofErr w:type="spellStart"/>
      <w:r w:rsidR="000067BF" w:rsidRPr="005506CD">
        <w:rPr>
          <w:rFonts w:ascii="Times New Roman" w:hAnsi="Times New Roman" w:cs="Times New Roman"/>
          <w:sz w:val="28"/>
          <w:szCs w:val="28"/>
          <w:lang w:bidi="ru-RU"/>
        </w:rPr>
        <w:t>Ростехнадзора</w:t>
      </w:r>
      <w:proofErr w:type="spellEnd"/>
      <w:r w:rsidR="000067BF" w:rsidRPr="005506CD">
        <w:rPr>
          <w:rFonts w:ascii="Times New Roman" w:hAnsi="Times New Roman" w:cs="Times New Roman"/>
          <w:sz w:val="28"/>
          <w:szCs w:val="28"/>
          <w:lang w:bidi="ru-RU"/>
        </w:rPr>
        <w:t xml:space="preserve"> проведена оценка готовности к отопительному периоду всех муниципальных образований Ленского района. Паспорт готовности Ленского района к прохождению отопительного сезона получен.</w:t>
      </w:r>
    </w:p>
    <w:p w:rsidR="00273A1B" w:rsidRPr="005506CD" w:rsidRDefault="00273A1B" w:rsidP="000067BF">
      <w:pPr>
        <w:spacing w:after="0" w:line="360" w:lineRule="auto"/>
        <w:jc w:val="both"/>
        <w:rPr>
          <w:rFonts w:ascii="Times New Roman" w:hAnsi="Times New Roman" w:cs="Times New Roman"/>
          <w:sz w:val="28"/>
          <w:szCs w:val="28"/>
          <w:lang w:bidi="ru-RU"/>
        </w:rPr>
      </w:pPr>
    </w:p>
    <w:p w:rsidR="00273A1B" w:rsidRPr="005506CD" w:rsidRDefault="003C4C2A" w:rsidP="003C4C2A">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 xml:space="preserve">ГРАДОСТРОИТЕЛЬНАЯ ПОЛИТИКА </w:t>
      </w:r>
    </w:p>
    <w:p w:rsidR="00ED794B" w:rsidRPr="005506CD" w:rsidRDefault="003C4C2A" w:rsidP="00ED7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ED794B" w:rsidRPr="005506CD">
        <w:rPr>
          <w:rFonts w:ascii="Times New Roman" w:hAnsi="Times New Roman" w:cs="Times New Roman"/>
          <w:sz w:val="28"/>
          <w:szCs w:val="28"/>
          <w:lang w:bidi="ru-RU"/>
        </w:rPr>
        <w:t xml:space="preserve">За 2021 год введено в действие 51 жилой дом (с учетом жилых домов, построенных на земельных участках для ведения садоводства) общей площадью 13 749 кв. м, в том числе 521 кв. м – в сельской местности, 5 080 кв. м (36,9 %) –  индивидуальные и построены населением. По сравнению с аналогичным периодом 2021 года по данным показателям темп роста составил 77,3 % и 199,2 % соответственно. </w:t>
      </w:r>
    </w:p>
    <w:p w:rsidR="00ED794B" w:rsidRPr="005506CD" w:rsidRDefault="00EE486E" w:rsidP="00ED7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реализации муниципальной подпрограммы «Реализация градостроительной политики, развитие и освоение территорий Ленского района» на 2021 год было предусмотрено – 9 150 727,29руб., освоено на сумму - 6 495 136,94руб. </w:t>
      </w:r>
    </w:p>
    <w:p w:rsidR="00EE486E" w:rsidRPr="005506CD" w:rsidRDefault="00EE486E" w:rsidP="00EE486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b/>
          <w:i/>
          <w:sz w:val="28"/>
          <w:szCs w:val="28"/>
          <w:lang w:bidi="ru-RU"/>
        </w:rPr>
        <w:tab/>
      </w:r>
      <w:r w:rsidRPr="005506CD">
        <w:rPr>
          <w:rFonts w:ascii="Times New Roman" w:hAnsi="Times New Roman" w:cs="Times New Roman"/>
          <w:sz w:val="28"/>
          <w:szCs w:val="28"/>
          <w:lang w:bidi="ru-RU"/>
        </w:rPr>
        <w:t xml:space="preserve">В 2021 году разработан Дизайн-код ул. Ленина в п. Витим за счет средств бюджета Республики на сумму 490 000,0 руб. Администрация муниципального </w:t>
      </w:r>
      <w:r w:rsidR="00AD02C5" w:rsidRPr="005506CD">
        <w:rPr>
          <w:rFonts w:ascii="Times New Roman" w:hAnsi="Times New Roman" w:cs="Times New Roman"/>
          <w:sz w:val="28"/>
          <w:szCs w:val="28"/>
          <w:lang w:bidi="ru-RU"/>
        </w:rPr>
        <w:t>образования «</w:t>
      </w:r>
      <w:r w:rsidRPr="005506CD">
        <w:rPr>
          <w:rFonts w:ascii="Times New Roman" w:hAnsi="Times New Roman" w:cs="Times New Roman"/>
          <w:sz w:val="28"/>
          <w:szCs w:val="28"/>
          <w:lang w:bidi="ru-RU"/>
        </w:rPr>
        <w:t xml:space="preserve">Ленский район» в ноябре 2020г. подала заявку для участия в открытом конкурсе отбора перечня территорий в поселениях Республики Саха (Якутия) для разработки дизайн – кодов поселений и мастер-планов в рамках реализации регионального проекта «Формирование комфортной городской среды». В соответствии с протоколом заседания Межведомственной комиссии </w:t>
      </w:r>
      <w:r w:rsidR="00CF0A67" w:rsidRPr="005506CD">
        <w:rPr>
          <w:rFonts w:ascii="Times New Roman" w:hAnsi="Times New Roman" w:cs="Times New Roman"/>
          <w:sz w:val="28"/>
          <w:szCs w:val="28"/>
          <w:lang w:bidi="ru-RU"/>
        </w:rPr>
        <w:t xml:space="preserve">данная </w:t>
      </w:r>
      <w:r w:rsidRPr="005506CD">
        <w:rPr>
          <w:rFonts w:ascii="Times New Roman" w:hAnsi="Times New Roman" w:cs="Times New Roman"/>
          <w:sz w:val="28"/>
          <w:szCs w:val="28"/>
          <w:lang w:bidi="ru-RU"/>
        </w:rPr>
        <w:t>заявка на разработку набрала самый высокий балл.</w:t>
      </w:r>
    </w:p>
    <w:p w:rsidR="00EE486E" w:rsidRPr="005506CD" w:rsidRDefault="00EE486E" w:rsidP="00EE486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Администрацией муниципального образования «Ленский район» совместно с администрацией муниципального образования «</w:t>
      </w:r>
      <w:proofErr w:type="spellStart"/>
      <w:r w:rsidRPr="005506CD">
        <w:rPr>
          <w:rFonts w:ascii="Times New Roman" w:hAnsi="Times New Roman" w:cs="Times New Roman"/>
          <w:sz w:val="28"/>
          <w:szCs w:val="28"/>
          <w:lang w:bidi="ru-RU"/>
        </w:rPr>
        <w:t>Нюйский</w:t>
      </w:r>
      <w:proofErr w:type="spellEnd"/>
      <w:r w:rsidRPr="005506CD">
        <w:rPr>
          <w:rFonts w:ascii="Times New Roman" w:hAnsi="Times New Roman" w:cs="Times New Roman"/>
          <w:sz w:val="28"/>
          <w:szCs w:val="28"/>
          <w:lang w:bidi="ru-RU"/>
        </w:rPr>
        <w:t xml:space="preserve"> наслег» была направлена заявка на участие в конкурсе по государственной программе «Формирование современной городской среды на территории Республики Саха (Якутия)» с объектом «Благоустройство территории сквера в с. </w:t>
      </w:r>
      <w:proofErr w:type="spellStart"/>
      <w:r w:rsidRPr="005506CD">
        <w:rPr>
          <w:rFonts w:ascii="Times New Roman" w:hAnsi="Times New Roman" w:cs="Times New Roman"/>
          <w:sz w:val="28"/>
          <w:szCs w:val="28"/>
          <w:lang w:bidi="ru-RU"/>
        </w:rPr>
        <w:t>Нюя</w:t>
      </w:r>
      <w:proofErr w:type="spellEnd"/>
      <w:r w:rsidRPr="005506CD">
        <w:rPr>
          <w:rFonts w:ascii="Times New Roman" w:hAnsi="Times New Roman" w:cs="Times New Roman"/>
          <w:sz w:val="28"/>
          <w:szCs w:val="28"/>
          <w:lang w:bidi="ru-RU"/>
        </w:rPr>
        <w:t xml:space="preserve"> Ленского района». </w:t>
      </w:r>
      <w:r w:rsidR="00AD02C5" w:rsidRPr="005506CD">
        <w:rPr>
          <w:rFonts w:ascii="Times New Roman" w:hAnsi="Times New Roman" w:cs="Times New Roman"/>
          <w:sz w:val="28"/>
          <w:szCs w:val="28"/>
          <w:lang w:bidi="ru-RU"/>
        </w:rPr>
        <w:t>Данный проект</w:t>
      </w:r>
      <w:r w:rsidRPr="005506CD">
        <w:rPr>
          <w:rFonts w:ascii="Times New Roman" w:hAnsi="Times New Roman" w:cs="Times New Roman"/>
          <w:sz w:val="28"/>
          <w:szCs w:val="28"/>
          <w:lang w:bidi="ru-RU"/>
        </w:rPr>
        <w:t xml:space="preserve"> прошел отбор на реализацию в 2022 году (общий объем финансирования от Республики – 10 000 000,0 руб., </w:t>
      </w:r>
      <w:proofErr w:type="spellStart"/>
      <w:r w:rsidRPr="005506CD">
        <w:rPr>
          <w:rFonts w:ascii="Times New Roman" w:hAnsi="Times New Roman" w:cs="Times New Roman"/>
          <w:sz w:val="28"/>
          <w:szCs w:val="28"/>
          <w:lang w:bidi="ru-RU"/>
        </w:rPr>
        <w:t>софинансирование</w:t>
      </w:r>
      <w:proofErr w:type="spellEnd"/>
      <w:r w:rsidRPr="005506CD">
        <w:rPr>
          <w:rFonts w:ascii="Times New Roman" w:hAnsi="Times New Roman" w:cs="Times New Roman"/>
          <w:sz w:val="28"/>
          <w:szCs w:val="28"/>
          <w:lang w:bidi="ru-RU"/>
        </w:rPr>
        <w:t xml:space="preserve"> от муниципального образования «Ленский район» - 5 157 460,0 руб.).</w:t>
      </w:r>
    </w:p>
    <w:p w:rsidR="00EE486E" w:rsidRPr="005506CD" w:rsidRDefault="00EE486E"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поданы заявки по включению в инвестиционную программу Республики Саха (Якутия) такие объекты, как «Дом культуры в с. </w:t>
      </w:r>
      <w:proofErr w:type="spellStart"/>
      <w:r w:rsidRPr="005506CD">
        <w:rPr>
          <w:rFonts w:ascii="Times New Roman" w:hAnsi="Times New Roman" w:cs="Times New Roman"/>
          <w:sz w:val="28"/>
          <w:szCs w:val="28"/>
          <w:lang w:bidi="ru-RU"/>
        </w:rPr>
        <w:t>Беченча</w:t>
      </w:r>
      <w:proofErr w:type="spellEnd"/>
      <w:r w:rsidRPr="005506CD">
        <w:rPr>
          <w:rFonts w:ascii="Times New Roman" w:hAnsi="Times New Roman" w:cs="Times New Roman"/>
          <w:sz w:val="28"/>
          <w:szCs w:val="28"/>
          <w:lang w:bidi="ru-RU"/>
        </w:rPr>
        <w:t xml:space="preserve"> Республики Саха (Якутия)» на участие в программах «Комплексное развитие сельских территорий», национальный проект «Культура» и «Культурно-спортивный комплекс в с. </w:t>
      </w:r>
      <w:proofErr w:type="spellStart"/>
      <w:r w:rsidRPr="005506CD">
        <w:rPr>
          <w:rFonts w:ascii="Times New Roman" w:hAnsi="Times New Roman" w:cs="Times New Roman"/>
          <w:sz w:val="28"/>
          <w:szCs w:val="28"/>
          <w:lang w:bidi="ru-RU"/>
        </w:rPr>
        <w:t>Нюя</w:t>
      </w:r>
      <w:proofErr w:type="spellEnd"/>
      <w:r w:rsidRPr="005506CD">
        <w:rPr>
          <w:rFonts w:ascii="Times New Roman" w:hAnsi="Times New Roman" w:cs="Times New Roman"/>
          <w:sz w:val="28"/>
          <w:szCs w:val="28"/>
          <w:lang w:bidi="ru-RU"/>
        </w:rPr>
        <w:t>» на участие в программах «Комплексное развитие сельских территорий», национальный проект «Культура».</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со стороны администрации муниципального образования «Ленский район» </w:t>
      </w:r>
      <w:r w:rsidR="00CF0A67" w:rsidRPr="005506CD">
        <w:rPr>
          <w:rFonts w:ascii="Times New Roman" w:hAnsi="Times New Roman" w:cs="Times New Roman"/>
          <w:sz w:val="28"/>
          <w:szCs w:val="28"/>
          <w:lang w:bidi="ru-RU"/>
        </w:rPr>
        <w:t>осуществлялся контроль согласования</w:t>
      </w:r>
      <w:r w:rsidRPr="005506CD">
        <w:rPr>
          <w:rFonts w:ascii="Times New Roman" w:hAnsi="Times New Roman" w:cs="Times New Roman"/>
          <w:sz w:val="28"/>
          <w:szCs w:val="28"/>
          <w:lang w:bidi="ru-RU"/>
        </w:rPr>
        <w:t xml:space="preserve"> вариантов проектных </w:t>
      </w:r>
      <w:r w:rsidR="00CF0A67" w:rsidRPr="005506CD">
        <w:rPr>
          <w:rFonts w:ascii="Times New Roman" w:hAnsi="Times New Roman" w:cs="Times New Roman"/>
          <w:sz w:val="28"/>
          <w:szCs w:val="28"/>
          <w:lang w:bidi="ru-RU"/>
        </w:rPr>
        <w:t>решений, сопровождение государственной</w:t>
      </w:r>
      <w:r w:rsidRPr="005506CD">
        <w:rPr>
          <w:rFonts w:ascii="Times New Roman" w:hAnsi="Times New Roman" w:cs="Times New Roman"/>
          <w:sz w:val="28"/>
          <w:szCs w:val="28"/>
          <w:lang w:bidi="ru-RU"/>
        </w:rPr>
        <w:t xml:space="preserve"> экспертизы проектно-сметной документации проектируемых </w:t>
      </w:r>
      <w:r w:rsidR="00CF0A67" w:rsidRPr="005506CD">
        <w:rPr>
          <w:rFonts w:ascii="Times New Roman" w:hAnsi="Times New Roman" w:cs="Times New Roman"/>
          <w:sz w:val="28"/>
          <w:szCs w:val="28"/>
          <w:lang w:bidi="ru-RU"/>
        </w:rPr>
        <w:t>объектов:</w:t>
      </w:r>
      <w:r w:rsidRPr="005506CD">
        <w:rPr>
          <w:rFonts w:ascii="Times New Roman" w:hAnsi="Times New Roman" w:cs="Times New Roman"/>
          <w:sz w:val="28"/>
          <w:szCs w:val="28"/>
          <w:lang w:bidi="ru-RU"/>
        </w:rPr>
        <w:t xml:space="preserve"> </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«Физкультурно-оздоровительный комплекс с плавательным бассейном и хоккейным кортом в г. Ленске</w:t>
      </w:r>
      <w:r w:rsidR="00CF0A67" w:rsidRPr="005506CD">
        <w:rPr>
          <w:rFonts w:ascii="Times New Roman" w:hAnsi="Times New Roman" w:cs="Times New Roman"/>
          <w:sz w:val="28"/>
          <w:szCs w:val="28"/>
          <w:lang w:bidi="ru-RU"/>
        </w:rPr>
        <w:t>», общая</w:t>
      </w:r>
      <w:r w:rsidRPr="005506CD">
        <w:rPr>
          <w:rFonts w:ascii="Times New Roman" w:hAnsi="Times New Roman" w:cs="Times New Roman"/>
          <w:sz w:val="28"/>
          <w:szCs w:val="28"/>
          <w:lang w:bidi="ru-RU"/>
        </w:rPr>
        <w:t xml:space="preserve"> проектная сметная стоимость строительства 1 148 768 320 </w:t>
      </w:r>
      <w:proofErr w:type="spellStart"/>
      <w:proofErr w:type="gramStart"/>
      <w:r w:rsidRPr="005506CD">
        <w:rPr>
          <w:rFonts w:ascii="Times New Roman" w:hAnsi="Times New Roman" w:cs="Times New Roman"/>
          <w:sz w:val="28"/>
          <w:szCs w:val="28"/>
          <w:lang w:bidi="ru-RU"/>
        </w:rPr>
        <w:t>руб</w:t>
      </w:r>
      <w:proofErr w:type="spellEnd"/>
      <w:r w:rsidRPr="005506CD">
        <w:rPr>
          <w:rFonts w:ascii="Times New Roman" w:hAnsi="Times New Roman" w:cs="Times New Roman"/>
          <w:sz w:val="28"/>
          <w:szCs w:val="28"/>
          <w:lang w:bidi="ru-RU"/>
        </w:rPr>
        <w:t xml:space="preserve"> ;</w:t>
      </w:r>
      <w:proofErr w:type="gramEnd"/>
      <w:r w:rsidRPr="005506CD">
        <w:rPr>
          <w:rFonts w:ascii="Times New Roman" w:hAnsi="Times New Roman" w:cs="Times New Roman"/>
          <w:sz w:val="28"/>
          <w:szCs w:val="28"/>
          <w:lang w:bidi="ru-RU"/>
        </w:rPr>
        <w:t xml:space="preserve"> </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«Дом культуры в п. Витим»,</w:t>
      </w:r>
      <w:r w:rsidRPr="005506CD">
        <w:rPr>
          <w:rFonts w:ascii="Times New Roman" w:hAnsi="Times New Roman" w:cs="Times New Roman"/>
          <w:sz w:val="28"/>
          <w:szCs w:val="28"/>
        </w:rPr>
        <w:t xml:space="preserve"> о</w:t>
      </w:r>
      <w:r w:rsidRPr="005506CD">
        <w:rPr>
          <w:rFonts w:ascii="Times New Roman" w:hAnsi="Times New Roman" w:cs="Times New Roman"/>
          <w:sz w:val="28"/>
          <w:szCs w:val="28"/>
          <w:lang w:bidi="ru-RU"/>
        </w:rPr>
        <w:t xml:space="preserve">бщая проектная сметная стоимость </w:t>
      </w:r>
      <w:r w:rsidR="00CF0A67" w:rsidRPr="005506CD">
        <w:rPr>
          <w:rFonts w:ascii="Times New Roman" w:hAnsi="Times New Roman" w:cs="Times New Roman"/>
          <w:sz w:val="28"/>
          <w:szCs w:val="28"/>
          <w:lang w:bidi="ru-RU"/>
        </w:rPr>
        <w:t>строительства 315</w:t>
      </w:r>
      <w:r w:rsidRPr="005506CD">
        <w:rPr>
          <w:rFonts w:ascii="Times New Roman" w:hAnsi="Times New Roman" w:cs="Times New Roman"/>
          <w:sz w:val="28"/>
          <w:szCs w:val="28"/>
          <w:lang w:bidi="ru-RU"/>
        </w:rPr>
        <w:t xml:space="preserve"> 170 900 руб.;</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Дом культуры с. </w:t>
      </w:r>
      <w:proofErr w:type="spellStart"/>
      <w:r w:rsidRPr="005506CD">
        <w:rPr>
          <w:rFonts w:ascii="Times New Roman" w:hAnsi="Times New Roman" w:cs="Times New Roman"/>
          <w:sz w:val="28"/>
          <w:szCs w:val="28"/>
          <w:lang w:bidi="ru-RU"/>
        </w:rPr>
        <w:t>Беченча</w:t>
      </w:r>
      <w:proofErr w:type="spellEnd"/>
      <w:r w:rsidRPr="005506CD">
        <w:rPr>
          <w:rFonts w:ascii="Times New Roman" w:hAnsi="Times New Roman" w:cs="Times New Roman"/>
          <w:sz w:val="28"/>
          <w:szCs w:val="28"/>
          <w:lang w:bidi="ru-RU"/>
        </w:rPr>
        <w:t>», общая сметная стоимость строительства 251 741 300 руб.;</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«Культурно-спортивный комплекс в с. </w:t>
      </w:r>
      <w:proofErr w:type="spellStart"/>
      <w:r w:rsidRPr="005506CD">
        <w:rPr>
          <w:rFonts w:ascii="Times New Roman" w:hAnsi="Times New Roman" w:cs="Times New Roman"/>
          <w:sz w:val="28"/>
          <w:szCs w:val="28"/>
          <w:lang w:bidi="ru-RU"/>
        </w:rPr>
        <w:t>Нюя</w:t>
      </w:r>
      <w:proofErr w:type="spellEnd"/>
      <w:r w:rsidRPr="005506CD">
        <w:rPr>
          <w:rFonts w:ascii="Times New Roman" w:hAnsi="Times New Roman" w:cs="Times New Roman"/>
          <w:sz w:val="28"/>
          <w:szCs w:val="28"/>
          <w:lang w:bidi="ru-RU"/>
        </w:rPr>
        <w:t xml:space="preserve">», общая проектная сметная стоимость строительства - 274 590 210 </w:t>
      </w:r>
      <w:r w:rsidR="00CF0A67" w:rsidRPr="005506CD">
        <w:rPr>
          <w:rFonts w:ascii="Times New Roman" w:hAnsi="Times New Roman" w:cs="Times New Roman"/>
          <w:sz w:val="28"/>
          <w:szCs w:val="28"/>
          <w:lang w:bidi="ru-RU"/>
        </w:rPr>
        <w:t>руб.;</w:t>
      </w:r>
    </w:p>
    <w:p w:rsidR="00AD02C5" w:rsidRPr="005506CD" w:rsidRDefault="00AD02C5"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«Дом культуры с. </w:t>
      </w:r>
      <w:proofErr w:type="spellStart"/>
      <w:r w:rsidRPr="005506CD">
        <w:rPr>
          <w:rFonts w:ascii="Times New Roman" w:hAnsi="Times New Roman" w:cs="Times New Roman"/>
          <w:sz w:val="28"/>
          <w:szCs w:val="28"/>
          <w:lang w:bidi="ru-RU"/>
        </w:rPr>
        <w:t>Чамча</w:t>
      </w:r>
      <w:proofErr w:type="spellEnd"/>
      <w:r w:rsidRPr="005506CD">
        <w:rPr>
          <w:rFonts w:ascii="Times New Roman" w:hAnsi="Times New Roman" w:cs="Times New Roman"/>
          <w:sz w:val="28"/>
          <w:szCs w:val="28"/>
          <w:lang w:bidi="ru-RU"/>
        </w:rPr>
        <w:t xml:space="preserve">», общая сметная стоимость строительства 230 368 580 руб. </w:t>
      </w:r>
    </w:p>
    <w:p w:rsidR="00AD02C5" w:rsidRPr="005506CD" w:rsidRDefault="00CF0A67" w:rsidP="00AD02C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b/>
          <w:sz w:val="28"/>
          <w:szCs w:val="28"/>
          <w:lang w:bidi="ru-RU"/>
        </w:rPr>
        <w:tab/>
      </w:r>
      <w:r w:rsidRPr="005506CD">
        <w:rPr>
          <w:rFonts w:ascii="Times New Roman" w:hAnsi="Times New Roman" w:cs="Times New Roman"/>
          <w:sz w:val="28"/>
          <w:szCs w:val="28"/>
          <w:lang w:bidi="ru-RU"/>
        </w:rPr>
        <w:t xml:space="preserve">В с. </w:t>
      </w:r>
      <w:proofErr w:type="spellStart"/>
      <w:r w:rsidRPr="005506CD">
        <w:rPr>
          <w:rFonts w:ascii="Times New Roman" w:hAnsi="Times New Roman" w:cs="Times New Roman"/>
          <w:sz w:val="28"/>
          <w:szCs w:val="28"/>
          <w:lang w:bidi="ru-RU"/>
        </w:rPr>
        <w:t>Натора</w:t>
      </w:r>
      <w:proofErr w:type="spellEnd"/>
      <w:r w:rsidRPr="005506CD">
        <w:rPr>
          <w:rFonts w:ascii="Times New Roman" w:hAnsi="Times New Roman" w:cs="Times New Roman"/>
          <w:sz w:val="28"/>
          <w:szCs w:val="28"/>
          <w:lang w:bidi="ru-RU"/>
        </w:rPr>
        <w:t xml:space="preserve"> продолжались работы по строительству школы. Это комплекс сооружений: средняя школа на 50 учащихся, котельная, гараж, пожарные резервуары, спортивная площадка, элементы благоустройства территории. В 2021 году строительно-монтажные работы на объекте выполнены на сумму 3 140 145,70р.</w:t>
      </w:r>
    </w:p>
    <w:p w:rsidR="00CF0A67" w:rsidRPr="005506CD" w:rsidRDefault="00CF0A67" w:rsidP="00CF0A6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объектах культуры (центр культуры в с. </w:t>
      </w:r>
      <w:proofErr w:type="spellStart"/>
      <w:r w:rsidRPr="005506CD">
        <w:rPr>
          <w:rFonts w:ascii="Times New Roman" w:hAnsi="Times New Roman" w:cs="Times New Roman"/>
          <w:sz w:val="28"/>
          <w:szCs w:val="28"/>
          <w:lang w:bidi="ru-RU"/>
        </w:rPr>
        <w:t>Беченча</w:t>
      </w:r>
      <w:proofErr w:type="spellEnd"/>
      <w:r w:rsidRPr="005506CD">
        <w:rPr>
          <w:rFonts w:ascii="Times New Roman" w:hAnsi="Times New Roman" w:cs="Times New Roman"/>
          <w:sz w:val="28"/>
          <w:szCs w:val="28"/>
          <w:lang w:bidi="ru-RU"/>
        </w:rPr>
        <w:t xml:space="preserve">, библиотеки, детская школ искусств) выполнены ремонтные </w:t>
      </w:r>
      <w:proofErr w:type="gramStart"/>
      <w:r w:rsidRPr="005506CD">
        <w:rPr>
          <w:rFonts w:ascii="Times New Roman" w:hAnsi="Times New Roman" w:cs="Times New Roman"/>
          <w:sz w:val="28"/>
          <w:szCs w:val="28"/>
          <w:lang w:bidi="ru-RU"/>
        </w:rPr>
        <w:t>работы  на</w:t>
      </w:r>
      <w:proofErr w:type="gramEnd"/>
      <w:r w:rsidRPr="005506CD">
        <w:rPr>
          <w:rFonts w:ascii="Times New Roman" w:hAnsi="Times New Roman" w:cs="Times New Roman"/>
          <w:sz w:val="28"/>
          <w:szCs w:val="28"/>
          <w:lang w:bidi="ru-RU"/>
        </w:rPr>
        <w:t xml:space="preserve">  5 285 225.04 руб.</w:t>
      </w:r>
    </w:p>
    <w:p w:rsidR="00CF0A67" w:rsidRPr="005506CD" w:rsidRDefault="00CF0A67" w:rsidP="00CF0A6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целях поддержки местного </w:t>
      </w:r>
      <w:proofErr w:type="gramStart"/>
      <w:r w:rsidRPr="005506CD">
        <w:rPr>
          <w:rFonts w:ascii="Times New Roman" w:hAnsi="Times New Roman" w:cs="Times New Roman"/>
          <w:sz w:val="28"/>
          <w:szCs w:val="28"/>
          <w:lang w:bidi="ru-RU"/>
        </w:rPr>
        <w:t>производства  пищевой</w:t>
      </w:r>
      <w:proofErr w:type="gramEnd"/>
      <w:r w:rsidRPr="005506CD">
        <w:rPr>
          <w:rFonts w:ascii="Times New Roman" w:hAnsi="Times New Roman" w:cs="Times New Roman"/>
          <w:sz w:val="28"/>
          <w:szCs w:val="28"/>
          <w:lang w:bidi="ru-RU"/>
        </w:rPr>
        <w:t xml:space="preserve"> продукции велось сотрудничество с МУП «Ленский молокозавод» и ООО «</w:t>
      </w:r>
      <w:proofErr w:type="spellStart"/>
      <w:r w:rsidRPr="005506CD">
        <w:rPr>
          <w:rFonts w:ascii="Times New Roman" w:hAnsi="Times New Roman" w:cs="Times New Roman"/>
          <w:sz w:val="28"/>
          <w:szCs w:val="28"/>
          <w:lang w:bidi="ru-RU"/>
        </w:rPr>
        <w:t>Батамайское</w:t>
      </w:r>
      <w:proofErr w:type="spellEnd"/>
      <w:r w:rsidRPr="005506CD">
        <w:rPr>
          <w:rFonts w:ascii="Times New Roman" w:hAnsi="Times New Roman" w:cs="Times New Roman"/>
          <w:sz w:val="28"/>
          <w:szCs w:val="28"/>
          <w:lang w:bidi="ru-RU"/>
        </w:rPr>
        <w:t xml:space="preserve">». Основная часть </w:t>
      </w:r>
      <w:proofErr w:type="gramStart"/>
      <w:r w:rsidRPr="005506CD">
        <w:rPr>
          <w:rFonts w:ascii="Times New Roman" w:hAnsi="Times New Roman" w:cs="Times New Roman"/>
          <w:sz w:val="28"/>
          <w:szCs w:val="28"/>
          <w:lang w:bidi="ru-RU"/>
        </w:rPr>
        <w:t>работ  в</w:t>
      </w:r>
      <w:proofErr w:type="gramEnd"/>
      <w:r w:rsidRPr="005506CD">
        <w:rPr>
          <w:rFonts w:ascii="Times New Roman" w:hAnsi="Times New Roman" w:cs="Times New Roman"/>
          <w:sz w:val="28"/>
          <w:szCs w:val="28"/>
          <w:lang w:bidi="ru-RU"/>
        </w:rPr>
        <w:t xml:space="preserve"> 2021 году пришлась  на объекты ООО «</w:t>
      </w:r>
      <w:proofErr w:type="spellStart"/>
      <w:r w:rsidRPr="005506CD">
        <w:rPr>
          <w:rFonts w:ascii="Times New Roman" w:hAnsi="Times New Roman" w:cs="Times New Roman"/>
          <w:sz w:val="28"/>
          <w:szCs w:val="28"/>
          <w:lang w:bidi="ru-RU"/>
        </w:rPr>
        <w:t>Батамайское</w:t>
      </w:r>
      <w:proofErr w:type="spellEnd"/>
      <w:r w:rsidRPr="005506CD">
        <w:rPr>
          <w:rFonts w:ascii="Times New Roman" w:hAnsi="Times New Roman" w:cs="Times New Roman"/>
          <w:sz w:val="28"/>
          <w:szCs w:val="28"/>
          <w:lang w:bidi="ru-RU"/>
        </w:rPr>
        <w:t xml:space="preserve">»  - ремонтные работы на котельной, коровнике, телятнике, гараже. Общий объем выполненных работ - 7 055 </w:t>
      </w:r>
      <w:proofErr w:type="gramStart"/>
      <w:r w:rsidRPr="005506CD">
        <w:rPr>
          <w:rFonts w:ascii="Times New Roman" w:hAnsi="Times New Roman" w:cs="Times New Roman"/>
          <w:sz w:val="28"/>
          <w:szCs w:val="28"/>
          <w:lang w:bidi="ru-RU"/>
        </w:rPr>
        <w:t>847.73  руб.</w:t>
      </w:r>
      <w:proofErr w:type="gramEnd"/>
    </w:p>
    <w:p w:rsidR="00ED794B" w:rsidRPr="005506CD" w:rsidRDefault="00CF0A67" w:rsidP="003C4C2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b/>
          <w:sz w:val="28"/>
          <w:szCs w:val="28"/>
          <w:lang w:bidi="ru-RU"/>
        </w:rPr>
        <w:tab/>
        <w:t xml:space="preserve"> </w:t>
      </w:r>
    </w:p>
    <w:p w:rsidR="00104C9F" w:rsidRPr="005506CD" w:rsidRDefault="00BF61B1" w:rsidP="00A022D1">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 xml:space="preserve">ДЕЯТЕЛЬНОСТЬ </w:t>
      </w:r>
      <w:r w:rsidR="00104C9F" w:rsidRPr="005506CD">
        <w:rPr>
          <w:rFonts w:ascii="Times New Roman" w:hAnsi="Times New Roman" w:cs="Times New Roman"/>
          <w:b/>
          <w:sz w:val="28"/>
          <w:szCs w:val="28"/>
          <w:lang w:bidi="ru-RU"/>
        </w:rPr>
        <w:t>МБУ «Г</w:t>
      </w:r>
      <w:r w:rsidR="00417895" w:rsidRPr="005506CD">
        <w:rPr>
          <w:rFonts w:ascii="Times New Roman" w:hAnsi="Times New Roman" w:cs="Times New Roman"/>
          <w:b/>
          <w:sz w:val="28"/>
          <w:szCs w:val="28"/>
          <w:lang w:bidi="ru-RU"/>
        </w:rPr>
        <w:t>РАНИТ</w:t>
      </w:r>
      <w:r w:rsidR="00104C9F" w:rsidRPr="005506CD">
        <w:rPr>
          <w:rFonts w:ascii="Times New Roman" w:hAnsi="Times New Roman" w:cs="Times New Roman"/>
          <w:b/>
          <w:sz w:val="28"/>
          <w:szCs w:val="28"/>
          <w:lang w:bidi="ru-RU"/>
        </w:rPr>
        <w:t>»</w:t>
      </w:r>
    </w:p>
    <w:p w:rsidR="00104C9F" w:rsidRPr="005506CD" w:rsidRDefault="00104C9F"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Pr="005506CD">
        <w:rPr>
          <w:rFonts w:ascii="Times New Roman" w:hAnsi="Times New Roman" w:cs="Times New Roman"/>
          <w:sz w:val="28"/>
          <w:szCs w:val="28"/>
          <w:lang w:bidi="ru-RU"/>
        </w:rPr>
        <w:t>Основными задачами в 202</w:t>
      </w:r>
      <w:r w:rsidR="009F0585"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году для муниципального бюджетного учреждения «Гранит» </w:t>
      </w:r>
      <w:r w:rsidR="006A650D" w:rsidRPr="005506CD">
        <w:rPr>
          <w:rFonts w:ascii="Times New Roman" w:hAnsi="Times New Roman" w:cs="Times New Roman"/>
          <w:sz w:val="28"/>
          <w:szCs w:val="28"/>
          <w:lang w:bidi="ru-RU"/>
        </w:rPr>
        <w:t xml:space="preserve">(далее- МБУ «Гранит») </w:t>
      </w:r>
      <w:r w:rsidRPr="005506CD">
        <w:rPr>
          <w:rFonts w:ascii="Times New Roman" w:hAnsi="Times New Roman" w:cs="Times New Roman"/>
          <w:sz w:val="28"/>
          <w:szCs w:val="28"/>
          <w:lang w:bidi="ru-RU"/>
        </w:rPr>
        <w:t>являлись:</w:t>
      </w:r>
    </w:p>
    <w:p w:rsidR="00104C9F" w:rsidRPr="005506CD" w:rsidRDefault="00A022D1"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104C9F" w:rsidRPr="005506CD">
        <w:rPr>
          <w:rFonts w:ascii="Times New Roman" w:hAnsi="Times New Roman" w:cs="Times New Roman"/>
          <w:sz w:val="28"/>
          <w:szCs w:val="28"/>
          <w:lang w:bidi="ru-RU"/>
        </w:rPr>
        <w:t xml:space="preserve">1. Обеспечение централизации функций по эксплуатации и содержанию административных зданий и сооружений </w:t>
      </w:r>
      <w:r w:rsidR="009F0585" w:rsidRPr="005506CD">
        <w:rPr>
          <w:rFonts w:ascii="Times New Roman" w:hAnsi="Times New Roman" w:cs="Times New Roman"/>
          <w:sz w:val="28"/>
          <w:szCs w:val="28"/>
          <w:lang w:bidi="ru-RU"/>
        </w:rPr>
        <w:t xml:space="preserve">муниципального </w:t>
      </w:r>
      <w:proofErr w:type="gramStart"/>
      <w:r w:rsidR="009F0585" w:rsidRPr="005506CD">
        <w:rPr>
          <w:rFonts w:ascii="Times New Roman" w:hAnsi="Times New Roman" w:cs="Times New Roman"/>
          <w:sz w:val="28"/>
          <w:szCs w:val="28"/>
          <w:lang w:bidi="ru-RU"/>
        </w:rPr>
        <w:t xml:space="preserve">образования </w:t>
      </w:r>
      <w:r w:rsidR="00104C9F" w:rsidRPr="005506CD">
        <w:rPr>
          <w:rFonts w:ascii="Times New Roman" w:hAnsi="Times New Roman" w:cs="Times New Roman"/>
          <w:sz w:val="28"/>
          <w:szCs w:val="28"/>
          <w:lang w:bidi="ru-RU"/>
        </w:rPr>
        <w:t xml:space="preserve"> «</w:t>
      </w:r>
      <w:proofErr w:type="gramEnd"/>
      <w:r w:rsidR="00104C9F" w:rsidRPr="005506CD">
        <w:rPr>
          <w:rFonts w:ascii="Times New Roman" w:hAnsi="Times New Roman" w:cs="Times New Roman"/>
          <w:sz w:val="28"/>
          <w:szCs w:val="28"/>
          <w:lang w:bidi="ru-RU"/>
        </w:rPr>
        <w:t>Ленский район», переданных на праве оперативного управления, в том числе ряда объектов недвижимости социальной сферы, в которых осуществляют свою деятельность детские сады, школы и учреждения дополнительного образования.</w:t>
      </w:r>
    </w:p>
    <w:p w:rsidR="00104C9F" w:rsidRPr="005506CD" w:rsidRDefault="00A022D1"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104C9F" w:rsidRPr="005506CD">
        <w:rPr>
          <w:rFonts w:ascii="Times New Roman" w:hAnsi="Times New Roman" w:cs="Times New Roman"/>
          <w:sz w:val="28"/>
          <w:szCs w:val="28"/>
          <w:lang w:bidi="ru-RU"/>
        </w:rPr>
        <w:t xml:space="preserve">2. Обеспечение централизаций функций по транспортному обслуживанию органов местного самоуправления и муниципальных учреждений </w:t>
      </w:r>
      <w:r w:rsidR="009F0585" w:rsidRPr="005506CD">
        <w:rPr>
          <w:rFonts w:ascii="Times New Roman" w:hAnsi="Times New Roman" w:cs="Times New Roman"/>
          <w:sz w:val="28"/>
          <w:szCs w:val="28"/>
          <w:lang w:bidi="ru-RU"/>
        </w:rPr>
        <w:t>муниципального образования</w:t>
      </w:r>
      <w:r w:rsidR="00104C9F" w:rsidRPr="005506CD">
        <w:rPr>
          <w:rFonts w:ascii="Times New Roman" w:hAnsi="Times New Roman" w:cs="Times New Roman"/>
          <w:sz w:val="28"/>
          <w:szCs w:val="28"/>
          <w:lang w:bidi="ru-RU"/>
        </w:rPr>
        <w:t xml:space="preserve"> «Ленский район», в том числе для снижения простоев транспортных средств, являющихся </w:t>
      </w:r>
      <w:r w:rsidRPr="005506CD">
        <w:rPr>
          <w:rFonts w:ascii="Times New Roman" w:hAnsi="Times New Roman" w:cs="Times New Roman"/>
          <w:sz w:val="28"/>
          <w:szCs w:val="28"/>
          <w:lang w:bidi="ru-RU"/>
        </w:rPr>
        <w:t xml:space="preserve">собственностью </w:t>
      </w:r>
      <w:r w:rsidR="009F0585" w:rsidRPr="005506CD">
        <w:rPr>
          <w:rFonts w:ascii="Times New Roman" w:hAnsi="Times New Roman" w:cs="Times New Roman"/>
          <w:sz w:val="28"/>
          <w:szCs w:val="28"/>
          <w:lang w:bidi="ru-RU"/>
        </w:rPr>
        <w:t>муниципального образования</w:t>
      </w:r>
      <w:r w:rsidR="00104C9F" w:rsidRPr="005506CD">
        <w:rPr>
          <w:rFonts w:ascii="Times New Roman" w:hAnsi="Times New Roman" w:cs="Times New Roman"/>
          <w:sz w:val="28"/>
          <w:szCs w:val="28"/>
          <w:lang w:bidi="ru-RU"/>
        </w:rPr>
        <w:t xml:space="preserve"> «Ленский район», находящихся в оперативном управлении Учреждения.</w:t>
      </w:r>
    </w:p>
    <w:p w:rsidR="00104C9F" w:rsidRPr="005506CD" w:rsidRDefault="00104C9F" w:rsidP="00104C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Результатом реализации указанных задач учреждения является снижение суммарного объема потребления энергетических ресурсов и расходов бюджета </w:t>
      </w:r>
      <w:r w:rsidR="009F0585" w:rsidRPr="005506CD">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«Ленский район» на их оплату.</w:t>
      </w:r>
    </w:p>
    <w:p w:rsidR="00E3674D" w:rsidRPr="005506CD" w:rsidRDefault="009F0585" w:rsidP="009F058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6A650D" w:rsidRPr="005506CD">
        <w:rPr>
          <w:rFonts w:ascii="Times New Roman" w:hAnsi="Times New Roman" w:cs="Times New Roman"/>
          <w:sz w:val="28"/>
          <w:szCs w:val="28"/>
          <w:lang w:bidi="ru-RU"/>
        </w:rPr>
        <w:t>К</w:t>
      </w:r>
      <w:r w:rsidRPr="005506CD">
        <w:rPr>
          <w:rFonts w:ascii="Times New Roman" w:hAnsi="Times New Roman" w:cs="Times New Roman"/>
          <w:sz w:val="28"/>
          <w:szCs w:val="28"/>
          <w:lang w:bidi="ru-RU"/>
        </w:rPr>
        <w:t>оличество находящихся в управлении МБУ «Гранит» объектов недвижимости составило 75 единиц</w:t>
      </w:r>
      <w:r w:rsidR="00B55125" w:rsidRPr="005506CD">
        <w:rPr>
          <w:rFonts w:ascii="Times New Roman" w:hAnsi="Times New Roman" w:cs="Times New Roman"/>
          <w:sz w:val="28"/>
          <w:szCs w:val="28"/>
          <w:lang w:bidi="ru-RU"/>
        </w:rPr>
        <w:t xml:space="preserve"> </w:t>
      </w:r>
      <w:r w:rsidR="00B01129" w:rsidRPr="005506CD">
        <w:rPr>
          <w:rFonts w:ascii="Times New Roman" w:hAnsi="Times New Roman" w:cs="Times New Roman"/>
          <w:sz w:val="28"/>
          <w:szCs w:val="28"/>
          <w:lang w:bidi="ru-RU"/>
        </w:rPr>
        <w:t>(2020</w:t>
      </w:r>
      <w:r w:rsidR="00B55125" w:rsidRPr="005506CD">
        <w:rPr>
          <w:rFonts w:ascii="Times New Roman" w:hAnsi="Times New Roman" w:cs="Times New Roman"/>
          <w:sz w:val="28"/>
          <w:szCs w:val="28"/>
          <w:lang w:bidi="ru-RU"/>
        </w:rPr>
        <w:t xml:space="preserve"> год – 37 единиц)</w:t>
      </w:r>
      <w:r w:rsidRPr="005506CD">
        <w:rPr>
          <w:rFonts w:ascii="Times New Roman" w:hAnsi="Times New Roman" w:cs="Times New Roman"/>
          <w:sz w:val="28"/>
          <w:szCs w:val="28"/>
          <w:lang w:bidi="ru-RU"/>
        </w:rPr>
        <w:t xml:space="preserve">. </w:t>
      </w:r>
      <w:r w:rsidR="006A650D" w:rsidRPr="005506CD">
        <w:rPr>
          <w:rFonts w:ascii="Times New Roman" w:hAnsi="Times New Roman" w:cs="Times New Roman"/>
          <w:sz w:val="28"/>
          <w:szCs w:val="28"/>
          <w:lang w:bidi="ru-RU"/>
        </w:rPr>
        <w:t xml:space="preserve">В 2021 году продолжена передача объектов с централизацией функций административно-хозяйственного обеспечения: в оперативное управление МБУ «Гранит» была передана Детская оздоровительная база «Алмаз» в составе 16 объектов, из них котельная и скважина, обеспечивающее </w:t>
      </w:r>
      <w:proofErr w:type="spellStart"/>
      <w:r w:rsidR="006A650D" w:rsidRPr="005506CD">
        <w:rPr>
          <w:rFonts w:ascii="Times New Roman" w:hAnsi="Times New Roman" w:cs="Times New Roman"/>
          <w:sz w:val="28"/>
          <w:szCs w:val="28"/>
          <w:lang w:bidi="ru-RU"/>
        </w:rPr>
        <w:t>тепловодоснабжение</w:t>
      </w:r>
      <w:proofErr w:type="spellEnd"/>
      <w:r w:rsidR="006A650D" w:rsidRPr="005506CD">
        <w:rPr>
          <w:rFonts w:ascii="Times New Roman" w:hAnsi="Times New Roman" w:cs="Times New Roman"/>
          <w:sz w:val="28"/>
          <w:szCs w:val="28"/>
          <w:lang w:bidi="ru-RU"/>
        </w:rPr>
        <w:t xml:space="preserve"> объектов ДОБ «Алмаз», а также на праве оперативного управления дополнительно 3 котельные, находящиеся в с. </w:t>
      </w:r>
      <w:proofErr w:type="spellStart"/>
      <w:r w:rsidR="006A650D" w:rsidRPr="005506CD">
        <w:rPr>
          <w:rFonts w:ascii="Times New Roman" w:hAnsi="Times New Roman" w:cs="Times New Roman"/>
          <w:sz w:val="28"/>
          <w:szCs w:val="28"/>
          <w:lang w:bidi="ru-RU"/>
        </w:rPr>
        <w:t>Орто-Нахара</w:t>
      </w:r>
      <w:proofErr w:type="spellEnd"/>
      <w:r w:rsidR="006A650D" w:rsidRPr="005506CD">
        <w:rPr>
          <w:rFonts w:ascii="Times New Roman" w:hAnsi="Times New Roman" w:cs="Times New Roman"/>
          <w:sz w:val="28"/>
          <w:szCs w:val="28"/>
          <w:lang w:bidi="ru-RU"/>
        </w:rPr>
        <w:t xml:space="preserve"> и в с. </w:t>
      </w:r>
      <w:proofErr w:type="spellStart"/>
      <w:r w:rsidR="006A650D" w:rsidRPr="005506CD">
        <w:rPr>
          <w:rFonts w:ascii="Times New Roman" w:hAnsi="Times New Roman" w:cs="Times New Roman"/>
          <w:sz w:val="28"/>
          <w:szCs w:val="28"/>
          <w:lang w:bidi="ru-RU"/>
        </w:rPr>
        <w:t>Чамча</w:t>
      </w:r>
      <w:proofErr w:type="spellEnd"/>
      <w:r w:rsidR="006A650D" w:rsidRPr="005506CD">
        <w:rPr>
          <w:rFonts w:ascii="Times New Roman" w:hAnsi="Times New Roman" w:cs="Times New Roman"/>
          <w:sz w:val="28"/>
          <w:szCs w:val="28"/>
          <w:lang w:bidi="ru-RU"/>
        </w:rPr>
        <w:t>, объекты бывшей автобазы ЛАТП-2 ПУ «</w:t>
      </w:r>
      <w:proofErr w:type="spellStart"/>
      <w:r w:rsidR="006A650D" w:rsidRPr="005506CD">
        <w:rPr>
          <w:rFonts w:ascii="Times New Roman" w:hAnsi="Times New Roman" w:cs="Times New Roman"/>
          <w:sz w:val="28"/>
          <w:szCs w:val="28"/>
          <w:lang w:bidi="ru-RU"/>
        </w:rPr>
        <w:t>Алмаздортранс</w:t>
      </w:r>
      <w:proofErr w:type="spellEnd"/>
      <w:r w:rsidR="006A650D" w:rsidRPr="005506CD">
        <w:rPr>
          <w:rFonts w:ascii="Times New Roman" w:hAnsi="Times New Roman" w:cs="Times New Roman"/>
          <w:sz w:val="28"/>
          <w:szCs w:val="28"/>
          <w:lang w:bidi="ru-RU"/>
        </w:rPr>
        <w:t>». Переданные</w:t>
      </w:r>
      <w:r w:rsidRPr="005506CD">
        <w:rPr>
          <w:rFonts w:ascii="Times New Roman" w:hAnsi="Times New Roman" w:cs="Times New Roman"/>
          <w:sz w:val="28"/>
          <w:szCs w:val="28"/>
          <w:lang w:bidi="ru-RU"/>
        </w:rPr>
        <w:t xml:space="preserve"> объекты были обследованы на предмет их технического состояния, определены первоочередные мероприятия по приведению инженерных коммуникаций и конструктивных элементов в надлежащее состояние,</w:t>
      </w:r>
      <w:r w:rsidR="00E3674D" w:rsidRPr="005506CD">
        <w:rPr>
          <w:rFonts w:ascii="Times New Roman" w:hAnsi="Times New Roman" w:cs="Times New Roman"/>
          <w:sz w:val="28"/>
          <w:szCs w:val="28"/>
          <w:lang w:bidi="ru-RU"/>
        </w:rPr>
        <w:t xml:space="preserve"> проведены ремонтно-восстановительные работы в кратчайшие сроки. </w:t>
      </w:r>
    </w:p>
    <w:p w:rsidR="006A650D" w:rsidRPr="005506CD" w:rsidRDefault="006A650D" w:rsidP="006A65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2021 </w:t>
      </w:r>
      <w:r w:rsidR="00B55125" w:rsidRPr="005506CD">
        <w:rPr>
          <w:rFonts w:ascii="Times New Roman" w:hAnsi="Times New Roman" w:cs="Times New Roman"/>
          <w:sz w:val="28"/>
          <w:szCs w:val="28"/>
          <w:lang w:bidi="ru-RU"/>
        </w:rPr>
        <w:t>год социально</w:t>
      </w:r>
      <w:r w:rsidRPr="005506CD">
        <w:rPr>
          <w:rFonts w:ascii="Times New Roman" w:hAnsi="Times New Roman" w:cs="Times New Roman"/>
          <w:sz w:val="28"/>
          <w:szCs w:val="28"/>
          <w:lang w:bidi="ru-RU"/>
        </w:rPr>
        <w:t xml:space="preserve"> важный объект «Городская баня» посетило 6 799 человек, из них 5 266 взрослых, 523 детей и 672 человека, имеющие</w:t>
      </w:r>
      <w:r w:rsidR="00B55125" w:rsidRPr="005506CD">
        <w:rPr>
          <w:rFonts w:ascii="Times New Roman" w:hAnsi="Times New Roman" w:cs="Times New Roman"/>
          <w:sz w:val="28"/>
          <w:szCs w:val="28"/>
          <w:lang w:bidi="ru-RU"/>
        </w:rPr>
        <w:t xml:space="preserve"> группу инвалидности, юридические лица –</w:t>
      </w:r>
      <w:r w:rsidRPr="005506CD">
        <w:rPr>
          <w:rFonts w:ascii="Times New Roman" w:hAnsi="Times New Roman" w:cs="Times New Roman"/>
          <w:sz w:val="28"/>
          <w:szCs w:val="28"/>
          <w:lang w:bidi="ru-RU"/>
        </w:rPr>
        <w:t xml:space="preserve">338 человека. Услуги оказываются в соответствии с муниципальным заданием, и утвержденной администрацией </w:t>
      </w:r>
      <w:r w:rsidR="00B55125" w:rsidRPr="005506CD">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«Ленский район» предельной стоимостью услуг на 1 человека. </w:t>
      </w:r>
      <w:r w:rsidR="00B5512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В течение 2021 года</w:t>
      </w:r>
      <w:r w:rsidR="00B55125" w:rsidRPr="005506CD">
        <w:rPr>
          <w:rFonts w:ascii="Times New Roman" w:hAnsi="Times New Roman" w:cs="Times New Roman"/>
          <w:sz w:val="28"/>
          <w:szCs w:val="28"/>
          <w:lang w:bidi="ru-RU"/>
        </w:rPr>
        <w:t xml:space="preserve"> в городской бане были</w:t>
      </w:r>
      <w:r w:rsidRPr="005506CD">
        <w:rPr>
          <w:rFonts w:ascii="Times New Roman" w:hAnsi="Times New Roman" w:cs="Times New Roman"/>
          <w:sz w:val="28"/>
          <w:szCs w:val="28"/>
          <w:lang w:bidi="ru-RU"/>
        </w:rPr>
        <w:t xml:space="preserve"> открыты услуги парикмахерской для мужчин и женщин, массажный кабинет и торговые павильоны по реализации сопутствующих банных принадлежностей и товаров народного потребления.</w:t>
      </w:r>
    </w:p>
    <w:p w:rsidR="00B55125" w:rsidRPr="005506CD" w:rsidRDefault="00B55125" w:rsidP="00B5512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 рамках выполнения установленного муниципального задания на 2021 год МБУ «Гранит» продолжило стабильно выполнять поставленные задачи по транспортному обеспечению органов местного самоуправления района, а именно: введен в эксплуатацию специализированный автомобиль для перевозки тел умерших, в течение года было выполнено 32 заявки;  регулярные городские перевозки; обеспечение перевозки детей из населенных пунктов района в город  Ленск в период проведения Единых Государственных Экзаменов; обеспечение транспортного обслуживания муниципальных учреждений района с целью решения ими текущих задач; организованная перевозка детей ДОБ «Алмаз» 3 сезона.</w:t>
      </w:r>
    </w:p>
    <w:p w:rsidR="00B55125" w:rsidRPr="005506CD" w:rsidRDefault="00B55125" w:rsidP="00B55125">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В связи с эпидемиологической обстановкой в районе с августа месяца были приостановлены и максимально сокращены перевозки: обеспечение перевозки сборных детских и взрослых спортивных команд по различным направлениям, в </w:t>
      </w:r>
      <w:proofErr w:type="spellStart"/>
      <w:r w:rsidRPr="005506CD">
        <w:rPr>
          <w:rFonts w:ascii="Times New Roman" w:eastAsia="Calibri" w:hAnsi="Times New Roman" w:cs="Times New Roman"/>
          <w:sz w:val="28"/>
          <w:szCs w:val="28"/>
        </w:rPr>
        <w:t>т.ч</w:t>
      </w:r>
      <w:proofErr w:type="spellEnd"/>
      <w:r w:rsidRPr="005506CD">
        <w:rPr>
          <w:rFonts w:ascii="Times New Roman" w:eastAsia="Calibri" w:hAnsi="Times New Roman" w:cs="Times New Roman"/>
          <w:sz w:val="28"/>
          <w:szCs w:val="28"/>
        </w:rPr>
        <w:t xml:space="preserve">. выезды в районы Республики; </w:t>
      </w:r>
      <w:proofErr w:type="spellStart"/>
      <w:r w:rsidRPr="005506CD">
        <w:rPr>
          <w:rFonts w:ascii="Times New Roman" w:eastAsia="Calibri" w:hAnsi="Times New Roman" w:cs="Times New Roman"/>
          <w:sz w:val="28"/>
          <w:szCs w:val="28"/>
        </w:rPr>
        <w:t>еревозка</w:t>
      </w:r>
      <w:proofErr w:type="spellEnd"/>
      <w:r w:rsidRPr="005506CD">
        <w:rPr>
          <w:rFonts w:ascii="Times New Roman" w:eastAsia="Calibri" w:hAnsi="Times New Roman" w:cs="Times New Roman"/>
          <w:sz w:val="28"/>
          <w:szCs w:val="28"/>
        </w:rPr>
        <w:t xml:space="preserve"> различных творческих коллективов для участия в культурно-массовых мероприятиях. </w:t>
      </w:r>
    </w:p>
    <w:p w:rsidR="00B55125" w:rsidRDefault="00B55125" w:rsidP="00B55125">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 нижеприведенной таблице предоставлены выполненные заявки по различным направлениям, выполняемым в течение 2021 года по заказам муниципальных учреждений района:</w:t>
      </w:r>
    </w:p>
    <w:p w:rsidR="00FB0D91" w:rsidRPr="005506CD" w:rsidRDefault="00FB0D91" w:rsidP="00B55125">
      <w:pPr>
        <w:spacing w:after="0" w:line="360" w:lineRule="auto"/>
        <w:ind w:firstLine="708"/>
        <w:jc w:val="both"/>
        <w:rPr>
          <w:rFonts w:ascii="Times New Roman" w:eastAsia="Calibri" w:hAnsi="Times New Roman" w:cs="Times New Roman"/>
          <w:sz w:val="28"/>
          <w:szCs w:val="28"/>
        </w:rPr>
      </w:pPr>
    </w:p>
    <w:tbl>
      <w:tblPr>
        <w:tblW w:w="8040" w:type="dxa"/>
        <w:tblInd w:w="691" w:type="dxa"/>
        <w:tblLook w:val="04A0" w:firstRow="1" w:lastRow="0" w:firstColumn="1" w:lastColumn="0" w:noHBand="0" w:noVBand="1"/>
      </w:tblPr>
      <w:tblGrid>
        <w:gridCol w:w="660"/>
        <w:gridCol w:w="3840"/>
        <w:gridCol w:w="1700"/>
        <w:gridCol w:w="1840"/>
      </w:tblGrid>
      <w:tr w:rsidR="005506CD" w:rsidRPr="005506CD" w:rsidTr="006D0CAB">
        <w:trPr>
          <w:trHeight w:val="414"/>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2020г.</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2021г.</w:t>
            </w:r>
          </w:p>
        </w:tc>
      </w:tr>
      <w:tr w:rsidR="005506CD" w:rsidRPr="005506CD" w:rsidTr="006D0CAB">
        <w:trPr>
          <w:trHeight w:val="41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w:t>
            </w:r>
          </w:p>
        </w:tc>
        <w:tc>
          <w:tcPr>
            <w:tcW w:w="3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Заявки от отделов по району </w:t>
            </w:r>
          </w:p>
        </w:tc>
        <w:tc>
          <w:tcPr>
            <w:tcW w:w="170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613</w:t>
            </w:r>
          </w:p>
        </w:tc>
        <w:tc>
          <w:tcPr>
            <w:tcW w:w="1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604</w:t>
            </w:r>
          </w:p>
        </w:tc>
      </w:tr>
      <w:tr w:rsidR="005506CD" w:rsidRPr="005506CD" w:rsidTr="006D0CAB">
        <w:trPr>
          <w:trHeight w:val="41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w:t>
            </w:r>
          </w:p>
        </w:tc>
        <w:tc>
          <w:tcPr>
            <w:tcW w:w="3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Из них организованные перевозки </w:t>
            </w:r>
          </w:p>
        </w:tc>
        <w:tc>
          <w:tcPr>
            <w:tcW w:w="170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26</w:t>
            </w:r>
          </w:p>
        </w:tc>
        <w:tc>
          <w:tcPr>
            <w:tcW w:w="1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17</w:t>
            </w:r>
          </w:p>
        </w:tc>
      </w:tr>
      <w:tr w:rsidR="005506CD" w:rsidRPr="005506CD" w:rsidTr="006D0CAB">
        <w:trPr>
          <w:trHeight w:val="6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w:t>
            </w:r>
          </w:p>
        </w:tc>
        <w:tc>
          <w:tcPr>
            <w:tcW w:w="3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Из них выезды в другие районы</w:t>
            </w:r>
          </w:p>
        </w:tc>
        <w:tc>
          <w:tcPr>
            <w:tcW w:w="170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38</w:t>
            </w:r>
          </w:p>
        </w:tc>
        <w:tc>
          <w:tcPr>
            <w:tcW w:w="1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29</w:t>
            </w:r>
          </w:p>
        </w:tc>
      </w:tr>
      <w:tr w:rsidR="00E3674D" w:rsidRPr="005506CD" w:rsidTr="006D0CAB">
        <w:trPr>
          <w:trHeight w:val="414"/>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w:t>
            </w:r>
          </w:p>
        </w:tc>
        <w:tc>
          <w:tcPr>
            <w:tcW w:w="3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Заявки по городу от отделов</w:t>
            </w:r>
          </w:p>
        </w:tc>
        <w:tc>
          <w:tcPr>
            <w:tcW w:w="170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2561</w:t>
            </w:r>
          </w:p>
        </w:tc>
        <w:tc>
          <w:tcPr>
            <w:tcW w:w="1840" w:type="dxa"/>
            <w:tcBorders>
              <w:top w:val="nil"/>
              <w:left w:val="nil"/>
              <w:bottom w:val="single" w:sz="4" w:space="0" w:color="auto"/>
              <w:right w:val="single" w:sz="4" w:space="0" w:color="auto"/>
            </w:tcBorders>
            <w:shd w:val="clear" w:color="auto" w:fill="auto"/>
            <w:noWrap/>
            <w:vAlign w:val="bottom"/>
            <w:hideMark/>
          </w:tcPr>
          <w:p w:rsidR="00B55125" w:rsidRPr="005506CD" w:rsidRDefault="00B55125" w:rsidP="00B55125">
            <w:pPr>
              <w:spacing w:after="0" w:line="360" w:lineRule="auto"/>
              <w:jc w:val="center"/>
              <w:rPr>
                <w:rFonts w:ascii="Times New Roman" w:eastAsia="Times New Roman" w:hAnsi="Times New Roman" w:cs="Times New Roman"/>
                <w:i/>
                <w:iCs/>
                <w:sz w:val="24"/>
                <w:szCs w:val="24"/>
                <w:lang w:eastAsia="ru-RU"/>
              </w:rPr>
            </w:pPr>
            <w:r w:rsidRPr="005506CD">
              <w:rPr>
                <w:rFonts w:ascii="Times New Roman" w:eastAsia="Times New Roman" w:hAnsi="Times New Roman" w:cs="Times New Roman"/>
                <w:i/>
                <w:iCs/>
                <w:sz w:val="24"/>
                <w:szCs w:val="24"/>
                <w:lang w:eastAsia="ru-RU"/>
              </w:rPr>
              <w:t>2622</w:t>
            </w:r>
          </w:p>
        </w:tc>
      </w:tr>
    </w:tbl>
    <w:p w:rsidR="00B55125" w:rsidRPr="005506CD" w:rsidRDefault="00B55125" w:rsidP="006A650D">
      <w:pPr>
        <w:spacing w:after="0" w:line="360" w:lineRule="auto"/>
        <w:jc w:val="both"/>
        <w:rPr>
          <w:rFonts w:ascii="Times New Roman" w:hAnsi="Times New Roman" w:cs="Times New Roman"/>
          <w:sz w:val="28"/>
          <w:szCs w:val="28"/>
          <w:lang w:bidi="ru-RU"/>
        </w:rPr>
      </w:pPr>
    </w:p>
    <w:p w:rsidR="00B55125" w:rsidRPr="005506CD" w:rsidRDefault="00B55125" w:rsidP="00B5512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 летний период с 15 мая по 30 сентября 2021 года продолжил работу пригородный маршрут №102 «г. Ленск – Дачи». Автобус выполнял 3 рейса в будние дни и 4 рейса в выходные. При этом необходимо отметить, что перевозка пассажиров, имеющих пенсионные удостоверения, осуществляется на бесплатной основе.</w:t>
      </w:r>
    </w:p>
    <w:p w:rsidR="00B55125" w:rsidRPr="005506CD" w:rsidRDefault="00B55125" w:rsidP="00B5512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Социальные маршруты, выполненные МБУ «Гранит» в 2021 году</w:t>
      </w:r>
      <w:r w:rsidR="00FB0D91">
        <w:rPr>
          <w:rFonts w:ascii="Times New Roman" w:eastAsia="Calibri" w:hAnsi="Times New Roman" w:cs="Times New Roman"/>
          <w:sz w:val="28"/>
          <w:szCs w:val="28"/>
        </w:rPr>
        <w:t>:</w:t>
      </w:r>
    </w:p>
    <w:tbl>
      <w:tblPr>
        <w:tblW w:w="9954" w:type="dxa"/>
        <w:jc w:val="center"/>
        <w:tblLayout w:type="fixed"/>
        <w:tblLook w:val="04A0" w:firstRow="1" w:lastRow="0" w:firstColumn="1" w:lastColumn="0" w:noHBand="0" w:noVBand="1"/>
      </w:tblPr>
      <w:tblGrid>
        <w:gridCol w:w="724"/>
        <w:gridCol w:w="1072"/>
        <w:gridCol w:w="2897"/>
        <w:gridCol w:w="1701"/>
        <w:gridCol w:w="1842"/>
        <w:gridCol w:w="1718"/>
      </w:tblGrid>
      <w:tr w:rsidR="005506CD" w:rsidRPr="005506CD" w:rsidTr="006D0CAB">
        <w:trPr>
          <w:trHeight w:val="114"/>
          <w:jc w:val="center"/>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п. п.п</w:t>
            </w:r>
          </w:p>
        </w:tc>
        <w:tc>
          <w:tcPr>
            <w:tcW w:w="1072" w:type="dxa"/>
            <w:vMerge w:val="restart"/>
            <w:tcBorders>
              <w:top w:val="single" w:sz="4" w:space="0" w:color="auto"/>
              <w:left w:val="nil"/>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 маршрута</w:t>
            </w:r>
          </w:p>
        </w:tc>
        <w:tc>
          <w:tcPr>
            <w:tcW w:w="2897" w:type="dxa"/>
            <w:vMerge w:val="restart"/>
            <w:tcBorders>
              <w:top w:val="single" w:sz="4" w:space="0" w:color="auto"/>
              <w:left w:val="nil"/>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Маршрут</w:t>
            </w:r>
          </w:p>
        </w:tc>
        <w:tc>
          <w:tcPr>
            <w:tcW w:w="1701" w:type="dxa"/>
            <w:vMerge w:val="restart"/>
            <w:tcBorders>
              <w:top w:val="single" w:sz="4" w:space="0" w:color="auto"/>
              <w:left w:val="nil"/>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Цена за билет (руб.)</w:t>
            </w:r>
          </w:p>
        </w:tc>
        <w:tc>
          <w:tcPr>
            <w:tcW w:w="3560" w:type="dxa"/>
            <w:gridSpan w:val="2"/>
            <w:tcBorders>
              <w:top w:val="single" w:sz="4" w:space="0" w:color="auto"/>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Кол-во пассажиров</w:t>
            </w:r>
          </w:p>
        </w:tc>
      </w:tr>
      <w:tr w:rsidR="005506CD" w:rsidRPr="005506CD" w:rsidTr="006D0CAB">
        <w:trPr>
          <w:trHeight w:val="106"/>
          <w:jc w:val="center"/>
        </w:trPr>
        <w:tc>
          <w:tcPr>
            <w:tcW w:w="724" w:type="dxa"/>
            <w:vMerge/>
            <w:tcBorders>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p>
        </w:tc>
        <w:tc>
          <w:tcPr>
            <w:tcW w:w="1072" w:type="dxa"/>
            <w:vMerge/>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p>
        </w:tc>
        <w:tc>
          <w:tcPr>
            <w:tcW w:w="2897" w:type="dxa"/>
            <w:vMerge/>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p>
        </w:tc>
        <w:tc>
          <w:tcPr>
            <w:tcW w:w="1701" w:type="dxa"/>
            <w:vMerge/>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p>
        </w:tc>
        <w:tc>
          <w:tcPr>
            <w:tcW w:w="1842" w:type="dxa"/>
            <w:tcBorders>
              <w:top w:val="single" w:sz="4" w:space="0" w:color="auto"/>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2020</w:t>
            </w:r>
          </w:p>
        </w:tc>
        <w:tc>
          <w:tcPr>
            <w:tcW w:w="1718" w:type="dxa"/>
            <w:tcBorders>
              <w:top w:val="single" w:sz="4" w:space="0" w:color="auto"/>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2021</w:t>
            </w:r>
          </w:p>
        </w:tc>
      </w:tr>
      <w:tr w:rsidR="005506CD" w:rsidRPr="005506CD" w:rsidTr="006D0CAB">
        <w:trPr>
          <w:trHeight w:val="60"/>
          <w:jc w:val="center"/>
        </w:trPr>
        <w:tc>
          <w:tcPr>
            <w:tcW w:w="724" w:type="dxa"/>
            <w:tcBorders>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w:t>
            </w:r>
          </w:p>
        </w:tc>
        <w:tc>
          <w:tcPr>
            <w:tcW w:w="1072" w:type="dxa"/>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
                <w:bCs/>
                <w:sz w:val="24"/>
                <w:szCs w:val="24"/>
                <w:lang w:eastAsia="ru-RU"/>
              </w:rPr>
            </w:pPr>
          </w:p>
        </w:tc>
        <w:tc>
          <w:tcPr>
            <w:tcW w:w="2897" w:type="dxa"/>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rPr>
                <w:rFonts w:ascii="Times New Roman" w:eastAsia="Times New Roman" w:hAnsi="Times New Roman" w:cs="Times New Roman"/>
                <w:bCs/>
                <w:sz w:val="24"/>
                <w:szCs w:val="24"/>
                <w:lang w:eastAsia="ru-RU"/>
              </w:rPr>
            </w:pPr>
            <w:r w:rsidRPr="005506CD">
              <w:rPr>
                <w:rFonts w:ascii="Times New Roman" w:eastAsia="Times New Roman" w:hAnsi="Times New Roman" w:cs="Times New Roman"/>
                <w:bCs/>
                <w:sz w:val="24"/>
                <w:szCs w:val="24"/>
                <w:lang w:eastAsia="ru-RU"/>
              </w:rPr>
              <w:t>Городские перевозки</w:t>
            </w:r>
          </w:p>
        </w:tc>
        <w:tc>
          <w:tcPr>
            <w:tcW w:w="1701" w:type="dxa"/>
            <w:tcBorders>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Cs/>
                <w:sz w:val="24"/>
                <w:szCs w:val="24"/>
                <w:lang w:eastAsia="ru-RU"/>
              </w:rPr>
            </w:pPr>
            <w:r w:rsidRPr="005506CD">
              <w:rPr>
                <w:rFonts w:ascii="Times New Roman" w:eastAsia="Times New Roman" w:hAnsi="Times New Roman" w:cs="Times New Roman"/>
                <w:bCs/>
                <w:sz w:val="24"/>
                <w:szCs w:val="24"/>
                <w:lang w:eastAsia="ru-RU"/>
              </w:rPr>
              <w:t>28,00</w:t>
            </w:r>
          </w:p>
        </w:tc>
        <w:tc>
          <w:tcPr>
            <w:tcW w:w="1842" w:type="dxa"/>
            <w:tcBorders>
              <w:top w:val="single" w:sz="4" w:space="0" w:color="auto"/>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bCs/>
                <w:sz w:val="24"/>
                <w:szCs w:val="24"/>
                <w:lang w:eastAsia="ru-RU"/>
              </w:rPr>
            </w:pPr>
            <w:r w:rsidRPr="005506CD">
              <w:rPr>
                <w:rFonts w:ascii="Times New Roman" w:eastAsia="Times New Roman" w:hAnsi="Times New Roman" w:cs="Times New Roman"/>
                <w:bCs/>
                <w:sz w:val="24"/>
                <w:szCs w:val="24"/>
                <w:lang w:eastAsia="ru-RU"/>
              </w:rPr>
              <w:t>0</w:t>
            </w:r>
          </w:p>
        </w:tc>
        <w:tc>
          <w:tcPr>
            <w:tcW w:w="1718" w:type="dxa"/>
            <w:tcBorders>
              <w:top w:val="single" w:sz="4" w:space="0" w:color="auto"/>
              <w:left w:val="nil"/>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center"/>
              <w:rPr>
                <w:rFonts w:ascii="Times New Roman" w:eastAsia="Times New Roman" w:hAnsi="Times New Roman" w:cs="Times New Roman"/>
                <w:bCs/>
                <w:sz w:val="24"/>
                <w:szCs w:val="24"/>
                <w:lang w:eastAsia="ru-RU"/>
              </w:rPr>
            </w:pPr>
            <w:r w:rsidRPr="005506CD">
              <w:rPr>
                <w:rFonts w:ascii="Times New Roman" w:eastAsia="Times New Roman" w:hAnsi="Times New Roman" w:cs="Times New Roman"/>
                <w:bCs/>
                <w:sz w:val="24"/>
                <w:szCs w:val="24"/>
                <w:lang w:eastAsia="ru-RU"/>
              </w:rPr>
              <w:t>79923</w:t>
            </w:r>
          </w:p>
        </w:tc>
      </w:tr>
      <w:tr w:rsidR="005506CD" w:rsidRPr="005506CD" w:rsidTr="006D0CAB">
        <w:trPr>
          <w:trHeight w:val="6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б/н</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Дорожный</w:t>
            </w:r>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345,00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47</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73</w:t>
            </w:r>
          </w:p>
        </w:tc>
      </w:tr>
      <w:tr w:rsidR="005506CD" w:rsidRPr="005506CD" w:rsidTr="006D0CAB">
        <w:trPr>
          <w:trHeight w:val="37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104</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proofErr w:type="spellStart"/>
            <w:r w:rsidRPr="005506CD">
              <w:rPr>
                <w:rFonts w:ascii="Times New Roman" w:eastAsia="Times New Roman" w:hAnsi="Times New Roman" w:cs="Times New Roman"/>
                <w:sz w:val="24"/>
                <w:szCs w:val="24"/>
                <w:lang w:eastAsia="ru-RU"/>
              </w:rPr>
              <w:t>Беченча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230,00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244</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546</w:t>
            </w:r>
          </w:p>
        </w:tc>
      </w:tr>
      <w:tr w:rsidR="005506CD" w:rsidRPr="005506CD" w:rsidTr="006D0CAB">
        <w:trPr>
          <w:trHeight w:val="6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105</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proofErr w:type="spellStart"/>
            <w:r w:rsidRPr="005506CD">
              <w:rPr>
                <w:rFonts w:ascii="Times New Roman" w:eastAsia="Times New Roman" w:hAnsi="Times New Roman" w:cs="Times New Roman"/>
                <w:sz w:val="24"/>
                <w:szCs w:val="24"/>
                <w:lang w:eastAsia="ru-RU"/>
              </w:rPr>
              <w:t>Орто-Нахара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250,00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81</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259</w:t>
            </w:r>
          </w:p>
        </w:tc>
      </w:tr>
      <w:tr w:rsidR="005506CD" w:rsidRPr="005506CD" w:rsidTr="006D0CAB">
        <w:trPr>
          <w:trHeight w:val="6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5</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105</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proofErr w:type="spellStart"/>
            <w:r w:rsidRPr="005506CD">
              <w:rPr>
                <w:rFonts w:ascii="Times New Roman" w:eastAsia="Times New Roman" w:hAnsi="Times New Roman" w:cs="Times New Roman"/>
                <w:sz w:val="24"/>
                <w:szCs w:val="24"/>
                <w:lang w:eastAsia="ru-RU"/>
              </w:rPr>
              <w:t>Чамча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150,00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86</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246</w:t>
            </w:r>
          </w:p>
        </w:tc>
      </w:tr>
      <w:tr w:rsidR="005506CD" w:rsidRPr="005506CD" w:rsidTr="006D0CAB">
        <w:trPr>
          <w:trHeight w:val="60"/>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6</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105</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Сев. </w:t>
            </w:r>
            <w:proofErr w:type="spellStart"/>
            <w:r w:rsidRPr="005506CD">
              <w:rPr>
                <w:rFonts w:ascii="Times New Roman" w:eastAsia="Times New Roman" w:hAnsi="Times New Roman" w:cs="Times New Roman"/>
                <w:sz w:val="24"/>
                <w:szCs w:val="24"/>
                <w:lang w:eastAsia="ru-RU"/>
              </w:rPr>
              <w:t>Нюя</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85,00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31</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26</w:t>
            </w:r>
          </w:p>
        </w:tc>
      </w:tr>
      <w:tr w:rsidR="005506CD" w:rsidRPr="005506CD" w:rsidTr="006D0CAB">
        <w:trPr>
          <w:trHeight w:val="37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7</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105</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proofErr w:type="spellStart"/>
            <w:r w:rsidRPr="005506CD">
              <w:rPr>
                <w:rFonts w:ascii="Times New Roman" w:eastAsia="Times New Roman" w:hAnsi="Times New Roman" w:cs="Times New Roman"/>
                <w:sz w:val="24"/>
                <w:szCs w:val="24"/>
                <w:lang w:eastAsia="ru-RU"/>
              </w:rPr>
              <w:t>Орто-Нахара-Чамча</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105,00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29</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15</w:t>
            </w:r>
          </w:p>
        </w:tc>
      </w:tr>
      <w:tr w:rsidR="005506CD" w:rsidRPr="005506CD" w:rsidTr="006D0CAB">
        <w:trPr>
          <w:trHeight w:val="375"/>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w:t>
            </w:r>
          </w:p>
        </w:tc>
        <w:tc>
          <w:tcPr>
            <w:tcW w:w="1072"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108</w:t>
            </w:r>
          </w:p>
        </w:tc>
        <w:tc>
          <w:tcPr>
            <w:tcW w:w="2897"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Мурья</w:t>
            </w:r>
          </w:p>
        </w:tc>
        <w:tc>
          <w:tcPr>
            <w:tcW w:w="1701"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85,00</w:t>
            </w:r>
          </w:p>
        </w:tc>
        <w:tc>
          <w:tcPr>
            <w:tcW w:w="1842" w:type="dxa"/>
            <w:tcBorders>
              <w:top w:val="nil"/>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12</w:t>
            </w:r>
          </w:p>
        </w:tc>
        <w:tc>
          <w:tcPr>
            <w:tcW w:w="1718" w:type="dxa"/>
            <w:tcBorders>
              <w:top w:val="nil"/>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9</w:t>
            </w:r>
          </w:p>
        </w:tc>
      </w:tr>
      <w:tr w:rsidR="005506CD" w:rsidRPr="005506CD" w:rsidTr="006D0CAB">
        <w:trPr>
          <w:trHeight w:val="375"/>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9</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102</w:t>
            </w:r>
          </w:p>
        </w:tc>
        <w:tc>
          <w:tcPr>
            <w:tcW w:w="2897" w:type="dxa"/>
            <w:tcBorders>
              <w:top w:val="single" w:sz="4" w:space="0" w:color="auto"/>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Дачи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40,00</w:t>
            </w:r>
          </w:p>
        </w:tc>
        <w:tc>
          <w:tcPr>
            <w:tcW w:w="1842" w:type="dxa"/>
            <w:tcBorders>
              <w:top w:val="single" w:sz="4" w:space="0" w:color="auto"/>
              <w:left w:val="nil"/>
              <w:bottom w:val="single" w:sz="4" w:space="0" w:color="auto"/>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5958</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5197</w:t>
            </w:r>
          </w:p>
        </w:tc>
      </w:tr>
      <w:tr w:rsidR="005506CD" w:rsidRPr="005506CD" w:rsidTr="006D0CAB">
        <w:trPr>
          <w:trHeight w:val="39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125" w:rsidRPr="005506CD" w:rsidRDefault="00B55125" w:rsidP="00B55125">
            <w:pPr>
              <w:spacing w:after="0" w:line="360" w:lineRule="auto"/>
              <w:jc w:val="right"/>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10</w:t>
            </w:r>
          </w:p>
        </w:tc>
        <w:tc>
          <w:tcPr>
            <w:tcW w:w="1072" w:type="dxa"/>
            <w:tcBorders>
              <w:top w:val="nil"/>
              <w:left w:val="nil"/>
              <w:bottom w:val="nil"/>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w:t>
            </w:r>
          </w:p>
        </w:tc>
        <w:tc>
          <w:tcPr>
            <w:tcW w:w="2897" w:type="dxa"/>
            <w:tcBorders>
              <w:top w:val="nil"/>
              <w:left w:val="nil"/>
              <w:bottom w:val="nil"/>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Дачи (пенсионеры)</w:t>
            </w:r>
          </w:p>
        </w:tc>
        <w:tc>
          <w:tcPr>
            <w:tcW w:w="1701" w:type="dxa"/>
            <w:tcBorders>
              <w:top w:val="nil"/>
              <w:left w:val="nil"/>
              <w:bottom w:val="nil"/>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бесплатно</w:t>
            </w:r>
          </w:p>
        </w:tc>
        <w:tc>
          <w:tcPr>
            <w:tcW w:w="1842" w:type="dxa"/>
            <w:tcBorders>
              <w:top w:val="nil"/>
              <w:left w:val="nil"/>
              <w:bottom w:val="nil"/>
              <w:right w:val="single" w:sz="4" w:space="0" w:color="auto"/>
            </w:tcBorders>
            <w:vAlign w:val="center"/>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16787</w:t>
            </w:r>
          </w:p>
        </w:tc>
        <w:tc>
          <w:tcPr>
            <w:tcW w:w="1718" w:type="dxa"/>
            <w:tcBorders>
              <w:top w:val="nil"/>
              <w:left w:val="nil"/>
              <w:bottom w:val="nil"/>
              <w:right w:val="single" w:sz="4" w:space="0" w:color="auto"/>
            </w:tcBorders>
            <w:shd w:val="clear" w:color="auto" w:fill="auto"/>
            <w:noWrap/>
            <w:vAlign w:val="center"/>
            <w:hideMark/>
          </w:tcPr>
          <w:p w:rsidR="00B55125" w:rsidRPr="005506CD" w:rsidRDefault="00B55125" w:rsidP="00B55125">
            <w:pPr>
              <w:spacing w:after="0" w:line="36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15374</w:t>
            </w:r>
          </w:p>
        </w:tc>
      </w:tr>
      <w:tr w:rsidR="00E3674D" w:rsidRPr="005506CD" w:rsidTr="006D0CAB">
        <w:trPr>
          <w:trHeight w:val="390"/>
          <w:jc w:val="center"/>
        </w:trPr>
        <w:tc>
          <w:tcPr>
            <w:tcW w:w="72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w:t>
            </w:r>
          </w:p>
        </w:tc>
        <w:tc>
          <w:tcPr>
            <w:tcW w:w="1072" w:type="dxa"/>
            <w:tcBorders>
              <w:top w:val="single" w:sz="8" w:space="0" w:color="auto"/>
              <w:left w:val="nil"/>
              <w:bottom w:val="single" w:sz="8"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Итого:</w:t>
            </w:r>
          </w:p>
        </w:tc>
        <w:tc>
          <w:tcPr>
            <w:tcW w:w="2897" w:type="dxa"/>
            <w:tcBorders>
              <w:top w:val="single" w:sz="8" w:space="0" w:color="auto"/>
              <w:left w:val="nil"/>
              <w:bottom w:val="single" w:sz="8"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55125" w:rsidRPr="005506CD" w:rsidRDefault="00B55125" w:rsidP="00B55125">
            <w:pPr>
              <w:spacing w:after="0" w:line="360" w:lineRule="auto"/>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 </w:t>
            </w:r>
          </w:p>
        </w:tc>
        <w:tc>
          <w:tcPr>
            <w:tcW w:w="1842" w:type="dxa"/>
            <w:tcBorders>
              <w:top w:val="single" w:sz="8" w:space="0" w:color="auto"/>
              <w:left w:val="nil"/>
              <w:bottom w:val="single" w:sz="8" w:space="0" w:color="auto"/>
              <w:right w:val="single" w:sz="4" w:space="0" w:color="auto"/>
            </w:tcBorders>
            <w:vAlign w:val="center"/>
          </w:tcPr>
          <w:p w:rsidR="00B55125" w:rsidRPr="005506CD" w:rsidRDefault="00B55125" w:rsidP="00B55125">
            <w:pPr>
              <w:spacing w:after="0" w:line="360" w:lineRule="auto"/>
              <w:jc w:val="right"/>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23 275</w:t>
            </w:r>
          </w:p>
        </w:tc>
        <w:tc>
          <w:tcPr>
            <w:tcW w:w="1718" w:type="dxa"/>
            <w:tcBorders>
              <w:top w:val="single" w:sz="8" w:space="0" w:color="auto"/>
              <w:left w:val="nil"/>
              <w:bottom w:val="single" w:sz="8" w:space="0" w:color="auto"/>
              <w:right w:val="single" w:sz="4" w:space="0" w:color="auto"/>
            </w:tcBorders>
            <w:shd w:val="clear" w:color="auto" w:fill="auto"/>
            <w:noWrap/>
            <w:vAlign w:val="center"/>
            <w:hideMark/>
          </w:tcPr>
          <w:p w:rsidR="00B55125" w:rsidRPr="005506CD" w:rsidRDefault="00B55125" w:rsidP="00B55125">
            <w:pPr>
              <w:spacing w:after="0" w:line="360" w:lineRule="auto"/>
              <w:jc w:val="right"/>
              <w:rPr>
                <w:rFonts w:ascii="Times New Roman" w:eastAsia="Times New Roman" w:hAnsi="Times New Roman" w:cs="Times New Roman"/>
                <w:b/>
                <w:bCs/>
                <w:sz w:val="24"/>
                <w:szCs w:val="24"/>
                <w:lang w:eastAsia="ru-RU"/>
              </w:rPr>
            </w:pPr>
            <w:r w:rsidRPr="005506CD">
              <w:rPr>
                <w:rFonts w:ascii="Times New Roman" w:eastAsia="Times New Roman" w:hAnsi="Times New Roman" w:cs="Times New Roman"/>
                <w:b/>
                <w:bCs/>
                <w:sz w:val="24"/>
                <w:szCs w:val="24"/>
                <w:lang w:eastAsia="ru-RU"/>
              </w:rPr>
              <w:t>101 668</w:t>
            </w:r>
          </w:p>
        </w:tc>
      </w:tr>
    </w:tbl>
    <w:p w:rsidR="00B55125" w:rsidRPr="005506CD" w:rsidRDefault="00B55125" w:rsidP="00B55125">
      <w:pPr>
        <w:spacing w:after="0" w:line="360" w:lineRule="auto"/>
        <w:jc w:val="both"/>
        <w:rPr>
          <w:rFonts w:ascii="Times New Roman" w:eastAsia="Calibri" w:hAnsi="Times New Roman" w:cs="Times New Roman"/>
          <w:sz w:val="28"/>
          <w:szCs w:val="28"/>
        </w:rPr>
      </w:pPr>
    </w:p>
    <w:p w:rsidR="00B55125" w:rsidRPr="005506CD" w:rsidRDefault="00B55125" w:rsidP="00B5512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В 2021 году произведена закупка транспортных средств ПАЗ </w:t>
      </w:r>
      <w:proofErr w:type="spellStart"/>
      <w:r w:rsidRPr="005506CD">
        <w:rPr>
          <w:rFonts w:ascii="Times New Roman" w:eastAsia="Calibri" w:hAnsi="Times New Roman" w:cs="Times New Roman"/>
          <w:sz w:val="28"/>
          <w:szCs w:val="28"/>
        </w:rPr>
        <w:t>Vektor</w:t>
      </w:r>
      <w:proofErr w:type="spellEnd"/>
      <w:r w:rsidRPr="005506CD">
        <w:rPr>
          <w:rFonts w:ascii="Times New Roman" w:eastAsia="Calibri" w:hAnsi="Times New Roman" w:cs="Times New Roman"/>
          <w:sz w:val="28"/>
          <w:szCs w:val="28"/>
        </w:rPr>
        <w:t xml:space="preserve"> NEXT 320435-04 «Доступная среда» в количестве 4 единиц с целью осуществления городских пассажирских перевозок. Также по линии министерства образования в 2021 году МБУ «Гранит» получены 6 единиц автомобилей для перевозки детей ГАЗ 322122. В связи с началом осуществления пассажирских перевозок специалистами МБУ «Гранит» разработаны и запущены 6 пассажирских маршрутов, охватывающих все микрорайоны города Ленска.</w:t>
      </w:r>
    </w:p>
    <w:p w:rsidR="00B55125" w:rsidRPr="005506CD" w:rsidRDefault="00E3674D" w:rsidP="00E3674D">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Учреждением в отчетном году проводилась </w:t>
      </w:r>
      <w:r w:rsidR="00B55125" w:rsidRPr="005506CD">
        <w:rPr>
          <w:rFonts w:ascii="Times New Roman" w:eastAsia="Calibri" w:hAnsi="Times New Roman" w:cs="Times New Roman"/>
          <w:sz w:val="28"/>
          <w:szCs w:val="28"/>
        </w:rPr>
        <w:t xml:space="preserve">разработка минерализованных полос в п. Северная </w:t>
      </w:r>
      <w:proofErr w:type="spellStart"/>
      <w:r w:rsidR="00B55125" w:rsidRPr="005506CD">
        <w:rPr>
          <w:rFonts w:ascii="Times New Roman" w:eastAsia="Calibri" w:hAnsi="Times New Roman" w:cs="Times New Roman"/>
          <w:sz w:val="28"/>
          <w:szCs w:val="28"/>
        </w:rPr>
        <w:t>Нюя</w:t>
      </w:r>
      <w:proofErr w:type="spellEnd"/>
      <w:r w:rsidR="00B55125" w:rsidRPr="005506CD">
        <w:rPr>
          <w:rFonts w:ascii="Times New Roman" w:eastAsia="Calibri" w:hAnsi="Times New Roman" w:cs="Times New Roman"/>
          <w:sz w:val="28"/>
          <w:szCs w:val="28"/>
        </w:rPr>
        <w:t>, ликвидация несанкционированных свалок п. Батамай, п. Мурья карьерные работы ООО «</w:t>
      </w:r>
      <w:proofErr w:type="spellStart"/>
      <w:r w:rsidR="00B55125" w:rsidRPr="005506CD">
        <w:rPr>
          <w:rFonts w:ascii="Times New Roman" w:eastAsia="Calibri" w:hAnsi="Times New Roman" w:cs="Times New Roman"/>
          <w:sz w:val="28"/>
          <w:szCs w:val="28"/>
        </w:rPr>
        <w:t>Гранднордхолстинг</w:t>
      </w:r>
      <w:proofErr w:type="spellEnd"/>
      <w:r w:rsidR="00B55125" w:rsidRPr="005506CD">
        <w:rPr>
          <w:rFonts w:ascii="Times New Roman" w:eastAsia="Calibri" w:hAnsi="Times New Roman" w:cs="Times New Roman"/>
          <w:sz w:val="28"/>
          <w:szCs w:val="28"/>
        </w:rPr>
        <w:t xml:space="preserve">», расчистка снежного покрова на территориях д/с «Теремок», МКУ «Бизнес Инкубатор» и других учреждений </w:t>
      </w:r>
      <w:r w:rsidRPr="005506CD">
        <w:rPr>
          <w:rFonts w:ascii="Times New Roman" w:eastAsia="Calibri" w:hAnsi="Times New Roman" w:cs="Times New Roman"/>
          <w:sz w:val="28"/>
          <w:szCs w:val="28"/>
        </w:rPr>
        <w:t xml:space="preserve">муниципального образования «Ленский район», </w:t>
      </w:r>
      <w:r w:rsidR="00B55125" w:rsidRPr="005506CD">
        <w:rPr>
          <w:rFonts w:ascii="Times New Roman" w:eastAsia="Calibri" w:hAnsi="Times New Roman" w:cs="Times New Roman"/>
          <w:sz w:val="28"/>
          <w:szCs w:val="28"/>
        </w:rPr>
        <w:t xml:space="preserve">вывоз жидких бытовых отходов у частных лиц, не имеющих систему централизованного водоотведения в п. Дорожный. </w:t>
      </w:r>
    </w:p>
    <w:p w:rsidR="00B55125" w:rsidRPr="005506CD" w:rsidRDefault="00B55125" w:rsidP="00B55125">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Принимали участие в ликвидации лесных пожаров по </w:t>
      </w:r>
      <w:proofErr w:type="spellStart"/>
      <w:r w:rsidRPr="005506CD">
        <w:rPr>
          <w:rFonts w:ascii="Times New Roman" w:eastAsia="Calibri" w:hAnsi="Times New Roman" w:cs="Times New Roman"/>
          <w:sz w:val="28"/>
          <w:szCs w:val="28"/>
        </w:rPr>
        <w:t>Батамайской</w:t>
      </w:r>
      <w:proofErr w:type="spellEnd"/>
      <w:r w:rsidRPr="005506CD">
        <w:rPr>
          <w:rFonts w:ascii="Times New Roman" w:eastAsia="Calibri" w:hAnsi="Times New Roman" w:cs="Times New Roman"/>
          <w:sz w:val="28"/>
          <w:szCs w:val="28"/>
        </w:rPr>
        <w:t xml:space="preserve"> трассе, </w:t>
      </w:r>
      <w:proofErr w:type="spellStart"/>
      <w:r w:rsidRPr="005506CD">
        <w:rPr>
          <w:rFonts w:ascii="Times New Roman" w:eastAsia="Calibri" w:hAnsi="Times New Roman" w:cs="Times New Roman"/>
          <w:sz w:val="28"/>
          <w:szCs w:val="28"/>
        </w:rPr>
        <w:t>Мирнинской</w:t>
      </w:r>
      <w:proofErr w:type="spellEnd"/>
      <w:r w:rsidRPr="005506CD">
        <w:rPr>
          <w:rFonts w:ascii="Times New Roman" w:eastAsia="Calibri" w:hAnsi="Times New Roman" w:cs="Times New Roman"/>
          <w:sz w:val="28"/>
          <w:szCs w:val="28"/>
        </w:rPr>
        <w:t xml:space="preserve"> трассе, а также ликвидация пожара на городской свалке.</w:t>
      </w:r>
    </w:p>
    <w:p w:rsidR="00B55125" w:rsidRPr="005506CD" w:rsidRDefault="00B55125" w:rsidP="00B55125">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Необходимо отметить, что в связи со сложной эпидемиологической обстановкой в районе, транспортом МБУ «Гранит» оказывалась помощь </w:t>
      </w:r>
      <w:r w:rsidR="00E3674D" w:rsidRPr="005506CD">
        <w:rPr>
          <w:rFonts w:ascii="Times New Roman" w:eastAsia="Calibri" w:hAnsi="Times New Roman" w:cs="Times New Roman"/>
          <w:sz w:val="28"/>
          <w:szCs w:val="28"/>
        </w:rPr>
        <w:t>Ленской ЦРБ</w:t>
      </w:r>
      <w:r w:rsidRPr="005506CD">
        <w:rPr>
          <w:rFonts w:ascii="Times New Roman" w:eastAsia="Calibri" w:hAnsi="Times New Roman" w:cs="Times New Roman"/>
          <w:sz w:val="28"/>
          <w:szCs w:val="28"/>
        </w:rPr>
        <w:t xml:space="preserve"> для работы врачей инфекционистов и мед</w:t>
      </w:r>
      <w:r w:rsidR="00E3674D" w:rsidRPr="005506CD">
        <w:rPr>
          <w:rFonts w:ascii="Times New Roman" w:eastAsia="Calibri" w:hAnsi="Times New Roman" w:cs="Times New Roman"/>
          <w:sz w:val="28"/>
          <w:szCs w:val="28"/>
        </w:rPr>
        <w:t>ицинских</w:t>
      </w:r>
      <w:r w:rsidRPr="005506CD">
        <w:rPr>
          <w:rFonts w:ascii="Times New Roman" w:eastAsia="Calibri" w:hAnsi="Times New Roman" w:cs="Times New Roman"/>
          <w:sz w:val="28"/>
          <w:szCs w:val="28"/>
        </w:rPr>
        <w:t xml:space="preserve"> работников, </w:t>
      </w:r>
      <w:proofErr w:type="gramStart"/>
      <w:r w:rsidRPr="005506CD">
        <w:rPr>
          <w:rFonts w:ascii="Times New Roman" w:eastAsia="Calibri" w:hAnsi="Times New Roman" w:cs="Times New Roman"/>
          <w:sz w:val="28"/>
          <w:szCs w:val="28"/>
        </w:rPr>
        <w:t>работы  с</w:t>
      </w:r>
      <w:proofErr w:type="gramEnd"/>
      <w:r w:rsidRPr="005506CD">
        <w:rPr>
          <w:rFonts w:ascii="Times New Roman" w:eastAsia="Calibri" w:hAnsi="Times New Roman" w:cs="Times New Roman"/>
          <w:sz w:val="28"/>
          <w:szCs w:val="28"/>
        </w:rPr>
        <w:t xml:space="preserve"> сотрудниками ЦРБ, для ежедневной проверки пациентов, находящихся на самоизоляции для предотвращения распространения </w:t>
      </w:r>
      <w:r w:rsidRPr="005506CD">
        <w:rPr>
          <w:rFonts w:ascii="Times New Roman" w:eastAsia="Calibri" w:hAnsi="Times New Roman" w:cs="Times New Roman"/>
          <w:sz w:val="28"/>
          <w:szCs w:val="28"/>
          <w:lang w:val="en-US"/>
        </w:rPr>
        <w:t>COVID</w:t>
      </w:r>
      <w:r w:rsidRPr="005506CD">
        <w:rPr>
          <w:rFonts w:ascii="Times New Roman" w:eastAsia="Calibri" w:hAnsi="Times New Roman" w:cs="Times New Roman"/>
          <w:sz w:val="28"/>
          <w:szCs w:val="28"/>
        </w:rPr>
        <w:t xml:space="preserve">-19. </w:t>
      </w:r>
    </w:p>
    <w:p w:rsidR="00E3674D" w:rsidRPr="005506CD" w:rsidRDefault="00E3674D" w:rsidP="00E3674D">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Кроме выполнения муниципального задания МБУ «Гранит», на протяжении всего 2021 года осуществляло деятельность по оказанию платных услуг юридическим и физическим лицам, по результатам которой доходы от платной деятельности учреждения составили 11 783 051,95 рублей.</w:t>
      </w:r>
    </w:p>
    <w:p w:rsidR="009F0585" w:rsidRDefault="009F0585" w:rsidP="00104C9F">
      <w:pPr>
        <w:spacing w:after="0" w:line="360" w:lineRule="auto"/>
        <w:jc w:val="both"/>
        <w:rPr>
          <w:rFonts w:ascii="Times New Roman" w:hAnsi="Times New Roman" w:cs="Times New Roman"/>
          <w:sz w:val="28"/>
          <w:szCs w:val="28"/>
          <w:lang w:bidi="ru-RU"/>
        </w:rPr>
      </w:pPr>
    </w:p>
    <w:p w:rsidR="00FB0D91" w:rsidRPr="005506CD" w:rsidRDefault="00FB0D91" w:rsidP="00104C9F">
      <w:pPr>
        <w:spacing w:after="0" w:line="360" w:lineRule="auto"/>
        <w:jc w:val="both"/>
        <w:rPr>
          <w:rFonts w:ascii="Times New Roman" w:hAnsi="Times New Roman" w:cs="Times New Roman"/>
          <w:sz w:val="28"/>
          <w:szCs w:val="28"/>
          <w:lang w:bidi="ru-RU"/>
        </w:rPr>
      </w:pPr>
    </w:p>
    <w:p w:rsidR="003C4C2A" w:rsidRPr="005506CD" w:rsidRDefault="00BD3EFF" w:rsidP="0001604F">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УПРАВЛЕНИЕ МУНИЦИПАТЕЛЬНЫМ ИМУЩ</w:t>
      </w:r>
      <w:r w:rsidR="003C4C2A" w:rsidRPr="005506CD">
        <w:rPr>
          <w:rFonts w:ascii="Times New Roman" w:hAnsi="Times New Roman" w:cs="Times New Roman"/>
          <w:b/>
          <w:sz w:val="28"/>
          <w:szCs w:val="28"/>
          <w:lang w:bidi="ru-RU"/>
        </w:rPr>
        <w:t>ЕСТВОМ</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Экономическую основу местного самоуправления составляет находящееся в муниципальной собственности имущество, поэтому одной из основных задач органов местного самоуправления является повышение эффективности его использования. </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Муниципальную собственность Ленского района представляют объекты недвижимости, ценные бумаги и земельные участки, приносящие доход в виде арендной платы, дивидендов, доходов от приватизации.</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Реестре муниципального имущества муниципального образования «Ленский район» (КАЗНА) по состоянию на 31.12.2021г. значится имущество общей балансовой стоимостью 3 008 456 557,86 рублей: </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Движимое имущество (в состав которого входят: производственный и хозяйственный инвентарь – 221 объектов, балансовой стоимостью 37 139 205,69 руб., автотранспорт – 8 объектов, балансовой стоимостью 8 809 114,94 руб., </w:t>
      </w:r>
      <w:proofErr w:type="spellStart"/>
      <w:r w:rsidRPr="005506CD">
        <w:rPr>
          <w:rFonts w:ascii="Times New Roman" w:hAnsi="Times New Roman" w:cs="Times New Roman"/>
          <w:sz w:val="28"/>
          <w:szCs w:val="28"/>
          <w:lang w:bidi="ru-RU"/>
        </w:rPr>
        <w:t>алкотестер</w:t>
      </w:r>
      <w:proofErr w:type="spellEnd"/>
      <w:r w:rsidRPr="005506CD">
        <w:rPr>
          <w:rFonts w:ascii="Times New Roman" w:hAnsi="Times New Roman" w:cs="Times New Roman"/>
          <w:sz w:val="28"/>
          <w:szCs w:val="28"/>
          <w:lang w:bidi="ru-RU"/>
        </w:rPr>
        <w:t xml:space="preserve"> –1 объект, балансовой стоимостью 94 900 руб.;</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Недвижимое имущество – 408 объекта, балансовой стоимостью 2 453 503 409,91 руб. (в состав которого входят: жилой фонд, здания и сооружения, автодороги, газовые сети); </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Земельные участки – 154 объект, балансовой стоимостью 508 909 927,32 руб.</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текущий момент снесено и прекращено право муниципальной собственности муниципального образования «Ленский район» </w:t>
      </w:r>
      <w:r w:rsidR="00ED5E2E" w:rsidRPr="005506CD">
        <w:rPr>
          <w:rFonts w:ascii="Times New Roman" w:hAnsi="Times New Roman" w:cs="Times New Roman"/>
          <w:sz w:val="28"/>
          <w:szCs w:val="28"/>
          <w:lang w:bidi="ru-RU"/>
        </w:rPr>
        <w:t xml:space="preserve">6 </w:t>
      </w:r>
      <w:r w:rsidRPr="005506CD">
        <w:rPr>
          <w:rFonts w:ascii="Times New Roman" w:hAnsi="Times New Roman" w:cs="Times New Roman"/>
          <w:sz w:val="28"/>
          <w:szCs w:val="28"/>
          <w:lang w:bidi="ru-RU"/>
        </w:rPr>
        <w:t>объектов, непригод</w:t>
      </w:r>
      <w:r w:rsidR="00ED5E2E" w:rsidRPr="005506CD">
        <w:rPr>
          <w:rFonts w:ascii="Times New Roman" w:hAnsi="Times New Roman" w:cs="Times New Roman"/>
          <w:sz w:val="28"/>
          <w:szCs w:val="28"/>
          <w:lang w:bidi="ru-RU"/>
        </w:rPr>
        <w:t>ных для дальнейшей эксплуатации.</w:t>
      </w:r>
      <w:r w:rsidRPr="005506CD">
        <w:rPr>
          <w:rFonts w:ascii="Times New Roman" w:hAnsi="Times New Roman" w:cs="Times New Roman"/>
          <w:sz w:val="28"/>
          <w:szCs w:val="28"/>
          <w:lang w:bidi="ru-RU"/>
        </w:rPr>
        <w:t xml:space="preserve"> </w:t>
      </w:r>
    </w:p>
    <w:p w:rsidR="009E7AF2" w:rsidRPr="005506CD" w:rsidRDefault="009E7AF2"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31.12.2021 года поступления арендной платы от использования муниципального имущества составили 3 911 944,94 руб., при плановом годовом значении 3 200 000,00 рублей.</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По состоянию на 31.12.2021 действует 14 договоров аренды, общая площадь переданных в аренду помещений составляет 8 700,8 </w:t>
      </w:r>
      <w:proofErr w:type="spellStart"/>
      <w:r w:rsidRPr="005506CD">
        <w:rPr>
          <w:rFonts w:ascii="Times New Roman" w:hAnsi="Times New Roman" w:cs="Times New Roman"/>
          <w:sz w:val="28"/>
          <w:szCs w:val="28"/>
          <w:lang w:bidi="ru-RU"/>
        </w:rPr>
        <w:t>кв.м</w:t>
      </w:r>
      <w:proofErr w:type="spellEnd"/>
      <w:r w:rsidRPr="005506CD">
        <w:rPr>
          <w:rFonts w:ascii="Times New Roman" w:hAnsi="Times New Roman" w:cs="Times New Roman"/>
          <w:sz w:val="28"/>
          <w:szCs w:val="28"/>
          <w:lang w:bidi="ru-RU"/>
        </w:rPr>
        <w:t xml:space="preserve">. </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 - МСП), которая востребована в отношении таких видов имущества, как производственные и административные здания, помещения.</w:t>
      </w:r>
      <w:r w:rsidRPr="005506CD">
        <w:rPr>
          <w:rFonts w:ascii="Times New Roman" w:eastAsia="Times New Roman" w:hAnsi="Times New Roman" w:cs="Times New Roman"/>
          <w:sz w:val="28"/>
          <w:szCs w:val="28"/>
          <w:lang w:eastAsia="ru-RU"/>
        </w:rPr>
        <w:t xml:space="preserve"> </w:t>
      </w:r>
      <w:r w:rsidRPr="005506CD">
        <w:rPr>
          <w:rFonts w:ascii="Times New Roman" w:hAnsi="Times New Roman" w:cs="Times New Roman"/>
          <w:sz w:val="28"/>
          <w:szCs w:val="28"/>
          <w:lang w:bidi="ru-RU"/>
        </w:rPr>
        <w:t xml:space="preserve">По состоянию на 31.12.2021г. действует 6 договоров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общей площадью 4 170,0 </w:t>
      </w:r>
      <w:proofErr w:type="spellStart"/>
      <w:r w:rsidRPr="005506CD">
        <w:rPr>
          <w:rFonts w:ascii="Times New Roman" w:hAnsi="Times New Roman" w:cs="Times New Roman"/>
          <w:sz w:val="28"/>
          <w:szCs w:val="28"/>
          <w:lang w:bidi="ru-RU"/>
        </w:rPr>
        <w:t>кв.м</w:t>
      </w:r>
      <w:proofErr w:type="spellEnd"/>
      <w:r w:rsidRPr="005506CD">
        <w:rPr>
          <w:rFonts w:ascii="Times New Roman" w:hAnsi="Times New Roman" w:cs="Times New Roman"/>
          <w:sz w:val="28"/>
          <w:szCs w:val="28"/>
          <w:lang w:bidi="ru-RU"/>
        </w:rPr>
        <w:t>. Ежегодно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который по состоянию на 31.12.2021г. включал в себя 23 объекта (включая земельные участки).</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Для субъектов МСП предусмотрена реализация преимущественного права выкупа государственного и муниципального имущества в рамках Федерального закона от  22.07.2008 № 159-ФЗ  «Об особенностях отчуждения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течение 2021 года из Прогнозного плана приватизировано 3 объекта, общей площадью 448,6 </w:t>
      </w:r>
      <w:proofErr w:type="spellStart"/>
      <w:r w:rsidRPr="005506CD">
        <w:rPr>
          <w:rFonts w:ascii="Times New Roman" w:hAnsi="Times New Roman" w:cs="Times New Roman"/>
          <w:sz w:val="28"/>
          <w:szCs w:val="28"/>
          <w:lang w:bidi="ru-RU"/>
        </w:rPr>
        <w:t>кв.м</w:t>
      </w:r>
      <w:proofErr w:type="spellEnd"/>
      <w:r w:rsidRPr="005506CD">
        <w:rPr>
          <w:rFonts w:ascii="Times New Roman" w:hAnsi="Times New Roman" w:cs="Times New Roman"/>
          <w:sz w:val="28"/>
          <w:szCs w:val="28"/>
          <w:lang w:bidi="ru-RU"/>
        </w:rPr>
        <w:t xml:space="preserve">., на сумму 2 794 952,86 рублей. </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24F57" w:rsidRPr="005506CD">
        <w:rPr>
          <w:rFonts w:ascii="Times New Roman" w:hAnsi="Times New Roman" w:cs="Times New Roman"/>
          <w:sz w:val="28"/>
          <w:szCs w:val="28"/>
          <w:lang w:bidi="ru-RU"/>
        </w:rPr>
        <w:t xml:space="preserve">Наружная реклама современного города – это неотъемлемый элемент его внешнего вида, важная часть визуальной коммуникации деловой жизни, источник доходов бюджета муниципального образования. </w:t>
      </w:r>
      <w:r w:rsidRPr="005506CD">
        <w:rPr>
          <w:rFonts w:ascii="Times New Roman" w:hAnsi="Times New Roman" w:cs="Times New Roman"/>
          <w:sz w:val="28"/>
          <w:szCs w:val="28"/>
          <w:lang w:bidi="ru-RU"/>
        </w:rPr>
        <w:t>В городе эксплуатируется 54 рекламных конструкций: на зданиях – 20 шт.</w:t>
      </w:r>
      <w:proofErr w:type="gramStart"/>
      <w:r w:rsidRPr="005506CD">
        <w:rPr>
          <w:rFonts w:ascii="Times New Roman" w:hAnsi="Times New Roman" w:cs="Times New Roman"/>
          <w:sz w:val="28"/>
          <w:szCs w:val="28"/>
          <w:lang w:bidi="ru-RU"/>
        </w:rPr>
        <w:t>,  на</w:t>
      </w:r>
      <w:proofErr w:type="gramEnd"/>
      <w:r w:rsidRPr="005506CD">
        <w:rPr>
          <w:rFonts w:ascii="Times New Roman" w:hAnsi="Times New Roman" w:cs="Times New Roman"/>
          <w:sz w:val="28"/>
          <w:szCs w:val="28"/>
          <w:lang w:bidi="ru-RU"/>
        </w:rPr>
        <w:t xml:space="preserve"> ограждениях, заборах – 3 шт.; отдельно стоящие – 31 шт.  </w:t>
      </w:r>
    </w:p>
    <w:p w:rsidR="00ED5E2E" w:rsidRPr="005506CD" w:rsidRDefault="00ED5E2E" w:rsidP="00ED5E2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в собственность муниципального образования «Ленский район» Республики Саха (Якутия) зарегистрировано 42 объекта недвижимого имущества.  из </w:t>
      </w:r>
      <w:proofErr w:type="gramStart"/>
      <w:r w:rsidRPr="005506CD">
        <w:rPr>
          <w:rFonts w:ascii="Times New Roman" w:hAnsi="Times New Roman" w:cs="Times New Roman"/>
          <w:sz w:val="28"/>
          <w:szCs w:val="28"/>
          <w:lang w:bidi="ru-RU"/>
        </w:rPr>
        <w:t>них  для</w:t>
      </w:r>
      <w:proofErr w:type="gramEnd"/>
      <w:r w:rsidRPr="005506CD">
        <w:rPr>
          <w:rFonts w:ascii="Times New Roman" w:hAnsi="Times New Roman" w:cs="Times New Roman"/>
          <w:sz w:val="28"/>
          <w:szCs w:val="28"/>
          <w:lang w:bidi="ru-RU"/>
        </w:rPr>
        <w:t xml:space="preserve"> муниципальных нужд 22 объекта. </w:t>
      </w:r>
      <w:r w:rsidRPr="005506CD">
        <w:rPr>
          <w:rFonts w:ascii="Times New Roman" w:hAnsi="Times New Roman" w:cs="Times New Roman"/>
          <w:sz w:val="28"/>
          <w:szCs w:val="28"/>
          <w:lang w:bidi="ru-RU"/>
        </w:rPr>
        <w:tab/>
        <w:t>Для детей-сирот и детей, оставшихся без попечения родителей приобретено 14 квартир.</w:t>
      </w:r>
      <w:r w:rsidRPr="005506CD">
        <w:rPr>
          <w:sz w:val="28"/>
          <w:szCs w:val="28"/>
        </w:rPr>
        <w:t xml:space="preserve"> </w:t>
      </w:r>
      <w:r w:rsidRPr="005506CD">
        <w:rPr>
          <w:rFonts w:ascii="Times New Roman" w:hAnsi="Times New Roman" w:cs="Times New Roman"/>
          <w:sz w:val="28"/>
          <w:szCs w:val="28"/>
          <w:lang w:bidi="ru-RU"/>
        </w:rPr>
        <w:t>По программе обеспечения жильем работников бюджетной сферы: приобретено 6 квартир.</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было подготовлено и заключено 40 договоров, из них 16 договоров найма специализированного жилищного фонда для детей-сирот и детей, оставшихся без попечения родителей и  16 договоров найма служебного жилого помещения в специализированном жилищном фонде, для временного проживания на период трудовых отношений, 6 договоров безвозмездного пользования жилым помещением нуждающихся в специальной социальной защите (инвалиды и одиноко проживающие граждане старше 70 лет), 2 договора коммерческого найма жилого помещения муниципального жилищного фонда. </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соответствии с Земельным кодексом Российской Федерации муниципальное образование «Ленский район» осуществляет управление и распоряжение земельными участками, расположенными на межселенной территории муниципального района, в границах сельских поселений, а также земельными участками, находящимися в муниципальной собственности муниципального образования «Ленский район». </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заключен 21 договор купли-продажи земельных участков, расположенных на межселенной территории и в границах сельских поселений, а также земельных участков, находящиеся в муниципальной собственности муниципального образования «Ленский район», расположенных в границах городских поселений. </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Сумма средств, полученная в бюджет муниципального образования «Ленский район» от приватизации земельных участков, расположенных на межселенной территории и в границах сельских поселений, а также земельных участков, находящихся в муниципальной собственности муниципального образования «Ленский район» за 2021 год, составила 195 117 руб. Данная сумма получена с учётом поступлений оплаты в январе 2021г. по оформленным договорам купли-продажи земельных участков 2020г.</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План поступления от продажи земельных участков и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и земельные участки, находящиеся в муниципальной собственности на 2021 год утвержден в размере 5 700 000 рублей. Фактическое поступление арендной платы по состоянию на 31.12.2021 год составило 3 905 230 рублей. Значение плановых показателей ниже планируемых по причине несвоевременного внесения арендной платы арендаторами, а также прекращением арендных отношений с рядом арендаторов (ОАО «РНГ», ООО «Стройтрансгаз </w:t>
      </w:r>
      <w:proofErr w:type="spellStart"/>
      <w:r w:rsidRPr="005506CD">
        <w:rPr>
          <w:rFonts w:ascii="Times New Roman" w:hAnsi="Times New Roman" w:cs="Times New Roman"/>
          <w:sz w:val="28"/>
          <w:szCs w:val="28"/>
          <w:lang w:bidi="ru-RU"/>
        </w:rPr>
        <w:t>Трубопроводстрой</w:t>
      </w:r>
      <w:proofErr w:type="spellEnd"/>
      <w:r w:rsidRPr="005506CD">
        <w:rPr>
          <w:rFonts w:ascii="Times New Roman" w:hAnsi="Times New Roman" w:cs="Times New Roman"/>
          <w:sz w:val="28"/>
          <w:szCs w:val="28"/>
          <w:lang w:bidi="ru-RU"/>
        </w:rPr>
        <w:t>», ООО «</w:t>
      </w:r>
      <w:proofErr w:type="spellStart"/>
      <w:r w:rsidRPr="005506CD">
        <w:rPr>
          <w:rFonts w:ascii="Times New Roman" w:hAnsi="Times New Roman" w:cs="Times New Roman"/>
          <w:sz w:val="28"/>
          <w:szCs w:val="28"/>
          <w:lang w:bidi="ru-RU"/>
        </w:rPr>
        <w:t>Стройпроектсервис</w:t>
      </w:r>
      <w:proofErr w:type="spellEnd"/>
      <w:r w:rsidRPr="005506CD">
        <w:rPr>
          <w:rFonts w:ascii="Times New Roman" w:hAnsi="Times New Roman" w:cs="Times New Roman"/>
          <w:sz w:val="28"/>
          <w:szCs w:val="28"/>
          <w:lang w:bidi="ru-RU"/>
        </w:rPr>
        <w:t>», ООО «</w:t>
      </w:r>
      <w:proofErr w:type="spellStart"/>
      <w:r w:rsidRPr="005506CD">
        <w:rPr>
          <w:rFonts w:ascii="Times New Roman" w:hAnsi="Times New Roman" w:cs="Times New Roman"/>
          <w:sz w:val="28"/>
          <w:szCs w:val="28"/>
          <w:lang w:bidi="ru-RU"/>
        </w:rPr>
        <w:t>Асад</w:t>
      </w:r>
      <w:proofErr w:type="spellEnd"/>
      <w:r w:rsidRPr="005506CD">
        <w:rPr>
          <w:rFonts w:ascii="Times New Roman" w:hAnsi="Times New Roman" w:cs="Times New Roman"/>
          <w:sz w:val="28"/>
          <w:szCs w:val="28"/>
          <w:lang w:bidi="ru-RU"/>
        </w:rPr>
        <w:t>»).</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2021 году было проведено 9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На торги было выставлено 24 земельных участка, по итогам которых заключено 15 договоров аренды. Сумма годовых арендных платежей по заключенным договорам составила 1 283 179,60 руб.</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проведения муниципального земельного контроля проведено 11 плановых проверок в отношении граждан. По обращению граждан были организованы 3 внеплановые проверки. По итогам, которых выявлены факты нарушения земельного законодательства, в последствие чего было вынесено 8 предписаний об устранении нарушения. </w:t>
      </w:r>
    </w:p>
    <w:p w:rsidR="00224F57" w:rsidRPr="005506CD" w:rsidRDefault="00224F57" w:rsidP="00224F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2021 году в адрес муниципального образования «Ленский район» поступило 20 заявлений граждан о предоставлении земельного участка в безвозмездное пользование в соответствии с Федеральным законом от 01.05.2016 N 119-ФЗ. Заявления граждан поступают через федеральную информационную систему «</w:t>
      </w:r>
      <w:proofErr w:type="spellStart"/>
      <w:r w:rsidRPr="005506CD">
        <w:rPr>
          <w:rFonts w:ascii="Times New Roman" w:hAnsi="Times New Roman" w:cs="Times New Roman"/>
          <w:sz w:val="28"/>
          <w:szCs w:val="28"/>
          <w:lang w:bidi="ru-RU"/>
        </w:rPr>
        <w:t>НаДальнийВосток.рф</w:t>
      </w:r>
      <w:proofErr w:type="spellEnd"/>
      <w:r w:rsidRPr="005506CD">
        <w:rPr>
          <w:rFonts w:ascii="Times New Roman" w:hAnsi="Times New Roman" w:cs="Times New Roman"/>
          <w:sz w:val="28"/>
          <w:szCs w:val="28"/>
          <w:lang w:bidi="ru-RU"/>
        </w:rPr>
        <w:t>». На стадии рассмотрения находится 1 обращение, 3 заявления аннулировано заявителями и по 1 заявлению отказано в предоставлении. Заключено 15 договоров безвозмездного пользования, на общую площадь 19,6984 га. В собственность бесплатно предоставлено 8 земельных участков. Заключено также 2 договора безвозмездного пользования земельными участками, в соответствии со ст. 24.5 Земельного кодекса РС(Я) («якутский гектар), на общую площадь 14,7366 га.</w:t>
      </w:r>
    </w:p>
    <w:p w:rsidR="00ED794B" w:rsidRPr="005506CD" w:rsidRDefault="00ED794B" w:rsidP="00ED7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Выполнены кадастровые работы в целях образования земельного участка -  для размещения линейного объекта местного значения «Круглогодичная подъездная автодорога </w:t>
      </w:r>
      <w:r w:rsidRPr="005506CD">
        <w:rPr>
          <w:rFonts w:ascii="Times New Roman" w:hAnsi="Times New Roman" w:cs="Times New Roman"/>
          <w:sz w:val="28"/>
          <w:szCs w:val="28"/>
          <w:lang w:val="en-US" w:bidi="ru-RU"/>
        </w:rPr>
        <w:t>V</w:t>
      </w:r>
      <w:r w:rsidRPr="005506CD">
        <w:rPr>
          <w:rFonts w:ascii="Times New Roman" w:hAnsi="Times New Roman" w:cs="Times New Roman"/>
          <w:sz w:val="28"/>
          <w:szCs w:val="28"/>
          <w:lang w:bidi="ru-RU"/>
        </w:rPr>
        <w:t xml:space="preserve"> категории «Ленск – подъездная автодорога до с. </w:t>
      </w:r>
      <w:proofErr w:type="spellStart"/>
      <w:r w:rsidRPr="005506CD">
        <w:rPr>
          <w:rFonts w:ascii="Times New Roman" w:hAnsi="Times New Roman" w:cs="Times New Roman"/>
          <w:sz w:val="28"/>
          <w:szCs w:val="28"/>
          <w:lang w:bidi="ru-RU"/>
        </w:rPr>
        <w:t>Турукта</w:t>
      </w:r>
      <w:proofErr w:type="spellEnd"/>
      <w:r w:rsidRPr="005506CD">
        <w:rPr>
          <w:rFonts w:ascii="Times New Roman" w:hAnsi="Times New Roman" w:cs="Times New Roman"/>
          <w:sz w:val="28"/>
          <w:szCs w:val="28"/>
          <w:lang w:bidi="ru-RU"/>
        </w:rPr>
        <w:t xml:space="preserve"> Ленского района РС(Я), в районе карьера «</w:t>
      </w:r>
      <w:proofErr w:type="spellStart"/>
      <w:r w:rsidRPr="005506CD">
        <w:rPr>
          <w:rFonts w:ascii="Times New Roman" w:hAnsi="Times New Roman" w:cs="Times New Roman"/>
          <w:sz w:val="28"/>
          <w:szCs w:val="28"/>
          <w:lang w:bidi="ru-RU"/>
        </w:rPr>
        <w:t>Орешкино</w:t>
      </w:r>
      <w:proofErr w:type="spellEnd"/>
      <w:r w:rsidRPr="005506CD">
        <w:rPr>
          <w:rFonts w:ascii="Times New Roman" w:hAnsi="Times New Roman" w:cs="Times New Roman"/>
          <w:sz w:val="28"/>
          <w:szCs w:val="28"/>
          <w:lang w:bidi="ru-RU"/>
        </w:rPr>
        <w:t xml:space="preserve">» Ленский район в целях размещения объекта рекреационного назначения общей площадью 48 250 </w:t>
      </w:r>
      <w:proofErr w:type="spellStart"/>
      <w:proofErr w:type="gramStart"/>
      <w:r w:rsidRPr="005506CD">
        <w:rPr>
          <w:rFonts w:ascii="Times New Roman" w:hAnsi="Times New Roman" w:cs="Times New Roman"/>
          <w:sz w:val="28"/>
          <w:szCs w:val="28"/>
          <w:lang w:bidi="ru-RU"/>
        </w:rPr>
        <w:t>кв.м</w:t>
      </w:r>
      <w:proofErr w:type="spellEnd"/>
      <w:r w:rsidRPr="005506CD">
        <w:rPr>
          <w:rFonts w:ascii="Times New Roman" w:hAnsi="Times New Roman" w:cs="Times New Roman"/>
          <w:sz w:val="28"/>
          <w:szCs w:val="28"/>
          <w:lang w:bidi="ru-RU"/>
        </w:rPr>
        <w:t>. .</w:t>
      </w:r>
      <w:proofErr w:type="gramEnd"/>
      <w:r w:rsidRPr="005506CD">
        <w:rPr>
          <w:rFonts w:ascii="Times New Roman" w:hAnsi="Times New Roman" w:cs="Times New Roman"/>
          <w:sz w:val="28"/>
          <w:szCs w:val="28"/>
          <w:lang w:bidi="ru-RU"/>
        </w:rPr>
        <w:t xml:space="preserve"> Для размещения насосной станции и противопожарных резервуаров в с. </w:t>
      </w:r>
      <w:proofErr w:type="spellStart"/>
      <w:r w:rsidRPr="005506CD">
        <w:rPr>
          <w:rFonts w:ascii="Times New Roman" w:hAnsi="Times New Roman" w:cs="Times New Roman"/>
          <w:sz w:val="28"/>
          <w:szCs w:val="28"/>
          <w:lang w:bidi="ru-RU"/>
        </w:rPr>
        <w:t>Чамча</w:t>
      </w:r>
      <w:proofErr w:type="spellEnd"/>
      <w:r w:rsidRPr="005506CD">
        <w:rPr>
          <w:rFonts w:ascii="Times New Roman" w:hAnsi="Times New Roman" w:cs="Times New Roman"/>
          <w:sz w:val="28"/>
          <w:szCs w:val="28"/>
          <w:lang w:bidi="ru-RU"/>
        </w:rPr>
        <w:t xml:space="preserve"> выполнены кадастровые работы по разделу земельного участка и оформление земельного участка площадью 7202 </w:t>
      </w:r>
      <w:proofErr w:type="spellStart"/>
      <w:r w:rsidRPr="005506CD">
        <w:rPr>
          <w:rFonts w:ascii="Times New Roman" w:hAnsi="Times New Roman" w:cs="Times New Roman"/>
          <w:sz w:val="28"/>
          <w:szCs w:val="28"/>
          <w:lang w:bidi="ru-RU"/>
        </w:rPr>
        <w:t>кв.м</w:t>
      </w:r>
      <w:proofErr w:type="spellEnd"/>
      <w:r w:rsidRPr="005506CD">
        <w:rPr>
          <w:rFonts w:ascii="Times New Roman" w:hAnsi="Times New Roman" w:cs="Times New Roman"/>
          <w:sz w:val="28"/>
          <w:szCs w:val="28"/>
          <w:lang w:bidi="ru-RU"/>
        </w:rPr>
        <w:t xml:space="preserve">. в муниципальную собственность муниципального </w:t>
      </w:r>
      <w:proofErr w:type="gramStart"/>
      <w:r w:rsidRPr="005506CD">
        <w:rPr>
          <w:rFonts w:ascii="Times New Roman" w:hAnsi="Times New Roman" w:cs="Times New Roman"/>
          <w:sz w:val="28"/>
          <w:szCs w:val="28"/>
          <w:lang w:bidi="ru-RU"/>
        </w:rPr>
        <w:t>образования  «</w:t>
      </w:r>
      <w:proofErr w:type="gramEnd"/>
      <w:r w:rsidRPr="005506CD">
        <w:rPr>
          <w:rFonts w:ascii="Times New Roman" w:hAnsi="Times New Roman" w:cs="Times New Roman"/>
          <w:sz w:val="28"/>
          <w:szCs w:val="28"/>
          <w:lang w:bidi="ru-RU"/>
        </w:rPr>
        <w:t>Ленский район».</w:t>
      </w:r>
    </w:p>
    <w:p w:rsidR="00C760BC" w:rsidRPr="005506CD" w:rsidRDefault="00ED794B" w:rsidP="00C760BC">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8"/>
          <w:szCs w:val="28"/>
          <w:lang w:bidi="ru-RU"/>
        </w:rPr>
        <w:tab/>
        <w:t>В 2021 из государственной собственности Республики Саха (Якутия) в муниципальную собственность МО «Ленский район» переданы 22 земельных участка сельскохозяйственного назначения площадью 1016,65 га.</w:t>
      </w:r>
      <w:r w:rsidR="00C760BC" w:rsidRPr="005506CD">
        <w:rPr>
          <w:rFonts w:ascii="Times New Roman" w:hAnsi="Times New Roman" w:cs="Times New Roman"/>
          <w:sz w:val="28"/>
          <w:szCs w:val="28"/>
          <w:lang w:bidi="ru-RU"/>
        </w:rPr>
        <w:tab/>
        <w:t xml:space="preserve"> </w:t>
      </w:r>
      <w:r w:rsidR="00C760BC" w:rsidRPr="005506CD">
        <w:rPr>
          <w:rFonts w:ascii="Times New Roman" w:hAnsi="Times New Roman" w:cs="Times New Roman"/>
          <w:sz w:val="28"/>
          <w:szCs w:val="28"/>
          <w:lang w:bidi="ru-RU"/>
        </w:rPr>
        <w:tab/>
      </w:r>
    </w:p>
    <w:p w:rsidR="003C4C2A" w:rsidRPr="005506CD" w:rsidRDefault="003C4C2A" w:rsidP="00C760BC">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ПРЕДУПРЕЖДЕНИЕ И ЛИКВИДАЦИЯ ПОСЛЕДСТВИЙ ЧРЕЗВЫЧАЙНЫХ СИТУАЦИЙ НА ТЕРРИТОРИИ ЛЕНСКОГО РАЙОНА</w:t>
      </w:r>
    </w:p>
    <w:p w:rsidR="003C4C2A" w:rsidRPr="005506CD" w:rsidRDefault="003C4C2A" w:rsidP="00C760BC">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ГО и ЧС</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целом с начала года на территории района каких-либо чрезвычайных ситуаций природного или техногенного характера не произошло, социального напряжения населения не зарегистрировано. Подготовка к безопасному пропуску паводковых вод проведена в срок, все необходимые мероприятия и превентивные работы проведены, весеннее половодье на территории Ленского района прошло штатном режиме.</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 В 202</w:t>
      </w:r>
      <w:r w:rsidR="006A0C0A"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году зарегистрировано и ликвидировано </w:t>
      </w:r>
      <w:r w:rsidR="006A0C0A" w:rsidRPr="005506CD">
        <w:rPr>
          <w:rFonts w:ascii="Times New Roman" w:hAnsi="Times New Roman" w:cs="Times New Roman"/>
          <w:sz w:val="28"/>
          <w:szCs w:val="28"/>
          <w:lang w:bidi="ru-RU"/>
        </w:rPr>
        <w:t>2</w:t>
      </w:r>
      <w:r w:rsidRPr="005506CD">
        <w:rPr>
          <w:rFonts w:ascii="Times New Roman" w:hAnsi="Times New Roman" w:cs="Times New Roman"/>
          <w:sz w:val="28"/>
          <w:szCs w:val="28"/>
          <w:lang w:bidi="ru-RU"/>
        </w:rPr>
        <w:t xml:space="preserve">8 лесных пожара на общей площади – </w:t>
      </w:r>
      <w:r w:rsidR="006A0C0A" w:rsidRPr="005506CD">
        <w:rPr>
          <w:rFonts w:ascii="Times New Roman" w:hAnsi="Times New Roman" w:cs="Times New Roman"/>
          <w:sz w:val="28"/>
          <w:szCs w:val="28"/>
          <w:lang w:bidi="ru-RU"/>
        </w:rPr>
        <w:t xml:space="preserve">5,4 </w:t>
      </w:r>
      <w:proofErr w:type="spellStart"/>
      <w:r w:rsidR="006A0C0A" w:rsidRPr="005506CD">
        <w:rPr>
          <w:rFonts w:ascii="Times New Roman" w:hAnsi="Times New Roman" w:cs="Times New Roman"/>
          <w:sz w:val="28"/>
          <w:szCs w:val="28"/>
          <w:lang w:bidi="ru-RU"/>
        </w:rPr>
        <w:t>кв.км</w:t>
      </w:r>
      <w:proofErr w:type="spellEnd"/>
      <w:proofErr w:type="gramStart"/>
      <w:r w:rsidR="006A0C0A"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в</w:t>
      </w:r>
      <w:proofErr w:type="gramEnd"/>
      <w:r w:rsidRPr="005506CD">
        <w:rPr>
          <w:rFonts w:ascii="Times New Roman" w:hAnsi="Times New Roman" w:cs="Times New Roman"/>
          <w:sz w:val="28"/>
          <w:szCs w:val="28"/>
          <w:lang w:bidi="ru-RU"/>
        </w:rPr>
        <w:t xml:space="preserve"> сравнении с 20</w:t>
      </w:r>
      <w:r w:rsidR="0096719C" w:rsidRPr="005506CD">
        <w:rPr>
          <w:rFonts w:ascii="Times New Roman" w:hAnsi="Times New Roman" w:cs="Times New Roman"/>
          <w:sz w:val="28"/>
          <w:szCs w:val="28"/>
          <w:lang w:bidi="ru-RU"/>
        </w:rPr>
        <w:t>20</w:t>
      </w:r>
      <w:r w:rsidRPr="005506CD">
        <w:rPr>
          <w:rFonts w:ascii="Times New Roman" w:hAnsi="Times New Roman" w:cs="Times New Roman"/>
          <w:sz w:val="28"/>
          <w:szCs w:val="28"/>
          <w:lang w:bidi="ru-RU"/>
        </w:rPr>
        <w:t xml:space="preserve"> годом за аналогичный период времени зарегистрировано </w:t>
      </w:r>
      <w:r w:rsidR="00AF4FCE" w:rsidRPr="005506CD">
        <w:rPr>
          <w:rFonts w:ascii="Times New Roman" w:hAnsi="Times New Roman" w:cs="Times New Roman"/>
          <w:sz w:val="28"/>
          <w:szCs w:val="28"/>
          <w:lang w:bidi="ru-RU"/>
        </w:rPr>
        <w:t>и ликвидировано 8</w:t>
      </w:r>
      <w:r w:rsidRPr="005506CD">
        <w:rPr>
          <w:rFonts w:ascii="Times New Roman" w:hAnsi="Times New Roman" w:cs="Times New Roman"/>
          <w:sz w:val="28"/>
          <w:szCs w:val="28"/>
          <w:lang w:bidi="ru-RU"/>
        </w:rPr>
        <w:t xml:space="preserve"> природных пожара на общей площади </w:t>
      </w:r>
      <w:r w:rsidR="00AF4FCE" w:rsidRPr="005506CD">
        <w:rPr>
          <w:rFonts w:ascii="Times New Roman" w:hAnsi="Times New Roman" w:cs="Times New Roman"/>
          <w:sz w:val="28"/>
          <w:szCs w:val="28"/>
          <w:lang w:bidi="ru-RU"/>
        </w:rPr>
        <w:t xml:space="preserve">62 </w:t>
      </w:r>
      <w:r w:rsidRPr="005506CD">
        <w:rPr>
          <w:rFonts w:ascii="Times New Roman" w:hAnsi="Times New Roman" w:cs="Times New Roman"/>
          <w:sz w:val="28"/>
          <w:szCs w:val="28"/>
          <w:lang w:bidi="ru-RU"/>
        </w:rPr>
        <w:t xml:space="preserve">Га. С начала пожароопасного сезона на территории района </w:t>
      </w:r>
      <w:r w:rsidR="006A0C0A" w:rsidRPr="005506CD">
        <w:rPr>
          <w:rFonts w:ascii="Times New Roman" w:hAnsi="Times New Roman" w:cs="Times New Roman"/>
          <w:sz w:val="28"/>
          <w:szCs w:val="28"/>
          <w:lang w:bidi="ru-RU"/>
        </w:rPr>
        <w:t xml:space="preserve">объявлялся </w:t>
      </w:r>
      <w:r w:rsidRPr="005506CD">
        <w:rPr>
          <w:rFonts w:ascii="Times New Roman" w:hAnsi="Times New Roman" w:cs="Times New Roman"/>
          <w:sz w:val="28"/>
          <w:szCs w:val="28"/>
          <w:lang w:bidi="ru-RU"/>
        </w:rPr>
        <w:t>«Особый противопожарный режим».</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территории района проведен месячник по гражданской </w:t>
      </w:r>
      <w:proofErr w:type="gramStart"/>
      <w:r w:rsidRPr="005506CD">
        <w:rPr>
          <w:rFonts w:ascii="Times New Roman" w:hAnsi="Times New Roman" w:cs="Times New Roman"/>
          <w:sz w:val="28"/>
          <w:szCs w:val="28"/>
          <w:lang w:bidi="ru-RU"/>
        </w:rPr>
        <w:t>обороне,  3</w:t>
      </w:r>
      <w:proofErr w:type="gramEnd"/>
      <w:r w:rsidRPr="005506CD">
        <w:rPr>
          <w:rFonts w:ascii="Times New Roman" w:hAnsi="Times New Roman" w:cs="Times New Roman"/>
          <w:sz w:val="28"/>
          <w:szCs w:val="28"/>
          <w:lang w:bidi="ru-RU"/>
        </w:rPr>
        <w:t xml:space="preserve"> месячника безопасности людей на водных объектах в осенне-зимний, весенний и летний периоды, </w:t>
      </w:r>
      <w:r w:rsidR="00AF4FCE" w:rsidRPr="005506CD">
        <w:rPr>
          <w:rFonts w:ascii="Times New Roman" w:hAnsi="Times New Roman" w:cs="Times New Roman"/>
          <w:sz w:val="28"/>
          <w:szCs w:val="28"/>
          <w:lang w:bidi="ru-RU"/>
        </w:rPr>
        <w:t xml:space="preserve">за 2021 год </w:t>
      </w:r>
      <w:r w:rsidR="0016044D" w:rsidRPr="005506CD">
        <w:rPr>
          <w:rFonts w:ascii="Times New Roman" w:hAnsi="Times New Roman" w:cs="Times New Roman"/>
          <w:sz w:val="28"/>
          <w:szCs w:val="28"/>
          <w:lang w:bidi="ru-RU"/>
        </w:rPr>
        <w:t>4</w:t>
      </w:r>
      <w:r w:rsidRPr="005506CD">
        <w:rPr>
          <w:rFonts w:ascii="Times New Roman" w:hAnsi="Times New Roman" w:cs="Times New Roman"/>
          <w:sz w:val="28"/>
          <w:szCs w:val="28"/>
          <w:lang w:bidi="ru-RU"/>
        </w:rPr>
        <w:t xml:space="preserve"> погибших </w:t>
      </w:r>
      <w:r w:rsidR="00E7186C" w:rsidRPr="005506CD">
        <w:rPr>
          <w:rFonts w:ascii="Times New Roman" w:hAnsi="Times New Roman" w:cs="Times New Roman"/>
          <w:sz w:val="28"/>
          <w:szCs w:val="28"/>
          <w:lang w:bidi="ru-RU"/>
        </w:rPr>
        <w:t xml:space="preserve">человека </w:t>
      </w:r>
      <w:r w:rsidRPr="005506CD">
        <w:rPr>
          <w:rFonts w:ascii="Times New Roman" w:hAnsi="Times New Roman" w:cs="Times New Roman"/>
          <w:sz w:val="28"/>
          <w:szCs w:val="28"/>
          <w:lang w:bidi="ru-RU"/>
        </w:rPr>
        <w:t>на воде</w:t>
      </w:r>
      <w:r w:rsidR="0016044D"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в сравнении с 20</w:t>
      </w:r>
      <w:r w:rsidR="0096719C" w:rsidRPr="005506CD">
        <w:rPr>
          <w:rFonts w:ascii="Times New Roman" w:hAnsi="Times New Roman" w:cs="Times New Roman"/>
          <w:sz w:val="28"/>
          <w:szCs w:val="28"/>
          <w:lang w:bidi="ru-RU"/>
        </w:rPr>
        <w:t>20</w:t>
      </w:r>
      <w:r w:rsidRPr="005506CD">
        <w:rPr>
          <w:rFonts w:ascii="Times New Roman" w:hAnsi="Times New Roman" w:cs="Times New Roman"/>
          <w:sz w:val="28"/>
          <w:szCs w:val="28"/>
          <w:lang w:bidi="ru-RU"/>
        </w:rPr>
        <w:t xml:space="preserve"> годом за аналогичный период времени зарегистрирован</w:t>
      </w:r>
      <w:r w:rsidR="00AF4FCE" w:rsidRPr="005506CD">
        <w:rPr>
          <w:rFonts w:ascii="Times New Roman" w:hAnsi="Times New Roman" w:cs="Times New Roman"/>
          <w:sz w:val="28"/>
          <w:szCs w:val="28"/>
          <w:lang w:bidi="ru-RU"/>
        </w:rPr>
        <w:t>о</w:t>
      </w:r>
      <w:r w:rsidRPr="005506CD">
        <w:rPr>
          <w:rFonts w:ascii="Times New Roman" w:hAnsi="Times New Roman" w:cs="Times New Roman"/>
          <w:sz w:val="28"/>
          <w:szCs w:val="28"/>
          <w:lang w:bidi="ru-RU"/>
        </w:rPr>
        <w:t xml:space="preserve"> </w:t>
      </w:r>
      <w:r w:rsidR="00AF4FCE" w:rsidRPr="005506CD">
        <w:rPr>
          <w:rFonts w:ascii="Times New Roman" w:hAnsi="Times New Roman" w:cs="Times New Roman"/>
          <w:sz w:val="28"/>
          <w:szCs w:val="28"/>
          <w:lang w:bidi="ru-RU"/>
        </w:rPr>
        <w:t>7</w:t>
      </w:r>
      <w:r w:rsidRPr="005506CD">
        <w:rPr>
          <w:rFonts w:ascii="Times New Roman" w:hAnsi="Times New Roman" w:cs="Times New Roman"/>
          <w:sz w:val="28"/>
          <w:szCs w:val="28"/>
          <w:lang w:bidi="ru-RU"/>
        </w:rPr>
        <w:t xml:space="preserve"> утонувши</w:t>
      </w:r>
      <w:r w:rsidR="00AF4FCE" w:rsidRPr="005506CD">
        <w:rPr>
          <w:rFonts w:ascii="Times New Roman" w:hAnsi="Times New Roman" w:cs="Times New Roman"/>
          <w:sz w:val="28"/>
          <w:szCs w:val="28"/>
          <w:lang w:bidi="ru-RU"/>
        </w:rPr>
        <w:t xml:space="preserve">х. На территории муниципального образования «Ленский район» </w:t>
      </w:r>
      <w:r w:rsidR="00E7186C" w:rsidRPr="005506CD">
        <w:rPr>
          <w:rFonts w:ascii="Times New Roman" w:hAnsi="Times New Roman" w:cs="Times New Roman"/>
          <w:sz w:val="28"/>
          <w:szCs w:val="28"/>
          <w:lang w:bidi="ru-RU"/>
        </w:rPr>
        <w:t>проведен месячник</w:t>
      </w:r>
      <w:r w:rsidRPr="005506CD">
        <w:rPr>
          <w:rFonts w:ascii="Times New Roman" w:hAnsi="Times New Roman" w:cs="Times New Roman"/>
          <w:sz w:val="28"/>
          <w:szCs w:val="28"/>
          <w:lang w:bidi="ru-RU"/>
        </w:rPr>
        <w:t xml:space="preserve"> пожарной безопасности. </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202</w:t>
      </w:r>
      <w:r w:rsidR="006A0C0A" w:rsidRPr="005506CD">
        <w:rPr>
          <w:rFonts w:ascii="Times New Roman" w:hAnsi="Times New Roman" w:cs="Times New Roman"/>
          <w:sz w:val="28"/>
          <w:szCs w:val="28"/>
          <w:lang w:bidi="ru-RU"/>
        </w:rPr>
        <w:t>1год проведено и организовано 3</w:t>
      </w:r>
      <w:r w:rsidRPr="005506CD">
        <w:rPr>
          <w:rFonts w:ascii="Times New Roman" w:hAnsi="Times New Roman" w:cs="Times New Roman"/>
          <w:sz w:val="28"/>
          <w:szCs w:val="28"/>
          <w:lang w:bidi="ru-RU"/>
        </w:rPr>
        <w:t xml:space="preserve"> заседания КЧС и ОПБ Ленского района, 2 заседания комиссии по противодействию терроризму в </w:t>
      </w:r>
      <w:r w:rsidR="006A0C0A" w:rsidRPr="005506CD">
        <w:rPr>
          <w:rFonts w:ascii="Times New Roman" w:hAnsi="Times New Roman" w:cs="Times New Roman"/>
          <w:sz w:val="28"/>
          <w:szCs w:val="28"/>
          <w:lang w:bidi="ru-RU"/>
        </w:rPr>
        <w:t>муниципальном образовании</w:t>
      </w:r>
      <w:r w:rsidRPr="005506CD">
        <w:rPr>
          <w:rFonts w:ascii="Times New Roman" w:hAnsi="Times New Roman" w:cs="Times New Roman"/>
          <w:sz w:val="28"/>
          <w:szCs w:val="28"/>
          <w:lang w:bidi="ru-RU"/>
        </w:rPr>
        <w:t xml:space="preserve"> «Ленский район», 1 заседание комиссии по авиационной безопасности </w:t>
      </w:r>
      <w:r w:rsidR="002F53E6" w:rsidRPr="005506CD">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«Ленский район».</w:t>
      </w:r>
    </w:p>
    <w:p w:rsidR="00C760BC" w:rsidRPr="005506CD" w:rsidRDefault="00C760BC" w:rsidP="00C760B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весь период 202</w:t>
      </w:r>
      <w:r w:rsidR="006A0C0A"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года на территории района проведено 2 крупных командно-штабных учения в области чрезвычайных ситуаций (</w:t>
      </w:r>
      <w:proofErr w:type="spellStart"/>
      <w:r w:rsidRPr="005506CD">
        <w:rPr>
          <w:rFonts w:ascii="Times New Roman" w:hAnsi="Times New Roman" w:cs="Times New Roman"/>
          <w:sz w:val="28"/>
          <w:szCs w:val="28"/>
          <w:lang w:bidi="ru-RU"/>
        </w:rPr>
        <w:t>предпаводковые</w:t>
      </w:r>
      <w:proofErr w:type="spellEnd"/>
      <w:r w:rsidRPr="005506CD">
        <w:rPr>
          <w:rFonts w:ascii="Times New Roman" w:hAnsi="Times New Roman" w:cs="Times New Roman"/>
          <w:sz w:val="28"/>
          <w:szCs w:val="28"/>
          <w:lang w:bidi="ru-RU"/>
        </w:rPr>
        <w:t>, ежегодно-плановое) и 1 тренировка в области гражданской обороны.</w:t>
      </w:r>
    </w:p>
    <w:p w:rsidR="00C760BC" w:rsidRPr="005506CD" w:rsidRDefault="00C760BC" w:rsidP="00AF4FCE">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Деятельность МКУ «ЕДДС»</w:t>
      </w:r>
    </w:p>
    <w:p w:rsidR="00C760BC" w:rsidRPr="005506CD" w:rsidRDefault="00C760BC" w:rsidP="00C760BC">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Муниципальное казенное учреждение «Единая дежурно-диспетчерская служба» </w:t>
      </w:r>
      <w:r w:rsidR="00DB33CB" w:rsidRPr="005506CD">
        <w:rPr>
          <w:rFonts w:ascii="Times New Roman" w:eastAsia="Calibri" w:hAnsi="Times New Roman" w:cs="Times New Roman"/>
          <w:sz w:val="28"/>
          <w:szCs w:val="28"/>
        </w:rPr>
        <w:t>муниципального образования</w:t>
      </w:r>
      <w:r w:rsidRPr="005506CD">
        <w:rPr>
          <w:rFonts w:ascii="Times New Roman" w:eastAsia="Calibri" w:hAnsi="Times New Roman" w:cs="Times New Roman"/>
          <w:sz w:val="28"/>
          <w:szCs w:val="28"/>
        </w:rPr>
        <w:t xml:space="preserve"> «Ленский район» (далее - ЕДДС) является органом повседневного управления Ленского звена Республиканской подсистемы единой государственной системы предупреждения и ликвидации чрезвычайных ситуаций. </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Площадь диспетчерского пульта ЕДДС приведена в </w:t>
      </w:r>
      <w:proofErr w:type="gramStart"/>
      <w:r w:rsidRPr="005506CD">
        <w:rPr>
          <w:rFonts w:ascii="Times New Roman" w:eastAsia="Calibri" w:hAnsi="Times New Roman" w:cs="Times New Roman"/>
          <w:sz w:val="28"/>
          <w:szCs w:val="28"/>
        </w:rPr>
        <w:t>соответствие  с</w:t>
      </w:r>
      <w:proofErr w:type="gramEnd"/>
      <w:r w:rsidRPr="005506CD">
        <w:rPr>
          <w:rFonts w:ascii="Times New Roman" w:eastAsia="Calibri" w:hAnsi="Times New Roman" w:cs="Times New Roman"/>
          <w:sz w:val="28"/>
          <w:szCs w:val="28"/>
        </w:rPr>
        <w:t xml:space="preserve"> нормативными показателями, и составляет  27,1м</w:t>
      </w:r>
      <w:r w:rsidRPr="005506CD">
        <w:rPr>
          <w:rFonts w:ascii="Times New Roman" w:eastAsia="Calibri" w:hAnsi="Times New Roman" w:cs="Times New Roman"/>
          <w:sz w:val="28"/>
          <w:szCs w:val="28"/>
          <w:vertAlign w:val="superscript"/>
        </w:rPr>
        <w:t>2</w:t>
      </w:r>
      <w:r w:rsidRPr="005506CD">
        <w:rPr>
          <w:rFonts w:ascii="Times New Roman" w:eastAsia="Calibri" w:hAnsi="Times New Roman" w:cs="Times New Roman"/>
          <w:sz w:val="28"/>
          <w:szCs w:val="28"/>
        </w:rPr>
        <w:t xml:space="preserve">, организован и оборудован зал для проведения виде-конференцсвязи, введена в работу Система обеспечения вызова экстренных оперативных служб по единому номеру «112» (Система-112), поступающих централизованно в ЦОВ «Системы 112» </w:t>
      </w:r>
      <w:proofErr w:type="spellStart"/>
      <w:r w:rsidRPr="005506CD">
        <w:rPr>
          <w:rFonts w:ascii="Times New Roman" w:eastAsia="Calibri" w:hAnsi="Times New Roman" w:cs="Times New Roman"/>
          <w:sz w:val="28"/>
          <w:szCs w:val="28"/>
        </w:rPr>
        <w:t>г.Якутска</w:t>
      </w:r>
      <w:proofErr w:type="spellEnd"/>
      <w:r w:rsidRPr="005506CD">
        <w:rPr>
          <w:rFonts w:ascii="Times New Roman" w:eastAsia="Calibri" w:hAnsi="Times New Roman" w:cs="Times New Roman"/>
          <w:sz w:val="28"/>
          <w:szCs w:val="28"/>
        </w:rPr>
        <w:t xml:space="preserve">.  </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За 12 месяцев 2021года </w:t>
      </w:r>
      <w:proofErr w:type="gramStart"/>
      <w:r w:rsidRPr="005506CD">
        <w:rPr>
          <w:rFonts w:ascii="Times New Roman" w:eastAsia="Calibri" w:hAnsi="Times New Roman" w:cs="Times New Roman"/>
          <w:sz w:val="28"/>
          <w:szCs w:val="28"/>
        </w:rPr>
        <w:t>отработано  -</w:t>
      </w:r>
      <w:proofErr w:type="gramEnd"/>
      <w:r w:rsidRPr="005506CD">
        <w:rPr>
          <w:rFonts w:ascii="Times New Roman" w:eastAsia="Calibri" w:hAnsi="Times New Roman" w:cs="Times New Roman"/>
          <w:sz w:val="28"/>
          <w:szCs w:val="28"/>
        </w:rPr>
        <w:t xml:space="preserve">  5295 сообщений (в сравнении с 2019г. – 1855, 2020г. - 3835).   В результате оперативного взаимодействия служб спасено, оказано </w:t>
      </w:r>
      <w:proofErr w:type="gramStart"/>
      <w:r w:rsidRPr="005506CD">
        <w:rPr>
          <w:rFonts w:ascii="Times New Roman" w:eastAsia="Calibri" w:hAnsi="Times New Roman" w:cs="Times New Roman"/>
          <w:sz w:val="28"/>
          <w:szCs w:val="28"/>
        </w:rPr>
        <w:t>помощи  –</w:t>
      </w:r>
      <w:proofErr w:type="gramEnd"/>
      <w:r w:rsidRPr="005506CD">
        <w:rPr>
          <w:rFonts w:ascii="Times New Roman" w:eastAsia="Calibri" w:hAnsi="Times New Roman" w:cs="Times New Roman"/>
          <w:sz w:val="28"/>
          <w:szCs w:val="28"/>
        </w:rPr>
        <w:t xml:space="preserve"> 90 чел. </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На данный момент установлены и работают 57 камер наружного наблюдения в качестве сегмента АПК «Безопасный город». В </w:t>
      </w:r>
      <w:proofErr w:type="gramStart"/>
      <w:r w:rsidRPr="005506CD">
        <w:rPr>
          <w:rFonts w:ascii="Times New Roman" w:eastAsia="Calibri" w:hAnsi="Times New Roman" w:cs="Times New Roman"/>
          <w:sz w:val="28"/>
          <w:szCs w:val="28"/>
        </w:rPr>
        <w:t>течение  2021</w:t>
      </w:r>
      <w:proofErr w:type="gramEnd"/>
      <w:r w:rsidRPr="005506CD">
        <w:rPr>
          <w:rFonts w:ascii="Times New Roman" w:eastAsia="Calibri" w:hAnsi="Times New Roman" w:cs="Times New Roman"/>
          <w:sz w:val="28"/>
          <w:szCs w:val="28"/>
        </w:rPr>
        <w:t xml:space="preserve"> </w:t>
      </w:r>
      <w:proofErr w:type="spellStart"/>
      <w:r w:rsidRPr="005506CD">
        <w:rPr>
          <w:rFonts w:ascii="Times New Roman" w:eastAsia="Calibri" w:hAnsi="Times New Roman" w:cs="Times New Roman"/>
          <w:sz w:val="28"/>
          <w:szCs w:val="28"/>
        </w:rPr>
        <w:t>г.г</w:t>
      </w:r>
      <w:proofErr w:type="spellEnd"/>
      <w:r w:rsidRPr="005506CD">
        <w:rPr>
          <w:rFonts w:ascii="Times New Roman" w:eastAsia="Calibri" w:hAnsi="Times New Roman" w:cs="Times New Roman"/>
          <w:sz w:val="28"/>
          <w:szCs w:val="28"/>
        </w:rPr>
        <w:t xml:space="preserve">. за счет средств муниципального образования «Ленский район», в целях развития сегмента «Видеонаблюдение» АПК «Безопасный город» приобретены 22 камеры видеонаблюдения, из которых  12 шт. установлены  на территории города  Ленска и включены в единую систему видеонаблюдения на базе ЕДДС. </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 течение отчетного периода проведено 15 тренировок и командно-штабных учений по взаимодействию ЕДДС со службами районного звена РСЧС.</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Укомплектованность ЕДДС средствами связи составляет 90%.</w:t>
      </w:r>
      <w:r w:rsidRPr="005506CD">
        <w:rPr>
          <w:rFonts w:ascii="Times New Roman" w:eastAsia="Calibri" w:hAnsi="Times New Roman" w:cs="Times New Roman"/>
          <w:sz w:val="28"/>
          <w:szCs w:val="28"/>
        </w:rPr>
        <w:br/>
        <w:t xml:space="preserve">Прямые каналы связи имеются с 6 ДДС экстренных оперативных служб (в </w:t>
      </w:r>
      <w:proofErr w:type="spellStart"/>
      <w:r w:rsidRPr="005506CD">
        <w:rPr>
          <w:rFonts w:ascii="Times New Roman" w:eastAsia="Calibri" w:hAnsi="Times New Roman" w:cs="Times New Roman"/>
          <w:sz w:val="28"/>
          <w:szCs w:val="28"/>
        </w:rPr>
        <w:t>т.ч</w:t>
      </w:r>
      <w:proofErr w:type="spellEnd"/>
      <w:r w:rsidRPr="005506CD">
        <w:rPr>
          <w:rFonts w:ascii="Times New Roman" w:eastAsia="Calibri" w:hAnsi="Times New Roman" w:cs="Times New Roman"/>
          <w:sz w:val="28"/>
          <w:szCs w:val="28"/>
        </w:rPr>
        <w:t xml:space="preserve">. служб ЖКХ и </w:t>
      </w:r>
      <w:proofErr w:type="spellStart"/>
      <w:r w:rsidRPr="005506CD">
        <w:rPr>
          <w:rFonts w:ascii="Times New Roman" w:eastAsia="Calibri" w:hAnsi="Times New Roman" w:cs="Times New Roman"/>
          <w:sz w:val="28"/>
          <w:szCs w:val="28"/>
        </w:rPr>
        <w:t>энегетики</w:t>
      </w:r>
      <w:proofErr w:type="spellEnd"/>
      <w:r w:rsidRPr="005506CD">
        <w:rPr>
          <w:rFonts w:ascii="Times New Roman" w:eastAsia="Calibri" w:hAnsi="Times New Roman" w:cs="Times New Roman"/>
          <w:sz w:val="28"/>
          <w:szCs w:val="28"/>
        </w:rPr>
        <w:t>).</w:t>
      </w:r>
      <w:r w:rsidRPr="005506CD">
        <w:rPr>
          <w:rFonts w:ascii="Times New Roman" w:eastAsia="Calibri" w:hAnsi="Times New Roman" w:cs="Times New Roman"/>
          <w:b/>
          <w:sz w:val="28"/>
          <w:szCs w:val="28"/>
        </w:rPr>
        <w:tab/>
      </w:r>
      <w:r w:rsidRPr="005506CD">
        <w:rPr>
          <w:rFonts w:ascii="Times New Roman" w:eastAsia="Calibri" w:hAnsi="Times New Roman" w:cs="Times New Roman"/>
          <w:sz w:val="28"/>
          <w:szCs w:val="28"/>
        </w:rPr>
        <w:t>Установлена комплексная система экстренного оповещения населения (КСЭОН), которая позволяет посредством голосовых сообщений и запуском сирен оповестить население на большей части территории Ленского района.</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Объем финансирования ЕДДС с учетом изменений в 2021 году утвержден на сумму 13, 985 млн. руб., фактический расход составил – 13,629 </w:t>
      </w:r>
      <w:proofErr w:type="spellStart"/>
      <w:r w:rsidRPr="005506CD">
        <w:rPr>
          <w:rFonts w:ascii="Times New Roman" w:eastAsia="Calibri" w:hAnsi="Times New Roman" w:cs="Times New Roman"/>
          <w:sz w:val="28"/>
          <w:szCs w:val="28"/>
        </w:rPr>
        <w:t>млн.руб</w:t>
      </w:r>
      <w:proofErr w:type="spellEnd"/>
      <w:r w:rsidRPr="005506CD">
        <w:rPr>
          <w:rFonts w:ascii="Times New Roman" w:eastAsia="Calibri" w:hAnsi="Times New Roman" w:cs="Times New Roman"/>
          <w:sz w:val="28"/>
          <w:szCs w:val="28"/>
        </w:rPr>
        <w:t xml:space="preserve">.  </w:t>
      </w:r>
      <w:proofErr w:type="gramStart"/>
      <w:r w:rsidRPr="005506CD">
        <w:rPr>
          <w:rFonts w:ascii="Times New Roman" w:eastAsia="Calibri" w:hAnsi="Times New Roman" w:cs="Times New Roman"/>
          <w:sz w:val="28"/>
          <w:szCs w:val="28"/>
        </w:rPr>
        <w:t>( 97</w:t>
      </w:r>
      <w:proofErr w:type="gramEnd"/>
      <w:r w:rsidRPr="005506CD">
        <w:rPr>
          <w:rFonts w:ascii="Times New Roman" w:eastAsia="Calibri" w:hAnsi="Times New Roman" w:cs="Times New Roman"/>
          <w:sz w:val="28"/>
          <w:szCs w:val="28"/>
        </w:rPr>
        <w:t xml:space="preserve"> % исполнение бюджета).</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Экономическим советом администрации </w:t>
      </w:r>
      <w:r w:rsidR="009F0585" w:rsidRPr="005506CD">
        <w:rPr>
          <w:rFonts w:ascii="Times New Roman" w:eastAsia="Calibri" w:hAnsi="Times New Roman" w:cs="Times New Roman"/>
          <w:sz w:val="28"/>
          <w:szCs w:val="28"/>
        </w:rPr>
        <w:t>муниципального образования</w:t>
      </w:r>
      <w:r w:rsidRPr="005506CD">
        <w:rPr>
          <w:rFonts w:ascii="Times New Roman" w:eastAsia="Calibri" w:hAnsi="Times New Roman" w:cs="Times New Roman"/>
          <w:sz w:val="28"/>
          <w:szCs w:val="28"/>
        </w:rPr>
        <w:t xml:space="preserve"> «Ленский район» утверждены расходы на обеспечение деятельности ЕДДС в части развитие сегмента АПК «Безопасный город» на 2021 год в сумме 1,5 млн. руб. (фактический расход составил – 1,488 </w:t>
      </w:r>
      <w:proofErr w:type="spellStart"/>
      <w:r w:rsidRPr="005506CD">
        <w:rPr>
          <w:rFonts w:ascii="Times New Roman" w:eastAsia="Calibri" w:hAnsi="Times New Roman" w:cs="Times New Roman"/>
          <w:sz w:val="28"/>
          <w:szCs w:val="28"/>
        </w:rPr>
        <w:t>млн.руб</w:t>
      </w:r>
      <w:proofErr w:type="spellEnd"/>
      <w:r w:rsidRPr="005506CD">
        <w:rPr>
          <w:rFonts w:ascii="Times New Roman" w:eastAsia="Calibri" w:hAnsi="Times New Roman" w:cs="Times New Roman"/>
          <w:sz w:val="28"/>
          <w:szCs w:val="28"/>
        </w:rPr>
        <w:t xml:space="preserve">.).                                                    </w:t>
      </w:r>
    </w:p>
    <w:p w:rsidR="00DB33CB" w:rsidRPr="005506CD" w:rsidRDefault="00DB33CB" w:rsidP="00DB33CB">
      <w:pPr>
        <w:spacing w:after="0" w:line="360" w:lineRule="auto"/>
        <w:ind w:firstLine="709"/>
        <w:jc w:val="both"/>
        <w:rPr>
          <w:rFonts w:ascii="Times New Roman" w:eastAsia="Calibri" w:hAnsi="Times New Roman" w:cs="Times New Roman"/>
          <w:sz w:val="28"/>
          <w:szCs w:val="28"/>
        </w:rPr>
      </w:pPr>
    </w:p>
    <w:p w:rsidR="00C760BC" w:rsidRPr="005506CD" w:rsidRDefault="00C760BC" w:rsidP="00417895">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ОХРАНА ОКРУЖАЮЩЕЙ СРЕДЫ</w:t>
      </w:r>
    </w:p>
    <w:p w:rsidR="000955E3" w:rsidRPr="005506CD" w:rsidRDefault="00C760BC" w:rsidP="00C760BC">
      <w:pPr>
        <w:spacing w:after="0" w:line="360" w:lineRule="auto"/>
        <w:ind w:firstLine="709"/>
        <w:jc w:val="both"/>
        <w:rPr>
          <w:rFonts w:ascii="Times New Roman" w:eastAsia="Calibri" w:hAnsi="Times New Roman" w:cs="Times New Roman"/>
          <w:sz w:val="28"/>
          <w:szCs w:val="28"/>
        </w:rPr>
      </w:pPr>
      <w:r w:rsidRPr="005506CD">
        <w:rPr>
          <w:rFonts w:ascii="Times New Roman" w:hAnsi="Times New Roman" w:cs="Times New Roman"/>
          <w:sz w:val="28"/>
          <w:szCs w:val="28"/>
        </w:rPr>
        <w:t xml:space="preserve">В целях сохранения природной среды, обеспечивающей экологическую безопасность населения на территории </w:t>
      </w:r>
      <w:r w:rsidR="000955E3" w:rsidRPr="005506CD">
        <w:rPr>
          <w:rFonts w:ascii="Times New Roman" w:hAnsi="Times New Roman" w:cs="Times New Roman"/>
          <w:sz w:val="28"/>
          <w:szCs w:val="28"/>
        </w:rPr>
        <w:t xml:space="preserve">муниципального </w:t>
      </w:r>
      <w:proofErr w:type="gramStart"/>
      <w:r w:rsidR="000955E3" w:rsidRPr="005506CD">
        <w:rPr>
          <w:rFonts w:ascii="Times New Roman" w:hAnsi="Times New Roman" w:cs="Times New Roman"/>
          <w:sz w:val="28"/>
          <w:szCs w:val="28"/>
        </w:rPr>
        <w:t xml:space="preserve">образования </w:t>
      </w:r>
      <w:r w:rsidRPr="005506CD">
        <w:rPr>
          <w:rFonts w:ascii="Times New Roman" w:hAnsi="Times New Roman" w:cs="Times New Roman"/>
          <w:sz w:val="28"/>
          <w:szCs w:val="28"/>
        </w:rPr>
        <w:t xml:space="preserve"> «</w:t>
      </w:r>
      <w:proofErr w:type="gramEnd"/>
      <w:r w:rsidRPr="005506CD">
        <w:rPr>
          <w:rFonts w:ascii="Times New Roman" w:hAnsi="Times New Roman" w:cs="Times New Roman"/>
          <w:sz w:val="28"/>
          <w:szCs w:val="28"/>
        </w:rPr>
        <w:t>Ленский район» действует муниципальная программ «Охрана окружающей среды и природных ресурсов в Ленском районе». В рамках исполнения данной программы в 202</w:t>
      </w:r>
      <w:r w:rsidR="000955E3" w:rsidRPr="005506CD">
        <w:rPr>
          <w:rFonts w:ascii="Times New Roman" w:hAnsi="Times New Roman" w:cs="Times New Roman"/>
          <w:sz w:val="28"/>
          <w:szCs w:val="28"/>
        </w:rPr>
        <w:t>1 году было организованы</w:t>
      </w:r>
      <w:r w:rsidRPr="005506CD">
        <w:rPr>
          <w:rFonts w:ascii="Times New Roman" w:hAnsi="Times New Roman" w:cs="Times New Roman"/>
          <w:sz w:val="28"/>
          <w:szCs w:val="28"/>
        </w:rPr>
        <w:t xml:space="preserve"> и проведен</w:t>
      </w:r>
      <w:r w:rsidR="000955E3" w:rsidRPr="005506CD">
        <w:rPr>
          <w:rFonts w:ascii="Times New Roman" w:hAnsi="Times New Roman" w:cs="Times New Roman"/>
          <w:sz w:val="28"/>
          <w:szCs w:val="28"/>
        </w:rPr>
        <w:t>ы</w:t>
      </w:r>
      <w:r w:rsidRPr="005506CD">
        <w:rPr>
          <w:rFonts w:ascii="Times New Roman" w:hAnsi="Times New Roman" w:cs="Times New Roman"/>
          <w:sz w:val="28"/>
          <w:szCs w:val="28"/>
        </w:rPr>
        <w:t xml:space="preserve"> </w:t>
      </w:r>
      <w:r w:rsidR="000955E3" w:rsidRPr="005506CD">
        <w:rPr>
          <w:rFonts w:ascii="Times New Roman" w:hAnsi="Times New Roman" w:cs="Times New Roman"/>
          <w:sz w:val="28"/>
          <w:szCs w:val="28"/>
        </w:rPr>
        <w:t xml:space="preserve">экологические акции «Зеленая Весна», «Вода России», «Сад памяти», «Час Земли», двухмесячник по санитарной очистке и благоустройству, 123 субботника, в которых приняло участие   1903 человек, собрано 1169,14 </w:t>
      </w:r>
      <w:proofErr w:type="spellStart"/>
      <w:r w:rsidR="000955E3" w:rsidRPr="005506CD">
        <w:rPr>
          <w:rFonts w:ascii="Times New Roman" w:hAnsi="Times New Roman" w:cs="Times New Roman"/>
          <w:sz w:val="28"/>
          <w:szCs w:val="28"/>
        </w:rPr>
        <w:t>м.куб</w:t>
      </w:r>
      <w:proofErr w:type="spellEnd"/>
      <w:r w:rsidR="000955E3" w:rsidRPr="005506CD">
        <w:rPr>
          <w:rFonts w:ascii="Times New Roman" w:hAnsi="Times New Roman" w:cs="Times New Roman"/>
          <w:sz w:val="28"/>
          <w:szCs w:val="28"/>
        </w:rPr>
        <w:t>.  мусора, посажено 347 деревьев и кустарников.</w:t>
      </w:r>
    </w:p>
    <w:p w:rsidR="000955E3" w:rsidRPr="005506CD" w:rsidRDefault="000955E3" w:rsidP="000955E3">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В целях развития нефтегазовой отрасли в Ленском районе, организованы и проведены общественные слушания по материалам оценки воздействия на окружающую среду по 12 объектам. Приняты </w:t>
      </w:r>
      <w:proofErr w:type="spellStart"/>
      <w:r w:rsidRPr="005506CD">
        <w:rPr>
          <w:rFonts w:ascii="Times New Roman" w:eastAsia="Calibri" w:hAnsi="Times New Roman" w:cs="Times New Roman"/>
          <w:sz w:val="28"/>
          <w:szCs w:val="28"/>
        </w:rPr>
        <w:t>рекультивированные</w:t>
      </w:r>
      <w:proofErr w:type="spellEnd"/>
      <w:r w:rsidRPr="005506CD">
        <w:rPr>
          <w:rFonts w:ascii="Times New Roman" w:eastAsia="Calibri" w:hAnsi="Times New Roman" w:cs="Times New Roman"/>
          <w:sz w:val="28"/>
          <w:szCs w:val="28"/>
        </w:rPr>
        <w:t xml:space="preserve"> участки нарушенных земель (технический этап) по объекту «Обустройство Восточно-</w:t>
      </w:r>
      <w:proofErr w:type="spellStart"/>
      <w:r w:rsidRPr="005506CD">
        <w:rPr>
          <w:rFonts w:ascii="Times New Roman" w:eastAsia="Calibri" w:hAnsi="Times New Roman" w:cs="Times New Roman"/>
          <w:sz w:val="28"/>
          <w:szCs w:val="28"/>
        </w:rPr>
        <w:t>Алинского</w:t>
      </w:r>
      <w:proofErr w:type="spellEnd"/>
      <w:r w:rsidRPr="005506CD">
        <w:rPr>
          <w:rFonts w:ascii="Times New Roman" w:eastAsia="Calibri" w:hAnsi="Times New Roman" w:cs="Times New Roman"/>
          <w:sz w:val="28"/>
          <w:szCs w:val="28"/>
        </w:rPr>
        <w:t xml:space="preserve"> месторождения.</w:t>
      </w:r>
      <w:r w:rsidRPr="005506CD">
        <w:rPr>
          <w:rFonts w:ascii="Times New Roman" w:eastAsia="Times New Roman" w:hAnsi="Times New Roman" w:cs="Times New Roman"/>
          <w:sz w:val="28"/>
          <w:szCs w:val="28"/>
          <w:lang w:eastAsia="ru-RU"/>
        </w:rPr>
        <w:t xml:space="preserve"> В</w:t>
      </w:r>
      <w:r w:rsidRPr="005506CD">
        <w:rPr>
          <w:rFonts w:ascii="Times New Roman" w:eastAsia="Calibri" w:hAnsi="Times New Roman" w:cs="Times New Roman"/>
          <w:sz w:val="28"/>
          <w:szCs w:val="28"/>
        </w:rPr>
        <w:t xml:space="preserve"> Реестр площадок муниципального образования «Ленский район» </w:t>
      </w:r>
      <w:proofErr w:type="gramStart"/>
      <w:r w:rsidRPr="005506CD">
        <w:rPr>
          <w:rFonts w:ascii="Times New Roman" w:eastAsia="Calibri" w:hAnsi="Times New Roman" w:cs="Times New Roman"/>
          <w:sz w:val="28"/>
          <w:szCs w:val="28"/>
        </w:rPr>
        <w:t>внесены  площадки</w:t>
      </w:r>
      <w:proofErr w:type="gramEnd"/>
      <w:r w:rsidRPr="005506CD">
        <w:rPr>
          <w:rFonts w:ascii="Times New Roman" w:eastAsia="Calibri" w:hAnsi="Times New Roman" w:cs="Times New Roman"/>
          <w:sz w:val="28"/>
          <w:szCs w:val="28"/>
        </w:rPr>
        <w:t xml:space="preserve"> для сбора отходов  ООО «</w:t>
      </w:r>
      <w:proofErr w:type="spellStart"/>
      <w:r w:rsidRPr="005506CD">
        <w:rPr>
          <w:rFonts w:ascii="Times New Roman" w:eastAsia="Calibri" w:hAnsi="Times New Roman" w:cs="Times New Roman"/>
          <w:sz w:val="28"/>
          <w:szCs w:val="28"/>
        </w:rPr>
        <w:t>Газпромдобыча</w:t>
      </w:r>
      <w:proofErr w:type="spellEnd"/>
      <w:r w:rsidRPr="005506CD">
        <w:rPr>
          <w:rFonts w:ascii="Times New Roman" w:eastAsia="Calibri" w:hAnsi="Times New Roman" w:cs="Times New Roman"/>
          <w:sz w:val="28"/>
          <w:szCs w:val="28"/>
        </w:rPr>
        <w:t xml:space="preserve"> Ноябрьск» в количестве 12 штук; ООО «Стройтрансгаз </w:t>
      </w:r>
      <w:proofErr w:type="spellStart"/>
      <w:r w:rsidRPr="005506CD">
        <w:rPr>
          <w:rFonts w:ascii="Times New Roman" w:eastAsia="Calibri" w:hAnsi="Times New Roman" w:cs="Times New Roman"/>
          <w:sz w:val="28"/>
          <w:szCs w:val="28"/>
        </w:rPr>
        <w:t>трубопроводстрой</w:t>
      </w:r>
      <w:proofErr w:type="spellEnd"/>
      <w:r w:rsidRPr="005506CD">
        <w:rPr>
          <w:rFonts w:ascii="Times New Roman" w:eastAsia="Calibri" w:hAnsi="Times New Roman" w:cs="Times New Roman"/>
          <w:sz w:val="28"/>
          <w:szCs w:val="28"/>
        </w:rPr>
        <w:t>» в количестве 5 штук.</w:t>
      </w:r>
    </w:p>
    <w:p w:rsidR="009E7AF2" w:rsidRPr="005506CD" w:rsidRDefault="000955E3" w:rsidP="009E7AF2">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По муниципальной программе «Охрана окружающей среды и природных ресурсов в Ленском районе» объем финансирования в 2021 году составил 2 002 606,40 руб. В рамках реализации данной программы </w:t>
      </w:r>
      <w:r w:rsidR="009E7AF2" w:rsidRPr="005506CD">
        <w:rPr>
          <w:rFonts w:ascii="Times New Roman" w:eastAsia="Calibri" w:hAnsi="Times New Roman" w:cs="Times New Roman"/>
          <w:sz w:val="28"/>
          <w:szCs w:val="28"/>
        </w:rPr>
        <w:t xml:space="preserve">ликвидировано 4 несанкционированные свалки в с. </w:t>
      </w:r>
      <w:proofErr w:type="spellStart"/>
      <w:r w:rsidR="009E7AF2" w:rsidRPr="005506CD">
        <w:rPr>
          <w:rFonts w:ascii="Times New Roman" w:eastAsia="Calibri" w:hAnsi="Times New Roman" w:cs="Times New Roman"/>
          <w:sz w:val="28"/>
          <w:szCs w:val="28"/>
        </w:rPr>
        <w:t>Нюя</w:t>
      </w:r>
      <w:proofErr w:type="spellEnd"/>
      <w:r w:rsidR="009E7AF2" w:rsidRPr="005506CD">
        <w:rPr>
          <w:rFonts w:ascii="Times New Roman" w:eastAsia="Calibri" w:hAnsi="Times New Roman" w:cs="Times New Roman"/>
          <w:sz w:val="28"/>
          <w:szCs w:val="28"/>
        </w:rPr>
        <w:t xml:space="preserve"> на </w:t>
      </w:r>
      <w:proofErr w:type="gramStart"/>
      <w:r w:rsidR="009E7AF2" w:rsidRPr="005506CD">
        <w:rPr>
          <w:rFonts w:ascii="Times New Roman" w:eastAsia="Calibri" w:hAnsi="Times New Roman" w:cs="Times New Roman"/>
          <w:sz w:val="28"/>
          <w:szCs w:val="28"/>
        </w:rPr>
        <w:t>сумму  786</w:t>
      </w:r>
      <w:proofErr w:type="gramEnd"/>
      <w:r w:rsidR="009E7AF2" w:rsidRPr="005506CD">
        <w:rPr>
          <w:rFonts w:ascii="Times New Roman" w:eastAsia="Calibri" w:hAnsi="Times New Roman" w:cs="Times New Roman"/>
          <w:sz w:val="28"/>
          <w:szCs w:val="28"/>
        </w:rPr>
        <w:t xml:space="preserve"> 500,00 руб.; отправлено на обезвреживание 1060 шт. отработанных ртутьсодержащих ламп, собранных в муниципальных учреждениях района на сумму 86 206,20 руб.; в сельских поселениях Ленского района закуплено 25 контейнеров на сумму 398 200,00 руб.; обустроено контейнерных площадок для сбора ТКО в сельских поселениях на сумму 300 000,00 руб.; приобретены фото-ловушки на сумму 74 640,00 руб.; </w:t>
      </w:r>
    </w:p>
    <w:p w:rsidR="000955E3" w:rsidRPr="005506CD" w:rsidRDefault="009E7AF2" w:rsidP="009E7AF2">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433 мероприятий, в том числе: конкурсы, культурно-просветительские мероприятия, беседы, эко-уроки, таким образом охват населения составил 19 434 человек. Для проведения акции приобретены галстуки, хозяйственные товары, подарочные сертификаты и сувенирная продукция на сумму 316 178,40 руб.</w:t>
      </w:r>
    </w:p>
    <w:p w:rsidR="00937E22" w:rsidRPr="005506CD" w:rsidRDefault="002C784A" w:rsidP="009E7AF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937E22" w:rsidRPr="005506CD">
        <w:rPr>
          <w:rFonts w:ascii="Times New Roman" w:hAnsi="Times New Roman" w:cs="Times New Roman"/>
          <w:sz w:val="28"/>
          <w:szCs w:val="28"/>
          <w:lang w:bidi="ru-RU"/>
        </w:rPr>
        <w:t xml:space="preserve">В целях развития и охраны особо </w:t>
      </w:r>
      <w:r w:rsidR="009E7AF2" w:rsidRPr="005506CD">
        <w:rPr>
          <w:rFonts w:ascii="Times New Roman" w:hAnsi="Times New Roman" w:cs="Times New Roman"/>
          <w:sz w:val="28"/>
          <w:szCs w:val="28"/>
          <w:lang w:bidi="ru-RU"/>
        </w:rPr>
        <w:t>охраняемых природных территорий разработано Положение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«Ленский район» и Правила определения платы для физических лиц, не проживающих в населенных пунктах, расположенных в границах особо охраняемых природных территорий местного значения, за посещение особо охраняемых природных территорий местного значения муниципального образования «Ленский район» .</w:t>
      </w:r>
    </w:p>
    <w:p w:rsidR="00C760BC" w:rsidRPr="005506CD" w:rsidRDefault="00C760BC" w:rsidP="00937E22">
      <w:pPr>
        <w:spacing w:after="0" w:line="360" w:lineRule="auto"/>
        <w:jc w:val="both"/>
        <w:rPr>
          <w:rFonts w:ascii="Times New Roman" w:hAnsi="Times New Roman" w:cs="Times New Roman"/>
          <w:sz w:val="28"/>
          <w:szCs w:val="28"/>
          <w:lang w:bidi="ru-RU"/>
        </w:rPr>
      </w:pPr>
    </w:p>
    <w:p w:rsidR="00C760BC" w:rsidRPr="005506CD" w:rsidRDefault="00C760BC" w:rsidP="00937E22">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ОХРАНА ТРУДА</w:t>
      </w:r>
    </w:p>
    <w:p w:rsidR="00210B3F" w:rsidRPr="005506CD" w:rsidRDefault="00937E22"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00210B3F" w:rsidRPr="005506CD">
        <w:rPr>
          <w:rFonts w:ascii="Times New Roman" w:hAnsi="Times New Roman" w:cs="Times New Roman"/>
          <w:sz w:val="28"/>
          <w:szCs w:val="28"/>
          <w:lang w:bidi="ru-RU"/>
        </w:rPr>
        <w:t>Администрация муниципального образования «Ленский район» выполняет переданные государственные полномочий в области охраны труда. В Ленском районе 84 предприятий с численностью работников свыше 50 человек в 63 работают освобожденные специалисты по охране труда. В 139 организациях действует система управления охраной труда.</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Обучение и проверку знаний требований охраны труда за отчетный период прошли 26 374 работника предприятий, осуществляющих свою деятельность в Ленском районе, из них руководителей – 1 726 чел., специалистов – 4 818 чел., прочие (работники рабочих профессий) – 19 830 чел.</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2021 год в Ленском районе зарегистрированы 67 несчастных случая, связанных с производством, в результате которых 3 человека погибло, пострадали 69 человек, из них 4 женщины. Кроме этого 10 несчастных случаев (1 групповой и 9 случаев со смертельным исходом) квалифицированы, как не связанные с производством, и еще 2 тяжелых несчастных случая находятся на расследовании. </w:t>
      </w:r>
    </w:p>
    <w:p w:rsidR="00210B3F" w:rsidRPr="00210B3F" w:rsidRDefault="00210B3F" w:rsidP="00210B3F">
      <w:pPr>
        <w:spacing w:after="0" w:line="360" w:lineRule="auto"/>
        <w:jc w:val="center"/>
        <w:rPr>
          <w:rFonts w:ascii="Times New Roman" w:hAnsi="Times New Roman" w:cs="Times New Roman"/>
          <w:b/>
          <w:color w:val="000000" w:themeColor="text1"/>
          <w:sz w:val="24"/>
          <w:szCs w:val="24"/>
          <w:lang w:bidi="ru-RU"/>
        </w:rPr>
      </w:pPr>
      <w:r w:rsidRPr="00210B3F">
        <w:rPr>
          <w:rFonts w:ascii="Times New Roman" w:hAnsi="Times New Roman" w:cs="Times New Roman"/>
          <w:b/>
          <w:color w:val="000000" w:themeColor="text1"/>
          <w:sz w:val="24"/>
          <w:szCs w:val="24"/>
          <w:lang w:bidi="ru-RU"/>
        </w:rPr>
        <w:t>Несчастные случаи в Ленском районе</w:t>
      </w:r>
    </w:p>
    <w:p w:rsidR="00210B3F" w:rsidRPr="00210B3F" w:rsidRDefault="00210B3F" w:rsidP="00210B3F">
      <w:pPr>
        <w:spacing w:after="0" w:line="360" w:lineRule="auto"/>
        <w:jc w:val="both"/>
        <w:rPr>
          <w:rFonts w:ascii="Times New Roman" w:hAnsi="Times New Roman" w:cs="Times New Roman"/>
          <w:sz w:val="28"/>
          <w:szCs w:val="28"/>
          <w:lang w:bidi="ru-RU"/>
        </w:rPr>
      </w:pPr>
      <w:r w:rsidRPr="00210B3F">
        <w:rPr>
          <w:noProof/>
          <w:lang w:eastAsia="ru-RU"/>
        </w:rPr>
        <w:drawing>
          <wp:inline distT="0" distB="0" distL="0" distR="0" wp14:anchorId="37D9CFD5" wp14:editId="3A06F66C">
            <wp:extent cx="5940425" cy="3577699"/>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0B3F" w:rsidRPr="00210B3F" w:rsidRDefault="00210B3F" w:rsidP="00210B3F">
      <w:pPr>
        <w:jc w:val="center"/>
        <w:rPr>
          <w:rFonts w:ascii="Times New Roman" w:hAnsi="Times New Roman" w:cs="Times New Roman"/>
          <w:sz w:val="24"/>
          <w:szCs w:val="24"/>
          <w:lang w:bidi="ru-RU"/>
        </w:rPr>
      </w:pPr>
      <w:r w:rsidRPr="00210B3F">
        <w:rPr>
          <w:rFonts w:ascii="Times New Roman" w:hAnsi="Times New Roman" w:cs="Times New Roman"/>
          <w:b/>
          <w:sz w:val="24"/>
          <w:szCs w:val="24"/>
          <w:lang w:bidi="ru-RU"/>
        </w:rPr>
        <w:t>Доля несчастных случаев по отраслям в 2021 году</w:t>
      </w:r>
    </w:p>
    <w:p w:rsidR="00210B3F" w:rsidRPr="00210B3F" w:rsidRDefault="00210B3F" w:rsidP="00210B3F">
      <w:pPr>
        <w:spacing w:after="0" w:line="240" w:lineRule="auto"/>
        <w:ind w:firstLine="851"/>
        <w:jc w:val="center"/>
        <w:rPr>
          <w:rFonts w:ascii="Times New Roman" w:eastAsia="Times New Roman" w:hAnsi="Times New Roman" w:cs="Times New Roman"/>
          <w:sz w:val="28"/>
          <w:szCs w:val="28"/>
          <w:lang w:eastAsia="ru-RU"/>
        </w:rPr>
      </w:pPr>
      <w:r w:rsidRPr="00210B3F">
        <w:rPr>
          <w:rFonts w:ascii="Times New Roman" w:eastAsia="Times New Roman" w:hAnsi="Times New Roman" w:cs="Times New Roman"/>
          <w:noProof/>
          <w:sz w:val="20"/>
          <w:szCs w:val="20"/>
          <w:lang w:eastAsia="ru-RU"/>
        </w:rPr>
        <w:drawing>
          <wp:inline distT="0" distB="0" distL="0" distR="0" wp14:anchorId="3828511F" wp14:editId="7DBCDB77">
            <wp:extent cx="3552278" cy="2268187"/>
            <wp:effectExtent l="0" t="0" r="0" b="0"/>
            <wp:docPr id="2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0B3F" w:rsidRPr="005506CD" w:rsidRDefault="00210B3F" w:rsidP="00210B3F">
      <w:pPr>
        <w:jc w:val="both"/>
        <w:rPr>
          <w:rFonts w:ascii="Times New Roman" w:hAnsi="Times New Roman" w:cs="Times New Roman"/>
          <w:b/>
          <w:sz w:val="24"/>
          <w:szCs w:val="24"/>
          <w:lang w:bidi="ru-RU"/>
        </w:rPr>
      </w:pP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Pr="005506CD">
        <w:rPr>
          <w:rFonts w:ascii="Times New Roman" w:hAnsi="Times New Roman" w:cs="Times New Roman"/>
          <w:sz w:val="28"/>
          <w:szCs w:val="28"/>
          <w:lang w:bidi="ru-RU"/>
        </w:rPr>
        <w:t xml:space="preserve">Наибольшее количество несчастных случаев происходит на предприятиях, занятых в сфере строительства (строительство магистрального газопровода «Сила Сибири», начатая с 2016 года и обустройство </w:t>
      </w:r>
      <w:proofErr w:type="spellStart"/>
      <w:r w:rsidRPr="005506CD">
        <w:rPr>
          <w:rFonts w:ascii="Times New Roman" w:hAnsi="Times New Roman" w:cs="Times New Roman"/>
          <w:sz w:val="28"/>
          <w:szCs w:val="28"/>
          <w:lang w:bidi="ru-RU"/>
        </w:rPr>
        <w:t>Чаяндинского</w:t>
      </w:r>
      <w:proofErr w:type="spellEnd"/>
      <w:r w:rsidRPr="005506CD">
        <w:rPr>
          <w:rFonts w:ascii="Times New Roman" w:hAnsi="Times New Roman" w:cs="Times New Roman"/>
          <w:sz w:val="28"/>
          <w:szCs w:val="28"/>
          <w:lang w:bidi="ru-RU"/>
        </w:rPr>
        <w:t xml:space="preserve"> нефтегазоконденсатного месторождения). </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вредных и опасных условиях труда занято </w:t>
      </w:r>
      <w:r w:rsidRPr="005506CD">
        <w:rPr>
          <w:rFonts w:ascii="Times New Roman" w:hAnsi="Times New Roman" w:cs="Times New Roman"/>
          <w:sz w:val="28"/>
          <w:szCs w:val="28"/>
        </w:rPr>
        <w:t>13 683 человека</w:t>
      </w:r>
      <w:r w:rsidRPr="005506CD">
        <w:rPr>
          <w:rFonts w:ascii="Times New Roman" w:hAnsi="Times New Roman" w:cs="Times New Roman"/>
          <w:sz w:val="28"/>
          <w:szCs w:val="28"/>
          <w:lang w:bidi="ru-RU"/>
        </w:rPr>
        <w:t>, из них 1 328 женщин. Зарегистрировано 3 случая профессиональной заболеваемости, еще 1 случай находится в работе.</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Периодические медицинские осмотры в 2021 г. прошли </w:t>
      </w:r>
      <w:r w:rsidRPr="005506CD">
        <w:rPr>
          <w:rFonts w:ascii="Times New Roman" w:hAnsi="Times New Roman" w:cs="Times New Roman"/>
          <w:sz w:val="28"/>
          <w:szCs w:val="28"/>
        </w:rPr>
        <w:t xml:space="preserve">22 709 </w:t>
      </w:r>
      <w:r w:rsidRPr="005506CD">
        <w:rPr>
          <w:rFonts w:ascii="Times New Roman" w:hAnsi="Times New Roman" w:cs="Times New Roman"/>
          <w:sz w:val="28"/>
          <w:szCs w:val="28"/>
          <w:lang w:bidi="ru-RU"/>
        </w:rPr>
        <w:t xml:space="preserve">работников, из них </w:t>
      </w:r>
      <w:r w:rsidRPr="005506CD">
        <w:rPr>
          <w:rFonts w:ascii="Times New Roman" w:hAnsi="Times New Roman" w:cs="Times New Roman"/>
          <w:sz w:val="28"/>
          <w:szCs w:val="28"/>
        </w:rPr>
        <w:t xml:space="preserve">4 134 </w:t>
      </w:r>
      <w:r w:rsidRPr="005506CD">
        <w:rPr>
          <w:rFonts w:ascii="Times New Roman" w:hAnsi="Times New Roman" w:cs="Times New Roman"/>
          <w:sz w:val="28"/>
          <w:szCs w:val="28"/>
          <w:lang w:bidi="ru-RU"/>
        </w:rPr>
        <w:t xml:space="preserve">женщины; в </w:t>
      </w:r>
      <w:proofErr w:type="spellStart"/>
      <w:r w:rsidRPr="005506CD">
        <w:rPr>
          <w:rFonts w:ascii="Times New Roman" w:hAnsi="Times New Roman" w:cs="Times New Roman"/>
          <w:sz w:val="28"/>
          <w:szCs w:val="28"/>
          <w:lang w:bidi="ru-RU"/>
        </w:rPr>
        <w:t>т.ч</w:t>
      </w:r>
      <w:proofErr w:type="spellEnd"/>
      <w:r w:rsidRPr="005506CD">
        <w:rPr>
          <w:rFonts w:ascii="Times New Roman" w:hAnsi="Times New Roman" w:cs="Times New Roman"/>
          <w:sz w:val="28"/>
          <w:szCs w:val="28"/>
          <w:lang w:bidi="ru-RU"/>
        </w:rPr>
        <w:t xml:space="preserve">. в ГБУ «Ленская ЦРБ» – </w:t>
      </w:r>
      <w:r w:rsidRPr="005506CD">
        <w:rPr>
          <w:rFonts w:ascii="Times New Roman" w:hAnsi="Times New Roman" w:cs="Times New Roman"/>
          <w:sz w:val="28"/>
          <w:szCs w:val="28"/>
        </w:rPr>
        <w:t>5 547 работников</w:t>
      </w:r>
      <w:r w:rsidRPr="005506CD">
        <w:rPr>
          <w:rFonts w:ascii="Times New Roman" w:hAnsi="Times New Roman" w:cs="Times New Roman"/>
          <w:sz w:val="28"/>
          <w:szCs w:val="28"/>
          <w:lang w:bidi="ru-RU"/>
        </w:rPr>
        <w:t xml:space="preserve">, из них </w:t>
      </w:r>
      <w:r w:rsidRPr="005506CD">
        <w:rPr>
          <w:rFonts w:ascii="Times New Roman" w:hAnsi="Times New Roman" w:cs="Times New Roman"/>
          <w:sz w:val="28"/>
          <w:szCs w:val="28"/>
        </w:rPr>
        <w:t>2 956 женщин</w:t>
      </w:r>
      <w:r w:rsidRPr="005506CD">
        <w:rPr>
          <w:rFonts w:ascii="Times New Roman" w:hAnsi="Times New Roman" w:cs="Times New Roman"/>
          <w:sz w:val="28"/>
          <w:szCs w:val="28"/>
          <w:lang w:bidi="ru-RU"/>
        </w:rPr>
        <w:t>.</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целях создания условий, обеспечивающих сохранение жизни и здоровья работников в процессе трудовой деятельности в Ленском районе, действует подпрограмма «Охрана труда в Ленском районе» муниципальной программы «Социальная поддержка граждан Ленского района». Из бюджета района на исполнение мероприятий подпрограммы в 2021 году было затрачено 384,94 тыс. руб.</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проведено 4 заседания межведомственной комиссии по охране труда, рассмотрено 30 вопросов, в </w:t>
      </w:r>
      <w:proofErr w:type="spellStart"/>
      <w:r w:rsidRPr="005506CD">
        <w:rPr>
          <w:rFonts w:ascii="Times New Roman" w:hAnsi="Times New Roman" w:cs="Times New Roman"/>
          <w:sz w:val="28"/>
          <w:szCs w:val="28"/>
          <w:lang w:bidi="ru-RU"/>
        </w:rPr>
        <w:t>т.ч</w:t>
      </w:r>
      <w:proofErr w:type="spellEnd"/>
      <w:r w:rsidRPr="005506CD">
        <w:rPr>
          <w:rFonts w:ascii="Times New Roman" w:hAnsi="Times New Roman" w:cs="Times New Roman"/>
          <w:sz w:val="28"/>
          <w:szCs w:val="28"/>
          <w:lang w:bidi="ru-RU"/>
        </w:rPr>
        <w:t>. 15 отчетов предприятий по вопросам охраны труда, принято 61 решение.</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Всего в Ленском районе в 2014-2020 гг. на 143 предприятиях (с общим количеством 21 746 рабочих мест) проведена специальная оценка условий труда (действующие отчеты), с учетом проведенной СОУТ на предприятиях, работающих в районе, но зарегистрированных за его пределами. За 2021 год СОУТ завершена в 68 организациях (4 936 </w:t>
      </w:r>
      <w:proofErr w:type="spellStart"/>
      <w:r w:rsidRPr="005506CD">
        <w:rPr>
          <w:rFonts w:ascii="Times New Roman" w:hAnsi="Times New Roman" w:cs="Times New Roman"/>
          <w:sz w:val="28"/>
          <w:szCs w:val="28"/>
          <w:lang w:bidi="ru-RU"/>
        </w:rPr>
        <w:t>р.м</w:t>
      </w:r>
      <w:proofErr w:type="spellEnd"/>
      <w:r w:rsidRPr="005506CD">
        <w:rPr>
          <w:rFonts w:ascii="Times New Roman" w:hAnsi="Times New Roman" w:cs="Times New Roman"/>
          <w:sz w:val="28"/>
          <w:szCs w:val="28"/>
          <w:lang w:bidi="ru-RU"/>
        </w:rPr>
        <w:t>.), кроме этого еще на 5 предприятиях в настоящее время проводится специальная оценка условий труда, но работы в 2021 году не завершены.</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муниципальном образовании «Ленский район» планомерно ведется работа по организации ведомственного контроля. За год проведено 7 плановых выездных проверок в отношении учреждений муниципального образования «Ленский район» в г. Ленск, с. </w:t>
      </w:r>
      <w:proofErr w:type="spellStart"/>
      <w:r w:rsidRPr="005506CD">
        <w:rPr>
          <w:rFonts w:ascii="Times New Roman" w:hAnsi="Times New Roman" w:cs="Times New Roman"/>
          <w:sz w:val="28"/>
          <w:szCs w:val="28"/>
          <w:lang w:bidi="ru-RU"/>
        </w:rPr>
        <w:t>Беченча</w:t>
      </w:r>
      <w:proofErr w:type="spellEnd"/>
      <w:r w:rsidRPr="005506CD">
        <w:rPr>
          <w:rFonts w:ascii="Times New Roman" w:hAnsi="Times New Roman" w:cs="Times New Roman"/>
          <w:sz w:val="28"/>
          <w:szCs w:val="28"/>
          <w:lang w:bidi="ru-RU"/>
        </w:rPr>
        <w:t xml:space="preserve">, с. Мурья, подготовлены акты установленной формы. В общей сложности выявлено 64 нарушения, вынесено 125 рекомендаций по их устранению, а также исправлению недостатков в работе. </w:t>
      </w:r>
    </w:p>
    <w:p w:rsidR="00210B3F" w:rsidRPr="005506CD" w:rsidRDefault="00210B3F" w:rsidP="00210B3F">
      <w:pPr>
        <w:spacing w:after="0" w:line="360" w:lineRule="auto"/>
        <w:ind w:firstLine="709"/>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В 2021 году в отношении администрации муниципального образования «Ленский район» Министерством труда и социального развития Республики Саха (Якутия) проведена плановая проверка полноты и качества осуществления переданных государственных полномочий в области охраны труда, а также целевого использования средств, по итогам которой нарушений не выявлено.</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Pr="005506CD">
        <w:rPr>
          <w:rFonts w:ascii="Times New Roman" w:hAnsi="Times New Roman" w:cs="Times New Roman"/>
          <w:sz w:val="28"/>
          <w:szCs w:val="28"/>
          <w:lang w:bidi="ru-RU"/>
        </w:rPr>
        <w:t xml:space="preserve">В Ленском районе проведен первый этап ежегодного республиканского конкурса детских рисунков «Охрана труда глазами детей» в разных возрастных группах, по итогам которого в город Якутск были направлены лучшие рисунки для участия в республиканском этапе. В 2021году представительница Ленского района – </w:t>
      </w:r>
      <w:proofErr w:type="spellStart"/>
      <w:r w:rsidRPr="005506CD">
        <w:rPr>
          <w:rFonts w:ascii="Times New Roman" w:hAnsi="Times New Roman" w:cs="Times New Roman"/>
          <w:sz w:val="28"/>
          <w:szCs w:val="28"/>
          <w:lang w:bidi="ru-RU"/>
        </w:rPr>
        <w:t>Ионова</w:t>
      </w:r>
      <w:proofErr w:type="spellEnd"/>
      <w:r w:rsidRPr="005506CD">
        <w:rPr>
          <w:rFonts w:ascii="Times New Roman" w:hAnsi="Times New Roman" w:cs="Times New Roman"/>
          <w:sz w:val="28"/>
          <w:szCs w:val="28"/>
          <w:lang w:bidi="ru-RU"/>
        </w:rPr>
        <w:t xml:space="preserve"> Дарья (МБОУ «СОШ </w:t>
      </w:r>
      <w:proofErr w:type="spellStart"/>
      <w:r w:rsidRPr="005506CD">
        <w:rPr>
          <w:rFonts w:ascii="Times New Roman" w:hAnsi="Times New Roman" w:cs="Times New Roman"/>
          <w:sz w:val="28"/>
          <w:szCs w:val="28"/>
          <w:lang w:bidi="ru-RU"/>
        </w:rPr>
        <w:t>п.Пеледуй</w:t>
      </w:r>
      <w:proofErr w:type="spellEnd"/>
      <w:r w:rsidRPr="005506CD">
        <w:rPr>
          <w:rFonts w:ascii="Times New Roman" w:hAnsi="Times New Roman" w:cs="Times New Roman"/>
          <w:sz w:val="28"/>
          <w:szCs w:val="28"/>
          <w:lang w:bidi="ru-RU"/>
        </w:rPr>
        <w:t>») стала победителем республиканского конкурса «Охрана труда глазами детей» в возрастной группе от 10 до 15 лет.</w:t>
      </w:r>
    </w:p>
    <w:p w:rsidR="00210B3F" w:rsidRPr="005506CD" w:rsidRDefault="00210B3F" w:rsidP="00210B3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Также</w:t>
      </w:r>
      <w:r w:rsidR="00EB7626"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xml:space="preserve"> в 2021 году по итогам республиканского конкурса «Лучший специалист по охране труда Республики Саха (Якутия)» лауреатом в производственной сфере стала главный специалист отдела охраны труда ООО «</w:t>
      </w:r>
      <w:proofErr w:type="spellStart"/>
      <w:r w:rsidRPr="005506CD">
        <w:rPr>
          <w:rFonts w:ascii="Times New Roman" w:hAnsi="Times New Roman" w:cs="Times New Roman"/>
          <w:sz w:val="28"/>
          <w:szCs w:val="28"/>
          <w:lang w:bidi="ru-RU"/>
        </w:rPr>
        <w:t>Таас-Юрях</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Нефтегазодобыча</w:t>
      </w:r>
      <w:proofErr w:type="spellEnd"/>
      <w:r w:rsidRPr="005506CD">
        <w:rPr>
          <w:rFonts w:ascii="Times New Roman" w:hAnsi="Times New Roman" w:cs="Times New Roman"/>
          <w:sz w:val="28"/>
          <w:szCs w:val="28"/>
          <w:lang w:bidi="ru-RU"/>
        </w:rPr>
        <w:t xml:space="preserve">» (Юхневич М.В.). </w:t>
      </w:r>
    </w:p>
    <w:p w:rsidR="00210B3F" w:rsidRPr="005506CD" w:rsidRDefault="00210B3F" w:rsidP="00210B3F">
      <w:pPr>
        <w:spacing w:after="0" w:line="360" w:lineRule="auto"/>
        <w:ind w:firstLine="709"/>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В апреле в Ленском районе проведен месячник охраны труда. К участию в месячнике привлечены предприятия и организации всех форм собственности, а также муниципальные образования Ленского района. Всего в месячнике охраны труда приняли участие 93 организации с охватом 15 838 человек, проведено 654 мероприятия.</w:t>
      </w:r>
    </w:p>
    <w:p w:rsidR="00EB7626" w:rsidRPr="005506CD" w:rsidRDefault="00EB7626" w:rsidP="001A2DEB">
      <w:pPr>
        <w:spacing w:after="0" w:line="360" w:lineRule="auto"/>
        <w:jc w:val="center"/>
        <w:rPr>
          <w:rFonts w:ascii="Times New Roman" w:hAnsi="Times New Roman" w:cs="Times New Roman"/>
          <w:b/>
          <w:sz w:val="28"/>
          <w:szCs w:val="28"/>
          <w:lang w:bidi="ru-RU"/>
        </w:rPr>
      </w:pPr>
    </w:p>
    <w:p w:rsidR="001A2DEB" w:rsidRPr="005506CD" w:rsidRDefault="001A2DEB" w:rsidP="001A2DEB">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СЕЛЬСКОЕ ХОЗЯЙСТВО</w:t>
      </w:r>
    </w:p>
    <w:p w:rsidR="001A2DEB" w:rsidRPr="005506CD" w:rsidRDefault="001A2DEB" w:rsidP="001A2DEB">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hAnsi="Times New Roman" w:cs="Times New Roman"/>
          <w:sz w:val="28"/>
          <w:szCs w:val="28"/>
        </w:rPr>
        <w:t>В целях</w:t>
      </w:r>
      <w:r w:rsidRPr="005506CD">
        <w:rPr>
          <w:rFonts w:ascii="Times New Roman" w:hAnsi="Times New Roman" w:cs="Times New Roman"/>
          <w:b/>
          <w:sz w:val="28"/>
          <w:szCs w:val="28"/>
        </w:rPr>
        <w:t xml:space="preserve"> </w:t>
      </w:r>
      <w:r w:rsidRPr="005506CD">
        <w:rPr>
          <w:rFonts w:ascii="Times New Roman" w:eastAsia="Times New Roman" w:hAnsi="Times New Roman" w:cs="Times New Roman"/>
          <w:sz w:val="28"/>
          <w:szCs w:val="28"/>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в Ленском районе действует 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 Для исполнения мероприятий муниципальной программы на 202</w:t>
      </w:r>
      <w:r w:rsidR="004136BE" w:rsidRPr="005506CD">
        <w:rPr>
          <w:rFonts w:ascii="Times New Roman" w:eastAsia="Times New Roman" w:hAnsi="Times New Roman" w:cs="Times New Roman"/>
          <w:sz w:val="28"/>
          <w:szCs w:val="28"/>
        </w:rPr>
        <w:t>1</w:t>
      </w:r>
      <w:r w:rsidRPr="005506CD">
        <w:rPr>
          <w:rFonts w:ascii="Times New Roman" w:eastAsia="Times New Roman" w:hAnsi="Times New Roman" w:cs="Times New Roman"/>
          <w:sz w:val="28"/>
          <w:szCs w:val="28"/>
        </w:rPr>
        <w:t xml:space="preserve"> год были запланированы </w:t>
      </w:r>
      <w:r w:rsidR="004136BE" w:rsidRPr="005506CD">
        <w:rPr>
          <w:rFonts w:ascii="Times New Roman" w:eastAsia="Times New Roman" w:hAnsi="Times New Roman" w:cs="Times New Roman"/>
          <w:sz w:val="28"/>
          <w:szCs w:val="28"/>
        </w:rPr>
        <w:t>172,92млн</w:t>
      </w:r>
      <w:r w:rsidRPr="005506CD">
        <w:rPr>
          <w:rFonts w:ascii="Times New Roman" w:eastAsia="Times New Roman" w:hAnsi="Times New Roman" w:cs="Times New Roman"/>
          <w:sz w:val="28"/>
          <w:szCs w:val="28"/>
        </w:rPr>
        <w:t>. руб., в том числе: бюджет Р</w:t>
      </w:r>
      <w:r w:rsidR="004136BE" w:rsidRPr="005506CD">
        <w:rPr>
          <w:rFonts w:ascii="Times New Roman" w:eastAsia="Times New Roman" w:hAnsi="Times New Roman" w:cs="Times New Roman"/>
          <w:sz w:val="28"/>
          <w:szCs w:val="28"/>
        </w:rPr>
        <w:t xml:space="preserve">еспублики </w:t>
      </w:r>
      <w:r w:rsidRPr="005506CD">
        <w:rPr>
          <w:rFonts w:ascii="Times New Roman" w:eastAsia="Times New Roman" w:hAnsi="Times New Roman" w:cs="Times New Roman"/>
          <w:sz w:val="28"/>
          <w:szCs w:val="28"/>
        </w:rPr>
        <w:t>С</w:t>
      </w:r>
      <w:r w:rsidR="004136BE" w:rsidRPr="005506CD">
        <w:rPr>
          <w:rFonts w:ascii="Times New Roman" w:eastAsia="Times New Roman" w:hAnsi="Times New Roman" w:cs="Times New Roman"/>
          <w:sz w:val="28"/>
          <w:szCs w:val="28"/>
        </w:rPr>
        <w:t>аха</w:t>
      </w:r>
      <w:r w:rsidRPr="005506CD">
        <w:rPr>
          <w:rFonts w:ascii="Times New Roman" w:eastAsia="Times New Roman" w:hAnsi="Times New Roman" w:cs="Times New Roman"/>
          <w:sz w:val="28"/>
          <w:szCs w:val="28"/>
        </w:rPr>
        <w:t xml:space="preserve"> (Я</w:t>
      </w:r>
      <w:r w:rsidR="004136BE" w:rsidRPr="005506CD">
        <w:rPr>
          <w:rFonts w:ascii="Times New Roman" w:eastAsia="Times New Roman" w:hAnsi="Times New Roman" w:cs="Times New Roman"/>
          <w:sz w:val="28"/>
          <w:szCs w:val="28"/>
        </w:rPr>
        <w:t>кутия</w:t>
      </w:r>
      <w:r w:rsidRPr="005506CD">
        <w:rPr>
          <w:rFonts w:ascii="Times New Roman" w:eastAsia="Times New Roman" w:hAnsi="Times New Roman" w:cs="Times New Roman"/>
          <w:sz w:val="28"/>
          <w:szCs w:val="28"/>
        </w:rPr>
        <w:t xml:space="preserve">) – </w:t>
      </w:r>
      <w:r w:rsidR="004136BE" w:rsidRPr="005506CD">
        <w:rPr>
          <w:rFonts w:ascii="Times New Roman" w:eastAsia="Times New Roman" w:hAnsi="Times New Roman" w:cs="Times New Roman"/>
          <w:sz w:val="28"/>
          <w:szCs w:val="28"/>
        </w:rPr>
        <w:t>61,97 млн.</w:t>
      </w:r>
      <w:r w:rsidRPr="005506CD">
        <w:rPr>
          <w:rFonts w:ascii="Times New Roman" w:eastAsia="Times New Roman" w:hAnsi="Times New Roman" w:cs="Times New Roman"/>
          <w:sz w:val="28"/>
          <w:szCs w:val="28"/>
        </w:rPr>
        <w:t xml:space="preserve"> руб., бюджет района – </w:t>
      </w:r>
      <w:r w:rsidR="004136BE" w:rsidRPr="005506CD">
        <w:rPr>
          <w:rFonts w:ascii="Times New Roman" w:eastAsia="Times New Roman" w:hAnsi="Times New Roman" w:cs="Times New Roman"/>
          <w:sz w:val="28"/>
          <w:szCs w:val="28"/>
        </w:rPr>
        <w:t>110,95</w:t>
      </w:r>
      <w:r w:rsidRPr="005506CD">
        <w:rPr>
          <w:rFonts w:ascii="Times New Roman" w:eastAsia="Times New Roman" w:hAnsi="Times New Roman" w:cs="Times New Roman"/>
          <w:sz w:val="28"/>
          <w:szCs w:val="28"/>
        </w:rPr>
        <w:t xml:space="preserve"> </w:t>
      </w:r>
      <w:r w:rsidR="004136BE" w:rsidRPr="005506CD">
        <w:rPr>
          <w:rFonts w:ascii="Times New Roman" w:eastAsia="Times New Roman" w:hAnsi="Times New Roman" w:cs="Times New Roman"/>
          <w:sz w:val="28"/>
          <w:szCs w:val="28"/>
        </w:rPr>
        <w:t>млн</w:t>
      </w:r>
      <w:r w:rsidRPr="005506CD">
        <w:rPr>
          <w:rFonts w:ascii="Times New Roman" w:eastAsia="Times New Roman" w:hAnsi="Times New Roman" w:cs="Times New Roman"/>
          <w:sz w:val="28"/>
          <w:szCs w:val="28"/>
        </w:rPr>
        <w:t xml:space="preserve">. руб. </w:t>
      </w:r>
    </w:p>
    <w:p w:rsidR="004136BE" w:rsidRPr="005506CD" w:rsidRDefault="004136BE" w:rsidP="004136BE">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На территории Ленского района по состоянию на 01.01.2022 года производством сельскохозяйственной и пищевой продукции занимались 78 субъектов: 3 кооператива (сельскохозяйственный животноводческий потребительский кооператив «</w:t>
      </w:r>
      <w:proofErr w:type="spellStart"/>
      <w:r w:rsidRPr="005506CD">
        <w:rPr>
          <w:rFonts w:ascii="Times New Roman" w:eastAsia="Times New Roman" w:hAnsi="Times New Roman" w:cs="Times New Roman"/>
          <w:sz w:val="28"/>
          <w:szCs w:val="28"/>
        </w:rPr>
        <w:t>Аартык</w:t>
      </w:r>
      <w:proofErr w:type="spellEnd"/>
      <w:r w:rsidRPr="005506CD">
        <w:rPr>
          <w:rFonts w:ascii="Times New Roman" w:eastAsia="Times New Roman" w:hAnsi="Times New Roman" w:cs="Times New Roman"/>
          <w:sz w:val="28"/>
          <w:szCs w:val="28"/>
        </w:rPr>
        <w:t xml:space="preserve">», </w:t>
      </w:r>
      <w:proofErr w:type="spellStart"/>
      <w:r w:rsidRPr="005506CD">
        <w:rPr>
          <w:rFonts w:ascii="Times New Roman" w:eastAsia="Times New Roman" w:hAnsi="Times New Roman" w:cs="Times New Roman"/>
          <w:sz w:val="28"/>
          <w:szCs w:val="28"/>
        </w:rPr>
        <w:t>Витимский</w:t>
      </w:r>
      <w:proofErr w:type="spellEnd"/>
      <w:r w:rsidRPr="005506CD">
        <w:rPr>
          <w:rFonts w:ascii="Times New Roman" w:eastAsia="Times New Roman" w:hAnsi="Times New Roman" w:cs="Times New Roman"/>
          <w:sz w:val="28"/>
          <w:szCs w:val="28"/>
        </w:rPr>
        <w:t xml:space="preserve"> потребительский кооператив, </w:t>
      </w:r>
      <w:proofErr w:type="spellStart"/>
      <w:r w:rsidRPr="005506CD">
        <w:rPr>
          <w:rFonts w:ascii="Times New Roman" w:eastAsia="Times New Roman" w:hAnsi="Times New Roman" w:cs="Times New Roman"/>
          <w:sz w:val="28"/>
          <w:szCs w:val="28"/>
        </w:rPr>
        <w:t>Нюйский</w:t>
      </w:r>
      <w:proofErr w:type="spellEnd"/>
      <w:r w:rsidRPr="005506CD">
        <w:rPr>
          <w:rFonts w:ascii="Times New Roman" w:eastAsia="Times New Roman" w:hAnsi="Times New Roman" w:cs="Times New Roman"/>
          <w:sz w:val="28"/>
          <w:szCs w:val="28"/>
        </w:rPr>
        <w:t xml:space="preserve"> потребительский кооператив), 6 коллективных предприятий (МУП "Ленский молокозавод", </w:t>
      </w:r>
      <w:proofErr w:type="spellStart"/>
      <w:r w:rsidRPr="005506CD">
        <w:rPr>
          <w:rFonts w:ascii="Times New Roman" w:eastAsia="Times New Roman" w:hAnsi="Times New Roman" w:cs="Times New Roman"/>
          <w:sz w:val="28"/>
          <w:szCs w:val="28"/>
        </w:rPr>
        <w:t>ООО"Аквалайт</w:t>
      </w:r>
      <w:proofErr w:type="spellEnd"/>
      <w:r w:rsidRPr="005506CD">
        <w:rPr>
          <w:rFonts w:ascii="Times New Roman" w:eastAsia="Times New Roman" w:hAnsi="Times New Roman" w:cs="Times New Roman"/>
          <w:sz w:val="28"/>
          <w:szCs w:val="28"/>
        </w:rPr>
        <w:t>", ООО «Ленские зори», ООО «</w:t>
      </w:r>
      <w:proofErr w:type="spellStart"/>
      <w:r w:rsidRPr="005506CD">
        <w:rPr>
          <w:rFonts w:ascii="Times New Roman" w:eastAsia="Times New Roman" w:hAnsi="Times New Roman" w:cs="Times New Roman"/>
          <w:sz w:val="28"/>
          <w:szCs w:val="28"/>
        </w:rPr>
        <w:t>Батамайское</w:t>
      </w:r>
      <w:proofErr w:type="spellEnd"/>
      <w:r w:rsidRPr="005506CD">
        <w:rPr>
          <w:rFonts w:ascii="Times New Roman" w:eastAsia="Times New Roman" w:hAnsi="Times New Roman" w:cs="Times New Roman"/>
          <w:sz w:val="28"/>
          <w:szCs w:val="28"/>
        </w:rPr>
        <w:t xml:space="preserve">», ПТКХ «Русская </w:t>
      </w:r>
      <w:proofErr w:type="spellStart"/>
      <w:r w:rsidRPr="005506CD">
        <w:rPr>
          <w:rFonts w:ascii="Times New Roman" w:eastAsia="Times New Roman" w:hAnsi="Times New Roman" w:cs="Times New Roman"/>
          <w:sz w:val="28"/>
          <w:szCs w:val="28"/>
        </w:rPr>
        <w:t>Джерба</w:t>
      </w:r>
      <w:proofErr w:type="spellEnd"/>
      <w:r w:rsidRPr="005506CD">
        <w:rPr>
          <w:rFonts w:ascii="Times New Roman" w:eastAsia="Times New Roman" w:hAnsi="Times New Roman" w:cs="Times New Roman"/>
          <w:sz w:val="28"/>
          <w:szCs w:val="28"/>
        </w:rPr>
        <w:t>», ООО "</w:t>
      </w:r>
      <w:proofErr w:type="spellStart"/>
      <w:r w:rsidRPr="005506CD">
        <w:rPr>
          <w:rFonts w:ascii="Times New Roman" w:eastAsia="Times New Roman" w:hAnsi="Times New Roman" w:cs="Times New Roman"/>
          <w:sz w:val="28"/>
          <w:szCs w:val="28"/>
        </w:rPr>
        <w:t>Пеледуйский</w:t>
      </w:r>
      <w:proofErr w:type="spellEnd"/>
      <w:r w:rsidRPr="005506CD">
        <w:rPr>
          <w:rFonts w:ascii="Times New Roman" w:eastAsia="Times New Roman" w:hAnsi="Times New Roman" w:cs="Times New Roman"/>
          <w:sz w:val="28"/>
          <w:szCs w:val="28"/>
        </w:rPr>
        <w:t xml:space="preserve"> хлебозавод"), 69 индивидуальных предпринимателей и крестьянских (фермерских) хозяйств. Количество личных подсобных хозяйств в районе – более 2500 ед.</w:t>
      </w:r>
    </w:p>
    <w:p w:rsidR="004136BE" w:rsidRPr="005506CD" w:rsidRDefault="004136BE" w:rsidP="004136BE">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 xml:space="preserve">В 2021 году </w:t>
      </w:r>
      <w:r w:rsidRPr="005506CD">
        <w:rPr>
          <w:rFonts w:ascii="Times New Roman" w:eastAsia="Times New Roman" w:hAnsi="Times New Roman" w:cs="Times New Roman"/>
          <w:b/>
          <w:sz w:val="28"/>
          <w:szCs w:val="28"/>
        </w:rPr>
        <w:t>по животноводству</w:t>
      </w:r>
      <w:r w:rsidRPr="005506CD">
        <w:rPr>
          <w:rFonts w:ascii="Times New Roman" w:eastAsia="Times New Roman" w:hAnsi="Times New Roman" w:cs="Times New Roman"/>
          <w:sz w:val="28"/>
          <w:szCs w:val="28"/>
        </w:rPr>
        <w:t xml:space="preserve"> в Ленском районе самыми крупными хозяйствами являются: ООО «</w:t>
      </w:r>
      <w:proofErr w:type="spellStart"/>
      <w:r w:rsidRPr="005506CD">
        <w:rPr>
          <w:rFonts w:ascii="Times New Roman" w:eastAsia="Times New Roman" w:hAnsi="Times New Roman" w:cs="Times New Roman"/>
          <w:sz w:val="28"/>
          <w:szCs w:val="28"/>
        </w:rPr>
        <w:t>Батамайское</w:t>
      </w:r>
      <w:proofErr w:type="spellEnd"/>
      <w:r w:rsidRPr="005506CD">
        <w:rPr>
          <w:rFonts w:ascii="Times New Roman" w:eastAsia="Times New Roman" w:hAnsi="Times New Roman" w:cs="Times New Roman"/>
          <w:sz w:val="28"/>
          <w:szCs w:val="28"/>
        </w:rPr>
        <w:t>» - 508 голов крупного рогатого скота, в том числе коров 245 голов; СЖПК «</w:t>
      </w:r>
      <w:proofErr w:type="spellStart"/>
      <w:r w:rsidRPr="005506CD">
        <w:rPr>
          <w:rFonts w:ascii="Times New Roman" w:eastAsia="Times New Roman" w:hAnsi="Times New Roman" w:cs="Times New Roman"/>
          <w:sz w:val="28"/>
          <w:szCs w:val="28"/>
        </w:rPr>
        <w:t>Аартык</w:t>
      </w:r>
      <w:proofErr w:type="spellEnd"/>
      <w:r w:rsidRPr="005506CD">
        <w:rPr>
          <w:rFonts w:ascii="Times New Roman" w:eastAsia="Times New Roman" w:hAnsi="Times New Roman" w:cs="Times New Roman"/>
          <w:sz w:val="28"/>
          <w:szCs w:val="28"/>
        </w:rPr>
        <w:t xml:space="preserve">» - 312 голов крупного рогатого скота, в том числе коров 162 головы, лошадей 225 голов. </w:t>
      </w:r>
    </w:p>
    <w:p w:rsidR="004136BE" w:rsidRPr="005506CD" w:rsidRDefault="004136BE" w:rsidP="004136BE">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Количество сданного молока заготовительной организации по сравнению с 2020 годом увеличилось на 52,6% (с 759,4 тонн до 1158,97 тонн) за счет увеличения количества дойных коров в ООО «</w:t>
      </w:r>
      <w:proofErr w:type="spellStart"/>
      <w:r w:rsidRPr="005506CD">
        <w:rPr>
          <w:rFonts w:ascii="Times New Roman" w:eastAsia="Times New Roman" w:hAnsi="Times New Roman" w:cs="Times New Roman"/>
          <w:sz w:val="28"/>
          <w:szCs w:val="28"/>
        </w:rPr>
        <w:t>Батамайское</w:t>
      </w:r>
      <w:proofErr w:type="spellEnd"/>
      <w:r w:rsidRPr="005506CD">
        <w:rPr>
          <w:rFonts w:ascii="Times New Roman" w:eastAsia="Times New Roman" w:hAnsi="Times New Roman" w:cs="Times New Roman"/>
          <w:sz w:val="28"/>
          <w:szCs w:val="28"/>
        </w:rPr>
        <w:t>» и СЖПК «</w:t>
      </w:r>
      <w:proofErr w:type="spellStart"/>
      <w:r w:rsidRPr="005506CD">
        <w:rPr>
          <w:rFonts w:ascii="Times New Roman" w:eastAsia="Times New Roman" w:hAnsi="Times New Roman" w:cs="Times New Roman"/>
          <w:sz w:val="28"/>
          <w:szCs w:val="28"/>
        </w:rPr>
        <w:t>Аартык</w:t>
      </w:r>
      <w:proofErr w:type="spellEnd"/>
      <w:r w:rsidRPr="005506CD">
        <w:rPr>
          <w:rFonts w:ascii="Times New Roman" w:eastAsia="Times New Roman" w:hAnsi="Times New Roman" w:cs="Times New Roman"/>
          <w:sz w:val="28"/>
          <w:szCs w:val="28"/>
        </w:rPr>
        <w:t xml:space="preserve">». </w:t>
      </w:r>
    </w:p>
    <w:p w:rsidR="00E42AE4" w:rsidRPr="005506CD" w:rsidRDefault="00C90F71" w:rsidP="00E42AE4">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Еще одним положительным моментом в развитии животноводческого сектора сельского хозяйства по итогам 2021года является увеличение поголовья сельскохозяйственных животных (кроме лошадей) по сравнению с аналогичным периодом 2020 года. П</w:t>
      </w:r>
      <w:r w:rsidR="00E42AE4" w:rsidRPr="005506CD">
        <w:rPr>
          <w:rFonts w:ascii="Times New Roman" w:eastAsia="Times New Roman" w:hAnsi="Times New Roman" w:cs="Times New Roman"/>
          <w:sz w:val="28"/>
          <w:szCs w:val="28"/>
        </w:rPr>
        <w:t>риобретены и доставлены 100 голов племенных коров холмогорской породы из Архангельской области; начата работа по строительству убойного цеха в с. Батамай.</w:t>
      </w:r>
    </w:p>
    <w:p w:rsidR="00E42AE4" w:rsidRPr="005506CD" w:rsidRDefault="00E42AE4" w:rsidP="00E42AE4">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 xml:space="preserve">В 2021 году </w:t>
      </w:r>
      <w:r w:rsidRPr="005506CD">
        <w:rPr>
          <w:rFonts w:ascii="Times New Roman" w:eastAsia="Times New Roman" w:hAnsi="Times New Roman" w:cs="Times New Roman"/>
          <w:b/>
          <w:sz w:val="28"/>
          <w:szCs w:val="28"/>
        </w:rPr>
        <w:t>по растениеводству</w:t>
      </w:r>
      <w:r w:rsidRPr="005506CD">
        <w:rPr>
          <w:rFonts w:ascii="Times New Roman" w:eastAsia="Times New Roman" w:hAnsi="Times New Roman" w:cs="Times New Roman"/>
          <w:sz w:val="28"/>
          <w:szCs w:val="28"/>
        </w:rPr>
        <w:t xml:space="preserve"> в Ленском районе самыми крупными хозяйствами являются: ИП </w:t>
      </w:r>
      <w:proofErr w:type="spellStart"/>
      <w:r w:rsidRPr="005506CD">
        <w:rPr>
          <w:rFonts w:ascii="Times New Roman" w:eastAsia="Times New Roman" w:hAnsi="Times New Roman" w:cs="Times New Roman"/>
          <w:sz w:val="28"/>
          <w:szCs w:val="28"/>
        </w:rPr>
        <w:t>Барамыгина</w:t>
      </w:r>
      <w:proofErr w:type="spellEnd"/>
      <w:r w:rsidRPr="005506CD">
        <w:rPr>
          <w:rFonts w:ascii="Times New Roman" w:eastAsia="Times New Roman" w:hAnsi="Times New Roman" w:cs="Times New Roman"/>
          <w:sz w:val="28"/>
          <w:szCs w:val="28"/>
        </w:rPr>
        <w:t xml:space="preserve"> Юлия Андреевна – площадь посадки картофеля 35 га; ИПГКФХ </w:t>
      </w:r>
      <w:proofErr w:type="spellStart"/>
      <w:r w:rsidRPr="005506CD">
        <w:rPr>
          <w:rFonts w:ascii="Times New Roman" w:eastAsia="Times New Roman" w:hAnsi="Times New Roman" w:cs="Times New Roman"/>
          <w:sz w:val="28"/>
          <w:szCs w:val="28"/>
        </w:rPr>
        <w:t>Балаев</w:t>
      </w:r>
      <w:proofErr w:type="spellEnd"/>
      <w:r w:rsidRPr="005506CD">
        <w:rPr>
          <w:rFonts w:ascii="Times New Roman" w:eastAsia="Times New Roman" w:hAnsi="Times New Roman" w:cs="Times New Roman"/>
          <w:sz w:val="28"/>
          <w:szCs w:val="28"/>
        </w:rPr>
        <w:t xml:space="preserve"> Гавриил Константинович – площадь посадки картофеля 21 га, площадь посадки овощей открытого грунта 6,93 </w:t>
      </w:r>
      <w:proofErr w:type="gramStart"/>
      <w:r w:rsidRPr="005506CD">
        <w:rPr>
          <w:rFonts w:ascii="Times New Roman" w:eastAsia="Times New Roman" w:hAnsi="Times New Roman" w:cs="Times New Roman"/>
          <w:sz w:val="28"/>
          <w:szCs w:val="28"/>
        </w:rPr>
        <w:t>га;  ИП</w:t>
      </w:r>
      <w:proofErr w:type="gramEnd"/>
      <w:r w:rsidRPr="005506CD">
        <w:rPr>
          <w:rFonts w:ascii="Times New Roman" w:eastAsia="Times New Roman" w:hAnsi="Times New Roman" w:cs="Times New Roman"/>
          <w:sz w:val="28"/>
          <w:szCs w:val="28"/>
        </w:rPr>
        <w:t xml:space="preserve"> </w:t>
      </w:r>
      <w:proofErr w:type="spellStart"/>
      <w:r w:rsidRPr="005506CD">
        <w:rPr>
          <w:rFonts w:ascii="Times New Roman" w:eastAsia="Times New Roman" w:hAnsi="Times New Roman" w:cs="Times New Roman"/>
          <w:sz w:val="28"/>
          <w:szCs w:val="28"/>
        </w:rPr>
        <w:t>Барамыгин</w:t>
      </w:r>
      <w:proofErr w:type="spellEnd"/>
      <w:r w:rsidRPr="005506CD">
        <w:rPr>
          <w:rFonts w:ascii="Times New Roman" w:eastAsia="Times New Roman" w:hAnsi="Times New Roman" w:cs="Times New Roman"/>
          <w:sz w:val="28"/>
          <w:szCs w:val="28"/>
        </w:rPr>
        <w:t xml:space="preserve"> Игорь Александрович – площадь посадки картофеля 24,8 га; ИП </w:t>
      </w:r>
      <w:proofErr w:type="spellStart"/>
      <w:r w:rsidRPr="005506CD">
        <w:rPr>
          <w:rFonts w:ascii="Times New Roman" w:eastAsia="Times New Roman" w:hAnsi="Times New Roman" w:cs="Times New Roman"/>
          <w:sz w:val="28"/>
          <w:szCs w:val="28"/>
        </w:rPr>
        <w:t>Серкина</w:t>
      </w:r>
      <w:proofErr w:type="spellEnd"/>
      <w:r w:rsidRPr="005506CD">
        <w:rPr>
          <w:rFonts w:ascii="Times New Roman" w:eastAsia="Times New Roman" w:hAnsi="Times New Roman" w:cs="Times New Roman"/>
          <w:sz w:val="28"/>
          <w:szCs w:val="28"/>
        </w:rPr>
        <w:t xml:space="preserve"> Регина Дмитриевна – площадь посадки картофеля 22 га.</w:t>
      </w:r>
    </w:p>
    <w:p w:rsidR="00E42AE4" w:rsidRPr="005506CD" w:rsidRDefault="00E42AE4" w:rsidP="00E42AE4">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По направлению растениеводства в 2021 году приобретено 44,64 т минеральных удобрений; завезено из вне района 37 т семенного картофеля; проведены культур-технические работы по освоению новых сельскохозяйственных земель на 153,8 га; приобретено сельскохозяйственной техники и прицепного оборудования – 1 мини-трактор и 11 ед. прицепной техники.</w:t>
      </w:r>
    </w:p>
    <w:p w:rsidR="00E42AE4" w:rsidRPr="005506CD" w:rsidRDefault="00E42AE4" w:rsidP="00E42AE4">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 xml:space="preserve">В 2021 году из государственного бюджета Республики Саха (Якутия) Ленскому району было оказано </w:t>
      </w:r>
      <w:proofErr w:type="spellStart"/>
      <w:r w:rsidRPr="005506CD">
        <w:rPr>
          <w:rFonts w:ascii="Times New Roman" w:eastAsia="Times New Roman" w:hAnsi="Times New Roman" w:cs="Times New Roman"/>
          <w:sz w:val="28"/>
          <w:szCs w:val="28"/>
        </w:rPr>
        <w:t>софинансирование</w:t>
      </w:r>
      <w:proofErr w:type="spellEnd"/>
      <w:r w:rsidRPr="005506CD">
        <w:rPr>
          <w:rFonts w:ascii="Times New Roman" w:eastAsia="Times New Roman" w:hAnsi="Times New Roman" w:cs="Times New Roman"/>
          <w:sz w:val="28"/>
          <w:szCs w:val="28"/>
        </w:rPr>
        <w:t xml:space="preserve"> на реализацию подпрограммы «Развитие кормопроизводства» в размере 10 млн. руб. Всего на реализацию мероприятий подпрограммы «Развитие кормопроизводства» из бюджетов всех уровней было выделено 20 млн. руб. По направлению кормопроизводства были приобретены 32,42 тонн семян кормовых </w:t>
      </w:r>
      <w:proofErr w:type="gramStart"/>
      <w:r w:rsidRPr="005506CD">
        <w:rPr>
          <w:rFonts w:ascii="Times New Roman" w:eastAsia="Times New Roman" w:hAnsi="Times New Roman" w:cs="Times New Roman"/>
          <w:sz w:val="28"/>
          <w:szCs w:val="28"/>
        </w:rPr>
        <w:t>культур;  построено</w:t>
      </w:r>
      <w:proofErr w:type="gramEnd"/>
      <w:r w:rsidRPr="005506CD">
        <w:rPr>
          <w:rFonts w:ascii="Times New Roman" w:eastAsia="Times New Roman" w:hAnsi="Times New Roman" w:cs="Times New Roman"/>
          <w:sz w:val="28"/>
          <w:szCs w:val="28"/>
        </w:rPr>
        <w:t xml:space="preserve"> 10 км изгороди; приобретено 6 ед. сельскохозяйственной техники и оборудования для кормопроизводства; построено 2 сенохранилища – в с. Батамай и в с. </w:t>
      </w:r>
      <w:proofErr w:type="spellStart"/>
      <w:r w:rsidRPr="005506CD">
        <w:rPr>
          <w:rFonts w:ascii="Times New Roman" w:eastAsia="Times New Roman" w:hAnsi="Times New Roman" w:cs="Times New Roman"/>
          <w:sz w:val="28"/>
          <w:szCs w:val="28"/>
        </w:rPr>
        <w:t>Беченча</w:t>
      </w:r>
      <w:proofErr w:type="spellEnd"/>
      <w:r w:rsidRPr="005506CD">
        <w:rPr>
          <w:rFonts w:ascii="Times New Roman" w:eastAsia="Times New Roman" w:hAnsi="Times New Roman" w:cs="Times New Roman"/>
          <w:sz w:val="28"/>
          <w:szCs w:val="28"/>
        </w:rPr>
        <w:t>; восстановлено 5 га заброшенных пашен в муниципальном образовании  «</w:t>
      </w:r>
      <w:proofErr w:type="spellStart"/>
      <w:r w:rsidRPr="005506CD">
        <w:rPr>
          <w:rFonts w:ascii="Times New Roman" w:eastAsia="Times New Roman" w:hAnsi="Times New Roman" w:cs="Times New Roman"/>
          <w:sz w:val="28"/>
          <w:szCs w:val="28"/>
        </w:rPr>
        <w:t>Беченчинский</w:t>
      </w:r>
      <w:proofErr w:type="spellEnd"/>
      <w:r w:rsidRPr="005506CD">
        <w:rPr>
          <w:rFonts w:ascii="Times New Roman" w:eastAsia="Times New Roman" w:hAnsi="Times New Roman" w:cs="Times New Roman"/>
          <w:sz w:val="28"/>
          <w:szCs w:val="28"/>
        </w:rPr>
        <w:t xml:space="preserve"> наслег».</w:t>
      </w:r>
    </w:p>
    <w:p w:rsidR="00E42AE4" w:rsidRPr="005506CD" w:rsidRDefault="00E42AE4" w:rsidP="00E42AE4">
      <w:pPr>
        <w:pBdr>
          <w:top w:val="single" w:sz="4" w:space="0" w:color="FFFFFF"/>
          <w:left w:val="single" w:sz="4" w:space="4" w:color="FFFFFF"/>
          <w:right w:val="single" w:sz="4" w:space="0" w:color="FFFFFF"/>
        </w:pBdr>
        <w:spacing w:after="0" w:line="360" w:lineRule="auto"/>
        <w:ind w:hanging="6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ab/>
      </w:r>
      <w:r w:rsidRPr="005506CD">
        <w:rPr>
          <w:rFonts w:ascii="Times New Roman" w:eastAsia="Times New Roman" w:hAnsi="Times New Roman" w:cs="Times New Roman"/>
          <w:sz w:val="28"/>
          <w:szCs w:val="28"/>
        </w:rPr>
        <w:tab/>
        <w:t>По направлению «Развитие пищевой и перерабатывающей промышленности» производством молочной продукции в Ленском районе занимается 1 хозяйство - ООО «</w:t>
      </w:r>
      <w:proofErr w:type="spellStart"/>
      <w:r w:rsidRPr="005506CD">
        <w:rPr>
          <w:rFonts w:ascii="Times New Roman" w:eastAsia="Times New Roman" w:hAnsi="Times New Roman" w:cs="Times New Roman"/>
          <w:sz w:val="28"/>
          <w:szCs w:val="28"/>
        </w:rPr>
        <w:t>Батамайское</w:t>
      </w:r>
      <w:proofErr w:type="spellEnd"/>
      <w:r w:rsidRPr="005506CD">
        <w:rPr>
          <w:rFonts w:ascii="Times New Roman" w:eastAsia="Times New Roman" w:hAnsi="Times New Roman" w:cs="Times New Roman"/>
          <w:sz w:val="28"/>
          <w:szCs w:val="28"/>
        </w:rPr>
        <w:t>», производством хлеба и хлебобулочных изделий в Ленском районе занимаются 16 ед. хозяйств – 3 коллективных предприятия – ООО «</w:t>
      </w:r>
      <w:proofErr w:type="spellStart"/>
      <w:r w:rsidRPr="005506CD">
        <w:rPr>
          <w:rFonts w:ascii="Times New Roman" w:eastAsia="Times New Roman" w:hAnsi="Times New Roman" w:cs="Times New Roman"/>
          <w:sz w:val="28"/>
          <w:szCs w:val="28"/>
        </w:rPr>
        <w:t>Пеледуйский</w:t>
      </w:r>
      <w:proofErr w:type="spellEnd"/>
      <w:r w:rsidRPr="005506CD">
        <w:rPr>
          <w:rFonts w:ascii="Times New Roman" w:eastAsia="Times New Roman" w:hAnsi="Times New Roman" w:cs="Times New Roman"/>
          <w:sz w:val="28"/>
          <w:szCs w:val="28"/>
        </w:rPr>
        <w:t xml:space="preserve"> хлебозавод», потребительский кооператив «</w:t>
      </w:r>
      <w:proofErr w:type="spellStart"/>
      <w:r w:rsidRPr="005506CD">
        <w:rPr>
          <w:rFonts w:ascii="Times New Roman" w:eastAsia="Times New Roman" w:hAnsi="Times New Roman" w:cs="Times New Roman"/>
          <w:sz w:val="28"/>
          <w:szCs w:val="28"/>
        </w:rPr>
        <w:t>Нюйский</w:t>
      </w:r>
      <w:proofErr w:type="spellEnd"/>
      <w:r w:rsidRPr="005506CD">
        <w:rPr>
          <w:rFonts w:ascii="Times New Roman" w:eastAsia="Times New Roman" w:hAnsi="Times New Roman" w:cs="Times New Roman"/>
          <w:sz w:val="28"/>
          <w:szCs w:val="28"/>
        </w:rPr>
        <w:t>», потребительский кооператив «</w:t>
      </w:r>
      <w:proofErr w:type="spellStart"/>
      <w:r w:rsidRPr="005506CD">
        <w:rPr>
          <w:rFonts w:ascii="Times New Roman" w:eastAsia="Times New Roman" w:hAnsi="Times New Roman" w:cs="Times New Roman"/>
          <w:sz w:val="28"/>
          <w:szCs w:val="28"/>
        </w:rPr>
        <w:t>Витимский</w:t>
      </w:r>
      <w:proofErr w:type="spellEnd"/>
      <w:r w:rsidRPr="005506CD">
        <w:rPr>
          <w:rFonts w:ascii="Times New Roman" w:eastAsia="Times New Roman" w:hAnsi="Times New Roman" w:cs="Times New Roman"/>
          <w:sz w:val="28"/>
          <w:szCs w:val="28"/>
        </w:rPr>
        <w:t>», 13 индивидуальных предпринимателей, производством минеральной воды в Ленском районе занимаются 2 хозяйства - ИП «Шевченко», ООО «</w:t>
      </w:r>
      <w:proofErr w:type="spellStart"/>
      <w:r w:rsidRPr="005506CD">
        <w:rPr>
          <w:rFonts w:ascii="Times New Roman" w:eastAsia="Times New Roman" w:hAnsi="Times New Roman" w:cs="Times New Roman"/>
          <w:sz w:val="28"/>
          <w:szCs w:val="28"/>
        </w:rPr>
        <w:t>Аквалайт</w:t>
      </w:r>
      <w:proofErr w:type="spellEnd"/>
      <w:r w:rsidRPr="005506CD">
        <w:rPr>
          <w:rFonts w:ascii="Times New Roman" w:eastAsia="Times New Roman" w:hAnsi="Times New Roman" w:cs="Times New Roman"/>
          <w:sz w:val="28"/>
          <w:szCs w:val="28"/>
        </w:rPr>
        <w:t xml:space="preserve">». </w:t>
      </w:r>
    </w:p>
    <w:p w:rsidR="004136BE" w:rsidRPr="005506CD" w:rsidRDefault="00E42AE4" w:rsidP="00C90F71">
      <w:pPr>
        <w:pBdr>
          <w:top w:val="single" w:sz="4" w:space="0" w:color="FFFFFF"/>
          <w:left w:val="single" w:sz="4" w:space="4" w:color="FFFFFF"/>
          <w:right w:val="single" w:sz="4" w:space="0" w:color="FFFFFF"/>
        </w:pBdr>
        <w:spacing w:after="0" w:line="360" w:lineRule="auto"/>
        <w:ind w:hanging="60"/>
        <w:contextualSpacing/>
        <w:jc w:val="both"/>
        <w:rPr>
          <w:rFonts w:ascii="Times New Roman" w:eastAsia="Times New Roman" w:hAnsi="Times New Roman" w:cs="Times New Roman"/>
          <w:sz w:val="28"/>
          <w:szCs w:val="28"/>
        </w:rPr>
      </w:pPr>
      <w:r w:rsidRPr="005506CD">
        <w:rPr>
          <w:rFonts w:ascii="Times New Roman" w:eastAsia="Times New Roman" w:hAnsi="Times New Roman" w:cs="Times New Roman"/>
          <w:sz w:val="28"/>
          <w:szCs w:val="28"/>
        </w:rPr>
        <w:tab/>
      </w:r>
      <w:r w:rsidRPr="005506CD">
        <w:rPr>
          <w:rFonts w:ascii="Times New Roman" w:eastAsia="Times New Roman" w:hAnsi="Times New Roman" w:cs="Times New Roman"/>
          <w:sz w:val="28"/>
          <w:szCs w:val="28"/>
        </w:rPr>
        <w:tab/>
        <w:t>По направлению пищевой и перерабатывающей промышленности в 2021 году приобретено оборудование для молочного цеха; 2 ед. молокоприемных пунктов.</w:t>
      </w:r>
    </w:p>
    <w:p w:rsidR="00E42AE4" w:rsidRPr="005506CD" w:rsidRDefault="001A2DEB" w:rsidP="00E42AE4">
      <w:pPr>
        <w:pBdr>
          <w:top w:val="single" w:sz="4" w:space="0" w:color="FFFFFF"/>
          <w:left w:val="single" w:sz="4" w:space="4" w:color="FFFFFF"/>
          <w:right w:val="single" w:sz="4" w:space="0" w:color="FFFFFF"/>
        </w:pBdr>
        <w:spacing w:after="0" w:line="360" w:lineRule="auto"/>
        <w:ind w:firstLine="720"/>
        <w:contextualSpacing/>
        <w:jc w:val="both"/>
        <w:rPr>
          <w:rFonts w:ascii="Times New Roman" w:hAnsi="Times New Roman" w:cs="Times New Roman"/>
          <w:sz w:val="28"/>
          <w:szCs w:val="28"/>
        </w:rPr>
      </w:pPr>
      <w:r w:rsidRPr="005506CD">
        <w:rPr>
          <w:rFonts w:ascii="Times New Roman" w:hAnsi="Times New Roman" w:cs="Times New Roman"/>
          <w:sz w:val="28"/>
          <w:szCs w:val="28"/>
        </w:rPr>
        <w:t xml:space="preserve">Положительные результаты проводимой администрацией </w:t>
      </w:r>
      <w:r w:rsidR="00E42AE4" w:rsidRPr="005506CD">
        <w:rPr>
          <w:rFonts w:ascii="Times New Roman" w:hAnsi="Times New Roman" w:cs="Times New Roman"/>
          <w:sz w:val="28"/>
          <w:szCs w:val="28"/>
        </w:rPr>
        <w:t>муниципального образования «</w:t>
      </w:r>
      <w:r w:rsidRPr="005506CD">
        <w:rPr>
          <w:rFonts w:ascii="Times New Roman" w:hAnsi="Times New Roman" w:cs="Times New Roman"/>
          <w:sz w:val="28"/>
          <w:szCs w:val="28"/>
        </w:rPr>
        <w:t>Ленский район» политики в области поддержки сельского хозяйства видны по итогам работы 202</w:t>
      </w:r>
      <w:r w:rsidR="00E42AE4" w:rsidRPr="005506CD">
        <w:rPr>
          <w:rFonts w:ascii="Times New Roman" w:hAnsi="Times New Roman" w:cs="Times New Roman"/>
          <w:sz w:val="28"/>
          <w:szCs w:val="28"/>
        </w:rPr>
        <w:t>1</w:t>
      </w:r>
      <w:r w:rsidRPr="005506CD">
        <w:rPr>
          <w:rFonts w:ascii="Times New Roman" w:hAnsi="Times New Roman" w:cs="Times New Roman"/>
          <w:sz w:val="28"/>
          <w:szCs w:val="28"/>
        </w:rPr>
        <w:t xml:space="preserve"> года. </w:t>
      </w:r>
      <w:r w:rsidR="00C90F71" w:rsidRPr="005506CD">
        <w:rPr>
          <w:rFonts w:ascii="Times New Roman" w:hAnsi="Times New Roman" w:cs="Times New Roman"/>
          <w:sz w:val="28"/>
          <w:szCs w:val="28"/>
        </w:rPr>
        <w:t>Из</w:t>
      </w:r>
      <w:r w:rsidRPr="005506CD">
        <w:rPr>
          <w:rFonts w:ascii="Times New Roman" w:hAnsi="Times New Roman" w:cs="Times New Roman"/>
          <w:sz w:val="28"/>
          <w:szCs w:val="28"/>
        </w:rPr>
        <w:t xml:space="preserve">  параметров, по которым Правительство Р</w:t>
      </w:r>
      <w:r w:rsidR="00C90F71" w:rsidRPr="005506CD">
        <w:rPr>
          <w:rFonts w:ascii="Times New Roman" w:hAnsi="Times New Roman" w:cs="Times New Roman"/>
          <w:sz w:val="28"/>
          <w:szCs w:val="28"/>
        </w:rPr>
        <w:t xml:space="preserve">еспублики </w:t>
      </w:r>
      <w:r w:rsidRPr="005506CD">
        <w:rPr>
          <w:rFonts w:ascii="Times New Roman" w:hAnsi="Times New Roman" w:cs="Times New Roman"/>
          <w:sz w:val="28"/>
          <w:szCs w:val="28"/>
        </w:rPr>
        <w:t>С</w:t>
      </w:r>
      <w:r w:rsidR="00C90F71" w:rsidRPr="005506CD">
        <w:rPr>
          <w:rFonts w:ascii="Times New Roman" w:hAnsi="Times New Roman" w:cs="Times New Roman"/>
          <w:sz w:val="28"/>
          <w:szCs w:val="28"/>
        </w:rPr>
        <w:t>аха</w:t>
      </w:r>
      <w:r w:rsidRPr="005506CD">
        <w:rPr>
          <w:rFonts w:ascii="Times New Roman" w:hAnsi="Times New Roman" w:cs="Times New Roman"/>
          <w:sz w:val="28"/>
          <w:szCs w:val="28"/>
        </w:rPr>
        <w:t xml:space="preserve"> (Я</w:t>
      </w:r>
      <w:r w:rsidR="00C90F71" w:rsidRPr="005506CD">
        <w:rPr>
          <w:rFonts w:ascii="Times New Roman" w:hAnsi="Times New Roman" w:cs="Times New Roman"/>
          <w:sz w:val="28"/>
          <w:szCs w:val="28"/>
        </w:rPr>
        <w:t>кутия</w:t>
      </w:r>
      <w:r w:rsidRPr="005506CD">
        <w:rPr>
          <w:rFonts w:ascii="Times New Roman" w:hAnsi="Times New Roman" w:cs="Times New Roman"/>
          <w:sz w:val="28"/>
          <w:szCs w:val="28"/>
        </w:rPr>
        <w:t xml:space="preserve">) довело задание Ленскому району, исполнение было достигнуто по </w:t>
      </w:r>
      <w:r w:rsidR="00E42AE4" w:rsidRPr="005506CD">
        <w:rPr>
          <w:rFonts w:ascii="Times New Roman" w:hAnsi="Times New Roman" w:cs="Times New Roman"/>
          <w:sz w:val="28"/>
          <w:szCs w:val="28"/>
        </w:rPr>
        <w:t>10</w:t>
      </w:r>
      <w:r w:rsidRPr="005506CD">
        <w:rPr>
          <w:rFonts w:ascii="Times New Roman" w:hAnsi="Times New Roman" w:cs="Times New Roman"/>
          <w:sz w:val="28"/>
          <w:szCs w:val="28"/>
        </w:rPr>
        <w:t xml:space="preserve"> показателям, то за этот период 202</w:t>
      </w:r>
      <w:r w:rsidR="00E42AE4" w:rsidRPr="005506CD">
        <w:rPr>
          <w:rFonts w:ascii="Times New Roman" w:hAnsi="Times New Roman" w:cs="Times New Roman"/>
          <w:sz w:val="28"/>
          <w:szCs w:val="28"/>
        </w:rPr>
        <w:t>1</w:t>
      </w:r>
      <w:r w:rsidRPr="005506CD">
        <w:rPr>
          <w:rFonts w:ascii="Times New Roman" w:hAnsi="Times New Roman" w:cs="Times New Roman"/>
          <w:sz w:val="28"/>
          <w:szCs w:val="28"/>
        </w:rPr>
        <w:t xml:space="preserve"> года исполнение достигнуто уже по 1</w:t>
      </w:r>
      <w:r w:rsidR="00E42AE4" w:rsidRPr="005506CD">
        <w:rPr>
          <w:rFonts w:ascii="Times New Roman" w:hAnsi="Times New Roman" w:cs="Times New Roman"/>
          <w:sz w:val="28"/>
          <w:szCs w:val="28"/>
        </w:rPr>
        <w:t>3</w:t>
      </w:r>
      <w:r w:rsidRPr="005506CD">
        <w:rPr>
          <w:rFonts w:ascii="Times New Roman" w:hAnsi="Times New Roman" w:cs="Times New Roman"/>
          <w:sz w:val="28"/>
          <w:szCs w:val="28"/>
        </w:rPr>
        <w:t xml:space="preserve">: </w:t>
      </w:r>
      <w:r w:rsidR="00E42AE4" w:rsidRPr="005506CD">
        <w:rPr>
          <w:rFonts w:ascii="Times New Roman" w:hAnsi="Times New Roman" w:cs="Times New Roman"/>
          <w:sz w:val="28"/>
          <w:szCs w:val="28"/>
        </w:rPr>
        <w:t xml:space="preserve">поголовье коров – 781 голова (100,64%), валовый надой молока 2618,11 тонн (116,26 %), производство яиц – 1070 </w:t>
      </w:r>
      <w:proofErr w:type="spellStart"/>
      <w:r w:rsidR="00E42AE4" w:rsidRPr="005506CD">
        <w:rPr>
          <w:rFonts w:ascii="Times New Roman" w:hAnsi="Times New Roman" w:cs="Times New Roman"/>
          <w:sz w:val="28"/>
          <w:szCs w:val="28"/>
        </w:rPr>
        <w:t>тыс.шт</w:t>
      </w:r>
      <w:proofErr w:type="spellEnd"/>
      <w:r w:rsidR="00E42AE4" w:rsidRPr="005506CD">
        <w:rPr>
          <w:rFonts w:ascii="Times New Roman" w:hAnsi="Times New Roman" w:cs="Times New Roman"/>
          <w:sz w:val="28"/>
          <w:szCs w:val="28"/>
        </w:rPr>
        <w:t xml:space="preserve">. (105,2%), производство овощей – 2947,3 тонн (120,45%), заготовка молока – 1158,97 тонн (289,74 %), молоко (кроме сырого) – 170,2 тонны (105,75 %), творог – 25т (144,09 %), производство масла сливочного – 13 тонн (358,13 %), продукты кисломолочные – 80,8 т (123,08 %), сливки – 13,3 тонны (108,84%), сметана – 15,2 тонны (21,59 %), сыр и сырные продукты – 28,5 тонн (178,13%), заготовка силоса – 2 300 т (109,52 %). </w:t>
      </w:r>
    </w:p>
    <w:p w:rsidR="00E42AE4" w:rsidRDefault="0023213C" w:rsidP="0023213C">
      <w:pPr>
        <w:pBdr>
          <w:top w:val="single" w:sz="4" w:space="0" w:color="FFFFFF"/>
          <w:left w:val="single" w:sz="4" w:space="4" w:color="FFFFFF"/>
          <w:right w:val="single" w:sz="4" w:space="0" w:color="FFFFFF"/>
        </w:pBdr>
        <w:spacing w:after="0" w:line="360" w:lineRule="auto"/>
        <w:contextualSpacing/>
        <w:jc w:val="both"/>
        <w:rPr>
          <w:rFonts w:ascii="Times New Roman" w:hAnsi="Times New Roman" w:cs="Times New Roman"/>
          <w:sz w:val="28"/>
          <w:szCs w:val="28"/>
        </w:rPr>
      </w:pPr>
      <w:r w:rsidRPr="0023213C">
        <w:rPr>
          <w:rFonts w:ascii="Times New Roman" w:hAnsi="Times New Roman" w:cs="Times New Roman"/>
          <w:noProof/>
          <w:sz w:val="28"/>
          <w:szCs w:val="28"/>
          <w:lang w:eastAsia="ru-RU"/>
        </w:rPr>
        <w:drawing>
          <wp:inline distT="0" distB="0" distL="0" distR="0">
            <wp:extent cx="5929630" cy="3333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9630" cy="3333750"/>
                    </a:xfrm>
                    <a:prstGeom prst="rect">
                      <a:avLst/>
                    </a:prstGeom>
                    <a:noFill/>
                  </pic:spPr>
                </pic:pic>
              </a:graphicData>
            </a:graphic>
          </wp:inline>
        </w:drawing>
      </w:r>
    </w:p>
    <w:p w:rsidR="00E42AE4" w:rsidRDefault="0023213C" w:rsidP="0023213C">
      <w:pPr>
        <w:pBdr>
          <w:top w:val="single" w:sz="4" w:space="0" w:color="FFFFFF"/>
          <w:left w:val="single" w:sz="4" w:space="4" w:color="FFFFFF"/>
          <w:right w:val="single" w:sz="4" w:space="0" w:color="FFFFFF"/>
        </w:pBdr>
        <w:spacing w:after="0" w:line="360" w:lineRule="auto"/>
        <w:contextualSpacing/>
        <w:jc w:val="both"/>
        <w:rPr>
          <w:rFonts w:ascii="Times New Roman" w:hAnsi="Times New Roman" w:cs="Times New Roman"/>
          <w:sz w:val="28"/>
          <w:szCs w:val="28"/>
        </w:rPr>
      </w:pPr>
      <w:r w:rsidRPr="0023213C">
        <w:rPr>
          <w:rFonts w:ascii="Times New Roman" w:hAnsi="Times New Roman" w:cs="Times New Roman"/>
          <w:noProof/>
          <w:sz w:val="28"/>
          <w:szCs w:val="28"/>
          <w:lang w:eastAsia="ru-RU"/>
        </w:rPr>
        <w:drawing>
          <wp:inline distT="0" distB="0" distL="0" distR="0">
            <wp:extent cx="5940090" cy="283845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325" cy="2839040"/>
                    </a:xfrm>
                    <a:prstGeom prst="rect">
                      <a:avLst/>
                    </a:prstGeom>
                    <a:noFill/>
                  </pic:spPr>
                </pic:pic>
              </a:graphicData>
            </a:graphic>
          </wp:inline>
        </w:drawing>
      </w:r>
    </w:p>
    <w:p w:rsidR="0023213C" w:rsidRDefault="0023213C" w:rsidP="0023213C">
      <w:pPr>
        <w:pBdr>
          <w:top w:val="single" w:sz="4" w:space="0" w:color="FFFFFF"/>
          <w:left w:val="single" w:sz="4" w:space="4" w:color="FFFFFF"/>
          <w:right w:val="single" w:sz="4" w:space="0" w:color="FFFFFF"/>
        </w:pBdr>
        <w:spacing w:after="0" w:line="360" w:lineRule="auto"/>
        <w:contextualSpacing/>
        <w:jc w:val="both"/>
        <w:rPr>
          <w:rFonts w:ascii="Times New Roman" w:hAnsi="Times New Roman" w:cs="Times New Roman"/>
          <w:sz w:val="28"/>
          <w:szCs w:val="28"/>
        </w:rPr>
      </w:pPr>
      <w:r w:rsidRPr="0023213C">
        <w:rPr>
          <w:rFonts w:ascii="Times New Roman" w:hAnsi="Times New Roman" w:cs="Times New Roman"/>
          <w:noProof/>
          <w:sz w:val="28"/>
          <w:szCs w:val="28"/>
          <w:lang w:eastAsia="ru-RU"/>
        </w:rPr>
        <w:drawing>
          <wp:inline distT="0" distB="0" distL="0" distR="0">
            <wp:extent cx="5939155" cy="283845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4782" cy="2841139"/>
                    </a:xfrm>
                    <a:prstGeom prst="rect">
                      <a:avLst/>
                    </a:prstGeom>
                    <a:noFill/>
                  </pic:spPr>
                </pic:pic>
              </a:graphicData>
            </a:graphic>
          </wp:inline>
        </w:drawing>
      </w:r>
    </w:p>
    <w:p w:rsidR="0023213C" w:rsidRPr="005506CD" w:rsidRDefault="0023213C" w:rsidP="0023213C">
      <w:pPr>
        <w:pBdr>
          <w:top w:val="single" w:sz="4" w:space="0" w:color="FFFFFF"/>
          <w:left w:val="single" w:sz="4" w:space="4" w:color="FFFFFF"/>
          <w:right w:val="single" w:sz="4" w:space="0" w:color="FFFFFF"/>
        </w:pBdr>
        <w:spacing w:after="0" w:line="360" w:lineRule="auto"/>
        <w:ind w:firstLine="720"/>
        <w:contextualSpacing/>
        <w:jc w:val="both"/>
        <w:rPr>
          <w:rFonts w:ascii="Times New Roman" w:hAnsi="Times New Roman" w:cs="Times New Roman"/>
          <w:sz w:val="28"/>
          <w:szCs w:val="28"/>
        </w:rPr>
      </w:pPr>
      <w:r w:rsidRPr="005506CD">
        <w:rPr>
          <w:rFonts w:ascii="Times New Roman" w:hAnsi="Times New Roman" w:cs="Times New Roman"/>
          <w:sz w:val="28"/>
          <w:szCs w:val="28"/>
        </w:rPr>
        <w:t>Отставания допущены по показателям: поголовье крупного рогатого скота – 1540 голов (94,9 %), поголовье свиней – 393 голов (66,27 %), поголовье птицы – 4468 голов (96,9 %), хлеб и хлебобулочные изделия – 1330,46 т (75,79 %), производство мяса скота и птицы в живом весе – 404,92 тонн (87,77%).</w:t>
      </w:r>
    </w:p>
    <w:p w:rsidR="001A2DEB" w:rsidRPr="005506CD" w:rsidRDefault="001A2DEB" w:rsidP="001A2DEB">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Комплексное развитие сельских территорий Ленского района</w:t>
      </w:r>
    </w:p>
    <w:p w:rsidR="00890713" w:rsidRPr="005506CD" w:rsidRDefault="001A2DEB" w:rsidP="0089071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890713" w:rsidRPr="005506CD">
        <w:rPr>
          <w:rFonts w:ascii="Times New Roman" w:hAnsi="Times New Roman" w:cs="Times New Roman"/>
          <w:sz w:val="28"/>
          <w:szCs w:val="28"/>
          <w:lang w:bidi="ru-RU"/>
        </w:rPr>
        <w:t xml:space="preserve">2021 год на территории муниципального </w:t>
      </w:r>
      <w:proofErr w:type="gramStart"/>
      <w:r w:rsidR="00890713" w:rsidRPr="005506CD">
        <w:rPr>
          <w:rFonts w:ascii="Times New Roman" w:hAnsi="Times New Roman" w:cs="Times New Roman"/>
          <w:sz w:val="28"/>
          <w:szCs w:val="28"/>
          <w:lang w:bidi="ru-RU"/>
        </w:rPr>
        <w:t>образования  «</w:t>
      </w:r>
      <w:proofErr w:type="gramEnd"/>
      <w:r w:rsidR="00890713" w:rsidRPr="005506CD">
        <w:rPr>
          <w:rFonts w:ascii="Times New Roman" w:hAnsi="Times New Roman" w:cs="Times New Roman"/>
          <w:sz w:val="28"/>
          <w:szCs w:val="28"/>
          <w:lang w:bidi="ru-RU"/>
        </w:rPr>
        <w:t xml:space="preserve">Ленский район» был объявлен Годом  развития сельских территорий . В связи с </w:t>
      </w:r>
      <w:proofErr w:type="gramStart"/>
      <w:r w:rsidR="00890713" w:rsidRPr="005506CD">
        <w:rPr>
          <w:rFonts w:ascii="Times New Roman" w:hAnsi="Times New Roman" w:cs="Times New Roman"/>
          <w:sz w:val="28"/>
          <w:szCs w:val="28"/>
          <w:lang w:bidi="ru-RU"/>
        </w:rPr>
        <w:t>этим,  в</w:t>
      </w:r>
      <w:proofErr w:type="gramEnd"/>
      <w:r w:rsidR="00890713" w:rsidRPr="005506CD">
        <w:rPr>
          <w:rFonts w:ascii="Times New Roman" w:hAnsi="Times New Roman" w:cs="Times New Roman"/>
          <w:sz w:val="28"/>
          <w:szCs w:val="28"/>
          <w:lang w:bidi="ru-RU"/>
        </w:rPr>
        <w:t xml:space="preserve"> рамках бюджета 2021 года на поддержку и развитие муниципальных поселений, входящих в состав района было предусмотрено 65 </w:t>
      </w:r>
      <w:proofErr w:type="spellStart"/>
      <w:r w:rsidR="00890713" w:rsidRPr="005506CD">
        <w:rPr>
          <w:rFonts w:ascii="Times New Roman" w:hAnsi="Times New Roman" w:cs="Times New Roman"/>
          <w:sz w:val="28"/>
          <w:szCs w:val="28"/>
          <w:lang w:bidi="ru-RU"/>
        </w:rPr>
        <w:t>млн.рублей</w:t>
      </w:r>
      <w:proofErr w:type="spellEnd"/>
      <w:r w:rsidR="00890713" w:rsidRPr="005506CD">
        <w:rPr>
          <w:rFonts w:ascii="Times New Roman" w:hAnsi="Times New Roman" w:cs="Times New Roman"/>
          <w:sz w:val="28"/>
          <w:szCs w:val="28"/>
          <w:lang w:bidi="ru-RU"/>
        </w:rPr>
        <w:t>.</w:t>
      </w:r>
    </w:p>
    <w:p w:rsidR="00890713" w:rsidRPr="005506CD" w:rsidRDefault="00890713" w:rsidP="0089071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Освоение средств по поселениям в 2021 году составила 64, 88 млн рублей: </w:t>
      </w:r>
    </w:p>
    <w:tbl>
      <w:tblPr>
        <w:tblStyle w:val="a5"/>
        <w:tblW w:w="9356" w:type="dxa"/>
        <w:tblInd w:w="-5" w:type="dxa"/>
        <w:tblLook w:val="04A0" w:firstRow="1" w:lastRow="0" w:firstColumn="1" w:lastColumn="0" w:noHBand="0" w:noVBand="1"/>
      </w:tblPr>
      <w:tblGrid>
        <w:gridCol w:w="567"/>
        <w:gridCol w:w="2363"/>
        <w:gridCol w:w="2105"/>
        <w:gridCol w:w="4321"/>
      </w:tblGrid>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w:t>
            </w:r>
          </w:p>
        </w:tc>
        <w:tc>
          <w:tcPr>
            <w:tcW w:w="2363"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Поселение</w:t>
            </w:r>
          </w:p>
        </w:tc>
        <w:tc>
          <w:tcPr>
            <w:tcW w:w="2105"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 xml:space="preserve">Сумма, </w:t>
            </w:r>
            <w:proofErr w:type="spellStart"/>
            <w:r w:rsidRPr="00890713">
              <w:rPr>
                <w:rFonts w:ascii="Times New Roman" w:hAnsi="Times New Roman" w:cs="Times New Roman"/>
                <w:b/>
                <w:i/>
                <w:sz w:val="20"/>
                <w:szCs w:val="20"/>
                <w:lang w:bidi="ru-RU"/>
              </w:rPr>
              <w:t>руб</w:t>
            </w:r>
            <w:proofErr w:type="spellEnd"/>
          </w:p>
        </w:tc>
        <w:tc>
          <w:tcPr>
            <w:tcW w:w="4321"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Мероприятие</w:t>
            </w: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Мурбайский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793 958,46</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Ограждение детской площадки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299 679,00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Содержание дорог</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i/>
                <w:sz w:val="20"/>
                <w:szCs w:val="20"/>
                <w:lang w:bidi="ru-RU"/>
              </w:rPr>
            </w:pPr>
            <w:r w:rsidRPr="00890713">
              <w:rPr>
                <w:rFonts w:ascii="Times New Roman" w:hAnsi="Times New Roman" w:cs="Times New Roman"/>
                <w:i/>
                <w:sz w:val="20"/>
                <w:szCs w:val="20"/>
                <w:lang w:bidi="ru-RU"/>
              </w:rPr>
              <w:t>1 490 512,54</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дорог</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i/>
                <w:sz w:val="20"/>
                <w:szCs w:val="20"/>
                <w:lang w:bidi="ru-RU"/>
              </w:rPr>
            </w:pPr>
            <w:r w:rsidRPr="00890713">
              <w:rPr>
                <w:rFonts w:ascii="Times New Roman" w:hAnsi="Times New Roman" w:cs="Times New Roman"/>
                <w:i/>
                <w:sz w:val="20"/>
                <w:szCs w:val="20"/>
                <w:lang w:bidi="ru-RU"/>
              </w:rPr>
              <w:t>166 693,50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оборудования КДЦ</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i/>
                <w:sz w:val="20"/>
                <w:szCs w:val="20"/>
                <w:lang w:bidi="ru-RU"/>
              </w:rPr>
            </w:pPr>
            <w:r w:rsidRPr="00890713">
              <w:rPr>
                <w:rFonts w:ascii="Times New Roman" w:hAnsi="Times New Roman" w:cs="Times New Roman"/>
                <w:i/>
                <w:sz w:val="20"/>
                <w:szCs w:val="20"/>
                <w:lang w:bidi="ru-RU"/>
              </w:rPr>
              <w:t>795 483,50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детского оборудования</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3 546 327,00</w:t>
            </w:r>
          </w:p>
        </w:tc>
        <w:tc>
          <w:tcPr>
            <w:tcW w:w="4321" w:type="dxa"/>
          </w:tcPr>
          <w:p w:rsidR="00890713" w:rsidRPr="00890713" w:rsidRDefault="00890713" w:rsidP="00890713">
            <w:pPr>
              <w:spacing w:line="360" w:lineRule="auto"/>
              <w:jc w:val="both"/>
              <w:rPr>
                <w:rFonts w:ascii="Times New Roman" w:hAnsi="Times New Roman" w:cs="Times New Roman"/>
                <w:b/>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Ярославский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445 238,00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Содержание дорог</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257 884,45</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 xml:space="preserve">Ремонт </w:t>
            </w:r>
            <w:proofErr w:type="spellStart"/>
            <w:r w:rsidRPr="00890713">
              <w:rPr>
                <w:rFonts w:ascii="Times New Roman" w:hAnsi="Times New Roman" w:cs="Times New Roman"/>
                <w:sz w:val="20"/>
                <w:szCs w:val="20"/>
                <w:lang w:bidi="ru-RU"/>
              </w:rPr>
              <w:t>водонасосной</w:t>
            </w:r>
            <w:proofErr w:type="spellEnd"/>
            <w:r w:rsidRPr="00890713">
              <w:rPr>
                <w:rFonts w:ascii="Times New Roman" w:hAnsi="Times New Roman" w:cs="Times New Roman"/>
                <w:sz w:val="20"/>
                <w:szCs w:val="20"/>
                <w:lang w:bidi="ru-RU"/>
              </w:rPr>
              <w:t xml:space="preserve"> станции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79 960,00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уличного освещения</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150 000,00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Содержание шкипера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255 465,80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 xml:space="preserve">Ремонт клуба </w:t>
            </w:r>
            <w:proofErr w:type="spellStart"/>
            <w:r w:rsidRPr="00890713">
              <w:rPr>
                <w:rFonts w:ascii="Times New Roman" w:hAnsi="Times New Roman" w:cs="Times New Roman"/>
                <w:sz w:val="20"/>
                <w:szCs w:val="20"/>
                <w:lang w:bidi="ru-RU"/>
              </w:rPr>
              <w:t>с.Хамра</w:t>
            </w:r>
            <w:proofErr w:type="spellEnd"/>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117 600,00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 xml:space="preserve">Очистка </w:t>
            </w:r>
            <w:proofErr w:type="spellStart"/>
            <w:r w:rsidRPr="00890713">
              <w:rPr>
                <w:rFonts w:ascii="Times New Roman" w:hAnsi="Times New Roman" w:cs="Times New Roman"/>
                <w:sz w:val="20"/>
                <w:szCs w:val="20"/>
                <w:lang w:bidi="ru-RU"/>
              </w:rPr>
              <w:t>минполосы</w:t>
            </w:r>
            <w:proofErr w:type="spellEnd"/>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100 000,00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и установка датчиков</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i/>
                <w:sz w:val="20"/>
                <w:szCs w:val="20"/>
                <w:lang w:bidi="ru-RU"/>
              </w:rPr>
            </w:pPr>
            <w:r w:rsidRPr="00890713">
              <w:rPr>
                <w:rFonts w:ascii="Times New Roman" w:hAnsi="Times New Roman" w:cs="Times New Roman"/>
                <w:i/>
                <w:sz w:val="20"/>
                <w:szCs w:val="20"/>
                <w:lang w:bidi="ru-RU"/>
              </w:rPr>
              <w:t>547 181,06</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Оплата долга ТЭК</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1 953 329,31</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3</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Беченчинский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1 000 000,00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очистной станция</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120 000,00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очистной (</w:t>
            </w:r>
            <w:proofErr w:type="spellStart"/>
            <w:r w:rsidRPr="00890713">
              <w:rPr>
                <w:rFonts w:ascii="Times New Roman" w:hAnsi="Times New Roman" w:cs="Times New Roman"/>
                <w:sz w:val="20"/>
                <w:szCs w:val="20"/>
                <w:lang w:bidi="ru-RU"/>
              </w:rPr>
              <w:t>доп</w:t>
            </w:r>
            <w:proofErr w:type="spellEnd"/>
            <w:r w:rsidRPr="00890713">
              <w:rPr>
                <w:rFonts w:ascii="Times New Roman" w:hAnsi="Times New Roman" w:cs="Times New Roman"/>
                <w:sz w:val="20"/>
                <w:szCs w:val="20"/>
                <w:lang w:bidi="ru-RU"/>
              </w:rPr>
              <w:t>)</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1 233 262,00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ИЖС</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5 621 220,00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Гараж - стоянка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7 974 482,00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4</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Салдыкельский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2 750 000,00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водовозки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5 621 220,00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Гараж - стоянка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2 466 524,00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ИЖС</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10 837 744,00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Наторинский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200 000,00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ПСД электросети до насосной станции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1 426 458,47</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здания музея</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545 729,15</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Установка наружных сетей электроснабжения насосной станции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1 233 262,00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ИЖС</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5 621 220,00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Гараж - стоянка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i/>
                <w:sz w:val="20"/>
                <w:szCs w:val="20"/>
                <w:lang w:bidi="ru-RU"/>
              </w:rPr>
            </w:pPr>
            <w:r w:rsidRPr="00890713">
              <w:rPr>
                <w:rFonts w:ascii="Times New Roman" w:hAnsi="Times New Roman" w:cs="Times New Roman"/>
                <w:i/>
                <w:sz w:val="20"/>
                <w:szCs w:val="20"/>
                <w:lang w:bidi="ru-RU"/>
              </w:rPr>
              <w:t>578 360,60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Содержание баржи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9 605 030,22</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6</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Орто-Нахаринский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2 000 000,00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очистной станция</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1 233 262,00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ИЖС</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5 621 220,00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Гараж - стоянка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8 854 482,00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7</w:t>
            </w:r>
          </w:p>
        </w:tc>
        <w:tc>
          <w:tcPr>
            <w:tcW w:w="2363" w:type="dxa"/>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Нюйский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716 500,00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Изготовление техпаспортов  и межевания з/у жилого фонда</w:t>
            </w: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348 390,00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roofErr w:type="spellStart"/>
            <w:r w:rsidRPr="00890713">
              <w:rPr>
                <w:rFonts w:ascii="Times New Roman" w:hAnsi="Times New Roman" w:cs="Times New Roman"/>
                <w:sz w:val="20"/>
                <w:szCs w:val="20"/>
                <w:lang w:bidi="ru-RU"/>
              </w:rPr>
              <w:t>Противопаводковые</w:t>
            </w:r>
            <w:proofErr w:type="spellEnd"/>
            <w:r w:rsidRPr="00890713">
              <w:rPr>
                <w:rFonts w:ascii="Times New Roman" w:hAnsi="Times New Roman" w:cs="Times New Roman"/>
                <w:sz w:val="20"/>
                <w:szCs w:val="20"/>
                <w:lang w:bidi="ru-RU"/>
              </w:rPr>
              <w:t xml:space="preserve"> мероприятия</w:t>
            </w: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5 157 460,00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roofErr w:type="spellStart"/>
            <w:r w:rsidRPr="00890713">
              <w:rPr>
                <w:rFonts w:ascii="Times New Roman" w:hAnsi="Times New Roman" w:cs="Times New Roman"/>
                <w:sz w:val="20"/>
                <w:szCs w:val="20"/>
                <w:lang w:bidi="ru-RU"/>
              </w:rPr>
              <w:t>Софинансирование</w:t>
            </w:r>
            <w:proofErr w:type="spellEnd"/>
            <w:r w:rsidRPr="00890713">
              <w:rPr>
                <w:rFonts w:ascii="Times New Roman" w:hAnsi="Times New Roman" w:cs="Times New Roman"/>
                <w:sz w:val="20"/>
                <w:szCs w:val="20"/>
                <w:lang w:bidi="ru-RU"/>
              </w:rPr>
              <w:t xml:space="preserve"> благоустройства</w:t>
            </w: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6 222 350,00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8</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 xml:space="preserve">Поселок </w:t>
            </w:r>
            <w:proofErr w:type="spellStart"/>
            <w:r w:rsidRPr="00890713">
              <w:rPr>
                <w:rFonts w:ascii="Times New Roman" w:hAnsi="Times New Roman" w:cs="Times New Roman"/>
                <w:b/>
                <w:sz w:val="20"/>
                <w:szCs w:val="20"/>
                <w:lang w:bidi="ru-RU"/>
              </w:rPr>
              <w:t>Пеледуй</w:t>
            </w:r>
            <w:proofErr w:type="spellEnd"/>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1 889 997,63</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дорог</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3 098 434,55</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муниципальных квартир</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570 532,40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Благоустройство парка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5 558 964,58</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vMerge w:val="restart"/>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9</w:t>
            </w:r>
          </w:p>
        </w:tc>
        <w:tc>
          <w:tcPr>
            <w:tcW w:w="2363" w:type="dxa"/>
            <w:vMerge w:val="restart"/>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Поселок Витим</w:t>
            </w: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1 721 316,70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Приобретение детской и спортивной площадки</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350 000,00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На оплату выступления театра танца им Зверева</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1 064 129,98</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 xml:space="preserve">На строительство тротуара по </w:t>
            </w:r>
            <w:proofErr w:type="spellStart"/>
            <w:r w:rsidRPr="00890713">
              <w:rPr>
                <w:rFonts w:ascii="Times New Roman" w:hAnsi="Times New Roman" w:cs="Times New Roman"/>
                <w:sz w:val="20"/>
                <w:szCs w:val="20"/>
                <w:lang w:bidi="ru-RU"/>
              </w:rPr>
              <w:t>ул.Полевая</w:t>
            </w:r>
            <w:proofErr w:type="spellEnd"/>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398 886,75</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 xml:space="preserve">На строительство тротуара по </w:t>
            </w:r>
            <w:proofErr w:type="spellStart"/>
            <w:r w:rsidRPr="00890713">
              <w:rPr>
                <w:rFonts w:ascii="Times New Roman" w:hAnsi="Times New Roman" w:cs="Times New Roman"/>
                <w:sz w:val="20"/>
                <w:szCs w:val="20"/>
                <w:lang w:bidi="ru-RU"/>
              </w:rPr>
              <w:t>ул.Вычужина</w:t>
            </w:r>
            <w:proofErr w:type="spellEnd"/>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vMerge/>
          </w:tcPr>
          <w:p w:rsidR="00890713" w:rsidRPr="00890713" w:rsidRDefault="00890713" w:rsidP="00890713">
            <w:pPr>
              <w:spacing w:line="360" w:lineRule="auto"/>
              <w:jc w:val="both"/>
              <w:rPr>
                <w:rFonts w:ascii="Times New Roman" w:hAnsi="Times New Roman" w:cs="Times New Roman"/>
                <w:b/>
                <w:sz w:val="20"/>
                <w:szCs w:val="20"/>
                <w:lang w:bidi="ru-RU"/>
              </w:rPr>
            </w:pPr>
          </w:p>
        </w:tc>
        <w:tc>
          <w:tcPr>
            <w:tcW w:w="2105"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293 449,20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На ремонт ограждения площади «Они сражались за Родину»</w:t>
            </w:r>
          </w:p>
        </w:tc>
      </w:tr>
      <w:tr w:rsidR="00890713" w:rsidRPr="00890713" w:rsidTr="00890713">
        <w:tc>
          <w:tcPr>
            <w:tcW w:w="567" w:type="dxa"/>
            <w:vMerge/>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Всего</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3 827 782,63</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10</w:t>
            </w:r>
          </w:p>
        </w:tc>
        <w:tc>
          <w:tcPr>
            <w:tcW w:w="2363" w:type="dxa"/>
          </w:tcPr>
          <w:p w:rsidR="00890713" w:rsidRPr="00890713" w:rsidRDefault="00890713" w:rsidP="00890713">
            <w:pPr>
              <w:spacing w:line="360" w:lineRule="auto"/>
              <w:jc w:val="both"/>
              <w:rPr>
                <w:rFonts w:ascii="Times New Roman" w:hAnsi="Times New Roman" w:cs="Times New Roman"/>
                <w:b/>
                <w:sz w:val="20"/>
                <w:szCs w:val="20"/>
                <w:lang w:bidi="ru-RU"/>
              </w:rPr>
            </w:pPr>
            <w:proofErr w:type="spellStart"/>
            <w:r w:rsidRPr="00890713">
              <w:rPr>
                <w:rFonts w:ascii="Times New Roman" w:hAnsi="Times New Roman" w:cs="Times New Roman"/>
                <w:b/>
                <w:sz w:val="20"/>
                <w:szCs w:val="20"/>
                <w:lang w:bidi="ru-RU"/>
              </w:rPr>
              <w:t>Толонский</w:t>
            </w:r>
            <w:proofErr w:type="spellEnd"/>
            <w:r w:rsidRPr="00890713">
              <w:rPr>
                <w:rFonts w:ascii="Times New Roman" w:hAnsi="Times New Roman" w:cs="Times New Roman"/>
                <w:b/>
                <w:sz w:val="20"/>
                <w:szCs w:val="20"/>
                <w:lang w:bidi="ru-RU"/>
              </w:rPr>
              <w:t xml:space="preserve"> наслег</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5 621 220,00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Гараж - стоянка</w:t>
            </w: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11</w:t>
            </w:r>
          </w:p>
        </w:tc>
        <w:tc>
          <w:tcPr>
            <w:tcW w:w="2363"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МО «Город Ленск»</w:t>
            </w:r>
          </w:p>
        </w:tc>
        <w:tc>
          <w:tcPr>
            <w:tcW w:w="2105" w:type="dxa"/>
          </w:tcPr>
          <w:p w:rsidR="00890713" w:rsidRPr="00890713" w:rsidRDefault="00890713" w:rsidP="00890713">
            <w:pPr>
              <w:spacing w:line="360" w:lineRule="auto"/>
              <w:jc w:val="both"/>
              <w:rPr>
                <w:rFonts w:ascii="Times New Roman" w:hAnsi="Times New Roman" w:cs="Times New Roman"/>
                <w:b/>
                <w:sz w:val="20"/>
                <w:szCs w:val="20"/>
                <w:lang w:bidi="ru-RU"/>
              </w:rPr>
            </w:pPr>
            <w:r w:rsidRPr="00890713">
              <w:rPr>
                <w:rFonts w:ascii="Times New Roman" w:hAnsi="Times New Roman" w:cs="Times New Roman"/>
                <w:b/>
                <w:sz w:val="20"/>
                <w:szCs w:val="20"/>
                <w:lang w:bidi="ru-RU"/>
              </w:rPr>
              <w:t>880 521,60</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r w:rsidRPr="00890713">
              <w:rPr>
                <w:rFonts w:ascii="Times New Roman" w:hAnsi="Times New Roman" w:cs="Times New Roman"/>
                <w:sz w:val="20"/>
                <w:szCs w:val="20"/>
                <w:lang w:bidi="ru-RU"/>
              </w:rPr>
              <w:t>Ремонт дороги «Сквер старожилов»</w:t>
            </w:r>
          </w:p>
        </w:tc>
      </w:tr>
      <w:tr w:rsidR="00890713" w:rsidRPr="00890713" w:rsidTr="00890713">
        <w:tc>
          <w:tcPr>
            <w:tcW w:w="567" w:type="dxa"/>
          </w:tcPr>
          <w:p w:rsidR="00890713" w:rsidRPr="00890713" w:rsidRDefault="00890713" w:rsidP="00890713">
            <w:pPr>
              <w:spacing w:line="360" w:lineRule="auto"/>
              <w:jc w:val="both"/>
              <w:rPr>
                <w:rFonts w:ascii="Times New Roman" w:hAnsi="Times New Roman" w:cs="Times New Roman"/>
                <w:sz w:val="20"/>
                <w:szCs w:val="20"/>
                <w:lang w:bidi="ru-RU"/>
              </w:rPr>
            </w:pPr>
          </w:p>
        </w:tc>
        <w:tc>
          <w:tcPr>
            <w:tcW w:w="2363"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ИТОГО</w:t>
            </w:r>
          </w:p>
        </w:tc>
        <w:tc>
          <w:tcPr>
            <w:tcW w:w="2105" w:type="dxa"/>
          </w:tcPr>
          <w:p w:rsidR="00890713" w:rsidRPr="00890713" w:rsidRDefault="00890713" w:rsidP="00890713">
            <w:pPr>
              <w:spacing w:line="360" w:lineRule="auto"/>
              <w:jc w:val="both"/>
              <w:rPr>
                <w:rFonts w:ascii="Times New Roman" w:hAnsi="Times New Roman" w:cs="Times New Roman"/>
                <w:b/>
                <w:i/>
                <w:sz w:val="20"/>
                <w:szCs w:val="20"/>
                <w:lang w:bidi="ru-RU"/>
              </w:rPr>
            </w:pPr>
            <w:r w:rsidRPr="00890713">
              <w:rPr>
                <w:rFonts w:ascii="Times New Roman" w:hAnsi="Times New Roman" w:cs="Times New Roman"/>
                <w:b/>
                <w:i/>
                <w:sz w:val="20"/>
                <w:szCs w:val="20"/>
                <w:lang w:bidi="ru-RU"/>
              </w:rPr>
              <w:t>64 882 233,34</w:t>
            </w:r>
          </w:p>
        </w:tc>
        <w:tc>
          <w:tcPr>
            <w:tcW w:w="4321" w:type="dxa"/>
          </w:tcPr>
          <w:p w:rsidR="00890713" w:rsidRPr="00890713" w:rsidRDefault="00890713" w:rsidP="00890713">
            <w:pPr>
              <w:spacing w:line="360" w:lineRule="auto"/>
              <w:jc w:val="both"/>
              <w:rPr>
                <w:rFonts w:ascii="Times New Roman" w:hAnsi="Times New Roman" w:cs="Times New Roman"/>
                <w:sz w:val="20"/>
                <w:szCs w:val="20"/>
                <w:lang w:bidi="ru-RU"/>
              </w:rPr>
            </w:pPr>
          </w:p>
        </w:tc>
      </w:tr>
    </w:tbl>
    <w:p w:rsidR="00890713" w:rsidRPr="00890713" w:rsidRDefault="00890713" w:rsidP="00890713">
      <w:pPr>
        <w:spacing w:after="0" w:line="360" w:lineRule="auto"/>
        <w:jc w:val="both"/>
        <w:rPr>
          <w:rFonts w:ascii="Times New Roman" w:hAnsi="Times New Roman" w:cs="Times New Roman"/>
          <w:sz w:val="28"/>
          <w:szCs w:val="28"/>
          <w:lang w:bidi="ru-RU"/>
        </w:rPr>
      </w:pPr>
    </w:p>
    <w:p w:rsidR="00890713" w:rsidRPr="005506CD" w:rsidRDefault="00890713" w:rsidP="0089071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5506CD">
        <w:rPr>
          <w:rFonts w:ascii="Times New Roman" w:hAnsi="Times New Roman" w:cs="Times New Roman"/>
          <w:sz w:val="28"/>
          <w:szCs w:val="28"/>
          <w:lang w:bidi="ru-RU"/>
        </w:rPr>
        <w:t xml:space="preserve">С целью с охранение доли сельского населения Ленского района в 2020 году утверждена муниципальная программа «Комплексное развитие сельских территорий» со сроком реализации 2021 – 2025 годы. В рамках реализации этой программы в 2021 году на </w:t>
      </w:r>
      <w:proofErr w:type="spellStart"/>
      <w:r w:rsidRPr="005506CD">
        <w:rPr>
          <w:rFonts w:ascii="Times New Roman" w:hAnsi="Times New Roman" w:cs="Times New Roman"/>
          <w:sz w:val="28"/>
          <w:szCs w:val="28"/>
          <w:lang w:bidi="ru-RU"/>
        </w:rPr>
        <w:t>софинансирование</w:t>
      </w:r>
      <w:proofErr w:type="spellEnd"/>
      <w:r w:rsidRPr="005506CD">
        <w:rPr>
          <w:rFonts w:ascii="Times New Roman" w:hAnsi="Times New Roman" w:cs="Times New Roman"/>
          <w:sz w:val="28"/>
          <w:szCs w:val="28"/>
          <w:lang w:bidi="ru-RU"/>
        </w:rPr>
        <w:t xml:space="preserve"> мероприятий по строительству дома культуры в </w:t>
      </w:r>
      <w:proofErr w:type="spellStart"/>
      <w:r w:rsidRPr="005506CD">
        <w:rPr>
          <w:rFonts w:ascii="Times New Roman" w:hAnsi="Times New Roman" w:cs="Times New Roman"/>
          <w:sz w:val="28"/>
          <w:szCs w:val="28"/>
          <w:lang w:bidi="ru-RU"/>
        </w:rPr>
        <w:t>с.Беченча</w:t>
      </w:r>
      <w:proofErr w:type="spellEnd"/>
      <w:r w:rsidRPr="005506CD">
        <w:rPr>
          <w:rFonts w:ascii="Times New Roman" w:hAnsi="Times New Roman" w:cs="Times New Roman"/>
          <w:sz w:val="28"/>
          <w:szCs w:val="28"/>
          <w:lang w:bidi="ru-RU"/>
        </w:rPr>
        <w:t xml:space="preserve"> было предусмотрено 1, 052 млн. рублей. Проектным офисом была подготовлена и направлена заявка на участие в федеральной программе «Комплексное развитие сельских территорий», где данная заявка прошла только республиканский отбор. Кроме этого, проектным офисом в 2021 году направлены следующие заявки:</w:t>
      </w:r>
    </w:p>
    <w:p w:rsidR="00890713" w:rsidRPr="005506CD" w:rsidRDefault="00890713" w:rsidP="0089071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заявка в целях включения объекта «Детская школа искусств г. Ленска» Республики Саха (Якутия) в Инвестиционную программу Республики Саха (Якутия). </w:t>
      </w:r>
    </w:p>
    <w:p w:rsidR="00890713" w:rsidRPr="005506CD" w:rsidRDefault="004114FC" w:rsidP="0089071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w:t>
      </w:r>
      <w:r w:rsidR="00890713" w:rsidRPr="005506CD">
        <w:rPr>
          <w:rFonts w:ascii="Times New Roman" w:hAnsi="Times New Roman" w:cs="Times New Roman"/>
          <w:sz w:val="28"/>
          <w:szCs w:val="28"/>
          <w:lang w:bidi="ru-RU"/>
        </w:rPr>
        <w:t xml:space="preserve">В целях включения в Инвестиционную программу Республики Саха (Якутия) следующих объектов: «Дом культуры в с. </w:t>
      </w:r>
      <w:proofErr w:type="spellStart"/>
      <w:r w:rsidR="00890713" w:rsidRPr="005506CD">
        <w:rPr>
          <w:rFonts w:ascii="Times New Roman" w:hAnsi="Times New Roman" w:cs="Times New Roman"/>
          <w:sz w:val="28"/>
          <w:szCs w:val="28"/>
          <w:lang w:bidi="ru-RU"/>
        </w:rPr>
        <w:t>Беченча</w:t>
      </w:r>
      <w:proofErr w:type="spellEnd"/>
      <w:r w:rsidR="00890713" w:rsidRPr="005506CD">
        <w:rPr>
          <w:rFonts w:ascii="Times New Roman" w:hAnsi="Times New Roman" w:cs="Times New Roman"/>
          <w:sz w:val="28"/>
          <w:szCs w:val="28"/>
          <w:lang w:bidi="ru-RU"/>
        </w:rPr>
        <w:t xml:space="preserve"> Ленского района Республики Саха (Якутия)», «Культурно – спортивный комплекс в с. </w:t>
      </w:r>
      <w:proofErr w:type="spellStart"/>
      <w:r w:rsidR="00890713" w:rsidRPr="005506CD">
        <w:rPr>
          <w:rFonts w:ascii="Times New Roman" w:hAnsi="Times New Roman" w:cs="Times New Roman"/>
          <w:sz w:val="28"/>
          <w:szCs w:val="28"/>
          <w:lang w:bidi="ru-RU"/>
        </w:rPr>
        <w:t>Нюя</w:t>
      </w:r>
      <w:proofErr w:type="spellEnd"/>
      <w:r w:rsidR="00890713" w:rsidRPr="005506CD">
        <w:rPr>
          <w:rFonts w:ascii="Times New Roman" w:hAnsi="Times New Roman" w:cs="Times New Roman"/>
          <w:sz w:val="28"/>
          <w:szCs w:val="28"/>
          <w:lang w:bidi="ru-RU"/>
        </w:rPr>
        <w:t xml:space="preserve"> Ленского района</w:t>
      </w:r>
      <w:r w:rsidRPr="005506CD">
        <w:rPr>
          <w:rFonts w:ascii="Times New Roman" w:hAnsi="Times New Roman" w:cs="Times New Roman"/>
          <w:sz w:val="28"/>
          <w:szCs w:val="28"/>
          <w:lang w:bidi="ru-RU"/>
        </w:rPr>
        <w:t xml:space="preserve">, </w:t>
      </w:r>
      <w:r w:rsidR="00890713" w:rsidRPr="005506CD">
        <w:rPr>
          <w:rFonts w:ascii="Times New Roman" w:hAnsi="Times New Roman" w:cs="Times New Roman"/>
          <w:sz w:val="28"/>
          <w:szCs w:val="28"/>
          <w:lang w:bidi="ru-RU"/>
        </w:rPr>
        <w:t xml:space="preserve">подана заявка на строительство объекта «Дом культуры в с. </w:t>
      </w:r>
      <w:proofErr w:type="spellStart"/>
      <w:r w:rsidR="00890713" w:rsidRPr="005506CD">
        <w:rPr>
          <w:rFonts w:ascii="Times New Roman" w:hAnsi="Times New Roman" w:cs="Times New Roman"/>
          <w:sz w:val="28"/>
          <w:szCs w:val="28"/>
          <w:lang w:bidi="ru-RU"/>
        </w:rPr>
        <w:t>Беченча</w:t>
      </w:r>
      <w:proofErr w:type="spellEnd"/>
      <w:r w:rsidR="00890713" w:rsidRPr="005506CD">
        <w:rPr>
          <w:rFonts w:ascii="Times New Roman" w:hAnsi="Times New Roman" w:cs="Times New Roman"/>
          <w:sz w:val="28"/>
          <w:szCs w:val="28"/>
          <w:lang w:bidi="ru-RU"/>
        </w:rPr>
        <w:t xml:space="preserve"> Ленского района Республики Саха (Якутия)» в рамках на</w:t>
      </w:r>
      <w:r w:rsidRPr="005506CD">
        <w:rPr>
          <w:rFonts w:ascii="Times New Roman" w:hAnsi="Times New Roman" w:cs="Times New Roman"/>
          <w:sz w:val="28"/>
          <w:szCs w:val="28"/>
          <w:lang w:bidi="ru-RU"/>
        </w:rPr>
        <w:t xml:space="preserve">ционального проекта «Культура», </w:t>
      </w:r>
      <w:r w:rsidR="00890713" w:rsidRPr="005506CD">
        <w:rPr>
          <w:rFonts w:ascii="Times New Roman" w:hAnsi="Times New Roman" w:cs="Times New Roman"/>
          <w:sz w:val="28"/>
          <w:szCs w:val="28"/>
          <w:lang w:bidi="ru-RU"/>
        </w:rPr>
        <w:t xml:space="preserve">подана заявка в целях включения в Инвестиционную программу Республики Саха (Якутия) следующих объектов: «Дом культуры в с. </w:t>
      </w:r>
      <w:proofErr w:type="spellStart"/>
      <w:r w:rsidR="00890713" w:rsidRPr="005506CD">
        <w:rPr>
          <w:rFonts w:ascii="Times New Roman" w:hAnsi="Times New Roman" w:cs="Times New Roman"/>
          <w:sz w:val="28"/>
          <w:szCs w:val="28"/>
          <w:lang w:bidi="ru-RU"/>
        </w:rPr>
        <w:t>Беченча</w:t>
      </w:r>
      <w:proofErr w:type="spellEnd"/>
      <w:r w:rsidR="00890713" w:rsidRPr="005506CD">
        <w:rPr>
          <w:rFonts w:ascii="Times New Roman" w:hAnsi="Times New Roman" w:cs="Times New Roman"/>
          <w:sz w:val="28"/>
          <w:szCs w:val="28"/>
          <w:lang w:bidi="ru-RU"/>
        </w:rPr>
        <w:t xml:space="preserve"> Ленского района Республики Саха (Якутия)», «Культурно – спортивный комплекс в с. </w:t>
      </w:r>
      <w:proofErr w:type="spellStart"/>
      <w:r w:rsidR="00890713" w:rsidRPr="005506CD">
        <w:rPr>
          <w:rFonts w:ascii="Times New Roman" w:hAnsi="Times New Roman" w:cs="Times New Roman"/>
          <w:sz w:val="28"/>
          <w:szCs w:val="28"/>
          <w:lang w:bidi="ru-RU"/>
        </w:rPr>
        <w:t>Нюя</w:t>
      </w:r>
      <w:proofErr w:type="spellEnd"/>
      <w:r w:rsidR="00890713" w:rsidRPr="005506CD">
        <w:rPr>
          <w:rFonts w:ascii="Times New Roman" w:hAnsi="Times New Roman" w:cs="Times New Roman"/>
          <w:sz w:val="28"/>
          <w:szCs w:val="28"/>
          <w:lang w:bidi="ru-RU"/>
        </w:rPr>
        <w:t xml:space="preserve"> Ленского района Республики Саха Якутия).</w:t>
      </w:r>
    </w:p>
    <w:p w:rsidR="007D1F78" w:rsidRPr="005506CD" w:rsidRDefault="00B57024" w:rsidP="001A2DEB">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8"/>
          <w:szCs w:val="28"/>
          <w:lang w:bidi="ru-RU"/>
        </w:rPr>
        <w:tab/>
      </w:r>
    </w:p>
    <w:p w:rsidR="007D1F78" w:rsidRPr="005506CD" w:rsidRDefault="007D1F78" w:rsidP="007D1F78">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СОЦИАЛЬНАЯ ПОДДЕРЖКА ГРАЖДАН</w:t>
      </w:r>
    </w:p>
    <w:p w:rsidR="00EC3516" w:rsidRPr="005506CD" w:rsidRDefault="007C10C0"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FC5A39" w:rsidRPr="005506CD">
        <w:rPr>
          <w:rFonts w:ascii="Times New Roman" w:hAnsi="Times New Roman" w:cs="Times New Roman"/>
          <w:sz w:val="28"/>
          <w:szCs w:val="28"/>
          <w:lang w:bidi="ru-RU"/>
        </w:rPr>
        <w:t xml:space="preserve">На территории муниципального образования принята и реализуется программа «Социальная поддержка граждан Ленского района», в рамках которой - за счет средств районного бюджета - гражданам Ленского района оказывались следующие меры социальной поддержки: материальная помощь на ремонт жилья отдельным категориям граждан; компенсация оплаты путевок в санатории- профилактории людям с ограниченными возможностями, материальная помощь гражданам в связи с трудной жизненной ситуацией. Общая сумма, предусмотренная эти цели, составила порядка 1 500 000 рублей. </w:t>
      </w:r>
      <w:r w:rsidR="00EC3516" w:rsidRPr="005506CD">
        <w:rPr>
          <w:rFonts w:ascii="Times New Roman" w:hAnsi="Times New Roman" w:cs="Times New Roman"/>
          <w:sz w:val="28"/>
          <w:szCs w:val="28"/>
          <w:lang w:bidi="ru-RU"/>
        </w:rPr>
        <w:t xml:space="preserve">Кроме того, в связи с празднованием 76-летия Великой Победы советского народа в Великой Отечественной войне жительнице блокадного Ленинграда решением главы было выделено единовременное денежное вознаграждение в размере 76 000 рублей, вдовам погибших и умерших участников Великой Отечественной войны – 10 000 рублей, а труженикам тыла - по 5 000 рублей. Общая сумма средств, выделенных на эти цели, составила 896 000 рублей. </w:t>
      </w:r>
    </w:p>
    <w:p w:rsidR="00EC3516" w:rsidRPr="005506CD" w:rsidRDefault="00EC3516"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жителям отдаленных от районного центра </w:t>
      </w:r>
      <w:proofErr w:type="spellStart"/>
      <w:r w:rsidRPr="005506CD">
        <w:rPr>
          <w:rFonts w:ascii="Times New Roman" w:hAnsi="Times New Roman" w:cs="Times New Roman"/>
          <w:sz w:val="28"/>
          <w:szCs w:val="28"/>
          <w:lang w:bidi="ru-RU"/>
        </w:rPr>
        <w:t>пп.Пеледуй</w:t>
      </w:r>
      <w:proofErr w:type="spellEnd"/>
      <w:r w:rsidRPr="005506CD">
        <w:rPr>
          <w:rFonts w:ascii="Times New Roman" w:hAnsi="Times New Roman" w:cs="Times New Roman"/>
          <w:sz w:val="28"/>
          <w:szCs w:val="28"/>
          <w:lang w:bidi="ru-RU"/>
        </w:rPr>
        <w:t xml:space="preserve">, Витим, </w:t>
      </w:r>
      <w:proofErr w:type="spellStart"/>
      <w:r w:rsidRPr="005506CD">
        <w:rPr>
          <w:rFonts w:ascii="Times New Roman" w:hAnsi="Times New Roman" w:cs="Times New Roman"/>
          <w:sz w:val="28"/>
          <w:szCs w:val="28"/>
          <w:lang w:bidi="ru-RU"/>
        </w:rPr>
        <w:t>сс</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Толон</w:t>
      </w:r>
      <w:proofErr w:type="spellEnd"/>
      <w:r w:rsidRPr="005506CD">
        <w:rPr>
          <w:rFonts w:ascii="Times New Roman" w:hAnsi="Times New Roman" w:cs="Times New Roman"/>
          <w:sz w:val="28"/>
          <w:szCs w:val="28"/>
          <w:lang w:bidi="ru-RU"/>
        </w:rPr>
        <w:t xml:space="preserve"> и </w:t>
      </w:r>
      <w:proofErr w:type="spellStart"/>
      <w:r w:rsidRPr="005506CD">
        <w:rPr>
          <w:rFonts w:ascii="Times New Roman" w:hAnsi="Times New Roman" w:cs="Times New Roman"/>
          <w:sz w:val="28"/>
          <w:szCs w:val="28"/>
          <w:lang w:bidi="ru-RU"/>
        </w:rPr>
        <w:t>Иннялы</w:t>
      </w:r>
      <w:proofErr w:type="spellEnd"/>
      <w:r w:rsidRPr="005506CD">
        <w:rPr>
          <w:rFonts w:ascii="Times New Roman" w:hAnsi="Times New Roman" w:cs="Times New Roman"/>
          <w:sz w:val="28"/>
          <w:szCs w:val="28"/>
          <w:lang w:bidi="ru-RU"/>
        </w:rPr>
        <w:t>, которым необходимо обследование и лечение в условиях государственного бюджетного учреждения Республики Саха (Якутия) «Ленская центральная районная больница» в связи с онкологическим заболеванием, был оплачен проезд до г. Ленска и обратно. Компенсацией воспользовались 8 человек.</w:t>
      </w:r>
    </w:p>
    <w:p w:rsidR="00EC3516" w:rsidRPr="005506CD" w:rsidRDefault="00EC3516"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Дополнительную надбавку к пенсии в размере 1 000 рублей ежемесячно получили 383 работника муниципальной бюджетной сферы и работника государственного бюджетного учреждения Республики Саха (Якутия) «Ленская центральная районная больница», находящиеся на заслуженном отдыхе. Объем финансирования на исполнение данного мероприятия составил более 5 000 000 рублей. </w:t>
      </w:r>
    </w:p>
    <w:p w:rsidR="00EC3516" w:rsidRPr="005506CD" w:rsidRDefault="00EC3516"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Ежеквартально выплаты в размере 6 955 рублей получали Почетные граждане Ленского района </w:t>
      </w:r>
    </w:p>
    <w:p w:rsidR="00FC5A39" w:rsidRPr="005506CD" w:rsidRDefault="00EC3516" w:rsidP="00FC5A3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D05517" w:rsidRPr="00D05517">
        <w:rPr>
          <w:rFonts w:ascii="Times New Roman" w:hAnsi="Times New Roman" w:cs="Times New Roman"/>
          <w:sz w:val="28"/>
          <w:szCs w:val="28"/>
          <w:lang w:bidi="ru-RU"/>
        </w:rPr>
        <w:t>Летом 2021 года были предоставлены бесплатные путевки для отдыха и оздоровления детям-сиротам, детям, состоявшим на различных видах учета, детям из малообеспеченных семей, а также детям, добившимся особых успехов в обучении, исследовательской деятельности, спорте и творчестве.</w:t>
      </w:r>
    </w:p>
    <w:p w:rsidR="007C10C0" w:rsidRPr="005506CD" w:rsidRDefault="007C10C0" w:rsidP="007D1F78">
      <w:pPr>
        <w:spacing w:after="0" w:line="360" w:lineRule="auto"/>
        <w:jc w:val="both"/>
        <w:rPr>
          <w:rFonts w:ascii="Times New Roman" w:hAnsi="Times New Roman" w:cs="Times New Roman"/>
          <w:b/>
          <w:sz w:val="24"/>
          <w:szCs w:val="24"/>
          <w:lang w:bidi="ru-RU"/>
        </w:rPr>
      </w:pPr>
    </w:p>
    <w:p w:rsidR="007C10C0" w:rsidRPr="005506CD" w:rsidRDefault="007D1F78" w:rsidP="00F85B3A">
      <w:pPr>
        <w:spacing w:after="0" w:line="24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ПРОФИЛАКТИКА ПРАВОНАРУШЕНИЙ СРЕДИ НЕСОВЕРШЕННОЛЕТНИХ</w:t>
      </w:r>
    </w:p>
    <w:p w:rsidR="009A2A18"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Главными задачами комиссии по делам несовершеннолетних и защите их прав является осуществление мер по защите и восстановлению нарушенных прав и законных интересов несовершеннолетних во всех сферах их жизнедеятельности, координация деятельности органов и учреждений системы профилактики безнадзорности и правонарушений несовершеннолетних, предупреждение безнадзорности, беспризорности, правонарушений и антиобщественных действий несовершеннолетних.</w:t>
      </w:r>
      <w:r w:rsidR="00EC3516" w:rsidRPr="005506CD">
        <w:rPr>
          <w:rFonts w:ascii="Times New Roman" w:hAnsi="Times New Roman" w:cs="Times New Roman"/>
          <w:sz w:val="28"/>
          <w:szCs w:val="28"/>
          <w:lang w:bidi="ru-RU"/>
        </w:rPr>
        <w:t xml:space="preserve"> </w:t>
      </w:r>
    </w:p>
    <w:p w:rsidR="00EC3516" w:rsidRPr="005506CD" w:rsidRDefault="00EC3516"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территории Ленского района 08.08.2019 г. принята и реализуется муниципальная программа «Профилактика правонарушений в Ленском районе» с общим объемом финансирования 13 млн. 121 тыс. 277 руб. 04 коп., в </w:t>
      </w:r>
      <w:proofErr w:type="spellStart"/>
      <w:r w:rsidRPr="005506CD">
        <w:rPr>
          <w:rFonts w:ascii="Times New Roman" w:hAnsi="Times New Roman" w:cs="Times New Roman"/>
          <w:sz w:val="28"/>
          <w:szCs w:val="28"/>
          <w:lang w:bidi="ru-RU"/>
        </w:rPr>
        <w:t>т.ч</w:t>
      </w:r>
      <w:proofErr w:type="spellEnd"/>
      <w:r w:rsidRPr="005506CD">
        <w:rPr>
          <w:rFonts w:ascii="Times New Roman" w:hAnsi="Times New Roman" w:cs="Times New Roman"/>
          <w:sz w:val="28"/>
          <w:szCs w:val="28"/>
          <w:lang w:bidi="ru-RU"/>
        </w:rPr>
        <w:t xml:space="preserve">. на 2021 г. – 1 млн. 207 тыс. 677 руб. 04 коп. </w:t>
      </w:r>
    </w:p>
    <w:p w:rsidR="009A2A18" w:rsidRPr="005506CD" w:rsidRDefault="00EC3516"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9A2A18" w:rsidRPr="005506CD">
        <w:rPr>
          <w:rFonts w:ascii="Times New Roman" w:hAnsi="Times New Roman" w:cs="Times New Roman"/>
          <w:sz w:val="28"/>
          <w:szCs w:val="28"/>
          <w:lang w:bidi="ru-RU"/>
        </w:rPr>
        <w:t xml:space="preserve"> За отчетный период организовано и проведено </w:t>
      </w:r>
      <w:r w:rsidRPr="005506CD">
        <w:rPr>
          <w:rFonts w:ascii="Times New Roman" w:hAnsi="Times New Roman" w:cs="Times New Roman"/>
          <w:sz w:val="28"/>
          <w:szCs w:val="28"/>
          <w:lang w:bidi="ru-RU"/>
        </w:rPr>
        <w:t>38 заседаний</w:t>
      </w:r>
      <w:r w:rsidR="009A2A18" w:rsidRPr="005506CD">
        <w:rPr>
          <w:rFonts w:ascii="Times New Roman" w:hAnsi="Times New Roman" w:cs="Times New Roman"/>
          <w:sz w:val="28"/>
          <w:szCs w:val="28"/>
          <w:lang w:bidi="ru-RU"/>
        </w:rPr>
        <w:t xml:space="preserve">. В связи с эпидемиологической обстановкой отменены выездные заседания в п. Витим, п. Пеледуй. Рассмотрено </w:t>
      </w:r>
      <w:r w:rsidRPr="005506CD">
        <w:rPr>
          <w:rFonts w:ascii="Times New Roman" w:hAnsi="Times New Roman" w:cs="Times New Roman"/>
          <w:sz w:val="28"/>
          <w:szCs w:val="28"/>
          <w:lang w:bidi="ru-RU"/>
        </w:rPr>
        <w:t>188</w:t>
      </w:r>
      <w:r w:rsidR="009A2A18" w:rsidRPr="005506CD">
        <w:rPr>
          <w:rFonts w:ascii="Times New Roman" w:hAnsi="Times New Roman" w:cs="Times New Roman"/>
          <w:sz w:val="28"/>
          <w:szCs w:val="28"/>
          <w:lang w:bidi="ru-RU"/>
        </w:rPr>
        <w:t xml:space="preserve"> административных протоколов, дано 62 поручения в органы и учреждения системы профилактики безнадзорности и правонарушений несовершеннолетних. Проведено </w:t>
      </w:r>
      <w:r w:rsidRPr="005506CD">
        <w:rPr>
          <w:rFonts w:ascii="Times New Roman" w:hAnsi="Times New Roman" w:cs="Times New Roman"/>
          <w:sz w:val="28"/>
          <w:szCs w:val="28"/>
          <w:lang w:bidi="ru-RU"/>
        </w:rPr>
        <w:t>98</w:t>
      </w:r>
      <w:r w:rsidR="009A2A18" w:rsidRPr="005506CD">
        <w:rPr>
          <w:rFonts w:ascii="Times New Roman" w:hAnsi="Times New Roman" w:cs="Times New Roman"/>
          <w:sz w:val="28"/>
          <w:szCs w:val="28"/>
          <w:lang w:bidi="ru-RU"/>
        </w:rPr>
        <w:t xml:space="preserve"> рейдовых мероприятия. Для улучшения взаимодействия всех служб систем профилактики было проведено </w:t>
      </w:r>
      <w:r w:rsidRPr="005506CD">
        <w:rPr>
          <w:rFonts w:ascii="Times New Roman" w:hAnsi="Times New Roman" w:cs="Times New Roman"/>
          <w:sz w:val="28"/>
          <w:szCs w:val="28"/>
          <w:lang w:bidi="ru-RU"/>
        </w:rPr>
        <w:t>2 расширенных координационных совещания</w:t>
      </w:r>
      <w:r w:rsidR="009A2A18" w:rsidRPr="005506CD">
        <w:rPr>
          <w:rFonts w:ascii="Times New Roman" w:hAnsi="Times New Roman" w:cs="Times New Roman"/>
          <w:sz w:val="28"/>
          <w:szCs w:val="28"/>
          <w:lang w:bidi="ru-RU"/>
        </w:rPr>
        <w:t>.</w:t>
      </w:r>
    </w:p>
    <w:p w:rsidR="009A2A18"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Совместно с представителями наркологического отделения Ленской </w:t>
      </w:r>
      <w:r w:rsidR="00EC3516" w:rsidRPr="005506CD">
        <w:rPr>
          <w:rFonts w:ascii="Times New Roman" w:hAnsi="Times New Roman" w:cs="Times New Roman"/>
          <w:sz w:val="28"/>
          <w:szCs w:val="28"/>
          <w:lang w:bidi="ru-RU"/>
        </w:rPr>
        <w:t>центральной районной больницей</w:t>
      </w:r>
      <w:r w:rsidRPr="005506CD">
        <w:rPr>
          <w:rFonts w:ascii="Times New Roman" w:hAnsi="Times New Roman" w:cs="Times New Roman"/>
          <w:sz w:val="28"/>
          <w:szCs w:val="28"/>
          <w:lang w:bidi="ru-RU"/>
        </w:rPr>
        <w:t xml:space="preserve"> комиссия постоянно проводит профилактическую работу с несовершеннолетними, законными представителями, имеющими склонность к злоупотреблению алкоголя. Так</w:t>
      </w:r>
      <w:r w:rsidR="00EC3516"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xml:space="preserve"> за 12 месяцев 202</w:t>
      </w:r>
      <w:r w:rsidR="00EC3516"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года </w:t>
      </w:r>
      <w:r w:rsidR="00EC3516" w:rsidRPr="005506CD">
        <w:rPr>
          <w:rFonts w:ascii="Times New Roman" w:hAnsi="Times New Roman" w:cs="Times New Roman"/>
          <w:sz w:val="28"/>
          <w:szCs w:val="28"/>
          <w:lang w:bidi="ru-RU"/>
        </w:rPr>
        <w:t>4</w:t>
      </w:r>
      <w:r w:rsidRPr="005506CD">
        <w:rPr>
          <w:rFonts w:ascii="Times New Roman" w:hAnsi="Times New Roman" w:cs="Times New Roman"/>
          <w:sz w:val="28"/>
          <w:szCs w:val="28"/>
          <w:lang w:bidi="ru-RU"/>
        </w:rPr>
        <w:t xml:space="preserve"> законных представител</w:t>
      </w:r>
      <w:r w:rsidR="00EC3516" w:rsidRPr="005506CD">
        <w:rPr>
          <w:rFonts w:ascii="Times New Roman" w:hAnsi="Times New Roman" w:cs="Times New Roman"/>
          <w:sz w:val="28"/>
          <w:szCs w:val="28"/>
          <w:lang w:bidi="ru-RU"/>
        </w:rPr>
        <w:t>я</w:t>
      </w:r>
      <w:r w:rsidRPr="005506CD">
        <w:rPr>
          <w:rFonts w:ascii="Times New Roman" w:hAnsi="Times New Roman" w:cs="Times New Roman"/>
          <w:sz w:val="28"/>
          <w:szCs w:val="28"/>
          <w:lang w:bidi="ru-RU"/>
        </w:rPr>
        <w:t xml:space="preserve"> были направлены на консультацию и лечение к врачу – наркологу.</w:t>
      </w:r>
    </w:p>
    <w:p w:rsidR="00EC3516" w:rsidRPr="005506CD" w:rsidRDefault="009A2A18" w:rsidP="00EC351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С целью создания эффективной системы реабилитации несовершеннолетних, находящихся в конфликте с законом, комиссия ежегодно организовывает работу Детской общественной приемной. Координирует участие служб системы профилактики безнадзорности и правонарушений несовершеннолетних Ленского района во всероссийской акции «Дня правовой помощи детям».</w:t>
      </w:r>
      <w:r w:rsidR="00EC3516" w:rsidRPr="005506CD">
        <w:rPr>
          <w:rFonts w:ascii="Times New Roman" w:eastAsia="Times New Roman" w:hAnsi="Times New Roman" w:cs="Times New Roman"/>
          <w:sz w:val="28"/>
          <w:szCs w:val="28"/>
        </w:rPr>
        <w:t xml:space="preserve"> </w:t>
      </w:r>
      <w:r w:rsidR="00EC3516" w:rsidRPr="005506CD">
        <w:rPr>
          <w:rFonts w:ascii="Times New Roman" w:hAnsi="Times New Roman" w:cs="Times New Roman"/>
          <w:sz w:val="28"/>
          <w:szCs w:val="28"/>
          <w:lang w:bidi="ru-RU"/>
        </w:rPr>
        <w:t>В ноябре 2021 года в дистанционном формате по правовому просвещению приняли участие 16 150 человек.</w:t>
      </w:r>
    </w:p>
    <w:p w:rsidR="008F520A"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Комиссия оказывает содействие в проведении диагностики несовершеннолетних в</w:t>
      </w:r>
      <w:r w:rsidR="008F520A" w:rsidRPr="005506CD">
        <w:rPr>
          <w:rFonts w:ascii="Times New Roman" w:hAnsi="Times New Roman" w:cs="Times New Roman"/>
          <w:sz w:val="28"/>
          <w:szCs w:val="28"/>
          <w:lang w:bidi="ru-RU"/>
        </w:rPr>
        <w:t xml:space="preserve"> случаях отклоняющего поведения, о</w:t>
      </w:r>
      <w:r w:rsidRPr="005506CD">
        <w:rPr>
          <w:rFonts w:ascii="Times New Roman" w:hAnsi="Times New Roman" w:cs="Times New Roman"/>
          <w:sz w:val="28"/>
          <w:szCs w:val="28"/>
          <w:lang w:bidi="ru-RU"/>
        </w:rPr>
        <w:t>казания вторичной психолого-медико-педагогической помощи детям из семей СОП, «группы риска» на базе республиканских учреждений.</w:t>
      </w:r>
      <w:r w:rsidR="008F520A" w:rsidRPr="005506CD">
        <w:rPr>
          <w:rFonts w:ascii="Times New Roman" w:eastAsia="Times New Roman" w:hAnsi="Times New Roman" w:cs="Times New Roman"/>
          <w:sz w:val="28"/>
          <w:szCs w:val="28"/>
        </w:rPr>
        <w:t xml:space="preserve"> </w:t>
      </w:r>
      <w:r w:rsidR="008F520A" w:rsidRPr="005506CD">
        <w:rPr>
          <w:rFonts w:ascii="Times New Roman" w:hAnsi="Times New Roman" w:cs="Times New Roman"/>
          <w:sz w:val="28"/>
          <w:szCs w:val="28"/>
          <w:lang w:bidi="ru-RU"/>
        </w:rPr>
        <w:t xml:space="preserve">За 2021 год 6 несовершеннолетних (жители п. </w:t>
      </w:r>
      <w:proofErr w:type="spellStart"/>
      <w:r w:rsidR="008F520A" w:rsidRPr="005506CD">
        <w:rPr>
          <w:rFonts w:ascii="Times New Roman" w:hAnsi="Times New Roman" w:cs="Times New Roman"/>
          <w:sz w:val="28"/>
          <w:szCs w:val="28"/>
          <w:lang w:bidi="ru-RU"/>
        </w:rPr>
        <w:t>Пеледуй</w:t>
      </w:r>
      <w:proofErr w:type="spellEnd"/>
      <w:r w:rsidR="008F520A" w:rsidRPr="005506CD">
        <w:rPr>
          <w:rFonts w:ascii="Times New Roman" w:hAnsi="Times New Roman" w:cs="Times New Roman"/>
          <w:sz w:val="28"/>
          <w:szCs w:val="28"/>
          <w:lang w:bidi="ru-RU"/>
        </w:rPr>
        <w:t xml:space="preserve">, п. Витим, п. Батамай) были помещены для прохождения реабилитации в условиях ГКУ РС(Я) «Ленский социально – реабилитационный центр». </w:t>
      </w:r>
    </w:p>
    <w:p w:rsidR="008F520A" w:rsidRPr="005506CD" w:rsidRDefault="009A2A18" w:rsidP="008F520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С целью формирования эффективной комплексной системы защиты детей, находящихся в трудной жизненной ситуации» с 2014 г. на базе ГБПОУ «Ленский технологический техникум» комиссией организована подготовка кадров выпускников общеобразовательных учреждений, прошедших обучение по программам специальных (коррекционных) школ 8 вида, выпускников 9-х и 11-х классов общеобразовательных учреждений из числа малообеспеченных семей, а также освободившихся из мест лишения свободы и СУВУЗТ, не имеющих специальности. </w:t>
      </w:r>
      <w:r w:rsidR="008F520A" w:rsidRPr="005506CD">
        <w:rPr>
          <w:rFonts w:ascii="Times New Roman" w:hAnsi="Times New Roman" w:cs="Times New Roman"/>
          <w:sz w:val="28"/>
          <w:szCs w:val="28"/>
          <w:lang w:bidi="ru-RU"/>
        </w:rPr>
        <w:t xml:space="preserve">Студентами </w:t>
      </w:r>
      <w:proofErr w:type="spellStart"/>
      <w:r w:rsidR="008F520A" w:rsidRPr="005506CD">
        <w:rPr>
          <w:rFonts w:ascii="Times New Roman" w:hAnsi="Times New Roman" w:cs="Times New Roman"/>
          <w:sz w:val="28"/>
          <w:szCs w:val="28"/>
          <w:lang w:bidi="ru-RU"/>
        </w:rPr>
        <w:t>разноуровневой</w:t>
      </w:r>
      <w:proofErr w:type="spellEnd"/>
      <w:r w:rsidR="008F520A" w:rsidRPr="005506CD">
        <w:rPr>
          <w:rFonts w:ascii="Times New Roman" w:hAnsi="Times New Roman" w:cs="Times New Roman"/>
          <w:sz w:val="28"/>
          <w:szCs w:val="28"/>
          <w:lang w:bidi="ru-RU"/>
        </w:rPr>
        <w:t xml:space="preserve"> группы по профессиям: повар, продавец, слесарь - в 2021 году стали 16 человек. На оплату обучения в рамках реализации программы «Профилактика правонарушений в Ленском районе» израсходовано 512 680,52 руб.</w:t>
      </w:r>
    </w:p>
    <w:p w:rsidR="009A2A18" w:rsidRPr="005506CD" w:rsidRDefault="008F520A"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Для организации и проведения летнего отдыха и оздоровления детей из семей, состоящих на учете служб системы профилактики, в целях усиления мер по профилактике безнадзорности и правонарушений несовершеннолетних в летний период были выделены 24 бесплатных путевки в ДОБ «Алмаз» для детей, состоящих на различных видах учета. Кроме того, на организацию и проведение летнего отдыха и оздоровления детей из семей, находящихся в трудной жизненной ситуации на базе лагеря «Виктория» г. Якутска, из средств муниципальной программы для оплаты проезда по маршруту Ленск-Якутск-Ленск, было израсходовано 225 210,00 руб. Таким образом, все несовершеннолетние, состоящие на различных видах учета, были охвачены в 2021 году летним трудом и отдыхом.</w:t>
      </w:r>
      <w:r w:rsidR="009A2A18" w:rsidRPr="005506CD">
        <w:rPr>
          <w:rFonts w:ascii="Times New Roman" w:hAnsi="Times New Roman" w:cs="Times New Roman"/>
          <w:sz w:val="28"/>
          <w:szCs w:val="28"/>
          <w:lang w:bidi="ru-RU"/>
        </w:rPr>
        <w:tab/>
      </w:r>
    </w:p>
    <w:p w:rsidR="007C10C0" w:rsidRPr="005506CD" w:rsidRDefault="007C10C0" w:rsidP="007D1F78">
      <w:pPr>
        <w:spacing w:after="0" w:line="360" w:lineRule="auto"/>
        <w:jc w:val="both"/>
        <w:rPr>
          <w:rFonts w:ascii="Times New Roman" w:hAnsi="Times New Roman" w:cs="Times New Roman"/>
          <w:b/>
          <w:sz w:val="24"/>
          <w:szCs w:val="24"/>
          <w:lang w:bidi="ru-RU"/>
        </w:rPr>
      </w:pPr>
    </w:p>
    <w:p w:rsidR="007D1F78" w:rsidRPr="005506CD" w:rsidRDefault="007D1F78" w:rsidP="009A2A18">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ОПЕКА И ПОПЕЧИТЕЛЬСТВО</w:t>
      </w:r>
    </w:p>
    <w:p w:rsidR="009A2A18"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Главными задачами органа опеки и попечительства администрации муниципального образования «Ленский район» является своевременное выявление детей-сирот и детей, оставшихся без попечения родителей, и организация их жизнеустройства. По состоянию на </w:t>
      </w:r>
      <w:r w:rsidR="008F520A" w:rsidRPr="005506CD">
        <w:rPr>
          <w:rFonts w:ascii="Times New Roman" w:hAnsi="Times New Roman" w:cs="Times New Roman"/>
          <w:sz w:val="28"/>
          <w:szCs w:val="28"/>
          <w:lang w:bidi="ru-RU"/>
        </w:rPr>
        <w:t>30.12.2021</w:t>
      </w:r>
      <w:r w:rsidRPr="005506CD">
        <w:rPr>
          <w:rFonts w:ascii="Times New Roman" w:hAnsi="Times New Roman" w:cs="Times New Roman"/>
          <w:sz w:val="28"/>
          <w:szCs w:val="28"/>
          <w:lang w:bidi="ru-RU"/>
        </w:rPr>
        <w:t xml:space="preserve"> года сирот и детей, оставшихся без попечения родителей, состоящих на учете подопечных – </w:t>
      </w:r>
      <w:r w:rsidR="008F520A" w:rsidRPr="005506CD">
        <w:rPr>
          <w:rFonts w:ascii="Times New Roman" w:hAnsi="Times New Roman" w:cs="Times New Roman"/>
          <w:sz w:val="28"/>
          <w:szCs w:val="28"/>
          <w:lang w:bidi="ru-RU"/>
        </w:rPr>
        <w:t>142</w:t>
      </w:r>
      <w:r w:rsidRPr="005506CD">
        <w:rPr>
          <w:rFonts w:ascii="Times New Roman" w:hAnsi="Times New Roman" w:cs="Times New Roman"/>
          <w:sz w:val="28"/>
          <w:szCs w:val="28"/>
          <w:lang w:bidi="ru-RU"/>
        </w:rPr>
        <w:t xml:space="preserve">, из них: </w:t>
      </w:r>
    </w:p>
    <w:p w:rsidR="009A2A18" w:rsidRPr="005506CD" w:rsidRDefault="009A2A18" w:rsidP="00D549D9">
      <w:pPr>
        <w:numPr>
          <w:ilvl w:val="0"/>
          <w:numId w:val="7"/>
        </w:numPr>
        <w:spacing w:after="0" w:line="360" w:lineRule="auto"/>
        <w:ind w:left="142" w:hanging="142"/>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3</w:t>
      </w:r>
      <w:r w:rsidR="008F520A" w:rsidRPr="005506CD">
        <w:rPr>
          <w:rFonts w:ascii="Times New Roman" w:hAnsi="Times New Roman" w:cs="Times New Roman"/>
          <w:sz w:val="28"/>
          <w:szCs w:val="28"/>
          <w:lang w:bidi="ru-RU"/>
        </w:rPr>
        <w:t>0</w:t>
      </w:r>
      <w:r w:rsidRPr="005506CD">
        <w:rPr>
          <w:rFonts w:ascii="Times New Roman" w:hAnsi="Times New Roman" w:cs="Times New Roman"/>
          <w:sz w:val="28"/>
          <w:szCs w:val="28"/>
          <w:lang w:bidi="ru-RU"/>
        </w:rPr>
        <w:t xml:space="preserve"> </w:t>
      </w:r>
      <w:r w:rsidR="008F520A" w:rsidRPr="005506CD">
        <w:rPr>
          <w:rFonts w:ascii="Times New Roman" w:hAnsi="Times New Roman" w:cs="Times New Roman"/>
          <w:sz w:val="28"/>
          <w:szCs w:val="28"/>
          <w:lang w:bidi="ru-RU"/>
        </w:rPr>
        <w:t xml:space="preserve">детей </w:t>
      </w:r>
      <w:r w:rsidRPr="005506CD">
        <w:rPr>
          <w:rFonts w:ascii="Times New Roman" w:hAnsi="Times New Roman" w:cs="Times New Roman"/>
          <w:sz w:val="28"/>
          <w:szCs w:val="28"/>
          <w:lang w:bidi="ru-RU"/>
        </w:rPr>
        <w:t>проживают в 1</w:t>
      </w:r>
      <w:r w:rsidR="008F520A" w:rsidRPr="005506CD">
        <w:rPr>
          <w:rFonts w:ascii="Times New Roman" w:hAnsi="Times New Roman" w:cs="Times New Roman"/>
          <w:sz w:val="28"/>
          <w:szCs w:val="28"/>
          <w:lang w:bidi="ru-RU"/>
        </w:rPr>
        <w:t>3</w:t>
      </w:r>
      <w:r w:rsidRPr="005506CD">
        <w:rPr>
          <w:rFonts w:ascii="Times New Roman" w:hAnsi="Times New Roman" w:cs="Times New Roman"/>
          <w:sz w:val="28"/>
          <w:szCs w:val="28"/>
          <w:lang w:bidi="ru-RU"/>
        </w:rPr>
        <w:t xml:space="preserve"> приёмных семьях, </w:t>
      </w:r>
    </w:p>
    <w:p w:rsidR="009A2A18" w:rsidRPr="005506CD" w:rsidRDefault="009A2A18" w:rsidP="00D549D9">
      <w:pPr>
        <w:numPr>
          <w:ilvl w:val="0"/>
          <w:numId w:val="7"/>
        </w:numPr>
        <w:spacing w:after="0" w:line="360" w:lineRule="auto"/>
        <w:ind w:left="142" w:hanging="142"/>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8F520A" w:rsidRPr="005506CD">
        <w:rPr>
          <w:rFonts w:ascii="Times New Roman" w:hAnsi="Times New Roman" w:cs="Times New Roman"/>
          <w:sz w:val="28"/>
          <w:szCs w:val="28"/>
          <w:lang w:bidi="ru-RU"/>
        </w:rPr>
        <w:t>105</w:t>
      </w:r>
      <w:r w:rsidRPr="005506CD">
        <w:rPr>
          <w:rFonts w:ascii="Times New Roman" w:hAnsi="Times New Roman" w:cs="Times New Roman"/>
          <w:sz w:val="28"/>
          <w:szCs w:val="28"/>
          <w:lang w:bidi="ru-RU"/>
        </w:rPr>
        <w:t xml:space="preserve"> </w:t>
      </w:r>
      <w:r w:rsidR="008F520A" w:rsidRPr="005506CD">
        <w:rPr>
          <w:rFonts w:ascii="Times New Roman" w:hAnsi="Times New Roman" w:cs="Times New Roman"/>
          <w:sz w:val="28"/>
          <w:szCs w:val="28"/>
          <w:lang w:bidi="ru-RU"/>
        </w:rPr>
        <w:t>детей</w:t>
      </w:r>
      <w:r w:rsidRPr="005506CD">
        <w:rPr>
          <w:rFonts w:ascii="Times New Roman" w:hAnsi="Times New Roman" w:cs="Times New Roman"/>
          <w:sz w:val="28"/>
          <w:szCs w:val="28"/>
          <w:lang w:bidi="ru-RU"/>
        </w:rPr>
        <w:t xml:space="preserve"> находится под опекой (попечительством); </w:t>
      </w:r>
    </w:p>
    <w:p w:rsidR="009A2A18" w:rsidRPr="005506CD" w:rsidRDefault="008F520A" w:rsidP="00D549D9">
      <w:pPr>
        <w:numPr>
          <w:ilvl w:val="0"/>
          <w:numId w:val="7"/>
        </w:numPr>
        <w:spacing w:after="0" w:line="360" w:lineRule="auto"/>
        <w:ind w:left="142" w:hanging="142"/>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7</w:t>
      </w:r>
      <w:r w:rsidR="009A2A18" w:rsidRPr="005506CD">
        <w:rPr>
          <w:rFonts w:ascii="Times New Roman" w:hAnsi="Times New Roman" w:cs="Times New Roman"/>
          <w:sz w:val="28"/>
          <w:szCs w:val="28"/>
          <w:lang w:bidi="ru-RU"/>
        </w:rPr>
        <w:t xml:space="preserve"> детей находится под предварительной опекой.</w:t>
      </w:r>
    </w:p>
    <w:p w:rsidR="001632E8"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1632E8" w:rsidRPr="005506CD">
        <w:rPr>
          <w:rFonts w:ascii="Times New Roman" w:hAnsi="Times New Roman" w:cs="Times New Roman"/>
          <w:sz w:val="28"/>
          <w:szCs w:val="28"/>
          <w:lang w:bidi="ru-RU"/>
        </w:rPr>
        <w:t xml:space="preserve">За отчетный период был выявлен 21 несовершеннолетний ребенок, оставшийся без попечения родителей: из них 14 переданы под опеку (попечительство). 7 несовершеннолетних переданы под предварительную опеку. Таким образом, все несовершеннолетние, оставшиеся без попечения родителей, </w:t>
      </w:r>
      <w:proofErr w:type="spellStart"/>
      <w:r w:rsidR="001632E8" w:rsidRPr="005506CD">
        <w:rPr>
          <w:rFonts w:ascii="Times New Roman" w:hAnsi="Times New Roman" w:cs="Times New Roman"/>
          <w:sz w:val="28"/>
          <w:szCs w:val="28"/>
          <w:lang w:bidi="ru-RU"/>
        </w:rPr>
        <w:t>жизнеустроены</w:t>
      </w:r>
      <w:proofErr w:type="spellEnd"/>
      <w:r w:rsidR="001632E8" w:rsidRPr="005506CD">
        <w:rPr>
          <w:rFonts w:ascii="Times New Roman" w:hAnsi="Times New Roman" w:cs="Times New Roman"/>
          <w:sz w:val="28"/>
          <w:szCs w:val="28"/>
          <w:lang w:bidi="ru-RU"/>
        </w:rPr>
        <w:t xml:space="preserve"> в замещающие семьи.</w:t>
      </w:r>
    </w:p>
    <w:p w:rsidR="009A2A18" w:rsidRPr="005506CD" w:rsidRDefault="009A2A18"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При определении ребенка-сироты или ребенка, оставшегося без попечения родителей, </w:t>
      </w:r>
      <w:r w:rsidR="001632E8" w:rsidRPr="005506CD">
        <w:rPr>
          <w:rFonts w:ascii="Times New Roman" w:hAnsi="Times New Roman" w:cs="Times New Roman"/>
          <w:sz w:val="28"/>
          <w:szCs w:val="28"/>
          <w:lang w:bidi="ru-RU"/>
        </w:rPr>
        <w:t>семье</w:t>
      </w:r>
      <w:r w:rsidRPr="005506CD">
        <w:rPr>
          <w:rFonts w:ascii="Times New Roman" w:hAnsi="Times New Roman" w:cs="Times New Roman"/>
          <w:sz w:val="28"/>
          <w:szCs w:val="28"/>
          <w:lang w:bidi="ru-RU"/>
        </w:rPr>
        <w:t xml:space="preserve"> выплачиваются следующие пособия:</w:t>
      </w:r>
    </w:p>
    <w:p w:rsidR="001632E8" w:rsidRPr="005506CD" w:rsidRDefault="001632E8" w:rsidP="001632E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единовременные пособия в размере 28 756,0 руб. (выплачены 20 опекунам (попечителям);</w:t>
      </w:r>
    </w:p>
    <w:p w:rsidR="001632E8" w:rsidRPr="005506CD" w:rsidRDefault="001632E8" w:rsidP="001632E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единовременные дополнительные выплаты в размере 26 440,85 руб. (выплачены 21 опекунам (попечителям), приемным родителям).</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счет средств субвенций Республики Саха (Якутия) в течение текущего года бесплатным проездом в городском транспорте, а также проездом к месту обучения и обратно к месту жительства воспользовались 44 подопечных ребенка. </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счет средств муниципального бюджета в рамках реализации программы «Социальная поддержка граждан Ленского района» детям-сиротам и детям, оставшимся без попечения родителей, приемным семьям оказаны следующие дополнительные меры социальной поддержки:</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произведена компенсация денежных средств на проезд к месту отдыха и оздоровления 36 гражданам из категории несовершеннолетних, совершеннолетних недееспособных подопечных, приемных родителей, </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оплачен проезд к месту обучения и обратно к месту жительства 8 студентам,</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выплачены средства в размере 4000 рублей 14 выпускникам детских садов и школ района. В целом на указанные мероприятия в муниципальные программы было предусмотрено чуть более 1 200 000 рублей.</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Для лиц, из числа детей-сирот и детей, оставшихся без попечения родителей, приобретено 14 квартир на общую сумму 27 301 064 рублей. Таким образом, все граждане из числа детей-сирот и детей, оставшиеся без попечения родителей, состоящие в очереди на получение жилья в 2021 году, были </w:t>
      </w:r>
      <w:proofErr w:type="gramStart"/>
      <w:r w:rsidRPr="005506CD">
        <w:rPr>
          <w:rFonts w:ascii="Times New Roman" w:hAnsi="Times New Roman" w:cs="Times New Roman"/>
          <w:sz w:val="28"/>
          <w:szCs w:val="28"/>
          <w:lang w:bidi="ru-RU"/>
        </w:rPr>
        <w:t>обеспечены  жилыми</w:t>
      </w:r>
      <w:proofErr w:type="gramEnd"/>
      <w:r w:rsidRPr="005506CD">
        <w:rPr>
          <w:rFonts w:ascii="Times New Roman" w:hAnsi="Times New Roman" w:cs="Times New Roman"/>
          <w:sz w:val="28"/>
          <w:szCs w:val="28"/>
          <w:lang w:bidi="ru-RU"/>
        </w:rPr>
        <w:t xml:space="preserve"> помещениями своевременно.</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2021 году 8 граждан прошли обучение в «Школе приемных родителей» и получили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целях защиты прав детей в возрасте до 18 лет и </w:t>
      </w:r>
      <w:proofErr w:type="gramStart"/>
      <w:r w:rsidRPr="005506CD">
        <w:rPr>
          <w:rFonts w:ascii="Times New Roman" w:hAnsi="Times New Roman" w:cs="Times New Roman"/>
          <w:sz w:val="28"/>
          <w:szCs w:val="28"/>
          <w:lang w:bidi="ru-RU"/>
        </w:rPr>
        <w:t>лиц из числа детей-сирот</w:t>
      </w:r>
      <w:proofErr w:type="gramEnd"/>
      <w:r w:rsidRPr="005506CD">
        <w:rPr>
          <w:rFonts w:ascii="Times New Roman" w:hAnsi="Times New Roman" w:cs="Times New Roman"/>
          <w:sz w:val="28"/>
          <w:szCs w:val="28"/>
          <w:lang w:bidi="ru-RU"/>
        </w:rPr>
        <w:t xml:space="preserve"> и детей, оставшихся без попечения родителей, за отчетный период 16 родителей лишены родительских прав в отношении 19 детей, 8 родителей ограничены в родительских правах в отношении 13 несовершеннолетних. В общей сложности за отчетный период специалисты отдела приняли участие в 141 судебном заседании, представляя интересы несовершеннолетних и недееспособных граждан в качестве истцов, ответчиков, третьих лиц и законных представителей. </w:t>
      </w:r>
    </w:p>
    <w:p w:rsidR="00D2771A" w:rsidRPr="005506CD" w:rsidRDefault="00D2771A" w:rsidP="00D2771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в интересах несовершеннолетних было рассмотрено и подготовлено 133 распоряжения на сделку с имуществом несовершеннолетних, 77 разрешений на снятие денежных средств с лицевых счетов, принадлежащих несовершеннолетним, было выдано 42 разрешения на трудоустройство несовершеннолетних. </w:t>
      </w:r>
    </w:p>
    <w:p w:rsidR="001632E8" w:rsidRPr="005506CD" w:rsidRDefault="00D2771A" w:rsidP="009A2A1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учете в отделе опеки и попечительства состоит 33 совершеннолетних недееспособных граждан, 1- ограниченно </w:t>
      </w:r>
      <w:proofErr w:type="spellStart"/>
      <w:r w:rsidRPr="005506CD">
        <w:rPr>
          <w:rFonts w:ascii="Times New Roman" w:hAnsi="Times New Roman" w:cs="Times New Roman"/>
          <w:sz w:val="28"/>
          <w:szCs w:val="28"/>
          <w:lang w:bidi="ru-RU"/>
        </w:rPr>
        <w:t>недееспообный</w:t>
      </w:r>
      <w:proofErr w:type="spellEnd"/>
      <w:r w:rsidRPr="005506CD">
        <w:rPr>
          <w:rFonts w:ascii="Times New Roman" w:hAnsi="Times New Roman" w:cs="Times New Roman"/>
          <w:sz w:val="28"/>
          <w:szCs w:val="28"/>
          <w:lang w:bidi="ru-RU"/>
        </w:rPr>
        <w:t>.</w:t>
      </w:r>
    </w:p>
    <w:p w:rsidR="009A2A18" w:rsidRPr="005506CD" w:rsidRDefault="009A2A18" w:rsidP="009A2A1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8"/>
          <w:szCs w:val="28"/>
          <w:lang w:bidi="ru-RU"/>
        </w:rPr>
        <w:tab/>
      </w:r>
      <w:r w:rsidRPr="005506CD">
        <w:rPr>
          <w:rFonts w:ascii="Times New Roman" w:hAnsi="Times New Roman" w:cs="Times New Roman"/>
          <w:sz w:val="28"/>
          <w:szCs w:val="28"/>
          <w:lang w:bidi="ru-RU"/>
        </w:rPr>
        <w:tab/>
      </w:r>
    </w:p>
    <w:p w:rsidR="009A2A18" w:rsidRPr="005506CD" w:rsidRDefault="009A2A18" w:rsidP="009A2A18">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РЕАЛИЗАЦИЯ ЖИЛИЩНОЙ ПОЛИТИКИ</w:t>
      </w:r>
    </w:p>
    <w:p w:rsidR="0048218E" w:rsidRPr="005506CD" w:rsidRDefault="0048218E" w:rsidP="0048218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территории муниципального образования «Ленский район» в рамках муниципальной программы «Обеспечение качественным жильем и повышение качества жилищно-коммунальных услуг», целью которой является обеспечение доступности жилья гражданам Ленского района, реализовывалась подпрограмма «Обеспечение граждан доступным и комфортным жильем</w:t>
      </w:r>
      <w:r w:rsidR="008453E9" w:rsidRPr="005506CD">
        <w:rPr>
          <w:rFonts w:ascii="Times New Roman" w:hAnsi="Times New Roman" w:cs="Times New Roman"/>
          <w:sz w:val="28"/>
          <w:szCs w:val="28"/>
          <w:lang w:bidi="ru-RU"/>
        </w:rPr>
        <w:t>», включающая</w:t>
      </w:r>
      <w:r w:rsidRPr="005506CD">
        <w:rPr>
          <w:rFonts w:ascii="Times New Roman" w:hAnsi="Times New Roman" w:cs="Times New Roman"/>
          <w:sz w:val="28"/>
          <w:szCs w:val="28"/>
          <w:lang w:bidi="ru-RU"/>
        </w:rPr>
        <w:t xml:space="preserve"> </w:t>
      </w:r>
      <w:r w:rsidR="00F55413" w:rsidRPr="005506CD">
        <w:rPr>
          <w:rFonts w:ascii="Times New Roman" w:hAnsi="Times New Roman" w:cs="Times New Roman"/>
          <w:sz w:val="28"/>
          <w:szCs w:val="28"/>
          <w:lang w:bidi="ru-RU"/>
        </w:rPr>
        <w:t xml:space="preserve">следующие </w:t>
      </w:r>
      <w:r w:rsidR="008453E9" w:rsidRPr="005506CD">
        <w:rPr>
          <w:rFonts w:ascii="Times New Roman" w:hAnsi="Times New Roman" w:cs="Times New Roman"/>
          <w:sz w:val="28"/>
          <w:szCs w:val="28"/>
          <w:lang w:bidi="ru-RU"/>
        </w:rPr>
        <w:t>мероприяти</w:t>
      </w:r>
      <w:r w:rsidR="00F55413" w:rsidRPr="005506CD">
        <w:rPr>
          <w:rFonts w:ascii="Times New Roman" w:hAnsi="Times New Roman" w:cs="Times New Roman"/>
          <w:sz w:val="28"/>
          <w:szCs w:val="28"/>
          <w:lang w:bidi="ru-RU"/>
        </w:rPr>
        <w:t>я</w:t>
      </w:r>
      <w:r w:rsidRPr="005506CD">
        <w:rPr>
          <w:rFonts w:ascii="Times New Roman" w:hAnsi="Times New Roman" w:cs="Times New Roman"/>
          <w:sz w:val="28"/>
          <w:szCs w:val="28"/>
          <w:lang w:bidi="ru-RU"/>
        </w:rPr>
        <w:t>:</w:t>
      </w:r>
    </w:p>
    <w:p w:rsidR="00483CA1" w:rsidRPr="005506CD" w:rsidRDefault="002751B3"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8218E" w:rsidRPr="005506CD">
        <w:rPr>
          <w:rFonts w:ascii="Times New Roman" w:hAnsi="Times New Roman" w:cs="Times New Roman"/>
          <w:sz w:val="28"/>
          <w:szCs w:val="28"/>
          <w:lang w:bidi="ru-RU"/>
        </w:rPr>
        <w:t>1. «Обеспечение жильем молоды</w:t>
      </w:r>
      <w:r w:rsidR="00717C7C" w:rsidRPr="005506CD">
        <w:rPr>
          <w:rFonts w:ascii="Times New Roman" w:hAnsi="Times New Roman" w:cs="Times New Roman"/>
          <w:sz w:val="28"/>
          <w:szCs w:val="28"/>
          <w:lang w:bidi="ru-RU"/>
        </w:rPr>
        <w:t>х семей» - создание системы муниципальной поддержки приобретения или строительства жилья молодыми семьями с использованием ипотечных жилищных кредитов.</w:t>
      </w:r>
      <w:r w:rsidR="00483CA1" w:rsidRPr="005506CD">
        <w:rPr>
          <w:rFonts w:ascii="Times New Roman" w:eastAsia="Times New Roman" w:hAnsi="Times New Roman" w:cs="Times New Roman"/>
          <w:sz w:val="28"/>
          <w:szCs w:val="28"/>
        </w:rPr>
        <w:t xml:space="preserve"> </w:t>
      </w:r>
      <w:r w:rsidR="00483CA1" w:rsidRPr="005506CD">
        <w:rPr>
          <w:rFonts w:ascii="Times New Roman" w:hAnsi="Times New Roman" w:cs="Times New Roman"/>
          <w:sz w:val="28"/>
          <w:szCs w:val="28"/>
          <w:lang w:bidi="ru-RU"/>
        </w:rPr>
        <w:t>В течение пяти лет (2017 – 2021 годы) в рамках подпрограммы «Обеспечение граждан доступным и комфортным жильем» по мероприятию «Обеспечение жильем молодых семей», улучшили жилищные условия, в том числе при оказании муниципальной поддержки 182 семьи.</w:t>
      </w:r>
    </w:p>
    <w:p w:rsidR="00483CA1" w:rsidRDefault="00483CA1" w:rsidP="00717C7C">
      <w:pPr>
        <w:spacing w:after="0" w:line="360" w:lineRule="auto"/>
        <w:jc w:val="both"/>
        <w:rPr>
          <w:rFonts w:ascii="Times New Roman" w:hAnsi="Times New Roman" w:cs="Times New Roman"/>
          <w:color w:val="FF0000"/>
          <w:sz w:val="28"/>
          <w:szCs w:val="28"/>
          <w:lang w:bidi="ru-RU"/>
        </w:rPr>
      </w:pPr>
      <w:r>
        <w:rPr>
          <w:rFonts w:ascii="Times New Roman" w:hAnsi="Times New Roman" w:cs="Times New Roman"/>
          <w:noProof/>
          <w:color w:val="FF0000"/>
          <w:sz w:val="28"/>
          <w:szCs w:val="28"/>
          <w:lang w:eastAsia="ru-RU"/>
        </w:rPr>
        <w:drawing>
          <wp:inline distT="0" distB="0" distL="0" distR="0" wp14:anchorId="5E69443A">
            <wp:extent cx="5053776" cy="2600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03" cy="2612173"/>
                    </a:xfrm>
                    <a:prstGeom prst="rect">
                      <a:avLst/>
                    </a:prstGeom>
                    <a:noFill/>
                  </pic:spPr>
                </pic:pic>
              </a:graphicData>
            </a:graphic>
          </wp:inline>
        </w:drawing>
      </w:r>
    </w:p>
    <w:p w:rsidR="00717C7C" w:rsidRPr="005506CD" w:rsidRDefault="00483CA1" w:rsidP="00717C7C">
      <w:pPr>
        <w:spacing w:after="0" w:line="360" w:lineRule="auto"/>
        <w:jc w:val="both"/>
        <w:rPr>
          <w:rFonts w:ascii="Times New Roman" w:hAnsi="Times New Roman" w:cs="Times New Roman"/>
          <w:sz w:val="28"/>
          <w:szCs w:val="28"/>
          <w:lang w:bidi="ru-RU"/>
        </w:rPr>
      </w:pPr>
      <w:r>
        <w:rPr>
          <w:rFonts w:ascii="Times New Roman" w:hAnsi="Times New Roman" w:cs="Times New Roman"/>
          <w:color w:val="FF0000"/>
          <w:sz w:val="28"/>
          <w:szCs w:val="28"/>
          <w:lang w:bidi="ru-RU"/>
        </w:rPr>
        <w:tab/>
      </w:r>
      <w:r w:rsidR="00717C7C" w:rsidRPr="005506CD">
        <w:rPr>
          <w:rFonts w:ascii="Times New Roman" w:hAnsi="Times New Roman" w:cs="Times New Roman"/>
          <w:sz w:val="28"/>
          <w:szCs w:val="28"/>
          <w:lang w:bidi="ru-RU"/>
        </w:rPr>
        <w:t xml:space="preserve"> В 202</w:t>
      </w:r>
      <w:r w:rsidRPr="005506CD">
        <w:rPr>
          <w:rFonts w:ascii="Times New Roman" w:hAnsi="Times New Roman" w:cs="Times New Roman"/>
          <w:sz w:val="28"/>
          <w:szCs w:val="28"/>
          <w:lang w:bidi="ru-RU"/>
        </w:rPr>
        <w:t>1</w:t>
      </w:r>
      <w:r w:rsidR="00717C7C" w:rsidRPr="005506CD">
        <w:rPr>
          <w:rFonts w:ascii="Times New Roman" w:hAnsi="Times New Roman" w:cs="Times New Roman"/>
          <w:sz w:val="28"/>
          <w:szCs w:val="28"/>
          <w:lang w:bidi="ru-RU"/>
        </w:rPr>
        <w:t xml:space="preserve">году с учетом </w:t>
      </w:r>
      <w:proofErr w:type="spellStart"/>
      <w:r w:rsidR="00717C7C" w:rsidRPr="005506CD">
        <w:rPr>
          <w:rFonts w:ascii="Times New Roman" w:hAnsi="Times New Roman" w:cs="Times New Roman"/>
          <w:sz w:val="28"/>
          <w:szCs w:val="28"/>
          <w:lang w:bidi="ru-RU"/>
        </w:rPr>
        <w:t>софинансирования</w:t>
      </w:r>
      <w:proofErr w:type="spellEnd"/>
      <w:r w:rsidR="00717C7C" w:rsidRPr="005506CD">
        <w:rPr>
          <w:rFonts w:ascii="Times New Roman" w:hAnsi="Times New Roman" w:cs="Times New Roman"/>
          <w:sz w:val="28"/>
          <w:szCs w:val="28"/>
          <w:lang w:bidi="ru-RU"/>
        </w:rPr>
        <w:t xml:space="preserve"> из средств федерального, республиканского бюджетов государственную и муниципальную поддержку получили 3</w:t>
      </w:r>
      <w:r w:rsidRPr="005506CD">
        <w:rPr>
          <w:rFonts w:ascii="Times New Roman" w:hAnsi="Times New Roman" w:cs="Times New Roman"/>
          <w:sz w:val="28"/>
          <w:szCs w:val="28"/>
          <w:lang w:bidi="ru-RU"/>
        </w:rPr>
        <w:t>6</w:t>
      </w:r>
      <w:r w:rsidR="00717C7C" w:rsidRPr="005506CD">
        <w:rPr>
          <w:rFonts w:ascii="Times New Roman" w:hAnsi="Times New Roman" w:cs="Times New Roman"/>
          <w:sz w:val="28"/>
          <w:szCs w:val="28"/>
          <w:lang w:bidi="ru-RU"/>
        </w:rPr>
        <w:t xml:space="preserve"> молодых семей</w:t>
      </w:r>
      <w:r w:rsidR="00A64600" w:rsidRPr="005506CD">
        <w:rPr>
          <w:rFonts w:ascii="Times New Roman" w:hAnsi="Times New Roman" w:cs="Times New Roman"/>
          <w:sz w:val="28"/>
          <w:szCs w:val="28"/>
          <w:lang w:bidi="ru-RU"/>
        </w:rPr>
        <w:t xml:space="preserve"> района</w:t>
      </w:r>
      <w:r w:rsidR="00717C7C" w:rsidRPr="005506CD">
        <w:rPr>
          <w:rFonts w:ascii="Times New Roman" w:hAnsi="Times New Roman" w:cs="Times New Roman"/>
          <w:sz w:val="28"/>
          <w:szCs w:val="28"/>
          <w:lang w:bidi="ru-RU"/>
        </w:rPr>
        <w:t>, из них 10 многодетных.</w:t>
      </w:r>
    </w:p>
    <w:p w:rsidR="00483CA1" w:rsidRPr="005506CD" w:rsidRDefault="00717C7C"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83CA1" w:rsidRPr="005506CD">
        <w:rPr>
          <w:rFonts w:ascii="Times New Roman" w:hAnsi="Times New Roman" w:cs="Times New Roman"/>
          <w:sz w:val="28"/>
          <w:szCs w:val="28"/>
          <w:lang w:bidi="ru-RU"/>
        </w:rPr>
        <w:t xml:space="preserve">За 2021 год освоено средств на сумму </w:t>
      </w:r>
      <w:r w:rsidR="00483CA1" w:rsidRPr="005506CD">
        <w:rPr>
          <w:rFonts w:ascii="Times New Roman" w:hAnsi="Times New Roman" w:cs="Times New Roman"/>
          <w:bCs/>
          <w:sz w:val="28"/>
          <w:szCs w:val="28"/>
          <w:lang w:bidi="ru-RU"/>
        </w:rPr>
        <w:t>42 586 954,47</w:t>
      </w:r>
      <w:r w:rsidR="00483CA1" w:rsidRPr="005506CD">
        <w:rPr>
          <w:rFonts w:ascii="Times New Roman" w:hAnsi="Times New Roman" w:cs="Times New Roman"/>
          <w:b/>
          <w:bCs/>
          <w:sz w:val="28"/>
          <w:szCs w:val="28"/>
          <w:lang w:bidi="ru-RU"/>
        </w:rPr>
        <w:t xml:space="preserve"> </w:t>
      </w:r>
      <w:r w:rsidR="00483CA1" w:rsidRPr="005506CD">
        <w:rPr>
          <w:rFonts w:ascii="Times New Roman" w:hAnsi="Times New Roman" w:cs="Times New Roman"/>
          <w:sz w:val="28"/>
          <w:szCs w:val="28"/>
          <w:lang w:bidi="ru-RU"/>
        </w:rPr>
        <w:t>рублей (100%), из них:</w:t>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из федерального бюджета – 17 024 228,06 рублей,</w:t>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из республиканского бюджета </w:t>
      </w:r>
      <w:r w:rsidRPr="005506CD">
        <w:rPr>
          <w:rFonts w:ascii="Times New Roman" w:hAnsi="Times New Roman" w:cs="Times New Roman"/>
          <w:b/>
          <w:bCs/>
          <w:sz w:val="28"/>
          <w:szCs w:val="28"/>
          <w:lang w:bidi="ru-RU"/>
        </w:rPr>
        <w:t xml:space="preserve">– </w:t>
      </w:r>
      <w:r w:rsidRPr="005506CD">
        <w:rPr>
          <w:rFonts w:ascii="Times New Roman" w:hAnsi="Times New Roman" w:cs="Times New Roman"/>
          <w:bCs/>
          <w:sz w:val="28"/>
          <w:szCs w:val="28"/>
          <w:lang w:bidi="ru-RU"/>
        </w:rPr>
        <w:t>1 480 366,15</w:t>
      </w:r>
      <w:r w:rsidRPr="005506CD">
        <w:rPr>
          <w:rFonts w:ascii="Times New Roman" w:hAnsi="Times New Roman" w:cs="Times New Roman"/>
          <w:b/>
          <w:bCs/>
          <w:sz w:val="28"/>
          <w:szCs w:val="28"/>
          <w:lang w:bidi="ru-RU"/>
        </w:rPr>
        <w:t xml:space="preserve"> </w:t>
      </w:r>
      <w:r w:rsidRPr="005506CD">
        <w:rPr>
          <w:rFonts w:ascii="Times New Roman" w:hAnsi="Times New Roman" w:cs="Times New Roman"/>
          <w:sz w:val="28"/>
          <w:szCs w:val="28"/>
          <w:lang w:bidi="ru-RU"/>
        </w:rPr>
        <w:t>рублей,</w:t>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из местного бюджета – </w:t>
      </w:r>
      <w:r w:rsidRPr="005506CD">
        <w:rPr>
          <w:rFonts w:ascii="Times New Roman" w:hAnsi="Times New Roman" w:cs="Times New Roman"/>
          <w:bCs/>
          <w:sz w:val="28"/>
          <w:szCs w:val="28"/>
          <w:lang w:bidi="ru-RU"/>
        </w:rPr>
        <w:t>24 082 360,26</w:t>
      </w:r>
      <w:r w:rsidRPr="005506CD">
        <w:rPr>
          <w:rFonts w:ascii="Times New Roman" w:hAnsi="Times New Roman" w:cs="Times New Roman"/>
          <w:b/>
          <w:bCs/>
          <w:sz w:val="28"/>
          <w:szCs w:val="28"/>
          <w:lang w:bidi="ru-RU"/>
        </w:rPr>
        <w:t xml:space="preserve"> </w:t>
      </w:r>
      <w:r w:rsidRPr="005506CD">
        <w:rPr>
          <w:rFonts w:ascii="Times New Roman" w:hAnsi="Times New Roman" w:cs="Times New Roman"/>
          <w:sz w:val="28"/>
          <w:szCs w:val="28"/>
          <w:lang w:bidi="ru-RU"/>
        </w:rPr>
        <w:t>рублей.</w:t>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Объем внебюджетных средств, привлеченных молодыми семьями в 2021 году, составляет 34 779 706,54 рублей, в т. ч. собственных средств молодых семей – 13 664 154,35 рублей (39,28%), заемных средств – 14 731 127,21 рублей (42,36 %), средств материнского капитала – 6 384 424,98рублей (18,36 %).</w:t>
      </w:r>
    </w:p>
    <w:p w:rsidR="00483CA1" w:rsidRDefault="00483CA1" w:rsidP="00717C7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Pr>
          <w:rFonts w:ascii="Times New Roman" w:hAnsi="Times New Roman" w:cs="Times New Roman"/>
          <w:noProof/>
          <w:sz w:val="28"/>
          <w:szCs w:val="28"/>
          <w:lang w:eastAsia="ru-RU"/>
        </w:rPr>
        <w:drawing>
          <wp:inline distT="0" distB="0" distL="0" distR="0" wp14:anchorId="466179A1">
            <wp:extent cx="4533900" cy="25187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4885" cy="2524824"/>
                    </a:xfrm>
                    <a:prstGeom prst="rect">
                      <a:avLst/>
                    </a:prstGeom>
                    <a:noFill/>
                  </pic:spPr>
                </pic:pic>
              </a:graphicData>
            </a:graphic>
          </wp:inline>
        </w:drawing>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Анализируемые данные свидетельствуют о том, что молодые семьи при покупке квартиры или дома привлекают значительную часть заемных средств кредитных организаций (44,95%).</w:t>
      </w:r>
    </w:p>
    <w:p w:rsidR="00483CA1" w:rsidRPr="005506CD" w:rsidRDefault="00483CA1"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Ленском районе на 01 января 2022 года </w:t>
      </w:r>
      <w:proofErr w:type="gramStart"/>
      <w:r w:rsidRPr="005506CD">
        <w:rPr>
          <w:rFonts w:ascii="Times New Roman" w:hAnsi="Times New Roman" w:cs="Times New Roman"/>
          <w:sz w:val="28"/>
          <w:szCs w:val="28"/>
          <w:lang w:bidi="ru-RU"/>
        </w:rPr>
        <w:t>в списках</w:t>
      </w:r>
      <w:proofErr w:type="gramEnd"/>
      <w:r w:rsidRPr="005506CD">
        <w:rPr>
          <w:rFonts w:ascii="Times New Roman" w:hAnsi="Times New Roman" w:cs="Times New Roman"/>
          <w:sz w:val="28"/>
          <w:szCs w:val="28"/>
          <w:lang w:bidi="ru-RU"/>
        </w:rPr>
        <w:t xml:space="preserve"> желающих получить социальную выплату состоит 267 семей. Ежегодно в подпрограмму вступают от 30 до 35 молодых семей, желающих получить социальную выплату. Так, в 2021 году поданы заявления 31 молодой семьей, из них 4 семьи - многодетные.</w:t>
      </w:r>
    </w:p>
    <w:p w:rsidR="00483CA1" w:rsidRPr="005506CD" w:rsidRDefault="002751B3" w:rsidP="00483CA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8218E" w:rsidRPr="005506CD">
        <w:rPr>
          <w:rFonts w:ascii="Times New Roman" w:hAnsi="Times New Roman" w:cs="Times New Roman"/>
          <w:sz w:val="28"/>
          <w:szCs w:val="28"/>
          <w:lang w:bidi="ru-RU"/>
        </w:rPr>
        <w:t xml:space="preserve">2. «Обеспечение жильем работников муниципальной бюджетной сферы и иных бюджетных </w:t>
      </w:r>
      <w:r w:rsidR="00F55413" w:rsidRPr="005506CD">
        <w:rPr>
          <w:rFonts w:ascii="Times New Roman" w:hAnsi="Times New Roman" w:cs="Times New Roman"/>
          <w:sz w:val="28"/>
          <w:szCs w:val="28"/>
          <w:lang w:bidi="ru-RU"/>
        </w:rPr>
        <w:t>учреждений» и «</w:t>
      </w:r>
      <w:r w:rsidR="0048218E" w:rsidRPr="005506CD">
        <w:rPr>
          <w:rFonts w:ascii="Times New Roman" w:hAnsi="Times New Roman" w:cs="Times New Roman"/>
          <w:sz w:val="28"/>
          <w:szCs w:val="28"/>
          <w:lang w:bidi="ru-RU"/>
        </w:rPr>
        <w:t xml:space="preserve">Улучшение </w:t>
      </w:r>
      <w:proofErr w:type="spellStart"/>
      <w:r w:rsidR="0048218E" w:rsidRPr="005506CD">
        <w:rPr>
          <w:rFonts w:ascii="Times New Roman" w:hAnsi="Times New Roman" w:cs="Times New Roman"/>
          <w:sz w:val="28"/>
          <w:szCs w:val="28"/>
          <w:lang w:bidi="ru-RU"/>
        </w:rPr>
        <w:t>жилищно</w:t>
      </w:r>
      <w:proofErr w:type="spellEnd"/>
      <w:r w:rsidR="0048218E" w:rsidRPr="005506CD">
        <w:rPr>
          <w:rFonts w:ascii="Times New Roman" w:hAnsi="Times New Roman" w:cs="Times New Roman"/>
          <w:sz w:val="28"/>
          <w:szCs w:val="28"/>
          <w:lang w:bidi="ru-RU"/>
        </w:rPr>
        <w:t xml:space="preserve"> - коммунальных услуг работников муниципальной бюджетной сферы и иных бюджетных учреждений»</w:t>
      </w:r>
      <w:r w:rsidR="00F55413" w:rsidRPr="005506CD">
        <w:rPr>
          <w:rFonts w:ascii="Times New Roman" w:hAnsi="Times New Roman" w:cs="Times New Roman"/>
          <w:sz w:val="28"/>
          <w:szCs w:val="28"/>
          <w:lang w:bidi="ru-RU"/>
        </w:rPr>
        <w:t>.</w:t>
      </w:r>
      <w:r w:rsidR="00F55413" w:rsidRPr="005506CD">
        <w:rPr>
          <w:rFonts w:ascii="Times New Roman" w:hAnsi="Times New Roman" w:cs="Times New Roman"/>
          <w:b/>
          <w:sz w:val="28"/>
          <w:szCs w:val="28"/>
          <w:lang w:bidi="ru-RU"/>
        </w:rPr>
        <w:t xml:space="preserve"> </w:t>
      </w:r>
      <w:r w:rsidR="008453E9" w:rsidRPr="005506CD">
        <w:rPr>
          <w:rFonts w:ascii="Times New Roman" w:hAnsi="Times New Roman" w:cs="Times New Roman"/>
          <w:sz w:val="28"/>
          <w:szCs w:val="28"/>
          <w:lang w:bidi="ru-RU"/>
        </w:rPr>
        <w:tab/>
      </w:r>
      <w:r w:rsidR="00483CA1" w:rsidRPr="005506CD">
        <w:rPr>
          <w:rFonts w:ascii="Times New Roman" w:hAnsi="Times New Roman" w:cs="Times New Roman"/>
          <w:sz w:val="28"/>
          <w:szCs w:val="28"/>
          <w:lang w:bidi="ru-RU"/>
        </w:rPr>
        <w:t xml:space="preserve">В 2021 году на реализацию мероприятия было выделено 8 500 000 рублей из местного бюджета на приобретение или строительство жилья (освоено 6 500 000 руб. или 76,47 %), %), 1 798 990,32 рублей на проведение капитального ремонта жилых помещений (освоено 1 798 990,32 руб. или 100%). Социальные выплаты были выделены 26 состоящим в очереди гражданам, из них на проведение капитального ремонта - 9 работникам бюджетной сферы, на приобретение или строительство жилья – 17 работникам, в том числе 2 многодетным семьям. </w:t>
      </w:r>
    </w:p>
    <w:p w:rsidR="00717C7C" w:rsidRPr="005506CD" w:rsidRDefault="008453E9" w:rsidP="00717C7C">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8218E" w:rsidRPr="005506CD">
        <w:rPr>
          <w:rFonts w:ascii="Times New Roman" w:hAnsi="Times New Roman" w:cs="Times New Roman"/>
          <w:sz w:val="28"/>
          <w:szCs w:val="28"/>
          <w:lang w:bidi="ru-RU"/>
        </w:rPr>
        <w:t>4. «</w:t>
      </w:r>
      <w:proofErr w:type="spellStart"/>
      <w:r w:rsidR="0048218E" w:rsidRPr="005506CD">
        <w:rPr>
          <w:rFonts w:ascii="Times New Roman" w:hAnsi="Times New Roman" w:cs="Times New Roman"/>
          <w:sz w:val="28"/>
          <w:szCs w:val="28"/>
          <w:lang w:bidi="ru-RU"/>
        </w:rPr>
        <w:t>Софинансирование</w:t>
      </w:r>
      <w:proofErr w:type="spellEnd"/>
      <w:r w:rsidR="0048218E" w:rsidRPr="005506CD">
        <w:rPr>
          <w:rFonts w:ascii="Times New Roman" w:hAnsi="Times New Roman" w:cs="Times New Roman"/>
          <w:sz w:val="28"/>
          <w:szCs w:val="28"/>
          <w:lang w:bidi="ru-RU"/>
        </w:rPr>
        <w:t xml:space="preserve"> подключения к газовым сетям низкого давления индивидуальных жилых домов работников муниципальной бюджетной сферы и иных бюджетных учреждений города Ленска»</w:t>
      </w:r>
      <w:r w:rsidR="00717C7C" w:rsidRPr="005506CD">
        <w:rPr>
          <w:rFonts w:ascii="Times New Roman" w:hAnsi="Times New Roman" w:cs="Times New Roman"/>
          <w:sz w:val="28"/>
          <w:szCs w:val="28"/>
          <w:lang w:bidi="ru-RU"/>
        </w:rPr>
        <w:t xml:space="preserve"> - </w:t>
      </w:r>
      <w:r w:rsidR="00717C7C" w:rsidRPr="005506CD">
        <w:rPr>
          <w:rFonts w:ascii="Times New Roman" w:hAnsi="Times New Roman" w:cs="Times New Roman"/>
          <w:bCs/>
          <w:sz w:val="28"/>
          <w:szCs w:val="28"/>
          <w:lang w:bidi="ru-RU"/>
        </w:rPr>
        <w:t xml:space="preserve">подключения к газовым сетям низкого давления индивидуальных жилых домов работников муниципальной бюджетной сферы и иных бюджетных учреждений города Ленска» </w:t>
      </w:r>
      <w:r w:rsidR="00717C7C" w:rsidRPr="005506CD">
        <w:rPr>
          <w:rFonts w:ascii="Times New Roman" w:hAnsi="Times New Roman" w:cs="Times New Roman"/>
          <w:sz w:val="28"/>
          <w:szCs w:val="28"/>
          <w:lang w:bidi="ru-RU"/>
        </w:rPr>
        <w:t>предусмотрено 300,0 тыс. рублей. Заявлений в 202</w:t>
      </w:r>
      <w:r w:rsidR="00D30497" w:rsidRPr="005506CD">
        <w:rPr>
          <w:rFonts w:ascii="Times New Roman" w:hAnsi="Times New Roman" w:cs="Times New Roman"/>
          <w:sz w:val="28"/>
          <w:szCs w:val="28"/>
          <w:lang w:bidi="ru-RU"/>
        </w:rPr>
        <w:t>1</w:t>
      </w:r>
      <w:r w:rsidR="00717C7C" w:rsidRPr="005506CD">
        <w:rPr>
          <w:rFonts w:ascii="Times New Roman" w:hAnsi="Times New Roman" w:cs="Times New Roman"/>
          <w:sz w:val="28"/>
          <w:szCs w:val="28"/>
          <w:lang w:bidi="ru-RU"/>
        </w:rPr>
        <w:t xml:space="preserve"> г. не поступало.</w:t>
      </w:r>
    </w:p>
    <w:p w:rsidR="00D30497" w:rsidRPr="005506CD" w:rsidRDefault="008453E9" w:rsidP="00D3049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8218E" w:rsidRPr="005506CD">
        <w:rPr>
          <w:rFonts w:ascii="Times New Roman" w:hAnsi="Times New Roman" w:cs="Times New Roman"/>
          <w:sz w:val="28"/>
          <w:szCs w:val="28"/>
          <w:lang w:bidi="ru-RU"/>
        </w:rPr>
        <w:t>5. «Приобретение квартир специализированного жилого фонда для отдельных категорий граждан»</w:t>
      </w:r>
      <w:r w:rsidRPr="005506CD">
        <w:rPr>
          <w:rFonts w:ascii="Times New Roman" w:hAnsi="Times New Roman" w:cs="Times New Roman"/>
          <w:sz w:val="28"/>
          <w:szCs w:val="28"/>
          <w:lang w:bidi="ru-RU"/>
        </w:rPr>
        <w:t xml:space="preserve">. </w:t>
      </w:r>
      <w:r w:rsidR="0048218E" w:rsidRPr="005506CD">
        <w:rPr>
          <w:rFonts w:ascii="Times New Roman" w:hAnsi="Times New Roman" w:cs="Times New Roman"/>
          <w:sz w:val="28"/>
          <w:szCs w:val="28"/>
          <w:lang w:bidi="ru-RU"/>
        </w:rPr>
        <w:t xml:space="preserve">В отчетном периоде направлено </w:t>
      </w:r>
      <w:r w:rsidR="00D30497" w:rsidRPr="005506CD">
        <w:rPr>
          <w:rFonts w:ascii="Times New Roman" w:hAnsi="Times New Roman" w:cs="Times New Roman"/>
          <w:sz w:val="28"/>
          <w:szCs w:val="28"/>
          <w:lang w:bidi="ru-RU"/>
        </w:rPr>
        <w:t>3</w:t>
      </w:r>
      <w:r w:rsidR="0048218E" w:rsidRPr="005506CD">
        <w:rPr>
          <w:rFonts w:ascii="Times New Roman" w:hAnsi="Times New Roman" w:cs="Times New Roman"/>
          <w:sz w:val="28"/>
          <w:szCs w:val="28"/>
          <w:lang w:bidi="ru-RU"/>
        </w:rPr>
        <w:t xml:space="preserve"> заяв</w:t>
      </w:r>
      <w:r w:rsidR="00D30497" w:rsidRPr="005506CD">
        <w:rPr>
          <w:rFonts w:ascii="Times New Roman" w:hAnsi="Times New Roman" w:cs="Times New Roman"/>
          <w:sz w:val="28"/>
          <w:szCs w:val="28"/>
          <w:lang w:bidi="ru-RU"/>
        </w:rPr>
        <w:t xml:space="preserve">ки </w:t>
      </w:r>
      <w:r w:rsidR="0048218E" w:rsidRPr="005506CD">
        <w:rPr>
          <w:rFonts w:ascii="Times New Roman" w:hAnsi="Times New Roman" w:cs="Times New Roman"/>
          <w:sz w:val="28"/>
          <w:szCs w:val="28"/>
          <w:lang w:bidi="ru-RU"/>
        </w:rPr>
        <w:t>на проведение аукциона в электронной форме на приобретение квартир для одиноких граждан пожилого возраста (старше 70 лет), неработающих инвалидов I и II групп, постоянно проживающих на территории муниципального образования «Ленский район», не имеющих жилья в собственности, либо имеющих единственное неблагоустроенное жилье на территории сельского поселения муниципального образования «Ленский район».</w:t>
      </w:r>
      <w:r w:rsidR="00D30497" w:rsidRPr="005506CD">
        <w:rPr>
          <w:rFonts w:ascii="Times New Roman" w:eastAsia="Times New Roman" w:hAnsi="Times New Roman" w:cs="Times New Roman"/>
          <w:sz w:val="28"/>
          <w:szCs w:val="28"/>
        </w:rPr>
        <w:t xml:space="preserve"> </w:t>
      </w:r>
      <w:r w:rsidR="00D30497" w:rsidRPr="005506CD">
        <w:rPr>
          <w:rFonts w:ascii="Times New Roman" w:hAnsi="Times New Roman" w:cs="Times New Roman"/>
          <w:sz w:val="28"/>
          <w:szCs w:val="28"/>
          <w:lang w:bidi="ru-RU"/>
        </w:rPr>
        <w:t>По всем заявкам отсутствовали предложения.</w:t>
      </w:r>
    </w:p>
    <w:p w:rsidR="00D30497" w:rsidRPr="005506CD" w:rsidRDefault="00D30497" w:rsidP="00D3049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федеральной целевой программы «Жилище» на 2020-2024 годы, при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для обеспечения жильем ветеранов, инвалидов и семей, имеющим детей – инвалидов, выдаются жилищные сертификаты за счет средств федерального бюджета. В 2021 году выданы жилищные сертификаты на получение социальной выплаты для выезда из районов Крайнего Севера 7 участникам мероприятия в категории «Инвалиды», в разрезе поселений: </w:t>
      </w:r>
      <w:proofErr w:type="spellStart"/>
      <w:r w:rsidRPr="005506CD">
        <w:rPr>
          <w:rFonts w:ascii="Times New Roman" w:hAnsi="Times New Roman" w:cs="Times New Roman"/>
          <w:sz w:val="28"/>
          <w:szCs w:val="28"/>
          <w:lang w:bidi="ru-RU"/>
        </w:rPr>
        <w:t>с.Ярославский</w:t>
      </w:r>
      <w:proofErr w:type="spellEnd"/>
      <w:r w:rsidRPr="005506CD">
        <w:rPr>
          <w:rFonts w:ascii="Times New Roman" w:hAnsi="Times New Roman" w:cs="Times New Roman"/>
          <w:sz w:val="28"/>
          <w:szCs w:val="28"/>
          <w:lang w:bidi="ru-RU"/>
        </w:rPr>
        <w:t xml:space="preserve"> -1, </w:t>
      </w:r>
      <w:proofErr w:type="spellStart"/>
      <w:r w:rsidRPr="005506CD">
        <w:rPr>
          <w:rFonts w:ascii="Times New Roman" w:hAnsi="Times New Roman" w:cs="Times New Roman"/>
          <w:sz w:val="28"/>
          <w:szCs w:val="28"/>
          <w:lang w:bidi="ru-RU"/>
        </w:rPr>
        <w:t>с.Витим</w:t>
      </w:r>
      <w:proofErr w:type="spellEnd"/>
      <w:r w:rsidRPr="005506CD">
        <w:rPr>
          <w:rFonts w:ascii="Times New Roman" w:hAnsi="Times New Roman" w:cs="Times New Roman"/>
          <w:sz w:val="28"/>
          <w:szCs w:val="28"/>
          <w:lang w:bidi="ru-RU"/>
        </w:rPr>
        <w:t xml:space="preserve"> -</w:t>
      </w:r>
      <w:proofErr w:type="gramStart"/>
      <w:r w:rsidRPr="005506CD">
        <w:rPr>
          <w:rFonts w:ascii="Times New Roman" w:hAnsi="Times New Roman" w:cs="Times New Roman"/>
          <w:sz w:val="28"/>
          <w:szCs w:val="28"/>
          <w:lang w:bidi="ru-RU"/>
        </w:rPr>
        <w:t>1 ,</w:t>
      </w:r>
      <w:proofErr w:type="gramEnd"/>
      <w:r w:rsidRPr="005506CD">
        <w:rPr>
          <w:rFonts w:ascii="Times New Roman" w:hAnsi="Times New Roman" w:cs="Times New Roman"/>
          <w:sz w:val="28"/>
          <w:szCs w:val="28"/>
          <w:lang w:bidi="ru-RU"/>
        </w:rPr>
        <w:t xml:space="preserve"> г. Ленск-5 -  на общую сумму 24 723 297 руб..</w:t>
      </w:r>
    </w:p>
    <w:p w:rsidR="00D30497" w:rsidRPr="005506CD" w:rsidRDefault="00D30497" w:rsidP="00D3049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результате перерегистрации граждан из категории «инвалиды 1 и 2 групп» и «пенсионеры» выведены 15 человек в связи со смертью. Сформированы списки для получения государственного жилищного сертификата (ГЖС) в 2022 году. Для получения ГЖС в 2022 году в Министерство строительства Республики Саха (Якутия) направлены комплекты документов на 4 участников программы из категории «инвалиды».</w:t>
      </w:r>
    </w:p>
    <w:p w:rsidR="00D30497" w:rsidRPr="005506CD" w:rsidRDefault="00D30497" w:rsidP="00D3049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По состоянию на 01.01.2022 г. состоит на учете 378 семей: в категории "пенсионеры" - 187 человек, в категории "инвалиды 1 и 2 групп " - 14, в категории "работающие" –160.</w:t>
      </w:r>
    </w:p>
    <w:p w:rsidR="00FD0771" w:rsidRPr="005506CD" w:rsidRDefault="0048218E" w:rsidP="00FD077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Кроме того, для обеспечения нуждающихся в жилье граждан-работников бюджетной сферы и их семей квартирами, администрацией МО «Ленский район» приобретаются жилые помещения </w:t>
      </w:r>
      <w:r w:rsidRPr="005506CD">
        <w:rPr>
          <w:rFonts w:ascii="Times New Roman" w:hAnsi="Times New Roman" w:cs="Times New Roman"/>
          <w:bCs/>
          <w:sz w:val="28"/>
          <w:szCs w:val="28"/>
          <w:lang w:bidi="ru-RU"/>
        </w:rPr>
        <w:t>специализированного жилищного фонда</w:t>
      </w:r>
      <w:r w:rsidRPr="005506CD">
        <w:rPr>
          <w:rFonts w:ascii="Times New Roman" w:hAnsi="Times New Roman" w:cs="Times New Roman"/>
          <w:sz w:val="28"/>
          <w:szCs w:val="28"/>
          <w:lang w:bidi="ru-RU"/>
        </w:rPr>
        <w:t>.</w:t>
      </w:r>
      <w:r w:rsidR="008453E9" w:rsidRPr="005506CD">
        <w:rPr>
          <w:rFonts w:ascii="Times New Roman" w:hAnsi="Times New Roman" w:cs="Times New Roman"/>
          <w:sz w:val="28"/>
          <w:szCs w:val="28"/>
          <w:lang w:bidi="ru-RU"/>
        </w:rPr>
        <w:t xml:space="preserve"> </w:t>
      </w:r>
      <w:r w:rsidR="00FD0771" w:rsidRPr="005506CD">
        <w:rPr>
          <w:rFonts w:ascii="Times New Roman" w:hAnsi="Times New Roman" w:cs="Times New Roman"/>
          <w:sz w:val="28"/>
          <w:szCs w:val="28"/>
          <w:lang w:bidi="ru-RU"/>
        </w:rPr>
        <w:t>Проведено 8 комиссий по распределению жилья, предоставлено 16 служебных квартир для временного проживания, в том числе 9 работникам образования, 5 специалистам администрации, 2 квартиры - специалистам иных организаций.</w:t>
      </w:r>
    </w:p>
    <w:p w:rsidR="0048218E" w:rsidRPr="005506CD" w:rsidRDefault="0048218E" w:rsidP="0048218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p>
    <w:p w:rsidR="00CF56B2" w:rsidRPr="005506CD" w:rsidRDefault="00CF56B2" w:rsidP="002F6DA2">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ОБРАЗОВАНИЕ</w:t>
      </w:r>
    </w:p>
    <w:p w:rsidR="002F6DA2" w:rsidRPr="005506CD" w:rsidRDefault="002F6DA2"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Всего в системе образования Ленского района 29 муниципальных образовательных учреждений: 17 общеобразовательных школ (13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w:t>
      </w:r>
      <w:r w:rsidR="00313EA1" w:rsidRPr="005506CD">
        <w:rPr>
          <w:rFonts w:ascii="Times New Roman" w:hAnsi="Times New Roman" w:cs="Times New Roman"/>
          <w:sz w:val="28"/>
          <w:szCs w:val="28"/>
          <w:lang w:bidi="ru-RU"/>
        </w:rPr>
        <w:t>) образовательная школа 8 вида), д</w:t>
      </w:r>
      <w:r w:rsidRPr="005506CD">
        <w:rPr>
          <w:rFonts w:ascii="Times New Roman" w:hAnsi="Times New Roman" w:cs="Times New Roman"/>
          <w:sz w:val="28"/>
          <w:szCs w:val="28"/>
          <w:lang w:bidi="ru-RU"/>
        </w:rPr>
        <w:t xml:space="preserve">ве школы имеют филиалы: начальная школа в с. </w:t>
      </w:r>
      <w:proofErr w:type="spellStart"/>
      <w:r w:rsidRPr="005506CD">
        <w:rPr>
          <w:rFonts w:ascii="Times New Roman" w:hAnsi="Times New Roman" w:cs="Times New Roman"/>
          <w:sz w:val="28"/>
          <w:szCs w:val="28"/>
          <w:lang w:bidi="ru-RU"/>
        </w:rPr>
        <w:t>Иннялы</w:t>
      </w:r>
      <w:proofErr w:type="spellEnd"/>
      <w:r w:rsidRPr="005506CD">
        <w:rPr>
          <w:rFonts w:ascii="Times New Roman" w:hAnsi="Times New Roman" w:cs="Times New Roman"/>
          <w:sz w:val="28"/>
          <w:szCs w:val="28"/>
          <w:lang w:bidi="ru-RU"/>
        </w:rPr>
        <w:t xml:space="preserve"> СОШ с. </w:t>
      </w:r>
      <w:proofErr w:type="spellStart"/>
      <w:r w:rsidRPr="005506CD">
        <w:rPr>
          <w:rFonts w:ascii="Times New Roman" w:hAnsi="Times New Roman" w:cs="Times New Roman"/>
          <w:sz w:val="28"/>
          <w:szCs w:val="28"/>
          <w:lang w:bidi="ru-RU"/>
        </w:rPr>
        <w:t>Толон</w:t>
      </w:r>
      <w:proofErr w:type="spellEnd"/>
      <w:r w:rsidRPr="005506CD">
        <w:rPr>
          <w:rFonts w:ascii="Times New Roman" w:hAnsi="Times New Roman" w:cs="Times New Roman"/>
          <w:sz w:val="28"/>
          <w:szCs w:val="28"/>
          <w:lang w:bidi="ru-RU"/>
        </w:rPr>
        <w:t>, начальная школа с. Батамай ООШ с. Мурья, 5 национальных школ); 1 учреждение дополнительного образования (МКУ ДО «</w:t>
      </w:r>
      <w:proofErr w:type="spellStart"/>
      <w:r w:rsidRPr="005506CD">
        <w:rPr>
          <w:rFonts w:ascii="Times New Roman" w:hAnsi="Times New Roman" w:cs="Times New Roman"/>
          <w:sz w:val="28"/>
          <w:szCs w:val="28"/>
          <w:lang w:bidi="ru-RU"/>
        </w:rPr>
        <w:t>Сэргэ</w:t>
      </w:r>
      <w:proofErr w:type="spellEnd"/>
      <w:r w:rsidRPr="005506CD">
        <w:rPr>
          <w:rFonts w:ascii="Times New Roman" w:hAnsi="Times New Roman" w:cs="Times New Roman"/>
          <w:sz w:val="28"/>
          <w:szCs w:val="28"/>
          <w:lang w:bidi="ru-RU"/>
        </w:rPr>
        <w:t>»); 11 детских садов.</w:t>
      </w:r>
    </w:p>
    <w:p w:rsidR="002F6DA2" w:rsidRPr="005506CD" w:rsidRDefault="002F6DA2" w:rsidP="002F6DA2">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Дошкольное образование</w:t>
      </w:r>
    </w:p>
    <w:p w:rsidR="0007220D" w:rsidRPr="005506CD" w:rsidRDefault="002F6DA2"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07220D" w:rsidRPr="005506CD">
        <w:rPr>
          <w:rFonts w:ascii="Times New Roman" w:hAnsi="Times New Roman" w:cs="Times New Roman"/>
          <w:sz w:val="28"/>
          <w:szCs w:val="28"/>
          <w:lang w:bidi="ru-RU"/>
        </w:rPr>
        <w:t xml:space="preserve">В системе дошкольного образования Ленского района функционирует 11 самостоятельных дошкольных учреждений: 4 центра развития ребенка, 9 дошкольных групп при средней общеобразовательной </w:t>
      </w:r>
      <w:proofErr w:type="gramStart"/>
      <w:r w:rsidR="0007220D" w:rsidRPr="005506CD">
        <w:rPr>
          <w:rFonts w:ascii="Times New Roman" w:hAnsi="Times New Roman" w:cs="Times New Roman"/>
          <w:sz w:val="28"/>
          <w:szCs w:val="28"/>
          <w:lang w:bidi="ru-RU"/>
        </w:rPr>
        <w:t>школе,  2</w:t>
      </w:r>
      <w:proofErr w:type="gramEnd"/>
      <w:r w:rsidR="0007220D" w:rsidRPr="005506CD">
        <w:rPr>
          <w:rFonts w:ascii="Times New Roman" w:hAnsi="Times New Roman" w:cs="Times New Roman"/>
          <w:sz w:val="28"/>
          <w:szCs w:val="28"/>
          <w:lang w:bidi="ru-RU"/>
        </w:rPr>
        <w:t xml:space="preserve"> группы кратковременного пребывания при средней общеобразовательной школе. </w:t>
      </w:r>
    </w:p>
    <w:p w:rsidR="0007220D" w:rsidRPr="005506CD" w:rsidRDefault="00A62949"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F6DA2" w:rsidRPr="005506CD">
        <w:rPr>
          <w:rFonts w:ascii="Times New Roman" w:hAnsi="Times New Roman" w:cs="Times New Roman"/>
          <w:sz w:val="28"/>
          <w:szCs w:val="28"/>
          <w:lang w:bidi="ru-RU"/>
        </w:rPr>
        <w:t>Дошкольные образовательные учреждения реализуют основную образовательную программу дошкольного учреждения, составленную на основе примерной основной образовательной программы и</w:t>
      </w:r>
      <w:r w:rsidR="00576AA3">
        <w:rPr>
          <w:rFonts w:ascii="Times New Roman" w:hAnsi="Times New Roman" w:cs="Times New Roman"/>
          <w:sz w:val="28"/>
          <w:szCs w:val="28"/>
          <w:lang w:bidi="ru-RU"/>
        </w:rPr>
        <w:t xml:space="preserve"> </w:t>
      </w:r>
      <w:r w:rsidR="00576AA3" w:rsidRPr="00576AA3">
        <w:rPr>
          <w:rFonts w:ascii="Times New Roman" w:hAnsi="Times New Roman" w:cs="Times New Roman"/>
          <w:sz w:val="28"/>
          <w:szCs w:val="28"/>
          <w:lang w:bidi="ru-RU"/>
        </w:rPr>
        <w:t>федеральных государственных стандартов дошкольного образования.</w:t>
      </w:r>
      <w:r w:rsidR="00576AA3">
        <w:rPr>
          <w:rFonts w:ascii="Times New Roman" w:hAnsi="Times New Roman" w:cs="Times New Roman"/>
          <w:sz w:val="28"/>
          <w:szCs w:val="28"/>
          <w:lang w:bidi="ru-RU"/>
        </w:rPr>
        <w:t xml:space="preserve"> </w:t>
      </w:r>
      <w:r w:rsidR="002F6DA2" w:rsidRPr="005506CD">
        <w:rPr>
          <w:rFonts w:ascii="Times New Roman" w:hAnsi="Times New Roman" w:cs="Times New Roman"/>
          <w:sz w:val="28"/>
          <w:szCs w:val="28"/>
          <w:lang w:bidi="ru-RU"/>
        </w:rPr>
        <w:t xml:space="preserve"> </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Республиканские площадки реализации и внедрения инновационных проектов:</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Республиканская сетевая площадка республиканских </w:t>
      </w:r>
      <w:r w:rsidR="00576AA3" w:rsidRPr="00576AA3">
        <w:rPr>
          <w:rFonts w:ascii="Times New Roman" w:hAnsi="Times New Roman" w:cs="Times New Roman"/>
          <w:sz w:val="28"/>
          <w:szCs w:val="28"/>
          <w:lang w:bidi="ru-RU"/>
        </w:rPr>
        <w:t xml:space="preserve">консультационно-методических центров </w:t>
      </w:r>
      <w:r w:rsidRPr="005506CD">
        <w:rPr>
          <w:rFonts w:ascii="Times New Roman" w:hAnsi="Times New Roman" w:cs="Times New Roman"/>
          <w:sz w:val="28"/>
          <w:szCs w:val="28"/>
          <w:lang w:bidi="ru-RU"/>
        </w:rPr>
        <w:t>в рамках регионального проекта «Поддержка семей имеющих детей» МКДОУ ЦРР «Детский сад «</w:t>
      </w:r>
      <w:proofErr w:type="spellStart"/>
      <w:r w:rsidRPr="005506CD">
        <w:rPr>
          <w:rFonts w:ascii="Times New Roman" w:hAnsi="Times New Roman" w:cs="Times New Roman"/>
          <w:sz w:val="28"/>
          <w:szCs w:val="28"/>
          <w:lang w:bidi="ru-RU"/>
        </w:rPr>
        <w:t>Сардаана</w:t>
      </w:r>
      <w:proofErr w:type="spellEnd"/>
      <w:r w:rsidRPr="005506CD">
        <w:rPr>
          <w:rFonts w:ascii="Times New Roman" w:hAnsi="Times New Roman" w:cs="Times New Roman"/>
          <w:sz w:val="28"/>
          <w:szCs w:val="28"/>
          <w:lang w:bidi="ru-RU"/>
        </w:rPr>
        <w:t>»;</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Проект «Одаренный ребенок» и проект «Шахматы детям», МКДОУ - «Детский сад «Теремок»;</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Проект «</w:t>
      </w:r>
      <w:proofErr w:type="spellStart"/>
      <w:r w:rsidRPr="005506CD">
        <w:rPr>
          <w:rFonts w:ascii="Times New Roman" w:hAnsi="Times New Roman" w:cs="Times New Roman"/>
          <w:sz w:val="28"/>
          <w:szCs w:val="28"/>
          <w:lang w:bidi="ru-RU"/>
        </w:rPr>
        <w:t>Эколята</w:t>
      </w:r>
      <w:proofErr w:type="spellEnd"/>
      <w:r w:rsidRPr="005506CD">
        <w:rPr>
          <w:rFonts w:ascii="Times New Roman" w:hAnsi="Times New Roman" w:cs="Times New Roman"/>
          <w:sz w:val="28"/>
          <w:szCs w:val="28"/>
          <w:lang w:bidi="ru-RU"/>
        </w:rPr>
        <w:t xml:space="preserve">-дошколята» - МКДОУ ЦРР «Детский сад Колокольчик» </w:t>
      </w:r>
      <w:proofErr w:type="gramStart"/>
      <w:r w:rsidRPr="005506CD">
        <w:rPr>
          <w:rFonts w:ascii="Times New Roman" w:hAnsi="Times New Roman" w:cs="Times New Roman"/>
          <w:sz w:val="28"/>
          <w:szCs w:val="28"/>
          <w:lang w:bidi="ru-RU"/>
        </w:rPr>
        <w:t>поселок  Витим</w:t>
      </w:r>
      <w:proofErr w:type="gramEnd"/>
      <w:r w:rsidRPr="005506CD">
        <w:rPr>
          <w:rFonts w:ascii="Times New Roman" w:hAnsi="Times New Roman" w:cs="Times New Roman"/>
          <w:sz w:val="28"/>
          <w:szCs w:val="28"/>
          <w:lang w:bidi="ru-RU"/>
        </w:rPr>
        <w:t>, МКДОУ «Детский сад Теремок» город Ленска, МКДОУ «Детский сад Солнышко»;</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Проект «Финансовая грамотность» - МКДОУ «Детский сад Золотой ключик».</w:t>
      </w:r>
    </w:p>
    <w:p w:rsidR="0007220D" w:rsidRPr="005506CD" w:rsidRDefault="0007220D" w:rsidP="000722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Районные площадки по реализации муниципального проекта «Одаренный ребенок»: МКДОУ ЦРР «Звездочка»; МКДОУ ЦРР «Сказка»; МКДОУ «Золотой ключик; МКДОУ «Белочка»; МКДОУ «Солнышко</w:t>
      </w:r>
      <w:proofErr w:type="gramStart"/>
      <w:r w:rsidRPr="005506CD">
        <w:rPr>
          <w:rFonts w:ascii="Times New Roman" w:hAnsi="Times New Roman" w:cs="Times New Roman"/>
          <w:sz w:val="28"/>
          <w:szCs w:val="28"/>
          <w:lang w:bidi="ru-RU"/>
        </w:rPr>
        <w:t>» .</w:t>
      </w:r>
      <w:proofErr w:type="gramEnd"/>
      <w:r w:rsidRPr="005506CD">
        <w:rPr>
          <w:rFonts w:ascii="Times New Roman" w:hAnsi="Times New Roman" w:cs="Times New Roman"/>
          <w:sz w:val="28"/>
          <w:szCs w:val="28"/>
          <w:lang w:bidi="ru-RU"/>
        </w:rPr>
        <w:t xml:space="preserve"> По проекту «</w:t>
      </w:r>
      <w:r w:rsidRPr="005506CD">
        <w:rPr>
          <w:rFonts w:ascii="Times New Roman" w:hAnsi="Times New Roman" w:cs="Times New Roman"/>
          <w:sz w:val="28"/>
          <w:szCs w:val="28"/>
          <w:lang w:val="en-US" w:bidi="ru-RU"/>
        </w:rPr>
        <w:t>Baby</w:t>
      </w:r>
      <w:r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val="en-US" w:bidi="ru-RU"/>
        </w:rPr>
        <w:t>skills</w:t>
      </w:r>
      <w:r w:rsidRPr="005506CD">
        <w:rPr>
          <w:rFonts w:ascii="Times New Roman" w:hAnsi="Times New Roman" w:cs="Times New Roman"/>
          <w:sz w:val="28"/>
          <w:szCs w:val="28"/>
          <w:lang w:bidi="ru-RU"/>
        </w:rPr>
        <w:t>» Районная площадка по ранней профориентации детей дошкольного возраста – МКДОУ ЦРР «Детский сад Звездочка».</w:t>
      </w:r>
    </w:p>
    <w:p w:rsidR="00505A76" w:rsidRPr="005506CD" w:rsidRDefault="0033469C" w:rsidP="00505A7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Воспитанники дошкольных учреждений также ежегодно принимают участие в конкурсах и мероприятиях различного уровня.</w:t>
      </w:r>
      <w:r w:rsidR="00505A76" w:rsidRPr="005506CD">
        <w:rPr>
          <w:rFonts w:ascii="Times New Roman" w:eastAsia="Times New Roman" w:hAnsi="Times New Roman" w:cs="Times New Roman"/>
          <w:sz w:val="28"/>
          <w:szCs w:val="28"/>
          <w:lang w:eastAsia="ru-RU"/>
        </w:rPr>
        <w:t xml:space="preserve"> </w:t>
      </w:r>
      <w:r w:rsidR="00505A76" w:rsidRPr="005506CD">
        <w:rPr>
          <w:rFonts w:ascii="Times New Roman" w:hAnsi="Times New Roman" w:cs="Times New Roman"/>
          <w:sz w:val="28"/>
          <w:szCs w:val="28"/>
          <w:lang w:bidi="ru-RU"/>
        </w:rPr>
        <w:t xml:space="preserve">Кроме этого, воспитанники дошкольных образовательных учреждений Ленского района приняли участие в I –м Республиканском конкурсе-фестивале по </w:t>
      </w:r>
      <w:proofErr w:type="spellStart"/>
      <w:r w:rsidR="00505A76" w:rsidRPr="005506CD">
        <w:rPr>
          <w:rFonts w:ascii="Times New Roman" w:hAnsi="Times New Roman" w:cs="Times New Roman"/>
          <w:sz w:val="28"/>
          <w:szCs w:val="28"/>
          <w:lang w:bidi="ru-RU"/>
        </w:rPr>
        <w:t>soft</w:t>
      </w:r>
      <w:proofErr w:type="spellEnd"/>
      <w:r w:rsidR="00505A76" w:rsidRPr="005506CD">
        <w:rPr>
          <w:rFonts w:ascii="Times New Roman" w:hAnsi="Times New Roman" w:cs="Times New Roman"/>
          <w:sz w:val="28"/>
          <w:szCs w:val="28"/>
          <w:lang w:bidi="ru-RU"/>
        </w:rPr>
        <w:t xml:space="preserve">-компетенциям «Я – ЛИДЕР - 2021» для детей дошкольного возраста, где отлично себя показали. </w:t>
      </w:r>
    </w:p>
    <w:p w:rsidR="00505A76" w:rsidRPr="005506CD" w:rsidRDefault="002F6DA2" w:rsidP="00505A76">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Активно проводятся мастер-классы и обучающие семинары</w:t>
      </w:r>
      <w:r w:rsidR="00505A76" w:rsidRPr="005506CD">
        <w:rPr>
          <w:rFonts w:ascii="Times New Roman" w:eastAsia="Calibri" w:hAnsi="Times New Roman" w:cs="Times New Roman"/>
          <w:sz w:val="28"/>
          <w:szCs w:val="28"/>
          <w:lang w:eastAsia="ru-RU"/>
        </w:rPr>
        <w:t xml:space="preserve"> </w:t>
      </w:r>
      <w:r w:rsidR="00505A76" w:rsidRPr="005506CD">
        <w:rPr>
          <w:rFonts w:ascii="Times New Roman" w:hAnsi="Times New Roman" w:cs="Times New Roman"/>
          <w:sz w:val="28"/>
          <w:szCs w:val="28"/>
          <w:lang w:bidi="ru-RU"/>
        </w:rPr>
        <w:t>среди работников дошкольных учреждений.</w:t>
      </w:r>
      <w:r w:rsidRPr="005506CD">
        <w:rPr>
          <w:rFonts w:ascii="Times New Roman" w:hAnsi="Times New Roman" w:cs="Times New Roman"/>
          <w:sz w:val="28"/>
          <w:szCs w:val="28"/>
          <w:lang w:bidi="ru-RU"/>
        </w:rPr>
        <w:t xml:space="preserve"> </w:t>
      </w:r>
      <w:r w:rsidR="00505A76" w:rsidRPr="005506CD">
        <w:rPr>
          <w:rFonts w:ascii="Times New Roman" w:hAnsi="Times New Roman" w:cs="Times New Roman"/>
          <w:sz w:val="28"/>
          <w:szCs w:val="28"/>
          <w:lang w:bidi="ru-RU"/>
        </w:rPr>
        <w:t xml:space="preserve">В первом проведённом методическом турнире среди работников дошкольных учреждений Ленского района победителем </w:t>
      </w:r>
      <w:proofErr w:type="gramStart"/>
      <w:r w:rsidR="00505A76" w:rsidRPr="005506CD">
        <w:rPr>
          <w:rFonts w:ascii="Times New Roman" w:hAnsi="Times New Roman" w:cs="Times New Roman"/>
          <w:sz w:val="28"/>
          <w:szCs w:val="28"/>
          <w:lang w:bidi="ru-RU"/>
        </w:rPr>
        <w:t>стал  МКДОУ</w:t>
      </w:r>
      <w:proofErr w:type="gramEnd"/>
      <w:r w:rsidR="00505A76" w:rsidRPr="005506CD">
        <w:rPr>
          <w:rFonts w:ascii="Times New Roman" w:hAnsi="Times New Roman" w:cs="Times New Roman"/>
          <w:sz w:val="28"/>
          <w:szCs w:val="28"/>
          <w:lang w:bidi="ru-RU"/>
        </w:rPr>
        <w:t xml:space="preserve"> ЦРР «Детский сад Звездочка» , обладателем диплома II степени МКДОУ «Золотой ключик» , III степени МКДОУ «Чебурашка». </w:t>
      </w:r>
    </w:p>
    <w:p w:rsidR="002F6DA2" w:rsidRPr="005506CD" w:rsidRDefault="00505A76"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 </w:t>
      </w:r>
      <w:r w:rsidR="002F6DA2" w:rsidRPr="005506CD">
        <w:rPr>
          <w:rFonts w:ascii="Times New Roman" w:hAnsi="Times New Roman" w:cs="Times New Roman"/>
          <w:sz w:val="28"/>
          <w:szCs w:val="28"/>
          <w:lang w:bidi="ru-RU"/>
        </w:rPr>
        <w:t xml:space="preserve">Распространяется опыт лучших педагогов на семинарах, конкурсах различного уровня. </w:t>
      </w:r>
      <w:r w:rsidR="0033469C" w:rsidRPr="005506CD">
        <w:rPr>
          <w:rFonts w:ascii="Times New Roman" w:hAnsi="Times New Roman" w:cs="Times New Roman"/>
          <w:sz w:val="28"/>
          <w:szCs w:val="28"/>
          <w:lang w:bidi="ru-RU"/>
        </w:rPr>
        <w:t xml:space="preserve">В 2021 году в </w:t>
      </w:r>
      <w:proofErr w:type="gramStart"/>
      <w:r w:rsidR="0033469C" w:rsidRPr="005506CD">
        <w:rPr>
          <w:rFonts w:ascii="Times New Roman" w:hAnsi="Times New Roman" w:cs="Times New Roman"/>
          <w:sz w:val="28"/>
          <w:szCs w:val="28"/>
          <w:lang w:bidi="ru-RU"/>
        </w:rPr>
        <w:t xml:space="preserve">районном </w:t>
      </w:r>
      <w:r w:rsidR="002F6DA2" w:rsidRPr="005506CD">
        <w:rPr>
          <w:rFonts w:ascii="Times New Roman" w:hAnsi="Times New Roman" w:cs="Times New Roman"/>
          <w:sz w:val="28"/>
          <w:szCs w:val="28"/>
          <w:lang w:bidi="ru-RU"/>
        </w:rPr>
        <w:t xml:space="preserve"> конкурс</w:t>
      </w:r>
      <w:r w:rsidR="0033469C" w:rsidRPr="005506CD">
        <w:rPr>
          <w:rFonts w:ascii="Times New Roman" w:hAnsi="Times New Roman" w:cs="Times New Roman"/>
          <w:sz w:val="28"/>
          <w:szCs w:val="28"/>
          <w:lang w:bidi="ru-RU"/>
        </w:rPr>
        <w:t>е</w:t>
      </w:r>
      <w:proofErr w:type="gramEnd"/>
      <w:r w:rsidR="0033469C" w:rsidRPr="005506CD">
        <w:rPr>
          <w:rFonts w:ascii="Times New Roman" w:hAnsi="Times New Roman" w:cs="Times New Roman"/>
          <w:sz w:val="28"/>
          <w:szCs w:val="28"/>
          <w:lang w:bidi="ru-RU"/>
        </w:rPr>
        <w:t xml:space="preserve"> </w:t>
      </w:r>
      <w:r w:rsidR="002F6DA2" w:rsidRPr="005506CD">
        <w:rPr>
          <w:rFonts w:ascii="Times New Roman" w:hAnsi="Times New Roman" w:cs="Times New Roman"/>
          <w:sz w:val="28"/>
          <w:szCs w:val="28"/>
          <w:lang w:bidi="ru-RU"/>
        </w:rPr>
        <w:t xml:space="preserve"> «Воспитатель года 202</w:t>
      </w:r>
      <w:r w:rsidR="0033469C" w:rsidRPr="005506CD">
        <w:rPr>
          <w:rFonts w:ascii="Times New Roman" w:hAnsi="Times New Roman" w:cs="Times New Roman"/>
          <w:sz w:val="28"/>
          <w:szCs w:val="28"/>
          <w:lang w:bidi="ru-RU"/>
        </w:rPr>
        <w:t>1</w:t>
      </w:r>
      <w:r w:rsidR="002F6DA2" w:rsidRPr="005506CD">
        <w:rPr>
          <w:rFonts w:ascii="Times New Roman" w:hAnsi="Times New Roman" w:cs="Times New Roman"/>
          <w:sz w:val="28"/>
          <w:szCs w:val="28"/>
          <w:lang w:bidi="ru-RU"/>
        </w:rPr>
        <w:t xml:space="preserve">», в котором приняли участие </w:t>
      </w:r>
      <w:r w:rsidR="0033469C" w:rsidRPr="005506CD">
        <w:rPr>
          <w:rFonts w:ascii="Times New Roman" w:hAnsi="Times New Roman" w:cs="Times New Roman"/>
          <w:sz w:val="28"/>
          <w:szCs w:val="28"/>
          <w:lang w:bidi="ru-RU"/>
        </w:rPr>
        <w:t>6 педагогов</w:t>
      </w:r>
      <w:r w:rsidR="002F6DA2" w:rsidRPr="005506CD">
        <w:rPr>
          <w:rFonts w:ascii="Times New Roman" w:hAnsi="Times New Roman" w:cs="Times New Roman"/>
          <w:sz w:val="28"/>
          <w:szCs w:val="28"/>
          <w:lang w:bidi="ru-RU"/>
        </w:rPr>
        <w:t xml:space="preserve"> из дошкольных учреждений Ленского района</w:t>
      </w:r>
      <w:r w:rsidR="0033469C" w:rsidRPr="005506CD">
        <w:rPr>
          <w:rFonts w:ascii="Times New Roman" w:hAnsi="Times New Roman" w:cs="Times New Roman"/>
          <w:sz w:val="28"/>
          <w:szCs w:val="28"/>
          <w:lang w:bidi="ru-RU"/>
        </w:rPr>
        <w:t>, абсолютным победителем стал Кириллов С.В. , воспитатель МКДОУ «ЦРР-д/с «</w:t>
      </w:r>
      <w:proofErr w:type="spellStart"/>
      <w:r w:rsidR="0033469C" w:rsidRPr="005506CD">
        <w:rPr>
          <w:rFonts w:ascii="Times New Roman" w:hAnsi="Times New Roman" w:cs="Times New Roman"/>
          <w:sz w:val="28"/>
          <w:szCs w:val="28"/>
          <w:lang w:bidi="ru-RU"/>
        </w:rPr>
        <w:t>Сардаана</w:t>
      </w:r>
      <w:proofErr w:type="spellEnd"/>
      <w:r w:rsidR="0033469C" w:rsidRPr="005506CD">
        <w:rPr>
          <w:rFonts w:ascii="Times New Roman" w:hAnsi="Times New Roman" w:cs="Times New Roman"/>
          <w:sz w:val="28"/>
          <w:szCs w:val="28"/>
          <w:lang w:bidi="ru-RU"/>
        </w:rPr>
        <w:t xml:space="preserve">». </w:t>
      </w:r>
    </w:p>
    <w:p w:rsidR="00A62949" w:rsidRPr="005506CD" w:rsidRDefault="00A62949" w:rsidP="00A62949">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Общее образование</w:t>
      </w:r>
    </w:p>
    <w:p w:rsidR="0033469C" w:rsidRPr="005506CD" w:rsidRDefault="00A62949"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5934F4" w:rsidRPr="005506CD">
        <w:rPr>
          <w:rFonts w:ascii="Times New Roman" w:hAnsi="Times New Roman" w:cs="Times New Roman"/>
          <w:sz w:val="28"/>
          <w:szCs w:val="28"/>
          <w:lang w:bidi="ru-RU"/>
        </w:rPr>
        <w:t xml:space="preserve">В Ленском районе обучающихся в школах района 4774 ребенка, что на 145 меньше по сравнению с прошлым годом. В 2021-2022 учебном году 484 первоклассников по району, из них в городе – 347, в поселках – 94, в селах – 43. </w:t>
      </w:r>
    </w:p>
    <w:p w:rsidR="005934F4" w:rsidRPr="005506CD" w:rsidRDefault="005934F4" w:rsidP="005934F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в региональном этапе Всероссийской олимпиады школьников по 11 предметам приняли участие в олимпиадах 26 участников, 11 из них заняли призовые места.  </w:t>
      </w:r>
    </w:p>
    <w:p w:rsidR="00A5589F" w:rsidRDefault="005934F4" w:rsidP="00A558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государственной итоговой аттестации приняли участие 13 общеобразовательных учреждений Ленского района, 217 выпускников текущего года. Единый государственный экзамен сдавали 176 участников. Выпускники, кто не собирался поступать в высшие учебные заведения, сдавали </w:t>
      </w:r>
      <w:r w:rsidR="00440E67" w:rsidRPr="005506CD">
        <w:rPr>
          <w:rFonts w:ascii="Times New Roman" w:hAnsi="Times New Roman" w:cs="Times New Roman"/>
          <w:sz w:val="28"/>
          <w:szCs w:val="28"/>
          <w:lang w:bidi="ru-RU"/>
        </w:rPr>
        <w:t>государственный внутренний экзамен</w:t>
      </w:r>
      <w:r w:rsidRPr="005506CD">
        <w:rPr>
          <w:rFonts w:ascii="Times New Roman" w:hAnsi="Times New Roman" w:cs="Times New Roman"/>
          <w:sz w:val="28"/>
          <w:szCs w:val="28"/>
          <w:lang w:bidi="ru-RU"/>
        </w:rPr>
        <w:t xml:space="preserve">: 41 участник, в том числе 1 – участник с </w:t>
      </w:r>
      <w:r w:rsidR="00576AA3">
        <w:rPr>
          <w:rFonts w:ascii="Times New Roman" w:hAnsi="Times New Roman" w:cs="Times New Roman"/>
          <w:sz w:val="28"/>
          <w:szCs w:val="28"/>
          <w:lang w:bidi="ru-RU"/>
        </w:rPr>
        <w:t>ограничен</w:t>
      </w:r>
      <w:r w:rsidR="00576AA3" w:rsidRPr="00576AA3">
        <w:rPr>
          <w:rFonts w:ascii="Times New Roman" w:hAnsi="Times New Roman" w:cs="Times New Roman"/>
          <w:sz w:val="28"/>
          <w:szCs w:val="28"/>
          <w:lang w:bidi="ru-RU"/>
        </w:rPr>
        <w:t>ными возможностями здоровья</w:t>
      </w:r>
      <w:r w:rsidRPr="005506CD">
        <w:rPr>
          <w:rFonts w:ascii="Times New Roman" w:hAnsi="Times New Roman" w:cs="Times New Roman"/>
          <w:sz w:val="28"/>
          <w:szCs w:val="28"/>
          <w:lang w:bidi="ru-RU"/>
        </w:rPr>
        <w:t>. Из 217 выпускников аттестаты получили 213 выпускников.</w:t>
      </w:r>
      <w:r w:rsidR="00A5589F" w:rsidRPr="005506CD">
        <w:rPr>
          <w:rFonts w:ascii="Times New Roman" w:hAnsi="Times New Roman" w:cs="Times New Roman"/>
          <w:sz w:val="28"/>
          <w:szCs w:val="28"/>
          <w:lang w:bidi="ru-RU"/>
        </w:rPr>
        <w:t xml:space="preserve"> В 2021 году 17 обучающихся Ленского района получили медали.  </w:t>
      </w:r>
    </w:p>
    <w:p w:rsidR="00DD7356" w:rsidRPr="005506CD" w:rsidRDefault="00DD7356" w:rsidP="00A5589F">
      <w:pPr>
        <w:spacing w:after="0" w:line="360" w:lineRule="auto"/>
        <w:jc w:val="both"/>
        <w:rPr>
          <w:rFonts w:ascii="Times New Roman" w:hAnsi="Times New Roman" w:cs="Times New Roman"/>
          <w:sz w:val="28"/>
          <w:szCs w:val="28"/>
          <w:lang w:bidi="ru-RU"/>
        </w:rPr>
      </w:pPr>
    </w:p>
    <w:p w:rsidR="00A5589F" w:rsidRPr="005506CD" w:rsidRDefault="00A5589F" w:rsidP="00A5589F">
      <w:pPr>
        <w:spacing w:after="0" w:line="360" w:lineRule="auto"/>
        <w:jc w:val="center"/>
        <w:rPr>
          <w:rFonts w:ascii="Times New Roman" w:hAnsi="Times New Roman" w:cs="Times New Roman"/>
          <w:sz w:val="28"/>
          <w:szCs w:val="28"/>
          <w:lang w:bidi="ru-RU"/>
        </w:rPr>
      </w:pPr>
      <w:r w:rsidRPr="005506CD">
        <w:rPr>
          <w:rFonts w:ascii="Times New Roman" w:hAnsi="Times New Roman" w:cs="Times New Roman"/>
          <w:sz w:val="28"/>
          <w:szCs w:val="28"/>
          <w:lang w:bidi="ru-RU"/>
        </w:rPr>
        <w:t>Количество медалистов 2020-2021 года:</w:t>
      </w:r>
    </w:p>
    <w:tbl>
      <w:tblPr>
        <w:tblW w:w="99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229"/>
        <w:gridCol w:w="1228"/>
        <w:gridCol w:w="1512"/>
        <w:gridCol w:w="1228"/>
        <w:gridCol w:w="1229"/>
      </w:tblGrid>
      <w:tr w:rsidR="005506CD" w:rsidRPr="005506CD" w:rsidTr="00F66BD7">
        <w:trPr>
          <w:tblHeader/>
        </w:trPr>
        <w:tc>
          <w:tcPr>
            <w:tcW w:w="1951"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
        </w:tc>
        <w:tc>
          <w:tcPr>
            <w:tcW w:w="4016" w:type="dxa"/>
            <w:gridSpan w:val="3"/>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2020 г.</w:t>
            </w:r>
          </w:p>
        </w:tc>
        <w:tc>
          <w:tcPr>
            <w:tcW w:w="3969" w:type="dxa"/>
            <w:gridSpan w:val="3"/>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2021 г.</w:t>
            </w:r>
          </w:p>
        </w:tc>
      </w:tr>
      <w:tr w:rsidR="005506CD" w:rsidRPr="005506CD" w:rsidTr="00F66BD7">
        <w:trPr>
          <w:tblHeader/>
        </w:trPr>
        <w:tc>
          <w:tcPr>
            <w:tcW w:w="1951"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roofErr w:type="spellStart"/>
            <w:r w:rsidRPr="005506CD">
              <w:rPr>
                <w:rFonts w:ascii="Times New Roman" w:hAnsi="Times New Roman" w:cs="Times New Roman"/>
                <w:sz w:val="24"/>
                <w:szCs w:val="24"/>
                <w:lang w:bidi="ru-RU"/>
              </w:rPr>
              <w:t>Колич</w:t>
            </w:r>
            <w:proofErr w:type="spellEnd"/>
            <w:r w:rsidRPr="005506CD">
              <w:rPr>
                <w:rFonts w:ascii="Times New Roman" w:hAnsi="Times New Roman" w:cs="Times New Roman"/>
                <w:sz w:val="24"/>
                <w:szCs w:val="24"/>
                <w:lang w:bidi="ru-RU"/>
              </w:rPr>
              <w:t>. выпускников</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roofErr w:type="spellStart"/>
            <w:r w:rsidRPr="005506CD">
              <w:rPr>
                <w:rFonts w:ascii="Times New Roman" w:hAnsi="Times New Roman" w:cs="Times New Roman"/>
                <w:sz w:val="24"/>
                <w:szCs w:val="24"/>
                <w:lang w:bidi="ru-RU"/>
              </w:rPr>
              <w:t>Колич</w:t>
            </w:r>
            <w:proofErr w:type="spellEnd"/>
            <w:r w:rsidRPr="005506CD">
              <w:rPr>
                <w:rFonts w:ascii="Times New Roman" w:hAnsi="Times New Roman" w:cs="Times New Roman"/>
                <w:sz w:val="24"/>
                <w:szCs w:val="24"/>
                <w:lang w:bidi="ru-RU"/>
              </w:rPr>
              <w:t>. медалистов</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Доля медалистов (%)</w:t>
            </w:r>
          </w:p>
        </w:tc>
        <w:tc>
          <w:tcPr>
            <w:tcW w:w="1512"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roofErr w:type="spellStart"/>
            <w:r w:rsidRPr="005506CD">
              <w:rPr>
                <w:rFonts w:ascii="Times New Roman" w:hAnsi="Times New Roman" w:cs="Times New Roman"/>
                <w:sz w:val="24"/>
                <w:szCs w:val="24"/>
                <w:lang w:bidi="ru-RU"/>
              </w:rPr>
              <w:t>Колич</w:t>
            </w:r>
            <w:proofErr w:type="spellEnd"/>
            <w:r w:rsidRPr="005506CD">
              <w:rPr>
                <w:rFonts w:ascii="Times New Roman" w:hAnsi="Times New Roman" w:cs="Times New Roman"/>
                <w:sz w:val="24"/>
                <w:szCs w:val="24"/>
                <w:lang w:bidi="ru-RU"/>
              </w:rPr>
              <w:t>. выпускников</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proofErr w:type="spellStart"/>
            <w:r w:rsidRPr="005506CD">
              <w:rPr>
                <w:rFonts w:ascii="Times New Roman" w:hAnsi="Times New Roman" w:cs="Times New Roman"/>
                <w:sz w:val="24"/>
                <w:szCs w:val="24"/>
                <w:lang w:bidi="ru-RU"/>
              </w:rPr>
              <w:t>Колич</w:t>
            </w:r>
            <w:proofErr w:type="spellEnd"/>
            <w:r w:rsidRPr="005506CD">
              <w:rPr>
                <w:rFonts w:ascii="Times New Roman" w:hAnsi="Times New Roman" w:cs="Times New Roman"/>
                <w:sz w:val="24"/>
                <w:szCs w:val="24"/>
                <w:lang w:bidi="ru-RU"/>
              </w:rPr>
              <w:t>. медалистов</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Доля медалистов (%)</w:t>
            </w:r>
          </w:p>
        </w:tc>
      </w:tr>
      <w:tr w:rsidR="005506CD" w:rsidRPr="005506CD" w:rsidTr="00F66BD7">
        <w:tc>
          <w:tcPr>
            <w:tcW w:w="1951"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СОШ №1</w:t>
            </w: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34</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6</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18%</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41</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w:t>
            </w:r>
          </w:p>
        </w:tc>
      </w:tr>
      <w:tr w:rsidR="005506CD" w:rsidRPr="005506CD" w:rsidTr="00F66BD7">
        <w:tc>
          <w:tcPr>
            <w:tcW w:w="1951"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Школа №2</w:t>
            </w: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39</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48</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w:t>
            </w:r>
          </w:p>
        </w:tc>
      </w:tr>
      <w:tr w:rsidR="005506CD" w:rsidRPr="005506CD" w:rsidTr="00F66BD7">
        <w:tc>
          <w:tcPr>
            <w:tcW w:w="1951" w:type="dxa"/>
            <w:vAlign w:val="bottom"/>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СОШ №3 </w:t>
            </w: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45</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7</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16%</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42</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w:t>
            </w:r>
          </w:p>
        </w:tc>
      </w:tr>
      <w:tr w:rsidR="005506CD" w:rsidRPr="005506CD" w:rsidTr="00F66BD7">
        <w:tc>
          <w:tcPr>
            <w:tcW w:w="1951" w:type="dxa"/>
            <w:vAlign w:val="bottom"/>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СОШ №4 </w:t>
            </w: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24</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17%</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24</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8%</w:t>
            </w:r>
          </w:p>
        </w:tc>
      </w:tr>
      <w:tr w:rsidR="005506CD" w:rsidRPr="005506CD" w:rsidTr="00F66BD7">
        <w:tc>
          <w:tcPr>
            <w:tcW w:w="1951"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СОШ п. Витим</w:t>
            </w: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23</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20</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15%</w:t>
            </w:r>
          </w:p>
        </w:tc>
      </w:tr>
      <w:tr w:rsidR="005506CD" w:rsidRPr="005506CD" w:rsidTr="00F66BD7">
        <w:tc>
          <w:tcPr>
            <w:tcW w:w="1951" w:type="dxa"/>
            <w:vAlign w:val="bottom"/>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СОШ п. </w:t>
            </w:r>
            <w:proofErr w:type="spellStart"/>
            <w:r w:rsidRPr="005506CD">
              <w:rPr>
                <w:rFonts w:ascii="Times New Roman" w:hAnsi="Times New Roman" w:cs="Times New Roman"/>
                <w:sz w:val="24"/>
                <w:szCs w:val="24"/>
                <w:lang w:bidi="ru-RU"/>
              </w:rPr>
              <w:t>Пеледуй</w:t>
            </w:r>
            <w:proofErr w:type="spellEnd"/>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18</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6%</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19</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w:t>
            </w:r>
          </w:p>
        </w:tc>
      </w:tr>
      <w:tr w:rsidR="005506CD" w:rsidRPr="005506CD" w:rsidTr="00F66BD7">
        <w:tc>
          <w:tcPr>
            <w:tcW w:w="1951" w:type="dxa"/>
            <w:vAlign w:val="bottom"/>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 xml:space="preserve">СОШ с. </w:t>
            </w:r>
            <w:proofErr w:type="spellStart"/>
            <w:r w:rsidRPr="005506CD">
              <w:rPr>
                <w:rFonts w:ascii="Times New Roman" w:hAnsi="Times New Roman" w:cs="Times New Roman"/>
                <w:sz w:val="24"/>
                <w:szCs w:val="24"/>
                <w:lang w:bidi="ru-RU"/>
              </w:rPr>
              <w:t>Нюя</w:t>
            </w:r>
            <w:proofErr w:type="spellEnd"/>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20%</w:t>
            </w:r>
          </w:p>
        </w:tc>
        <w:tc>
          <w:tcPr>
            <w:tcW w:w="1512"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w:t>
            </w:r>
          </w:p>
        </w:tc>
        <w:tc>
          <w:tcPr>
            <w:tcW w:w="1228" w:type="dxa"/>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25%</w:t>
            </w:r>
          </w:p>
        </w:tc>
      </w:tr>
      <w:tr w:rsidR="005506CD" w:rsidRPr="005506CD" w:rsidTr="00F66BD7">
        <w:trPr>
          <w:trHeight w:val="830"/>
        </w:trPr>
        <w:tc>
          <w:tcPr>
            <w:tcW w:w="1951" w:type="dxa"/>
            <w:vAlign w:val="bottom"/>
          </w:tcPr>
          <w:p w:rsidR="00A5589F" w:rsidRPr="005506CD" w:rsidRDefault="00A5589F" w:rsidP="00A5589F">
            <w:pPr>
              <w:spacing w:after="0" w:line="360" w:lineRule="auto"/>
              <w:jc w:val="both"/>
              <w:rPr>
                <w:rFonts w:ascii="Times New Roman" w:hAnsi="Times New Roman" w:cs="Times New Roman"/>
                <w:sz w:val="24"/>
                <w:szCs w:val="24"/>
                <w:lang w:bidi="ru-RU"/>
              </w:rPr>
            </w:pPr>
          </w:p>
        </w:tc>
        <w:tc>
          <w:tcPr>
            <w:tcW w:w="155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Всего выпускников – 213</w:t>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fldChar w:fldCharType="begin"/>
            </w:r>
            <w:r w:rsidRPr="005506CD">
              <w:rPr>
                <w:rFonts w:ascii="Times New Roman" w:hAnsi="Times New Roman" w:cs="Times New Roman"/>
                <w:sz w:val="24"/>
                <w:szCs w:val="24"/>
                <w:lang w:bidi="ru-RU"/>
              </w:rPr>
              <w:instrText xml:space="preserve"> =SUM(ABOVE) </w:instrText>
            </w:r>
            <w:r w:rsidRPr="005506CD">
              <w:rPr>
                <w:rFonts w:ascii="Times New Roman" w:hAnsi="Times New Roman" w:cs="Times New Roman"/>
                <w:sz w:val="24"/>
                <w:szCs w:val="24"/>
                <w:lang w:bidi="ru-RU"/>
              </w:rPr>
              <w:fldChar w:fldCharType="separate"/>
            </w:r>
            <w:r w:rsidRPr="005506CD">
              <w:rPr>
                <w:rFonts w:ascii="Times New Roman" w:hAnsi="Times New Roman" w:cs="Times New Roman"/>
                <w:sz w:val="24"/>
                <w:szCs w:val="24"/>
                <w:lang w:bidi="ru-RU"/>
              </w:rPr>
              <w:t>22</w:t>
            </w:r>
            <w:r w:rsidRPr="005506CD">
              <w:rPr>
                <w:rFonts w:ascii="Times New Roman" w:hAnsi="Times New Roman" w:cs="Times New Roman"/>
                <w:sz w:val="24"/>
                <w:szCs w:val="24"/>
                <w:lang w:bidi="ru-RU"/>
              </w:rPr>
              <w:fldChar w:fldCharType="end"/>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w:t>
            </w:r>
          </w:p>
        </w:tc>
        <w:tc>
          <w:tcPr>
            <w:tcW w:w="1512"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Всего выпускников – 217</w:t>
            </w:r>
          </w:p>
        </w:tc>
        <w:tc>
          <w:tcPr>
            <w:tcW w:w="1228"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fldChar w:fldCharType="begin"/>
            </w:r>
            <w:r w:rsidRPr="005506CD">
              <w:rPr>
                <w:rFonts w:ascii="Times New Roman" w:hAnsi="Times New Roman" w:cs="Times New Roman"/>
                <w:sz w:val="24"/>
                <w:szCs w:val="24"/>
                <w:lang w:bidi="ru-RU"/>
              </w:rPr>
              <w:instrText xml:space="preserve"> =SUM(ABOVE) </w:instrText>
            </w:r>
            <w:r w:rsidRPr="005506CD">
              <w:rPr>
                <w:rFonts w:ascii="Times New Roman" w:hAnsi="Times New Roman" w:cs="Times New Roman"/>
                <w:sz w:val="24"/>
                <w:szCs w:val="24"/>
                <w:lang w:bidi="ru-RU"/>
              </w:rPr>
              <w:fldChar w:fldCharType="separate"/>
            </w:r>
            <w:r w:rsidRPr="005506CD">
              <w:rPr>
                <w:rFonts w:ascii="Times New Roman" w:hAnsi="Times New Roman" w:cs="Times New Roman"/>
                <w:sz w:val="24"/>
                <w:szCs w:val="24"/>
                <w:lang w:bidi="ru-RU"/>
              </w:rPr>
              <w:t>17</w:t>
            </w:r>
            <w:r w:rsidRPr="005506CD">
              <w:rPr>
                <w:rFonts w:ascii="Times New Roman" w:hAnsi="Times New Roman" w:cs="Times New Roman"/>
                <w:sz w:val="24"/>
                <w:szCs w:val="24"/>
                <w:lang w:bidi="ru-RU"/>
              </w:rPr>
              <w:fldChar w:fldCharType="end"/>
            </w:r>
          </w:p>
        </w:tc>
        <w:tc>
          <w:tcPr>
            <w:tcW w:w="1229" w:type="dxa"/>
            <w:vAlign w:val="center"/>
          </w:tcPr>
          <w:p w:rsidR="00A5589F" w:rsidRPr="005506CD" w:rsidRDefault="00A5589F" w:rsidP="00A5589F">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8%</w:t>
            </w:r>
          </w:p>
        </w:tc>
      </w:tr>
    </w:tbl>
    <w:p w:rsidR="00A5589F" w:rsidRPr="005506CD" w:rsidRDefault="00A5589F" w:rsidP="00A5589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p>
    <w:p w:rsidR="002F6DA2" w:rsidRPr="005506CD" w:rsidRDefault="00A5589F"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Всего получено 53 высоких результатов (от 80 до 100 баллов) по всем предметам, кроме обществознания. Всего 39 участников получили 53 результата выше 80 баллов, в том числе 1 участник из </w:t>
      </w:r>
      <w:r w:rsidR="00EF02ED" w:rsidRPr="005506CD">
        <w:rPr>
          <w:rFonts w:ascii="Times New Roman" w:hAnsi="Times New Roman" w:cs="Times New Roman"/>
          <w:sz w:val="28"/>
          <w:szCs w:val="28"/>
          <w:lang w:bidi="ru-RU"/>
        </w:rPr>
        <w:t>СОШ</w:t>
      </w:r>
      <w:r w:rsidRPr="005506CD">
        <w:rPr>
          <w:rFonts w:ascii="Times New Roman" w:hAnsi="Times New Roman" w:cs="Times New Roman"/>
          <w:sz w:val="28"/>
          <w:szCs w:val="28"/>
          <w:lang w:bidi="ru-RU"/>
        </w:rPr>
        <w:t xml:space="preserve"> №2 получил высокие баллы по 4-м предметам, 2 участника из СОШ №3 получили высокие баллы по 3-м предметам, 8 участников – по 2-м предметам. </w:t>
      </w:r>
      <w:r w:rsidR="002F6DA2" w:rsidRPr="005506CD">
        <w:rPr>
          <w:rFonts w:ascii="Times New Roman" w:hAnsi="Times New Roman" w:cs="Times New Roman"/>
          <w:sz w:val="28"/>
          <w:szCs w:val="28"/>
          <w:lang w:bidi="ru-RU"/>
        </w:rPr>
        <w:tab/>
      </w:r>
      <w:r w:rsidR="002F6DA2" w:rsidRPr="005506CD">
        <w:rPr>
          <w:rFonts w:ascii="Times New Roman" w:hAnsi="Times New Roman" w:cs="Times New Roman"/>
          <w:sz w:val="28"/>
          <w:szCs w:val="28"/>
          <w:lang w:bidi="ru-RU"/>
        </w:rPr>
        <w:tab/>
      </w:r>
      <w:r w:rsidR="00A022D1" w:rsidRPr="005506CD">
        <w:rPr>
          <w:rFonts w:ascii="Times New Roman" w:hAnsi="Times New Roman" w:cs="Times New Roman"/>
          <w:sz w:val="28"/>
          <w:szCs w:val="28"/>
          <w:lang w:bidi="ru-RU"/>
        </w:rPr>
        <w:tab/>
      </w:r>
      <w:r w:rsidR="002F6DA2" w:rsidRPr="005506CD">
        <w:rPr>
          <w:rFonts w:ascii="Times New Roman" w:hAnsi="Times New Roman" w:cs="Times New Roman"/>
          <w:sz w:val="28"/>
          <w:szCs w:val="28"/>
          <w:lang w:bidi="ru-RU"/>
        </w:rPr>
        <w:t xml:space="preserve"> </w:t>
      </w:r>
    </w:p>
    <w:p w:rsidR="00DD7356" w:rsidRDefault="00DD7356" w:rsidP="00F05C23">
      <w:pPr>
        <w:spacing w:after="0" w:line="360" w:lineRule="auto"/>
        <w:jc w:val="center"/>
        <w:rPr>
          <w:rFonts w:ascii="Times New Roman" w:hAnsi="Times New Roman" w:cs="Times New Roman"/>
          <w:b/>
          <w:sz w:val="28"/>
          <w:szCs w:val="28"/>
          <w:lang w:bidi="ru-RU"/>
        </w:rPr>
      </w:pPr>
    </w:p>
    <w:p w:rsidR="00DD7356" w:rsidRDefault="00DD7356" w:rsidP="00F05C23">
      <w:pPr>
        <w:spacing w:after="0" w:line="360" w:lineRule="auto"/>
        <w:jc w:val="center"/>
        <w:rPr>
          <w:rFonts w:ascii="Times New Roman" w:hAnsi="Times New Roman" w:cs="Times New Roman"/>
          <w:b/>
          <w:sz w:val="28"/>
          <w:szCs w:val="28"/>
          <w:lang w:bidi="ru-RU"/>
        </w:rPr>
      </w:pPr>
    </w:p>
    <w:p w:rsidR="00F05C23" w:rsidRPr="005506CD" w:rsidRDefault="00F05C23" w:rsidP="00F05C23">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Летний труд и отдых</w:t>
      </w:r>
    </w:p>
    <w:p w:rsidR="00841F09" w:rsidRPr="005506CD" w:rsidRDefault="002F6DA2" w:rsidP="002F6DA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841F09" w:rsidRPr="005506CD">
        <w:rPr>
          <w:rFonts w:ascii="Times New Roman" w:hAnsi="Times New Roman" w:cs="Times New Roman"/>
          <w:sz w:val="28"/>
          <w:szCs w:val="28"/>
          <w:lang w:bidi="ru-RU"/>
        </w:rPr>
        <w:t xml:space="preserve">Организации летнего труда и отдыха детей в 2021 году финансировалась за счет государственного бюджета - 4 531 900 рублей, и местного бюджета – 10 511 573 рубля.  </w:t>
      </w:r>
    </w:p>
    <w:p w:rsidR="00841F09" w:rsidRPr="005506CD" w:rsidRDefault="00841F09" w:rsidP="00841F0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Общая численность детей в Ленском районе на конец 2020-2021 учебного года составляла 4 866, из них организованным трудом и отдыхом было охвачено 4571 детей</w:t>
      </w:r>
      <w:r w:rsidR="00BD3713" w:rsidRPr="005506CD">
        <w:rPr>
          <w:rFonts w:ascii="Times New Roman" w:hAnsi="Times New Roman" w:cs="Times New Roman"/>
          <w:sz w:val="28"/>
          <w:szCs w:val="28"/>
          <w:lang w:bidi="ru-RU"/>
        </w:rPr>
        <w:t xml:space="preserve"> (98%) </w:t>
      </w:r>
      <w:r w:rsidRPr="005506CD">
        <w:rPr>
          <w:rFonts w:ascii="Times New Roman" w:hAnsi="Times New Roman" w:cs="Times New Roman"/>
          <w:sz w:val="28"/>
          <w:szCs w:val="28"/>
          <w:lang w:bidi="ru-RU"/>
        </w:rPr>
        <w:t xml:space="preserve"> через различные формы: 13 оздоровительных лагерей дневного пребывания, 1 загородный стационарный лагерь детская оздоровительная база «Алмаз», экологические и краеведческие экспедиции (многодневные походы), профильные школы, трудовые бригады, пришкольные практики, программа «Дворовый вожатый», семейная форма занятости, в том числе отдых с родителями.  </w:t>
      </w:r>
    </w:p>
    <w:p w:rsidR="00841F09" w:rsidRPr="005506CD" w:rsidRDefault="00841F09" w:rsidP="00841F0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администрацией муниципального </w:t>
      </w:r>
      <w:proofErr w:type="gramStart"/>
      <w:r w:rsidRPr="005506CD">
        <w:rPr>
          <w:rFonts w:ascii="Times New Roman" w:hAnsi="Times New Roman" w:cs="Times New Roman"/>
          <w:sz w:val="28"/>
          <w:szCs w:val="28"/>
          <w:lang w:bidi="ru-RU"/>
        </w:rPr>
        <w:t>образования  «</w:t>
      </w:r>
      <w:proofErr w:type="gramEnd"/>
      <w:r w:rsidRPr="005506CD">
        <w:rPr>
          <w:rFonts w:ascii="Times New Roman" w:hAnsi="Times New Roman" w:cs="Times New Roman"/>
          <w:sz w:val="28"/>
          <w:szCs w:val="28"/>
          <w:lang w:bidi="ru-RU"/>
        </w:rPr>
        <w:t xml:space="preserve">Ленский район» выделено 75 бесплатных путевок в детскую оздоровительную базу «Алмаз» для детей, добившихся особых успехов в учебе, спорте, научно-исследовательской деятельности, 24 бесплатных путевки выделены несовершеннолетним, состоящим на различных видах профилактического  учета.   </w:t>
      </w:r>
    </w:p>
    <w:p w:rsidR="00841F09" w:rsidRPr="005506CD" w:rsidRDefault="00841F09" w:rsidP="00841F0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576AA3" w:rsidRPr="00576AA3">
        <w:rPr>
          <w:rFonts w:ascii="Times New Roman" w:hAnsi="Times New Roman" w:cs="Times New Roman"/>
          <w:sz w:val="28"/>
          <w:szCs w:val="28"/>
          <w:lang w:bidi="ru-RU"/>
        </w:rPr>
        <w:t>Всего в лагерях дневного пребывания и детском загородном стац</w:t>
      </w:r>
      <w:r w:rsidR="00576AA3">
        <w:rPr>
          <w:rFonts w:ascii="Times New Roman" w:hAnsi="Times New Roman" w:cs="Times New Roman"/>
          <w:sz w:val="28"/>
          <w:szCs w:val="28"/>
          <w:lang w:bidi="ru-RU"/>
        </w:rPr>
        <w:t>и</w:t>
      </w:r>
      <w:r w:rsidR="00576AA3" w:rsidRPr="00576AA3">
        <w:rPr>
          <w:rFonts w:ascii="Times New Roman" w:hAnsi="Times New Roman" w:cs="Times New Roman"/>
          <w:sz w:val="28"/>
          <w:szCs w:val="28"/>
          <w:lang w:bidi="ru-RU"/>
        </w:rPr>
        <w:t xml:space="preserve">онарном оздоровительном </w:t>
      </w:r>
      <w:r w:rsidRPr="005506CD">
        <w:rPr>
          <w:rFonts w:ascii="Times New Roman" w:hAnsi="Times New Roman" w:cs="Times New Roman"/>
          <w:sz w:val="28"/>
          <w:szCs w:val="28"/>
          <w:lang w:bidi="ru-RU"/>
        </w:rPr>
        <w:t>прошли оздоровление 1</w:t>
      </w:r>
      <w:r w:rsidR="00BD3713"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486 детей. В 1 сезоне - 924, во 2 сезоне - 382, в 3 сезоне - 180 детей. </w:t>
      </w:r>
    </w:p>
    <w:p w:rsidR="00F05C23" w:rsidRPr="005506CD" w:rsidRDefault="00F05C23" w:rsidP="00F05C23">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Методическая работа</w:t>
      </w:r>
    </w:p>
    <w:p w:rsidR="00EF02ED" w:rsidRPr="005506CD" w:rsidRDefault="002F6DA2" w:rsidP="00EF02E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EF02ED" w:rsidRPr="005506CD">
        <w:rPr>
          <w:rFonts w:ascii="Times New Roman" w:hAnsi="Times New Roman" w:cs="Times New Roman"/>
          <w:sz w:val="28"/>
          <w:szCs w:val="28"/>
          <w:lang w:bidi="ru-RU"/>
        </w:rPr>
        <w:t>В 2021 году проведён первый методический турнир команд молодых педагогов Ленского района, приняли участие 6 команд из 6 образовательных учреждений района. По итогам всех конкурсных испытаний абсолютным победителем Турнира стала команда молодых педагогов «СОШ п. Витим».</w:t>
      </w:r>
    </w:p>
    <w:p w:rsidR="00EF02ED" w:rsidRPr="005506CD" w:rsidRDefault="00EF02ED" w:rsidP="00EF02E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proofErr w:type="gramStart"/>
      <w:r w:rsidRPr="005506CD">
        <w:rPr>
          <w:rFonts w:ascii="Times New Roman" w:hAnsi="Times New Roman" w:cs="Times New Roman"/>
          <w:sz w:val="28"/>
          <w:szCs w:val="28"/>
          <w:lang w:bidi="ru-RU"/>
        </w:rPr>
        <w:t>Проведен  Методический</w:t>
      </w:r>
      <w:proofErr w:type="gramEnd"/>
      <w:r w:rsidRPr="005506CD">
        <w:rPr>
          <w:rFonts w:ascii="Times New Roman" w:hAnsi="Times New Roman" w:cs="Times New Roman"/>
          <w:sz w:val="28"/>
          <w:szCs w:val="28"/>
          <w:lang w:bidi="ru-RU"/>
        </w:rPr>
        <w:t xml:space="preserve"> турнир дошкольных учреждении, где приняли участие 5 дошкольных учреждений муниципального образования «Ленский район». Детский сад «Звездочка» стал лидером в номинациях «Методический раздел на сайте ДОУ» и «Мероприятие с детьми», а также обладателем звания абсолютного победителя Методического турнира.</w:t>
      </w:r>
    </w:p>
    <w:p w:rsidR="00EF02ED" w:rsidRPr="005506CD" w:rsidRDefault="00EF02ED" w:rsidP="00EF02E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высоком уровне проведен районный профессиональный конкурс «Педагог года-2021». Конкурс проходил по двум направлениям «Воспитатель года» и «Педагог дополнительного образования». В конкурсе приняли участие 6 воспитателей из дошкольных учреждений и 5 педагогов дополнительного образования Ленского района. Абсолютным победителем среди воспитателей стал Кириллов Сергей Валерьевич, воспитатель детского сада «</w:t>
      </w:r>
      <w:proofErr w:type="spellStart"/>
      <w:r w:rsidRPr="005506CD">
        <w:rPr>
          <w:rFonts w:ascii="Times New Roman" w:hAnsi="Times New Roman" w:cs="Times New Roman"/>
          <w:sz w:val="28"/>
          <w:szCs w:val="28"/>
          <w:lang w:bidi="ru-RU"/>
        </w:rPr>
        <w:t>Сардаана</w:t>
      </w:r>
      <w:proofErr w:type="spellEnd"/>
      <w:r w:rsidRPr="005506CD">
        <w:rPr>
          <w:rFonts w:ascii="Times New Roman" w:hAnsi="Times New Roman" w:cs="Times New Roman"/>
          <w:sz w:val="28"/>
          <w:szCs w:val="28"/>
          <w:lang w:bidi="ru-RU"/>
        </w:rPr>
        <w:t xml:space="preserve">» г. Ленска». </w:t>
      </w:r>
      <w:r w:rsidRPr="005506CD">
        <w:rPr>
          <w:rFonts w:ascii="Times New Roman" w:hAnsi="Times New Roman" w:cs="Times New Roman"/>
          <w:b/>
          <w:sz w:val="28"/>
          <w:szCs w:val="28"/>
          <w:lang w:bidi="ru-RU"/>
        </w:rPr>
        <w:t>А</w:t>
      </w:r>
      <w:r w:rsidRPr="005506CD">
        <w:rPr>
          <w:rFonts w:ascii="Times New Roman" w:hAnsi="Times New Roman" w:cs="Times New Roman"/>
          <w:sz w:val="28"/>
          <w:szCs w:val="28"/>
          <w:lang w:bidi="ru-RU"/>
        </w:rPr>
        <w:t xml:space="preserve">бсолютным победителем конкурса «Педагог дополнительного образования» стал </w:t>
      </w:r>
      <w:proofErr w:type="spellStart"/>
      <w:r w:rsidRPr="005506CD">
        <w:rPr>
          <w:rFonts w:ascii="Times New Roman" w:hAnsi="Times New Roman" w:cs="Times New Roman"/>
          <w:sz w:val="28"/>
          <w:szCs w:val="28"/>
          <w:lang w:bidi="ru-RU"/>
        </w:rPr>
        <w:t>Мукминов</w:t>
      </w:r>
      <w:proofErr w:type="spellEnd"/>
      <w:r w:rsidRPr="005506CD">
        <w:rPr>
          <w:rFonts w:ascii="Times New Roman" w:hAnsi="Times New Roman" w:cs="Times New Roman"/>
          <w:sz w:val="28"/>
          <w:szCs w:val="28"/>
          <w:lang w:bidi="ru-RU"/>
        </w:rPr>
        <w:t xml:space="preserve"> Урал </w:t>
      </w:r>
      <w:proofErr w:type="spellStart"/>
      <w:r w:rsidRPr="005506CD">
        <w:rPr>
          <w:rFonts w:ascii="Times New Roman" w:hAnsi="Times New Roman" w:cs="Times New Roman"/>
          <w:sz w:val="28"/>
          <w:szCs w:val="28"/>
          <w:lang w:bidi="ru-RU"/>
        </w:rPr>
        <w:t>Фиргатович</w:t>
      </w:r>
      <w:proofErr w:type="spellEnd"/>
      <w:r w:rsidRPr="005506CD">
        <w:rPr>
          <w:rFonts w:ascii="Times New Roman" w:hAnsi="Times New Roman" w:cs="Times New Roman"/>
          <w:sz w:val="28"/>
          <w:szCs w:val="28"/>
          <w:lang w:bidi="ru-RU"/>
        </w:rPr>
        <w:t>, педагог дополнительного образования «</w:t>
      </w:r>
      <w:proofErr w:type="spellStart"/>
      <w:r w:rsidRPr="005506CD">
        <w:rPr>
          <w:rFonts w:ascii="Times New Roman" w:hAnsi="Times New Roman" w:cs="Times New Roman"/>
          <w:sz w:val="28"/>
          <w:szCs w:val="28"/>
          <w:lang w:bidi="ru-RU"/>
        </w:rPr>
        <w:t>Сэргэ</w:t>
      </w:r>
      <w:proofErr w:type="spellEnd"/>
      <w:r w:rsidRPr="005506CD">
        <w:rPr>
          <w:rFonts w:ascii="Times New Roman" w:hAnsi="Times New Roman" w:cs="Times New Roman"/>
          <w:sz w:val="28"/>
          <w:szCs w:val="28"/>
          <w:lang w:bidi="ru-RU"/>
        </w:rPr>
        <w:t>».</w:t>
      </w:r>
    </w:p>
    <w:p w:rsidR="00EF02ED" w:rsidRPr="005506CD" w:rsidRDefault="00EF02ED" w:rsidP="00EF02E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DD7356">
        <w:rPr>
          <w:rFonts w:ascii="Times New Roman" w:hAnsi="Times New Roman" w:cs="Times New Roman"/>
          <w:sz w:val="28"/>
          <w:szCs w:val="28"/>
          <w:lang w:bidi="ru-RU"/>
        </w:rPr>
        <w:t>П</w:t>
      </w:r>
      <w:r w:rsidRPr="005506CD">
        <w:rPr>
          <w:rFonts w:ascii="Times New Roman" w:hAnsi="Times New Roman" w:cs="Times New Roman"/>
          <w:sz w:val="28"/>
          <w:szCs w:val="28"/>
          <w:lang w:bidi="ru-RU"/>
        </w:rPr>
        <w:t>рошли районные Педагогические чтения на тему «Качество образования: многообразие взглядов», в котором приняли участие 45 педагогов Ленского района из 9 дошкольных образовательных организаций, 5 образовательных организаций и центра дополнительного образования «</w:t>
      </w:r>
      <w:proofErr w:type="spellStart"/>
      <w:r w:rsidRPr="005506CD">
        <w:rPr>
          <w:rFonts w:ascii="Times New Roman" w:hAnsi="Times New Roman" w:cs="Times New Roman"/>
          <w:sz w:val="28"/>
          <w:szCs w:val="28"/>
          <w:lang w:bidi="ru-RU"/>
        </w:rPr>
        <w:t>Сэргэ</w:t>
      </w:r>
      <w:proofErr w:type="spellEnd"/>
      <w:r w:rsidRPr="005506CD">
        <w:rPr>
          <w:rFonts w:ascii="Times New Roman" w:hAnsi="Times New Roman" w:cs="Times New Roman"/>
          <w:sz w:val="28"/>
          <w:szCs w:val="28"/>
          <w:lang w:bidi="ru-RU"/>
        </w:rPr>
        <w:t>».</w:t>
      </w:r>
      <w:r w:rsidR="00DD7356">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В Деловой игре Профи учитель в 2020-2021 учебном году приняли участие педагоги трех школ: МБОУ СОШ № 1 г. Ленска (1 участник), МБОУ СОШ № 2 (16 участников) и МКОУ СОШ п. Мурья (8 участников). Все педагоги успешно прошли тестирование.</w:t>
      </w:r>
    </w:p>
    <w:p w:rsidR="00EF02ED" w:rsidRPr="005506CD" w:rsidRDefault="00EF02ED" w:rsidP="00EF02E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акции Тотальный диктант в Ленском районе было организовано 16 площадок на базе школ. </w:t>
      </w:r>
      <w:r w:rsidR="000A51A7" w:rsidRPr="005506CD">
        <w:rPr>
          <w:rFonts w:ascii="Times New Roman" w:hAnsi="Times New Roman" w:cs="Times New Roman"/>
          <w:sz w:val="28"/>
          <w:szCs w:val="28"/>
          <w:lang w:bidi="ru-RU"/>
        </w:rPr>
        <w:t xml:space="preserve">Приняли участие– 292 учащихся и педагогов, отличников – 12 участников. </w:t>
      </w:r>
    </w:p>
    <w:p w:rsidR="00F05C23" w:rsidRPr="005506CD" w:rsidRDefault="00F05C23" w:rsidP="00F05C23">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Воспитательная работа</w:t>
      </w:r>
    </w:p>
    <w:p w:rsidR="000F18F1" w:rsidRPr="005506CD" w:rsidRDefault="00F05C23"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A36C9A" w:rsidRPr="005506CD">
        <w:rPr>
          <w:rFonts w:ascii="Times New Roman" w:hAnsi="Times New Roman" w:cs="Times New Roman"/>
          <w:sz w:val="28"/>
          <w:szCs w:val="28"/>
          <w:lang w:bidi="ru-RU"/>
        </w:rPr>
        <w:t>В рамках профилактики безнадзорности и правонарушений среди несовершеннолетних совместно со службами системы профилактики Ленского района в образовательных учреждениях состоялись беседы с несовершеннолетними, состоящими на профилактическом учете и их законными представителями по вопросам летней занятости и законопослушного поведения</w:t>
      </w:r>
      <w:r w:rsidR="000F18F1" w:rsidRPr="005506CD">
        <w:rPr>
          <w:rFonts w:ascii="Times New Roman" w:hAnsi="Times New Roman" w:cs="Times New Roman"/>
          <w:sz w:val="28"/>
          <w:szCs w:val="28"/>
          <w:lang w:bidi="ru-RU"/>
        </w:rPr>
        <w:t>, снят социальный ролик на тему «Угон автомобиля». Состоялся семинар в рамках межведомственного взаимодействия по организации работы с семьями, состоящими на учете в органах и учреждениях в системе профилактики, в котором приняли участие директора, заместители директоров по воспитательной работе, социальные педагоги, педагоги-психологи образовательных учреждений Ленского района и представители МКУ РУО.</w:t>
      </w:r>
    </w:p>
    <w:p w:rsidR="000F18F1" w:rsidRPr="005506CD" w:rsidRDefault="000F18F1"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Специалистами школ проведены профилактические мероприятия с несовершеннолетними, совершившими самовольный уход, в том числе </w:t>
      </w:r>
      <w:proofErr w:type="gramStart"/>
      <w:r w:rsidRPr="005506CD">
        <w:rPr>
          <w:rFonts w:ascii="Times New Roman" w:hAnsi="Times New Roman" w:cs="Times New Roman"/>
          <w:sz w:val="28"/>
          <w:szCs w:val="28"/>
          <w:lang w:bidi="ru-RU"/>
        </w:rPr>
        <w:t>оказана  педагогическая</w:t>
      </w:r>
      <w:proofErr w:type="gramEnd"/>
      <w:r w:rsidRPr="005506CD">
        <w:rPr>
          <w:rFonts w:ascii="Times New Roman" w:hAnsi="Times New Roman" w:cs="Times New Roman"/>
          <w:sz w:val="28"/>
          <w:szCs w:val="28"/>
          <w:lang w:bidi="ru-RU"/>
        </w:rPr>
        <w:t xml:space="preserve">, психологическая помощь в коррекции поведения, коррекция детско-родительских отношений. Проведены профилактические беседы с семьями по предупреждению бродяжничества. </w:t>
      </w:r>
    </w:p>
    <w:p w:rsidR="000F18F1" w:rsidRPr="005506CD" w:rsidRDefault="000F18F1"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рамках проведения мероприятий, посвященных Всероссийскому Дню правовой помощи детям, управление образование совместно с МКУ «</w:t>
      </w:r>
      <w:proofErr w:type="spellStart"/>
      <w:r w:rsidRPr="005506CD">
        <w:rPr>
          <w:rFonts w:ascii="Times New Roman" w:hAnsi="Times New Roman" w:cs="Times New Roman"/>
          <w:sz w:val="28"/>
          <w:szCs w:val="28"/>
          <w:lang w:bidi="ru-RU"/>
        </w:rPr>
        <w:t>Межпоселенческая</w:t>
      </w:r>
      <w:proofErr w:type="spellEnd"/>
      <w:r w:rsidRPr="005506CD">
        <w:rPr>
          <w:rFonts w:ascii="Times New Roman" w:hAnsi="Times New Roman" w:cs="Times New Roman"/>
          <w:sz w:val="28"/>
          <w:szCs w:val="28"/>
          <w:lang w:bidi="ru-RU"/>
        </w:rPr>
        <w:t xml:space="preserve"> библиотечная система» муниципального образования «Ленский район» подготовили онлайн-викторину, количественный охват данного мероприятия составил 1312 обучающихся. </w:t>
      </w:r>
    </w:p>
    <w:p w:rsidR="000F18F1" w:rsidRPr="005506CD" w:rsidRDefault="000F18F1"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2021 год по профилактике </w:t>
      </w:r>
      <w:proofErr w:type="spellStart"/>
      <w:r w:rsidRPr="005506CD">
        <w:rPr>
          <w:rFonts w:ascii="Times New Roman" w:hAnsi="Times New Roman" w:cs="Times New Roman"/>
          <w:sz w:val="28"/>
          <w:szCs w:val="28"/>
          <w:lang w:bidi="ru-RU"/>
        </w:rPr>
        <w:t>аддиктивного</w:t>
      </w:r>
      <w:proofErr w:type="spellEnd"/>
      <w:r w:rsidRPr="005506CD">
        <w:rPr>
          <w:rFonts w:ascii="Times New Roman" w:hAnsi="Times New Roman" w:cs="Times New Roman"/>
          <w:sz w:val="28"/>
          <w:szCs w:val="28"/>
          <w:lang w:bidi="ru-RU"/>
        </w:rPr>
        <w:t xml:space="preserve"> поведения и по пропаганде здорового образа жизни в общеобразовательных учреждениях района проведено 797 мероприятия с охватом 3867 детей. В режиме онлайн прошло социально-психологическое тестирование школьников с 7 по 11 классы по выявлению склонности употребления психотропных веществ, которое охватило 1624 учащихся, что составило 94</w:t>
      </w:r>
      <w:proofErr w:type="gramStart"/>
      <w:r w:rsidRPr="005506CD">
        <w:rPr>
          <w:rFonts w:ascii="Times New Roman" w:hAnsi="Times New Roman" w:cs="Times New Roman"/>
          <w:sz w:val="28"/>
          <w:szCs w:val="28"/>
          <w:lang w:bidi="ru-RU"/>
        </w:rPr>
        <w:t>% .</w:t>
      </w:r>
      <w:proofErr w:type="gramEnd"/>
      <w:r w:rsidRPr="005506CD">
        <w:rPr>
          <w:rFonts w:ascii="Times New Roman" w:hAnsi="Times New Roman" w:cs="Times New Roman"/>
          <w:sz w:val="28"/>
          <w:szCs w:val="28"/>
          <w:lang w:bidi="ru-RU"/>
        </w:rPr>
        <w:t xml:space="preserve"> По результатам тестирования, была выявлена группа учащихся, у которых имеется высокий риск употребления </w:t>
      </w:r>
      <w:proofErr w:type="spellStart"/>
      <w:r w:rsidR="00576AA3" w:rsidRPr="00576AA3">
        <w:rPr>
          <w:rFonts w:ascii="Times New Roman" w:hAnsi="Times New Roman" w:cs="Times New Roman"/>
          <w:sz w:val="28"/>
          <w:szCs w:val="28"/>
          <w:lang w:bidi="ru-RU"/>
        </w:rPr>
        <w:t>психоактивных</w:t>
      </w:r>
      <w:proofErr w:type="spellEnd"/>
      <w:r w:rsidR="00576AA3" w:rsidRPr="00576AA3">
        <w:rPr>
          <w:rFonts w:ascii="Times New Roman" w:hAnsi="Times New Roman" w:cs="Times New Roman"/>
          <w:sz w:val="28"/>
          <w:szCs w:val="28"/>
          <w:lang w:bidi="ru-RU"/>
        </w:rPr>
        <w:t xml:space="preserve"> веществ,</w:t>
      </w:r>
      <w:r w:rsidRPr="005506CD">
        <w:rPr>
          <w:rFonts w:ascii="Times New Roman" w:hAnsi="Times New Roman" w:cs="Times New Roman"/>
          <w:sz w:val="28"/>
          <w:szCs w:val="28"/>
          <w:lang w:bidi="ru-RU"/>
        </w:rPr>
        <w:t xml:space="preserve"> либо они уже вовлечены в употребление (</w:t>
      </w:r>
      <w:proofErr w:type="spellStart"/>
      <w:r w:rsidRPr="005506CD">
        <w:rPr>
          <w:rFonts w:ascii="Times New Roman" w:hAnsi="Times New Roman" w:cs="Times New Roman"/>
          <w:sz w:val="28"/>
          <w:szCs w:val="28"/>
          <w:lang w:bidi="ru-RU"/>
        </w:rPr>
        <w:t>табакокурение</w:t>
      </w:r>
      <w:proofErr w:type="spellEnd"/>
      <w:r w:rsidRPr="005506CD">
        <w:rPr>
          <w:rFonts w:ascii="Times New Roman" w:hAnsi="Times New Roman" w:cs="Times New Roman"/>
          <w:sz w:val="28"/>
          <w:szCs w:val="28"/>
          <w:lang w:bidi="ru-RU"/>
        </w:rPr>
        <w:t xml:space="preserve">, пробы алкоголя и т.д.). С данными обучающимися осуществлялась профилактическая и коррекционная работа. </w:t>
      </w:r>
    </w:p>
    <w:p w:rsidR="000F18F1" w:rsidRPr="005506CD" w:rsidRDefault="000F18F1"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отчетном периоде был проведен конкурс видеороликов антинаркотической направленности «Выбор за вами». В Конкурсе приняли участие 6 образовательных учреждений. Дипломом абсолютного победителя награжден коллектив 9 класса МКОУ СОШ </w:t>
      </w:r>
      <w:proofErr w:type="spellStart"/>
      <w:r w:rsidRPr="005506CD">
        <w:rPr>
          <w:rFonts w:ascii="Times New Roman" w:hAnsi="Times New Roman" w:cs="Times New Roman"/>
          <w:sz w:val="28"/>
          <w:szCs w:val="28"/>
          <w:lang w:bidi="ru-RU"/>
        </w:rPr>
        <w:t>с.Беченча</w:t>
      </w:r>
      <w:proofErr w:type="spellEnd"/>
      <w:r w:rsidRPr="005506CD">
        <w:rPr>
          <w:rFonts w:ascii="Times New Roman" w:hAnsi="Times New Roman" w:cs="Times New Roman"/>
          <w:sz w:val="28"/>
          <w:szCs w:val="28"/>
          <w:lang w:bidi="ru-RU"/>
        </w:rPr>
        <w:t xml:space="preserve"> им Е. </w:t>
      </w:r>
      <w:proofErr w:type="spellStart"/>
      <w:r w:rsidRPr="005506CD">
        <w:rPr>
          <w:rFonts w:ascii="Times New Roman" w:hAnsi="Times New Roman" w:cs="Times New Roman"/>
          <w:sz w:val="28"/>
          <w:szCs w:val="28"/>
          <w:lang w:bidi="ru-RU"/>
        </w:rPr>
        <w:t>Мыреева</w:t>
      </w:r>
      <w:proofErr w:type="spellEnd"/>
      <w:r w:rsidRPr="005506CD">
        <w:rPr>
          <w:rFonts w:ascii="Times New Roman" w:hAnsi="Times New Roman" w:cs="Times New Roman"/>
          <w:sz w:val="28"/>
          <w:szCs w:val="28"/>
          <w:lang w:bidi="ru-RU"/>
        </w:rPr>
        <w:t>.</w:t>
      </w:r>
    </w:p>
    <w:p w:rsidR="000F18F1" w:rsidRPr="005506CD" w:rsidRDefault="000F18F1" w:rsidP="000F18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осеннего Месячника психологической безопасности 2021 г. было проведено 127 мероприятий по профилактике </w:t>
      </w:r>
      <w:proofErr w:type="spellStart"/>
      <w:r w:rsidRPr="005506CD">
        <w:rPr>
          <w:rFonts w:ascii="Times New Roman" w:hAnsi="Times New Roman" w:cs="Times New Roman"/>
          <w:sz w:val="28"/>
          <w:szCs w:val="28"/>
          <w:lang w:bidi="ru-RU"/>
        </w:rPr>
        <w:t>буллинга</w:t>
      </w:r>
      <w:proofErr w:type="spellEnd"/>
      <w:r w:rsidRPr="005506CD">
        <w:rPr>
          <w:rFonts w:ascii="Times New Roman" w:hAnsi="Times New Roman" w:cs="Times New Roman"/>
          <w:sz w:val="28"/>
          <w:szCs w:val="28"/>
          <w:lang w:bidi="ru-RU"/>
        </w:rPr>
        <w:t xml:space="preserve"> с охватом 1834 обучающихся.</w:t>
      </w:r>
    </w:p>
    <w:p w:rsidR="000F18F1" w:rsidRPr="005506CD" w:rsidRDefault="000F18F1" w:rsidP="0023457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34572" w:rsidRPr="005506CD">
        <w:rPr>
          <w:rFonts w:ascii="Times New Roman" w:hAnsi="Times New Roman" w:cs="Times New Roman"/>
          <w:sz w:val="28"/>
          <w:szCs w:val="28"/>
          <w:lang w:bidi="ru-RU"/>
        </w:rPr>
        <w:t>В рамках профилактики дорожно-транспортного травматизма, несчастных случаев на воде и пожарной безопасности с</w:t>
      </w:r>
      <w:r w:rsidRPr="005506CD">
        <w:rPr>
          <w:rFonts w:ascii="Times New Roman" w:hAnsi="Times New Roman" w:cs="Times New Roman"/>
          <w:sz w:val="28"/>
          <w:szCs w:val="28"/>
          <w:lang w:bidi="ru-RU"/>
        </w:rPr>
        <w:t>овместно с ОГИБДД РС(Я) по Ленскому району в течение марта 2021 года проведена акция «Ребенок-главный пассажир» по популяризации детского удерживающего устройства</w:t>
      </w:r>
      <w:r w:rsidR="00234572" w:rsidRPr="005506CD">
        <w:rPr>
          <w:rFonts w:ascii="Times New Roman" w:hAnsi="Times New Roman" w:cs="Times New Roman"/>
          <w:sz w:val="28"/>
          <w:szCs w:val="28"/>
          <w:lang w:bidi="ru-RU"/>
        </w:rPr>
        <w:t xml:space="preserve">. Состоялся </w:t>
      </w:r>
      <w:r w:rsidR="00234572" w:rsidRPr="005506CD">
        <w:rPr>
          <w:rFonts w:ascii="Times New Roman" w:hAnsi="Times New Roman" w:cs="Times New Roman"/>
          <w:sz w:val="28"/>
          <w:szCs w:val="28"/>
          <w:lang w:val="en-US" w:bidi="ru-RU"/>
        </w:rPr>
        <w:t>V</w:t>
      </w:r>
      <w:r w:rsidR="00234572" w:rsidRPr="005506CD">
        <w:rPr>
          <w:rFonts w:ascii="Times New Roman" w:hAnsi="Times New Roman" w:cs="Times New Roman"/>
          <w:sz w:val="28"/>
          <w:szCs w:val="28"/>
          <w:lang w:bidi="ru-RU"/>
        </w:rPr>
        <w:t xml:space="preserve"> Всероссийский героико-патриотический фестиваль детского и юношеского творчества МСЧ России «Звезда спасения» в двух номинациях: литературное творчество и художественное творчество. В фестивале участие приняло 15 детей.</w:t>
      </w:r>
    </w:p>
    <w:p w:rsidR="00234572" w:rsidRPr="005506CD" w:rsidRDefault="00234572" w:rsidP="0023457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Во всех образовательных учреждениях района были организованы открытые уроки по основам безопасности жизнедеятельности с общим охватом 4600 обучающихся с привлечением представителей ГУ МЧС России по РС (Якутия), ГБУ РС (Якутия) «Государственная противопожарная служба РС (Якутия), ГКУ РС (Якутия) «Служба спасения РС (Якутия).</w:t>
      </w:r>
    </w:p>
    <w:p w:rsidR="00234572" w:rsidRPr="005506CD" w:rsidRDefault="00234572" w:rsidP="0023457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образовательных учреждениях Ленского района проведена разъяснительная работа с обучающимися по вопросам противодействия идеологии терроризма и экстремизма в образовательной среде. Проведены классные часы с обучающимися по формированию законопослушного поведения с общим охватом 4760 человек, а также проведены родительские собрания, в том числе дистанционно, об обеспечении безопасности детей, по формированию законопослушного поведения с охватом 3727 родителей.  </w:t>
      </w:r>
    </w:p>
    <w:p w:rsidR="00234572" w:rsidRPr="005506CD" w:rsidRDefault="00234572" w:rsidP="0023457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Pr="005506CD">
        <w:rPr>
          <w:rFonts w:ascii="Times New Roman" w:hAnsi="Times New Roman" w:cs="Times New Roman"/>
          <w:sz w:val="28"/>
          <w:szCs w:val="28"/>
          <w:u w:val="single"/>
          <w:lang w:bidi="ru-RU"/>
        </w:rPr>
        <w:t>Дополнительное образование.</w:t>
      </w:r>
      <w:r w:rsidRPr="005506CD">
        <w:rPr>
          <w:rFonts w:ascii="Times New Roman" w:hAnsi="Times New Roman" w:cs="Times New Roman"/>
          <w:sz w:val="28"/>
          <w:szCs w:val="28"/>
          <w:lang w:bidi="ru-RU"/>
        </w:rPr>
        <w:t xml:space="preserve"> В 2021 года согласно Единой автоматизированной информационной системе «Навигатор» дополнительного образования Республики Саха (Якутия) в Ленском районе в образовательных учреждениях заведено 4296 детей, в ДШИ 701 детей, в МКУ «Комитет по физической культуре и спорту» 608 детей, занимающихся по программам дополнительного образования.  Таким образом, всего в муниципальном образовании «Ленский район» 5065 детей в возрасте от 5 до 18 лет охвачены дополнительным образованием, что составляет 81 </w:t>
      </w:r>
      <w:proofErr w:type="gramStart"/>
      <w:r w:rsidRPr="005506CD">
        <w:rPr>
          <w:rFonts w:ascii="Times New Roman" w:hAnsi="Times New Roman" w:cs="Times New Roman"/>
          <w:sz w:val="28"/>
          <w:szCs w:val="28"/>
          <w:lang w:bidi="ru-RU"/>
        </w:rPr>
        <w:t>% .</w:t>
      </w:r>
      <w:proofErr w:type="gramEnd"/>
      <w:r w:rsidRPr="005506CD">
        <w:rPr>
          <w:rFonts w:ascii="Times New Roman" w:hAnsi="Times New Roman" w:cs="Times New Roman"/>
          <w:sz w:val="28"/>
          <w:szCs w:val="28"/>
          <w:lang w:bidi="ru-RU"/>
        </w:rPr>
        <w:t xml:space="preserve"> </w:t>
      </w:r>
    </w:p>
    <w:p w:rsidR="00F85B3A" w:rsidRPr="005506CD" w:rsidRDefault="00F85B3A" w:rsidP="002F6DA2">
      <w:pPr>
        <w:spacing w:after="0" w:line="360" w:lineRule="auto"/>
        <w:jc w:val="both"/>
        <w:rPr>
          <w:rFonts w:ascii="Times New Roman" w:hAnsi="Times New Roman" w:cs="Times New Roman"/>
          <w:sz w:val="28"/>
          <w:szCs w:val="28"/>
          <w:lang w:bidi="ru-RU"/>
        </w:rPr>
      </w:pPr>
    </w:p>
    <w:p w:rsidR="00F85B3A" w:rsidRPr="005506CD" w:rsidRDefault="00F85B3A" w:rsidP="00F85B3A">
      <w:pPr>
        <w:spacing w:after="0" w:line="24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ПОДДЕРЖКА ДЕЯТЕЛЬНОСТИ СОЦИАЛЬНО ОРИЕНТИРОВАННЫХ НЕКОММЕРЧЕСКИХ ОРГАНИЗАЦИЙ</w:t>
      </w:r>
    </w:p>
    <w:p w:rsidR="00F85B3A" w:rsidRPr="005506CD" w:rsidRDefault="00F85B3A" w:rsidP="00F85B3A">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рамках реализации муниципальной программы «Развитие гражданского общества в Ленском районе» в 202</w:t>
      </w:r>
      <w:r w:rsidR="00C42759"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году по </w:t>
      </w:r>
      <w:r w:rsidR="003116CD" w:rsidRPr="005506CD">
        <w:rPr>
          <w:rFonts w:ascii="Times New Roman" w:hAnsi="Times New Roman" w:cs="Times New Roman"/>
          <w:sz w:val="28"/>
          <w:szCs w:val="28"/>
          <w:lang w:bidi="ru-RU"/>
        </w:rPr>
        <w:t>итогам конкурсов</w:t>
      </w:r>
      <w:r w:rsidRPr="005506CD">
        <w:rPr>
          <w:rFonts w:ascii="Times New Roman" w:hAnsi="Times New Roman" w:cs="Times New Roman"/>
          <w:sz w:val="28"/>
          <w:szCs w:val="28"/>
          <w:lang w:bidi="ru-RU"/>
        </w:rPr>
        <w:t xml:space="preserve"> субсидий для социально-ориентированных некоммерческих организаций</w:t>
      </w:r>
      <w:r w:rsidR="00C42759" w:rsidRPr="005506CD">
        <w:rPr>
          <w:rFonts w:ascii="Times New Roman" w:hAnsi="Times New Roman" w:cs="Times New Roman"/>
          <w:sz w:val="28"/>
          <w:szCs w:val="28"/>
          <w:lang w:bidi="ru-RU"/>
        </w:rPr>
        <w:t xml:space="preserve"> (далее –НКО) было</w:t>
      </w:r>
      <w:r w:rsidRPr="005506CD">
        <w:rPr>
          <w:rFonts w:ascii="Times New Roman" w:hAnsi="Times New Roman" w:cs="Times New Roman"/>
          <w:sz w:val="28"/>
          <w:szCs w:val="28"/>
          <w:lang w:bidi="ru-RU"/>
        </w:rPr>
        <w:t xml:space="preserve"> распределено </w:t>
      </w:r>
      <w:r w:rsidR="00C42759" w:rsidRPr="005506CD">
        <w:rPr>
          <w:rFonts w:ascii="Times New Roman" w:hAnsi="Times New Roman" w:cs="Times New Roman"/>
          <w:sz w:val="28"/>
          <w:szCs w:val="28"/>
          <w:lang w:bidi="ru-RU"/>
        </w:rPr>
        <w:t>3 407 500</w:t>
      </w:r>
      <w:r w:rsidRPr="005506CD">
        <w:rPr>
          <w:rFonts w:ascii="Times New Roman" w:hAnsi="Times New Roman" w:cs="Times New Roman"/>
          <w:sz w:val="28"/>
          <w:szCs w:val="28"/>
          <w:lang w:bidi="ru-RU"/>
        </w:rPr>
        <w:t xml:space="preserve">,00 рублей на реализацию </w:t>
      </w:r>
      <w:r w:rsidR="00C42759" w:rsidRPr="005506CD">
        <w:rPr>
          <w:rFonts w:ascii="Times New Roman" w:hAnsi="Times New Roman" w:cs="Times New Roman"/>
          <w:sz w:val="28"/>
          <w:szCs w:val="28"/>
          <w:lang w:bidi="ru-RU"/>
        </w:rPr>
        <w:t>7</w:t>
      </w:r>
      <w:r w:rsidRPr="005506CD">
        <w:rPr>
          <w:rFonts w:ascii="Times New Roman" w:hAnsi="Times New Roman" w:cs="Times New Roman"/>
          <w:sz w:val="28"/>
          <w:szCs w:val="28"/>
          <w:lang w:bidi="ru-RU"/>
        </w:rPr>
        <w:t xml:space="preserve"> проектов.</w:t>
      </w:r>
    </w:p>
    <w:p w:rsidR="00C42759" w:rsidRPr="005506CD" w:rsidRDefault="00C42759" w:rsidP="00C4275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Всего на территории муниципального образования «Ленский район» зарегистрировано 47 НКО, включая профсоюзные и религиозные организации, из них 1 НКО зарегистрированы в 2021 году (по данным Министерства юстиций). </w:t>
      </w:r>
    </w:p>
    <w:p w:rsidR="008F0875" w:rsidRPr="005506CD" w:rsidRDefault="008F0875" w:rsidP="008F087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lang w:bidi="ru-RU"/>
        </w:rPr>
        <w:t xml:space="preserve">На территории Ленского района проходит информационная компания по муниципальным, республиканским и российским </w:t>
      </w:r>
      <w:proofErr w:type="spellStart"/>
      <w:r w:rsidRPr="005506CD">
        <w:rPr>
          <w:rFonts w:ascii="Times New Roman" w:eastAsia="Calibri" w:hAnsi="Times New Roman" w:cs="Times New Roman"/>
          <w:sz w:val="28"/>
          <w:szCs w:val="28"/>
          <w:lang w:bidi="ru-RU"/>
        </w:rPr>
        <w:t>грантовым</w:t>
      </w:r>
      <w:proofErr w:type="spellEnd"/>
      <w:r w:rsidRPr="005506CD">
        <w:rPr>
          <w:rFonts w:ascii="Times New Roman" w:eastAsia="Calibri" w:hAnsi="Times New Roman" w:cs="Times New Roman"/>
          <w:sz w:val="28"/>
          <w:szCs w:val="28"/>
          <w:lang w:bidi="ru-RU"/>
        </w:rPr>
        <w:t xml:space="preserve"> конкурсам. Ведется консультирование по различным вопросам, связанным с регистрацией и деятельностью СО НКО. </w:t>
      </w:r>
    </w:p>
    <w:p w:rsidR="008F0875" w:rsidRPr="005506CD" w:rsidRDefault="008F0875" w:rsidP="008F087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Впервые в 2021 году был объявлен конкурс президентских грантов на реализацию проектов в области культуры, искусства и креативных индустрий, участниками которого могут быть некоммерческие организации, коммерческие организации, индивидуальные предприниматели. В данном конкурсе приняли участие 4 учреждения Ленского района: МКУ ДО "</w:t>
      </w:r>
      <w:proofErr w:type="spellStart"/>
      <w:r w:rsidRPr="005506CD">
        <w:rPr>
          <w:rFonts w:ascii="Times New Roman" w:eastAsia="Calibri" w:hAnsi="Times New Roman" w:cs="Times New Roman"/>
          <w:sz w:val="28"/>
          <w:szCs w:val="28"/>
        </w:rPr>
        <w:t>Сэргэ</w:t>
      </w:r>
      <w:proofErr w:type="spellEnd"/>
      <w:r w:rsidRPr="005506CD">
        <w:rPr>
          <w:rFonts w:ascii="Times New Roman" w:eastAsia="Calibri" w:hAnsi="Times New Roman" w:cs="Times New Roman"/>
          <w:sz w:val="28"/>
          <w:szCs w:val="28"/>
        </w:rPr>
        <w:t xml:space="preserve">", МКУК "ЛМЦБС", МКУ МО </w:t>
      </w:r>
      <w:proofErr w:type="spellStart"/>
      <w:r w:rsidRPr="005506CD">
        <w:rPr>
          <w:rFonts w:ascii="Times New Roman" w:eastAsia="Calibri" w:hAnsi="Times New Roman" w:cs="Times New Roman"/>
          <w:sz w:val="28"/>
          <w:szCs w:val="28"/>
        </w:rPr>
        <w:t>КФКиС</w:t>
      </w:r>
      <w:proofErr w:type="spellEnd"/>
      <w:r w:rsidRPr="005506CD">
        <w:rPr>
          <w:rFonts w:ascii="Times New Roman" w:eastAsia="Calibri" w:hAnsi="Times New Roman" w:cs="Times New Roman"/>
          <w:sz w:val="28"/>
          <w:szCs w:val="28"/>
        </w:rPr>
        <w:t xml:space="preserve"> "Самородок" с. Мурья, МКУ "Центр культуры п. </w:t>
      </w:r>
      <w:proofErr w:type="spellStart"/>
      <w:r w:rsidRPr="005506CD">
        <w:rPr>
          <w:rFonts w:ascii="Times New Roman" w:eastAsia="Calibri" w:hAnsi="Times New Roman" w:cs="Times New Roman"/>
          <w:sz w:val="28"/>
          <w:szCs w:val="28"/>
        </w:rPr>
        <w:t>Пеледуй</w:t>
      </w:r>
      <w:proofErr w:type="spellEnd"/>
      <w:r w:rsidRPr="005506CD">
        <w:rPr>
          <w:rFonts w:ascii="Times New Roman" w:eastAsia="Calibri" w:hAnsi="Times New Roman" w:cs="Times New Roman"/>
          <w:sz w:val="28"/>
          <w:szCs w:val="28"/>
        </w:rPr>
        <w:t xml:space="preserve">". </w:t>
      </w:r>
    </w:p>
    <w:p w:rsidR="008F0875" w:rsidRPr="005506CD" w:rsidRDefault="008F0875" w:rsidP="008F0875">
      <w:pPr>
        <w:spacing w:after="0" w:line="360" w:lineRule="auto"/>
        <w:ind w:firstLine="709"/>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В 2021 году на конкурс Фонда президентских грантов РФ 4 СО НКО направили свои проекты, из которых проект Ленской улусной общественной организации по развитию села </w:t>
      </w:r>
      <w:proofErr w:type="spellStart"/>
      <w:r w:rsidRPr="005506CD">
        <w:rPr>
          <w:rFonts w:ascii="Times New Roman" w:eastAsia="Calibri" w:hAnsi="Times New Roman" w:cs="Times New Roman"/>
          <w:sz w:val="28"/>
          <w:szCs w:val="28"/>
        </w:rPr>
        <w:t>Чамча</w:t>
      </w:r>
      <w:proofErr w:type="spellEnd"/>
      <w:r w:rsidRPr="005506CD">
        <w:rPr>
          <w:rFonts w:ascii="Times New Roman" w:eastAsia="Calibri" w:hAnsi="Times New Roman" w:cs="Times New Roman"/>
          <w:sz w:val="28"/>
          <w:szCs w:val="28"/>
        </w:rPr>
        <w:t xml:space="preserve"> "</w:t>
      </w:r>
      <w:proofErr w:type="spellStart"/>
      <w:r w:rsidRPr="005506CD">
        <w:rPr>
          <w:rFonts w:ascii="Times New Roman" w:eastAsia="Calibri" w:hAnsi="Times New Roman" w:cs="Times New Roman"/>
          <w:sz w:val="28"/>
          <w:szCs w:val="28"/>
        </w:rPr>
        <w:t>Тэтим</w:t>
      </w:r>
      <w:proofErr w:type="spellEnd"/>
      <w:r w:rsidRPr="005506CD">
        <w:rPr>
          <w:rFonts w:ascii="Times New Roman" w:eastAsia="Calibri" w:hAnsi="Times New Roman" w:cs="Times New Roman"/>
          <w:sz w:val="28"/>
          <w:szCs w:val="28"/>
        </w:rPr>
        <w:t>" (Темп) Республики Саха (Якутия) был поддержан на сумму 194 214 рублей.</w:t>
      </w:r>
    </w:p>
    <w:p w:rsidR="008F0875" w:rsidRPr="005506CD" w:rsidRDefault="008F0875" w:rsidP="008F17BE">
      <w:pPr>
        <w:spacing w:after="0" w:line="360" w:lineRule="auto"/>
        <w:jc w:val="center"/>
        <w:rPr>
          <w:rFonts w:ascii="Times New Roman" w:hAnsi="Times New Roman" w:cs="Times New Roman"/>
          <w:b/>
          <w:sz w:val="28"/>
          <w:szCs w:val="28"/>
          <w:lang w:bidi="ru-RU"/>
        </w:rPr>
      </w:pPr>
    </w:p>
    <w:p w:rsidR="00CF56B2" w:rsidRPr="005506CD" w:rsidRDefault="00CF56B2" w:rsidP="008F17BE">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МОЛОДЕЖНАЯ И СЕМЕЙНАЯ ПОЛИТИКА</w:t>
      </w:r>
    </w:p>
    <w:p w:rsidR="008F17BE" w:rsidRPr="005506CD" w:rsidRDefault="008F17BE" w:rsidP="008F17B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МКУ «Комитет по молодежной и семейной политике </w:t>
      </w:r>
      <w:r w:rsidR="00DD7356">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«Ленский район» реализует на территории Ленского района две муниципальные программы: «Реализация молодёжной, семейной политики и патриотического воспитания граждан в Ленском районе» и «Развитие гражданского общества»  в  направлениях: пропаганда здорового и активного образа жизни, патриотическое воспитание молодежи, </w:t>
      </w:r>
      <w:proofErr w:type="spellStart"/>
      <w:r w:rsidRPr="005506CD">
        <w:rPr>
          <w:rFonts w:ascii="Times New Roman" w:hAnsi="Times New Roman" w:cs="Times New Roman"/>
          <w:sz w:val="28"/>
          <w:szCs w:val="28"/>
          <w:lang w:bidi="ru-RU"/>
        </w:rPr>
        <w:t>профориентационная</w:t>
      </w:r>
      <w:proofErr w:type="spellEnd"/>
      <w:r w:rsidRPr="005506CD">
        <w:rPr>
          <w:rFonts w:ascii="Times New Roman" w:hAnsi="Times New Roman" w:cs="Times New Roman"/>
          <w:sz w:val="28"/>
          <w:szCs w:val="28"/>
          <w:lang w:bidi="ru-RU"/>
        </w:rPr>
        <w:t xml:space="preserve"> работа  и обучение студентов, организация и проведение мероприятий в сфере молодежной политики, взаимодействие с общественными организациями и проведение </w:t>
      </w:r>
      <w:proofErr w:type="spellStart"/>
      <w:r w:rsidRPr="005506CD">
        <w:rPr>
          <w:rFonts w:ascii="Times New Roman" w:hAnsi="Times New Roman" w:cs="Times New Roman"/>
          <w:sz w:val="28"/>
          <w:szCs w:val="28"/>
          <w:lang w:bidi="ru-RU"/>
        </w:rPr>
        <w:t>Грантовых</w:t>
      </w:r>
      <w:proofErr w:type="spellEnd"/>
      <w:r w:rsidRPr="005506CD">
        <w:rPr>
          <w:rFonts w:ascii="Times New Roman" w:hAnsi="Times New Roman" w:cs="Times New Roman"/>
          <w:sz w:val="28"/>
          <w:szCs w:val="28"/>
          <w:lang w:bidi="ru-RU"/>
        </w:rPr>
        <w:t xml:space="preserve"> конкурсов, пропаганда семейных ценностей, направленная на укрепление института семьи. </w:t>
      </w:r>
    </w:p>
    <w:p w:rsidR="004C067F" w:rsidRPr="005506CD" w:rsidRDefault="004C067F" w:rsidP="004C067F">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Комитет по молодежной и семейной политике курировал Единую государственную информационную систему социального обеспечения (ЕГИССО), созданную для гласности и освещения всех мер социальной защиты (поддержки), которые оказывает каждый регион России.  В настоящий момент в системе находится подробная информация по 27 мерам социальной защиты муниципального образования «Ленский район».  </w:t>
      </w:r>
    </w:p>
    <w:p w:rsidR="00D350D9" w:rsidRPr="005506CD" w:rsidRDefault="00D350D9" w:rsidP="00D350D9">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Молодежная политика</w:t>
      </w:r>
    </w:p>
    <w:p w:rsidR="00D350D9" w:rsidRPr="005506CD" w:rsidRDefault="00DD7356" w:rsidP="00D350D9">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D350D9" w:rsidRPr="005506CD">
        <w:rPr>
          <w:rFonts w:ascii="Times New Roman" w:hAnsi="Times New Roman" w:cs="Times New Roman"/>
          <w:sz w:val="28"/>
          <w:szCs w:val="28"/>
          <w:lang w:bidi="ru-RU"/>
        </w:rPr>
        <w:t xml:space="preserve">На территории Ленского района реализуется программа единовременной выплаты молодым специалистам приоритетных направлений социальной сферы в размере 150 000 рублей. В 2021 году данную выплату получили 20 специалистов. </w:t>
      </w:r>
    </w:p>
    <w:p w:rsidR="00D350D9" w:rsidRPr="005506CD" w:rsidRDefault="00D350D9" w:rsidP="00D350D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рамках </w:t>
      </w:r>
      <w:proofErr w:type="spellStart"/>
      <w:r w:rsidRPr="005506CD">
        <w:rPr>
          <w:rFonts w:ascii="Times New Roman" w:hAnsi="Times New Roman" w:cs="Times New Roman"/>
          <w:sz w:val="28"/>
          <w:szCs w:val="28"/>
          <w:lang w:bidi="ru-RU"/>
        </w:rPr>
        <w:t>профориентационной</w:t>
      </w:r>
      <w:proofErr w:type="spellEnd"/>
      <w:r w:rsidRPr="005506CD">
        <w:rPr>
          <w:rFonts w:ascii="Times New Roman" w:hAnsi="Times New Roman" w:cs="Times New Roman"/>
          <w:sz w:val="28"/>
          <w:szCs w:val="28"/>
          <w:lang w:bidi="ru-RU"/>
        </w:rPr>
        <w:t xml:space="preserve"> работы в течении года ведется информационно-просветительская работа с молодежью и родителями, </w:t>
      </w:r>
      <w:proofErr w:type="gramStart"/>
      <w:r w:rsidRPr="005506CD">
        <w:rPr>
          <w:rFonts w:ascii="Times New Roman" w:hAnsi="Times New Roman" w:cs="Times New Roman"/>
          <w:sz w:val="28"/>
          <w:szCs w:val="28"/>
          <w:lang w:bidi="ru-RU"/>
        </w:rPr>
        <w:t xml:space="preserve">в </w:t>
      </w:r>
      <w:r w:rsidRPr="005506CD">
        <w:rPr>
          <w:rFonts w:ascii="Times New Roman" w:eastAsia="Times New Roman" w:hAnsi="Times New Roman" w:cs="Times New Roman"/>
          <w:sz w:val="28"/>
          <w:szCs w:val="28"/>
          <w:lang w:eastAsia="ru-RU"/>
        </w:rPr>
        <w:t xml:space="preserve"> школах</w:t>
      </w:r>
      <w:proofErr w:type="gramEnd"/>
      <w:r w:rsidRPr="005506CD">
        <w:rPr>
          <w:rFonts w:ascii="Times New Roman" w:eastAsia="Times New Roman" w:hAnsi="Times New Roman" w:cs="Times New Roman"/>
          <w:sz w:val="28"/>
          <w:szCs w:val="28"/>
          <w:lang w:eastAsia="ru-RU"/>
        </w:rPr>
        <w:t xml:space="preserve"> прошли обзорные лекции для 8-11-ти классиков и их родителей, охват 437 человек.</w:t>
      </w:r>
    </w:p>
    <w:p w:rsidR="00D350D9" w:rsidRPr="005506CD" w:rsidRDefault="00D350D9" w:rsidP="00D350D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iCs/>
          <w:sz w:val="28"/>
          <w:szCs w:val="28"/>
          <w:lang w:bidi="ru-RU"/>
        </w:rPr>
        <w:tab/>
      </w:r>
      <w:r w:rsidR="00124567" w:rsidRPr="005506CD">
        <w:rPr>
          <w:rFonts w:ascii="Times New Roman" w:hAnsi="Times New Roman" w:cs="Times New Roman"/>
          <w:iCs/>
          <w:sz w:val="28"/>
          <w:szCs w:val="28"/>
          <w:lang w:bidi="ru-RU"/>
        </w:rPr>
        <w:t xml:space="preserve">Обучение студентов и </w:t>
      </w:r>
      <w:proofErr w:type="spellStart"/>
      <w:r w:rsidR="00124567" w:rsidRPr="005506CD">
        <w:rPr>
          <w:rFonts w:ascii="Times New Roman" w:hAnsi="Times New Roman" w:cs="Times New Roman"/>
          <w:iCs/>
          <w:sz w:val="28"/>
          <w:szCs w:val="28"/>
          <w:lang w:bidi="ru-RU"/>
        </w:rPr>
        <w:t>профориентационная</w:t>
      </w:r>
      <w:proofErr w:type="spellEnd"/>
      <w:r w:rsidR="00124567" w:rsidRPr="005506CD">
        <w:rPr>
          <w:rFonts w:ascii="Times New Roman" w:hAnsi="Times New Roman" w:cs="Times New Roman"/>
          <w:iCs/>
          <w:sz w:val="28"/>
          <w:szCs w:val="28"/>
          <w:lang w:bidi="ru-RU"/>
        </w:rPr>
        <w:t xml:space="preserve"> работа – одно из основных направлений деятельности Комитета. </w:t>
      </w:r>
      <w:r w:rsidRPr="005506CD">
        <w:rPr>
          <w:rFonts w:ascii="Times New Roman" w:hAnsi="Times New Roman" w:cs="Times New Roman"/>
          <w:iCs/>
          <w:sz w:val="28"/>
          <w:szCs w:val="28"/>
          <w:lang w:bidi="ru-RU"/>
        </w:rPr>
        <w:t xml:space="preserve">В 2021 году на подготовку кадров для приоритетных отраслей затрачено – 2 157 190,00рублей. </w:t>
      </w:r>
      <w:r w:rsidRPr="005506CD">
        <w:rPr>
          <w:rFonts w:ascii="Times New Roman" w:hAnsi="Times New Roman" w:cs="Times New Roman"/>
          <w:sz w:val="28"/>
          <w:szCs w:val="28"/>
          <w:lang w:bidi="ru-RU"/>
        </w:rPr>
        <w:t xml:space="preserve">На комиссию по отбору претендентов на обучение по программе в 2021 году рассмотрено 58 заявлений, из них вступили в договорные отношения с муниципальным образованием «Ленский район» 24 студента. На сегодняшний день за счет бюджета муниципального образования обучается 50 студентов. В рамках договора о сотрудничестве в области экономического развития Ленского района, за счет ПАО «Сургутнефтегаз», в отчетном периоде обучается 23 студента (из них 15 по приоритетным направлениям Ленского района, 8 по нефтегазовым специальностям), затрачено 1 249 811,00 рублей. Ожидается прибытие 46 специалистов, по окончанию </w:t>
      </w:r>
      <w:proofErr w:type="spellStart"/>
      <w:r w:rsidRPr="005506CD">
        <w:rPr>
          <w:rFonts w:ascii="Times New Roman" w:hAnsi="Times New Roman" w:cs="Times New Roman"/>
          <w:sz w:val="28"/>
          <w:szCs w:val="28"/>
          <w:lang w:bidi="ru-RU"/>
        </w:rPr>
        <w:t>СУЗов</w:t>
      </w:r>
      <w:proofErr w:type="spellEnd"/>
      <w:r w:rsidRPr="005506CD">
        <w:rPr>
          <w:rFonts w:ascii="Times New Roman" w:hAnsi="Times New Roman" w:cs="Times New Roman"/>
          <w:sz w:val="28"/>
          <w:szCs w:val="28"/>
          <w:lang w:bidi="ru-RU"/>
        </w:rPr>
        <w:t xml:space="preserve"> и ВУЗов, в период с сентября 2022 по сентябрь 2025 включительно.</w:t>
      </w:r>
    </w:p>
    <w:p w:rsidR="00D350D9" w:rsidRPr="005506CD" w:rsidRDefault="00D350D9" w:rsidP="00D350D9">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районе ведут свою работу 10 добровольческих общественных объединений. Более200 человек охвачены волонтерской деятельностью.</w:t>
      </w:r>
      <w:r w:rsidRPr="005506CD">
        <w:rPr>
          <w:rFonts w:ascii="Times New Roman" w:eastAsia="Times New Roman" w:hAnsi="Times New Roman" w:cs="Times New Roman"/>
          <w:sz w:val="28"/>
          <w:szCs w:val="28"/>
          <w:lang w:eastAsia="ru-RU"/>
        </w:rPr>
        <w:t xml:space="preserve"> </w:t>
      </w:r>
      <w:r w:rsidRPr="005506CD">
        <w:rPr>
          <w:rFonts w:ascii="Times New Roman" w:hAnsi="Times New Roman" w:cs="Times New Roman"/>
          <w:sz w:val="28"/>
          <w:szCs w:val="28"/>
          <w:lang w:bidi="ru-RU"/>
        </w:rPr>
        <w:t xml:space="preserve">На сегодняшний день в Ленском районе более 20 волонтерам вручены волонтерские книжки, что позволяет получить дополнительные баллы при поступлении в высшие учебные заведения. </w:t>
      </w:r>
    </w:p>
    <w:p w:rsidR="00D350D9" w:rsidRPr="005506CD" w:rsidRDefault="00D350D9" w:rsidP="00D350D9">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sz w:val="28"/>
          <w:szCs w:val="28"/>
          <w:lang w:bidi="ru-RU"/>
        </w:rPr>
        <w:tab/>
        <w:t>По направлению «Поддержка талантливой молодежи» были делегированы 5 Юнармейцев на конкурс Будущее планеты в Санкт-Петербурге, где получили дипломы лауреата второй и третьей степени; 2 делегата Межрегионального молодежного форума «Мост дружбы 2.0» г. Ульяновск, Романова Екатерина была направлена на курс-</w:t>
      </w:r>
      <w:proofErr w:type="spellStart"/>
      <w:r w:rsidRPr="005506CD">
        <w:rPr>
          <w:rFonts w:ascii="Times New Roman" w:hAnsi="Times New Roman" w:cs="Times New Roman"/>
          <w:sz w:val="28"/>
          <w:szCs w:val="28"/>
          <w:lang w:bidi="ru-RU"/>
        </w:rPr>
        <w:t>интенсив</w:t>
      </w:r>
      <w:proofErr w:type="spellEnd"/>
      <w:r w:rsidRPr="005506CD">
        <w:rPr>
          <w:rFonts w:ascii="Times New Roman" w:hAnsi="Times New Roman" w:cs="Times New Roman"/>
          <w:sz w:val="28"/>
          <w:szCs w:val="28"/>
          <w:lang w:bidi="ru-RU"/>
        </w:rPr>
        <w:t xml:space="preserve"> в город Якутск для подготовки тренеров-волонтеров для оздоровления людей старше 55 лет; 7 делегатов Ленского района были направлены в город Москва для участия в соревнованиях по спортивным бальным танцам «Кубок Спартака».</w:t>
      </w:r>
    </w:p>
    <w:p w:rsidR="00D350D9" w:rsidRDefault="00D350D9" w:rsidP="00D350D9">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 xml:space="preserve">На протяжении года проводились мероприятия в онлайн и офлайн режимах -  Открытый Образовательный форум «Ленский берег», Православный съезд, прошли игры лиги КВН, мероприятия для молодых педагогов, </w:t>
      </w:r>
      <w:proofErr w:type="spellStart"/>
      <w:r w:rsidRPr="005506CD">
        <w:rPr>
          <w:rFonts w:ascii="Times New Roman" w:hAnsi="Times New Roman" w:cs="Times New Roman"/>
          <w:bCs/>
          <w:sz w:val="28"/>
          <w:szCs w:val="28"/>
          <w:lang w:bidi="ru-RU"/>
        </w:rPr>
        <w:t>Киберспортивные</w:t>
      </w:r>
      <w:proofErr w:type="spellEnd"/>
      <w:r w:rsidRPr="005506CD">
        <w:rPr>
          <w:rFonts w:ascii="Times New Roman" w:hAnsi="Times New Roman" w:cs="Times New Roman"/>
          <w:bCs/>
          <w:sz w:val="28"/>
          <w:szCs w:val="28"/>
          <w:lang w:bidi="ru-RU"/>
        </w:rPr>
        <w:t xml:space="preserve"> мероприятия, мероприятия для студентов, фото и видео </w:t>
      </w:r>
      <w:proofErr w:type="spellStart"/>
      <w:r w:rsidRPr="005506CD">
        <w:rPr>
          <w:rFonts w:ascii="Times New Roman" w:hAnsi="Times New Roman" w:cs="Times New Roman"/>
          <w:bCs/>
          <w:sz w:val="28"/>
          <w:szCs w:val="28"/>
          <w:lang w:bidi="ru-RU"/>
        </w:rPr>
        <w:t>челенджи</w:t>
      </w:r>
      <w:proofErr w:type="spellEnd"/>
      <w:r w:rsidRPr="005506CD">
        <w:rPr>
          <w:rFonts w:ascii="Times New Roman" w:hAnsi="Times New Roman" w:cs="Times New Roman"/>
          <w:bCs/>
          <w:sz w:val="28"/>
          <w:szCs w:val="28"/>
          <w:lang w:bidi="ru-RU"/>
        </w:rPr>
        <w:t xml:space="preserve">, мероприятия в форматах: круглый стол, конкурсы, мастер-классы, </w:t>
      </w:r>
      <w:proofErr w:type="spellStart"/>
      <w:r w:rsidRPr="005506CD">
        <w:rPr>
          <w:rFonts w:ascii="Times New Roman" w:hAnsi="Times New Roman" w:cs="Times New Roman"/>
          <w:bCs/>
          <w:sz w:val="28"/>
          <w:szCs w:val="28"/>
          <w:lang w:bidi="ru-RU"/>
        </w:rPr>
        <w:t>квесты</w:t>
      </w:r>
      <w:proofErr w:type="spellEnd"/>
      <w:r w:rsidRPr="005506CD">
        <w:rPr>
          <w:rFonts w:ascii="Times New Roman" w:hAnsi="Times New Roman" w:cs="Times New Roman"/>
          <w:bCs/>
          <w:sz w:val="28"/>
          <w:szCs w:val="28"/>
          <w:lang w:bidi="ru-RU"/>
        </w:rPr>
        <w:t xml:space="preserve"> и викторины для трудовых бригад, несовершеннолетних состоящих на различных видах учета, волонтерских движений и др.   </w:t>
      </w:r>
    </w:p>
    <w:p w:rsidR="00DD7356" w:rsidRPr="005506CD" w:rsidRDefault="00DD7356" w:rsidP="00D350D9">
      <w:pPr>
        <w:spacing w:after="0" w:line="360" w:lineRule="auto"/>
        <w:jc w:val="both"/>
        <w:rPr>
          <w:rFonts w:ascii="Times New Roman" w:hAnsi="Times New Roman" w:cs="Times New Roman"/>
          <w:sz w:val="28"/>
          <w:szCs w:val="28"/>
          <w:lang w:bidi="ru-RU"/>
        </w:rPr>
      </w:pPr>
    </w:p>
    <w:p w:rsidR="00D350D9" w:rsidRPr="005506CD" w:rsidRDefault="00D350D9" w:rsidP="00D350D9">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Пропаганда здорового образа жизни</w:t>
      </w:r>
    </w:p>
    <w:p w:rsidR="00D350D9" w:rsidRPr="005506CD" w:rsidRDefault="00D350D9" w:rsidP="00D350D9">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Впервые прошли районный конкурс на лучшую информационно-профилактическую работу по профилактике курения по оформлению в своих трудовых коллективах стендов с информацией по профилактике курения; онлайн-форум «Формирование здорового образа жизни в современных условиях», спикерами которого выступили ведущие эксперты в сфере профилактики асоциальных явлений, потребления </w:t>
      </w:r>
      <w:proofErr w:type="spellStart"/>
      <w:r w:rsidRPr="005506CD">
        <w:rPr>
          <w:rFonts w:ascii="Times New Roman" w:hAnsi="Times New Roman" w:cs="Times New Roman"/>
          <w:bCs/>
          <w:sz w:val="28"/>
          <w:szCs w:val="28"/>
          <w:lang w:bidi="ru-RU"/>
        </w:rPr>
        <w:t>психоактивных</w:t>
      </w:r>
      <w:proofErr w:type="spellEnd"/>
      <w:r w:rsidRPr="005506CD">
        <w:rPr>
          <w:rFonts w:ascii="Times New Roman" w:hAnsi="Times New Roman" w:cs="Times New Roman"/>
          <w:bCs/>
          <w:sz w:val="28"/>
          <w:szCs w:val="28"/>
          <w:lang w:bidi="ru-RU"/>
        </w:rPr>
        <w:t xml:space="preserve"> веществ (курение, алкоголь и др.), в области </w:t>
      </w:r>
      <w:proofErr w:type="spellStart"/>
      <w:r w:rsidRPr="005506CD">
        <w:rPr>
          <w:rFonts w:ascii="Times New Roman" w:hAnsi="Times New Roman" w:cs="Times New Roman"/>
          <w:bCs/>
          <w:sz w:val="28"/>
          <w:szCs w:val="28"/>
          <w:lang w:bidi="ru-RU"/>
        </w:rPr>
        <w:t>здоровьесбережения</w:t>
      </w:r>
      <w:proofErr w:type="spellEnd"/>
      <w:r w:rsidRPr="005506CD">
        <w:rPr>
          <w:rFonts w:ascii="Times New Roman" w:hAnsi="Times New Roman" w:cs="Times New Roman"/>
          <w:bCs/>
          <w:sz w:val="28"/>
          <w:szCs w:val="28"/>
          <w:lang w:bidi="ru-RU"/>
        </w:rPr>
        <w:t xml:space="preserve"> нации – члены Общероссийской общественной организации «Общее дело».</w:t>
      </w:r>
    </w:p>
    <w:p w:rsidR="00D350D9" w:rsidRPr="005506CD" w:rsidRDefault="00D350D9" w:rsidP="00D350D9">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По рекомендации руководителя якутского регионального отделения Общероссийской общественной организации поддержки президентских инициатив в области </w:t>
      </w:r>
      <w:proofErr w:type="spellStart"/>
      <w:r w:rsidRPr="005506CD">
        <w:rPr>
          <w:rFonts w:ascii="Times New Roman" w:hAnsi="Times New Roman" w:cs="Times New Roman"/>
          <w:bCs/>
          <w:sz w:val="28"/>
          <w:szCs w:val="28"/>
          <w:lang w:bidi="ru-RU"/>
        </w:rPr>
        <w:t>здоровьесбережения</w:t>
      </w:r>
      <w:proofErr w:type="spellEnd"/>
      <w:r w:rsidRPr="005506CD">
        <w:rPr>
          <w:rFonts w:ascii="Times New Roman" w:hAnsi="Times New Roman" w:cs="Times New Roman"/>
          <w:bCs/>
          <w:sz w:val="28"/>
          <w:szCs w:val="28"/>
          <w:lang w:bidi="ru-RU"/>
        </w:rPr>
        <w:t xml:space="preserve"> нации «Общее дело» Колесниковой Е.К. главный специалист МКУ «Комитет по молодежной и семейной политике муниципального образования «Ленский район» Пожидаева Ю.Е. была назначена координатором Ленского районного отделения Республики Саха (Якутия) Общероссийской общественной организации поддержки президентских инициатив в области </w:t>
      </w:r>
      <w:proofErr w:type="spellStart"/>
      <w:r w:rsidRPr="005506CD">
        <w:rPr>
          <w:rFonts w:ascii="Times New Roman" w:hAnsi="Times New Roman" w:cs="Times New Roman"/>
          <w:bCs/>
          <w:sz w:val="28"/>
          <w:szCs w:val="28"/>
          <w:lang w:bidi="ru-RU"/>
        </w:rPr>
        <w:t>здоровьесбережения</w:t>
      </w:r>
      <w:proofErr w:type="spellEnd"/>
      <w:r w:rsidRPr="005506CD">
        <w:rPr>
          <w:rFonts w:ascii="Times New Roman" w:hAnsi="Times New Roman" w:cs="Times New Roman"/>
          <w:bCs/>
          <w:sz w:val="28"/>
          <w:szCs w:val="28"/>
          <w:lang w:bidi="ru-RU"/>
        </w:rPr>
        <w:t xml:space="preserve"> нации «Общее дело».</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Состоялись ежегодные мероприятия: веселые старты среди молодежи «Весенние забавы». В соревнованиях приняло участие 13 команд, 3 из которых были школьные, а остальные - это команды предприятий, организаций, учреждений и дружеские команды. Также в этом году участие приняли команды из </w:t>
      </w:r>
      <w:proofErr w:type="spellStart"/>
      <w:r w:rsidRPr="005506CD">
        <w:rPr>
          <w:rFonts w:ascii="Times New Roman" w:hAnsi="Times New Roman" w:cs="Times New Roman"/>
          <w:bCs/>
          <w:sz w:val="28"/>
          <w:szCs w:val="28"/>
          <w:lang w:bidi="ru-RU"/>
        </w:rPr>
        <w:t>с.Нюя</w:t>
      </w:r>
      <w:proofErr w:type="spellEnd"/>
      <w:r w:rsidRPr="005506CD">
        <w:rPr>
          <w:rFonts w:ascii="Times New Roman" w:hAnsi="Times New Roman" w:cs="Times New Roman"/>
          <w:bCs/>
          <w:sz w:val="28"/>
          <w:szCs w:val="28"/>
          <w:lang w:bidi="ru-RU"/>
        </w:rPr>
        <w:t xml:space="preserve"> (Доброволец) и </w:t>
      </w:r>
      <w:proofErr w:type="spellStart"/>
      <w:r w:rsidRPr="005506CD">
        <w:rPr>
          <w:rFonts w:ascii="Times New Roman" w:hAnsi="Times New Roman" w:cs="Times New Roman"/>
          <w:bCs/>
          <w:sz w:val="28"/>
          <w:szCs w:val="28"/>
          <w:lang w:bidi="ru-RU"/>
        </w:rPr>
        <w:t>с.Дорожный</w:t>
      </w:r>
      <w:proofErr w:type="spellEnd"/>
      <w:r w:rsidRPr="005506CD">
        <w:rPr>
          <w:rFonts w:ascii="Times New Roman" w:hAnsi="Times New Roman" w:cs="Times New Roman"/>
          <w:bCs/>
          <w:sz w:val="28"/>
          <w:szCs w:val="28"/>
          <w:lang w:bidi="ru-RU"/>
        </w:rPr>
        <w:t xml:space="preserve"> (Молодежь).</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В 2021 года состоялось 4 заседания Антинаркотической комиссии, одно из которых совместно с районным штабом по проведению комплекса мероприятий по выявлению и уничтожению очагов произрастания </w:t>
      </w:r>
      <w:proofErr w:type="spellStart"/>
      <w:r w:rsidRPr="005506CD">
        <w:rPr>
          <w:rFonts w:ascii="Times New Roman" w:hAnsi="Times New Roman" w:cs="Times New Roman"/>
          <w:bCs/>
          <w:sz w:val="28"/>
          <w:szCs w:val="28"/>
          <w:lang w:bidi="ru-RU"/>
        </w:rPr>
        <w:t>наркосодержащих</w:t>
      </w:r>
      <w:proofErr w:type="spellEnd"/>
      <w:r w:rsidRPr="005506CD">
        <w:rPr>
          <w:rFonts w:ascii="Times New Roman" w:hAnsi="Times New Roman" w:cs="Times New Roman"/>
          <w:bCs/>
          <w:sz w:val="28"/>
          <w:szCs w:val="28"/>
          <w:lang w:bidi="ru-RU"/>
        </w:rPr>
        <w:t xml:space="preserve"> растений на территории муниципального образования «Ленский район». Рассмотрено 13 вопросов. Также состоялось 4 заседания комиссии по профилактике правонарушений, рассмотрено 13 вопросов. </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В целях пропаганды здорового образа жизни и формирования негативного отношения к курению и употреблению алкоголя еженедельно в социальных сетях размещается информационно-профилактическая информация по профилактике курения и употребления алкоголя.</w:t>
      </w:r>
    </w:p>
    <w:p w:rsidR="004A7433" w:rsidRPr="005506CD" w:rsidRDefault="004A7433" w:rsidP="004A7433">
      <w:pPr>
        <w:spacing w:after="0" w:line="360" w:lineRule="auto"/>
        <w:jc w:val="center"/>
        <w:rPr>
          <w:rFonts w:ascii="Times New Roman" w:hAnsi="Times New Roman" w:cs="Times New Roman"/>
          <w:b/>
          <w:bCs/>
          <w:sz w:val="28"/>
          <w:szCs w:val="28"/>
          <w:lang w:bidi="ru-RU"/>
        </w:rPr>
      </w:pPr>
      <w:r w:rsidRPr="005506CD">
        <w:rPr>
          <w:rFonts w:ascii="Times New Roman" w:hAnsi="Times New Roman" w:cs="Times New Roman"/>
          <w:b/>
          <w:bCs/>
          <w:sz w:val="28"/>
          <w:szCs w:val="28"/>
          <w:lang w:bidi="ru-RU"/>
        </w:rPr>
        <w:t>Патриотическое воспитание</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В районе особое внимание уделяется патриотическому воспитанию молодежи, в каждой школе есть патриотические клубы, активную деятельность ведут военно-патриотический клуб «Специализированный отряд молодежи» на базе </w:t>
      </w:r>
      <w:r w:rsidRPr="00576AA3">
        <w:rPr>
          <w:rFonts w:ascii="Times New Roman" w:hAnsi="Times New Roman" w:cs="Times New Roman"/>
          <w:bCs/>
          <w:sz w:val="28"/>
          <w:szCs w:val="28"/>
          <w:lang w:bidi="ru-RU"/>
        </w:rPr>
        <w:t>ЛТТ,</w:t>
      </w:r>
      <w:r w:rsidRPr="005506CD">
        <w:rPr>
          <w:rFonts w:ascii="Times New Roman" w:hAnsi="Times New Roman" w:cs="Times New Roman"/>
          <w:bCs/>
          <w:sz w:val="28"/>
          <w:szCs w:val="28"/>
          <w:lang w:bidi="ru-RU"/>
        </w:rPr>
        <w:t xml:space="preserve"> Православный военно-патриотический клуб «Витязи» при поддержке отдела православной культуры МКУ «ЛРУК», а также активно ведет свою деятельность движение «</w:t>
      </w:r>
      <w:proofErr w:type="spellStart"/>
      <w:r w:rsidRPr="005506CD">
        <w:rPr>
          <w:rFonts w:ascii="Times New Roman" w:hAnsi="Times New Roman" w:cs="Times New Roman"/>
          <w:bCs/>
          <w:sz w:val="28"/>
          <w:szCs w:val="28"/>
          <w:lang w:bidi="ru-RU"/>
        </w:rPr>
        <w:t>Юнармия</w:t>
      </w:r>
      <w:proofErr w:type="spellEnd"/>
      <w:r w:rsidRPr="005506CD">
        <w:rPr>
          <w:rFonts w:ascii="Times New Roman" w:hAnsi="Times New Roman" w:cs="Times New Roman"/>
          <w:bCs/>
          <w:sz w:val="28"/>
          <w:szCs w:val="28"/>
          <w:lang w:bidi="ru-RU"/>
        </w:rPr>
        <w:t xml:space="preserve">» при МБОУ СОШ №2. Совместно с военкоматом за отчетный период организовано 10 торжественных проводов призывников, в ряды вооруженных сил Российской Федерации вступило 84 человека. Из-за эпидемии COVID-19 патриотические мероприятия, посвященные Победе в Великой Отечественной войне и памятным датам, прошли в онлайн-форматах. </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В офлайн-формате, с соблюдением всех мер предосторожности, провели акции «Свеча памяти» (</w:t>
      </w:r>
      <w:proofErr w:type="spellStart"/>
      <w:r w:rsidRPr="005506CD">
        <w:rPr>
          <w:rFonts w:ascii="Times New Roman" w:hAnsi="Times New Roman" w:cs="Times New Roman"/>
          <w:bCs/>
          <w:sz w:val="28"/>
          <w:szCs w:val="28"/>
          <w:lang w:bidi="ru-RU"/>
        </w:rPr>
        <w:t>г.Ленск</w:t>
      </w:r>
      <w:proofErr w:type="spellEnd"/>
      <w:r w:rsidRPr="005506CD">
        <w:rPr>
          <w:rFonts w:ascii="Times New Roman" w:hAnsi="Times New Roman" w:cs="Times New Roman"/>
          <w:bCs/>
          <w:sz w:val="28"/>
          <w:szCs w:val="28"/>
          <w:lang w:bidi="ru-RU"/>
        </w:rPr>
        <w:t xml:space="preserve">, п. </w:t>
      </w:r>
      <w:proofErr w:type="spellStart"/>
      <w:r w:rsidRPr="005506CD">
        <w:rPr>
          <w:rFonts w:ascii="Times New Roman" w:hAnsi="Times New Roman" w:cs="Times New Roman"/>
          <w:bCs/>
          <w:sz w:val="28"/>
          <w:szCs w:val="28"/>
          <w:lang w:bidi="ru-RU"/>
        </w:rPr>
        <w:t>Пеледуй</w:t>
      </w:r>
      <w:proofErr w:type="spellEnd"/>
      <w:r w:rsidRPr="005506CD">
        <w:rPr>
          <w:rFonts w:ascii="Times New Roman" w:hAnsi="Times New Roman" w:cs="Times New Roman"/>
          <w:bCs/>
          <w:sz w:val="28"/>
          <w:szCs w:val="28"/>
          <w:lang w:bidi="ru-RU"/>
        </w:rPr>
        <w:t xml:space="preserve">, </w:t>
      </w:r>
      <w:proofErr w:type="spellStart"/>
      <w:r w:rsidRPr="005506CD">
        <w:rPr>
          <w:rFonts w:ascii="Times New Roman" w:hAnsi="Times New Roman" w:cs="Times New Roman"/>
          <w:bCs/>
          <w:sz w:val="28"/>
          <w:szCs w:val="28"/>
          <w:lang w:bidi="ru-RU"/>
        </w:rPr>
        <w:t>п.Витим</w:t>
      </w:r>
      <w:proofErr w:type="spellEnd"/>
      <w:r w:rsidRPr="005506CD">
        <w:rPr>
          <w:rFonts w:ascii="Times New Roman" w:hAnsi="Times New Roman" w:cs="Times New Roman"/>
          <w:bCs/>
          <w:sz w:val="28"/>
          <w:szCs w:val="28"/>
          <w:lang w:bidi="ru-RU"/>
        </w:rPr>
        <w:t>), «</w:t>
      </w:r>
      <w:proofErr w:type="spellStart"/>
      <w:r w:rsidRPr="005506CD">
        <w:rPr>
          <w:rFonts w:ascii="Times New Roman" w:hAnsi="Times New Roman" w:cs="Times New Roman"/>
          <w:bCs/>
          <w:sz w:val="28"/>
          <w:szCs w:val="28"/>
          <w:lang w:bidi="ru-RU"/>
        </w:rPr>
        <w:t>Геориевская</w:t>
      </w:r>
      <w:proofErr w:type="spellEnd"/>
      <w:r w:rsidRPr="005506CD">
        <w:rPr>
          <w:rFonts w:ascii="Times New Roman" w:hAnsi="Times New Roman" w:cs="Times New Roman"/>
          <w:bCs/>
          <w:sz w:val="28"/>
          <w:szCs w:val="28"/>
          <w:lang w:bidi="ru-RU"/>
        </w:rPr>
        <w:t xml:space="preserve"> ленточка», «Мой флаг», прошли уроки </w:t>
      </w:r>
      <w:proofErr w:type="gramStart"/>
      <w:r w:rsidRPr="005506CD">
        <w:rPr>
          <w:rFonts w:ascii="Times New Roman" w:hAnsi="Times New Roman" w:cs="Times New Roman"/>
          <w:bCs/>
          <w:sz w:val="28"/>
          <w:szCs w:val="28"/>
          <w:lang w:bidi="ru-RU"/>
        </w:rPr>
        <w:t>мужества  в</w:t>
      </w:r>
      <w:proofErr w:type="gramEnd"/>
      <w:r w:rsidRPr="005506CD">
        <w:rPr>
          <w:rFonts w:ascii="Times New Roman" w:hAnsi="Times New Roman" w:cs="Times New Roman"/>
          <w:bCs/>
          <w:sz w:val="28"/>
          <w:szCs w:val="28"/>
          <w:lang w:bidi="ru-RU"/>
        </w:rPr>
        <w:t xml:space="preserve"> патриотических клубах  образовательных учреждений к памятным датам, возложение цветов к мемориалу «Вечный огонь» в г. Ленске в День Победы.</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Так же в  онлайн и дистанционных форматах проведены следующие мероприятия: районный смотр песни и строя в дистанционном формате (совместно с РУО); онлайн-акция (видео-стихи) «Юнармейцы о трагедии в Беслане»; районный конкурс рисунков «Война глазами детей», посвященный Дню Неизвестного Солдата и Дню Героев Отечества (совместно с РУО и Советом ветеранов); онлайн-викторина к 100-летию со дня рождения первого якутского Героя Советского Союза Ф.К. Попова; акции «</w:t>
      </w:r>
      <w:proofErr w:type="spellStart"/>
      <w:r w:rsidRPr="005506CD">
        <w:rPr>
          <w:rFonts w:ascii="Times New Roman" w:hAnsi="Times New Roman" w:cs="Times New Roman"/>
          <w:bCs/>
          <w:sz w:val="28"/>
          <w:szCs w:val="28"/>
          <w:lang w:bidi="ru-RU"/>
        </w:rPr>
        <w:t>Бесмертный</w:t>
      </w:r>
      <w:proofErr w:type="spellEnd"/>
      <w:r w:rsidRPr="005506CD">
        <w:rPr>
          <w:rFonts w:ascii="Times New Roman" w:hAnsi="Times New Roman" w:cs="Times New Roman"/>
          <w:bCs/>
          <w:sz w:val="28"/>
          <w:szCs w:val="28"/>
          <w:lang w:bidi="ru-RU"/>
        </w:rPr>
        <w:t xml:space="preserve"> полк», «Окна Победы», «Окна России», «Флаги России», «Свеча памяти» для наслегов района. </w:t>
      </w:r>
    </w:p>
    <w:p w:rsidR="00DD7356" w:rsidRDefault="004A7433" w:rsidP="00DD7356">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В 2021 году проведен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452 400рублей. Финансовую поддержку получили 4 проекта. </w:t>
      </w:r>
    </w:p>
    <w:p w:rsidR="004A7433" w:rsidRPr="005506CD" w:rsidRDefault="004A7433" w:rsidP="00DD7356">
      <w:pPr>
        <w:spacing w:after="0" w:line="360" w:lineRule="auto"/>
        <w:jc w:val="center"/>
        <w:rPr>
          <w:rFonts w:ascii="Times New Roman" w:hAnsi="Times New Roman" w:cs="Times New Roman"/>
          <w:b/>
          <w:bCs/>
          <w:sz w:val="28"/>
          <w:szCs w:val="28"/>
          <w:lang w:bidi="ru-RU"/>
        </w:rPr>
      </w:pPr>
      <w:r w:rsidRPr="005506CD">
        <w:rPr>
          <w:rFonts w:ascii="Times New Roman" w:hAnsi="Times New Roman" w:cs="Times New Roman"/>
          <w:b/>
          <w:bCs/>
          <w:sz w:val="28"/>
          <w:szCs w:val="28"/>
          <w:lang w:bidi="ru-RU"/>
        </w:rPr>
        <w:t>Семейная политика</w:t>
      </w:r>
    </w:p>
    <w:p w:rsidR="004A7433" w:rsidRPr="005506CD" w:rsidRDefault="004A7433"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В рамках реализации семейной политики на территории Ленского района существуют различные меры поддержки семей: выдача комплектов новорожденным Ленского </w:t>
      </w:r>
      <w:proofErr w:type="gramStart"/>
      <w:r w:rsidRPr="005506CD">
        <w:rPr>
          <w:rFonts w:ascii="Times New Roman" w:hAnsi="Times New Roman" w:cs="Times New Roman"/>
          <w:bCs/>
          <w:sz w:val="28"/>
          <w:szCs w:val="28"/>
          <w:lang w:bidi="ru-RU"/>
        </w:rPr>
        <w:t>района,  оплата</w:t>
      </w:r>
      <w:proofErr w:type="gramEnd"/>
      <w:r w:rsidRPr="005506CD">
        <w:rPr>
          <w:rFonts w:ascii="Times New Roman" w:hAnsi="Times New Roman" w:cs="Times New Roman"/>
          <w:bCs/>
          <w:sz w:val="28"/>
          <w:szCs w:val="28"/>
          <w:lang w:bidi="ru-RU"/>
        </w:rPr>
        <w:t xml:space="preserve"> проезда роженицам из п. Витим, п. </w:t>
      </w:r>
      <w:proofErr w:type="spellStart"/>
      <w:r w:rsidRPr="005506CD">
        <w:rPr>
          <w:rFonts w:ascii="Times New Roman" w:hAnsi="Times New Roman" w:cs="Times New Roman"/>
          <w:bCs/>
          <w:sz w:val="28"/>
          <w:szCs w:val="28"/>
          <w:lang w:bidi="ru-RU"/>
        </w:rPr>
        <w:t>Пеледуй</w:t>
      </w:r>
      <w:proofErr w:type="spellEnd"/>
      <w:r w:rsidRPr="005506CD">
        <w:rPr>
          <w:rFonts w:ascii="Times New Roman" w:hAnsi="Times New Roman" w:cs="Times New Roman"/>
          <w:bCs/>
          <w:sz w:val="28"/>
          <w:szCs w:val="28"/>
          <w:lang w:bidi="ru-RU"/>
        </w:rPr>
        <w:t xml:space="preserve">, </w:t>
      </w:r>
      <w:proofErr w:type="spellStart"/>
      <w:r w:rsidRPr="005506CD">
        <w:rPr>
          <w:rFonts w:ascii="Times New Roman" w:hAnsi="Times New Roman" w:cs="Times New Roman"/>
          <w:bCs/>
          <w:sz w:val="28"/>
          <w:szCs w:val="28"/>
          <w:lang w:bidi="ru-RU"/>
        </w:rPr>
        <w:t>с.Толон</w:t>
      </w:r>
      <w:proofErr w:type="spellEnd"/>
      <w:r w:rsidRPr="005506CD">
        <w:rPr>
          <w:rFonts w:ascii="Times New Roman" w:hAnsi="Times New Roman" w:cs="Times New Roman"/>
          <w:bCs/>
          <w:sz w:val="28"/>
          <w:szCs w:val="28"/>
          <w:lang w:bidi="ru-RU"/>
        </w:rPr>
        <w:t xml:space="preserve">, </w:t>
      </w:r>
      <w:proofErr w:type="spellStart"/>
      <w:r w:rsidRPr="005506CD">
        <w:rPr>
          <w:rFonts w:ascii="Times New Roman" w:hAnsi="Times New Roman" w:cs="Times New Roman"/>
          <w:bCs/>
          <w:sz w:val="28"/>
          <w:szCs w:val="28"/>
          <w:lang w:bidi="ru-RU"/>
        </w:rPr>
        <w:t>с.Иннялы</w:t>
      </w:r>
      <w:proofErr w:type="spellEnd"/>
      <w:r w:rsidRPr="005506CD">
        <w:rPr>
          <w:rFonts w:ascii="Times New Roman" w:hAnsi="Times New Roman" w:cs="Times New Roman"/>
          <w:bCs/>
          <w:sz w:val="28"/>
          <w:szCs w:val="28"/>
          <w:lang w:bidi="ru-RU"/>
        </w:rPr>
        <w:t xml:space="preserve"> на </w:t>
      </w:r>
      <w:proofErr w:type="spellStart"/>
      <w:r w:rsidRPr="005506CD">
        <w:rPr>
          <w:rFonts w:ascii="Times New Roman" w:hAnsi="Times New Roman" w:cs="Times New Roman"/>
          <w:bCs/>
          <w:sz w:val="28"/>
          <w:szCs w:val="28"/>
          <w:lang w:bidi="ru-RU"/>
        </w:rPr>
        <w:t>родоразрешение</w:t>
      </w:r>
      <w:proofErr w:type="spellEnd"/>
      <w:r w:rsidRPr="005506CD">
        <w:rPr>
          <w:rFonts w:ascii="Times New Roman" w:hAnsi="Times New Roman" w:cs="Times New Roman"/>
          <w:bCs/>
          <w:sz w:val="28"/>
          <w:szCs w:val="28"/>
          <w:lang w:bidi="ru-RU"/>
        </w:rPr>
        <w:t xml:space="preserve"> и обратно, предоставление единовременного вознаграждения в связи с рождением каждого 100го ребенка. </w:t>
      </w:r>
      <w:r w:rsidR="006D0CAB" w:rsidRPr="005506CD">
        <w:rPr>
          <w:rFonts w:ascii="Times New Roman" w:hAnsi="Times New Roman" w:cs="Times New Roman"/>
          <w:bCs/>
          <w:sz w:val="28"/>
          <w:szCs w:val="28"/>
          <w:lang w:bidi="ru-RU"/>
        </w:rPr>
        <w:t xml:space="preserve"> </w:t>
      </w:r>
      <w:r w:rsidRPr="005506CD">
        <w:rPr>
          <w:rFonts w:ascii="Times New Roman" w:hAnsi="Times New Roman" w:cs="Times New Roman"/>
          <w:bCs/>
          <w:sz w:val="28"/>
          <w:szCs w:val="28"/>
          <w:lang w:bidi="ru-RU"/>
        </w:rPr>
        <w:t xml:space="preserve">В этом году три семьи получили вознаграждение в размере 100 000 рублей </w:t>
      </w:r>
      <w:proofErr w:type="gramStart"/>
      <w:r w:rsidRPr="005506CD">
        <w:rPr>
          <w:rFonts w:ascii="Times New Roman" w:hAnsi="Times New Roman" w:cs="Times New Roman"/>
          <w:bCs/>
          <w:sz w:val="28"/>
          <w:szCs w:val="28"/>
          <w:lang w:bidi="ru-RU"/>
        </w:rPr>
        <w:t>каждая(</w:t>
      </w:r>
      <w:proofErr w:type="gramEnd"/>
      <w:r w:rsidRPr="005506CD">
        <w:rPr>
          <w:rFonts w:ascii="Times New Roman" w:hAnsi="Times New Roman" w:cs="Times New Roman"/>
          <w:bCs/>
          <w:sz w:val="28"/>
          <w:szCs w:val="28"/>
          <w:lang w:bidi="ru-RU"/>
        </w:rPr>
        <w:t xml:space="preserve">Авдеевы, </w:t>
      </w:r>
      <w:proofErr w:type="spellStart"/>
      <w:r w:rsidRPr="005506CD">
        <w:rPr>
          <w:rFonts w:ascii="Times New Roman" w:hAnsi="Times New Roman" w:cs="Times New Roman"/>
          <w:bCs/>
          <w:sz w:val="28"/>
          <w:szCs w:val="28"/>
          <w:lang w:bidi="ru-RU"/>
        </w:rPr>
        <w:t>п.Витим</w:t>
      </w:r>
      <w:proofErr w:type="spellEnd"/>
      <w:r w:rsidRPr="005506CD">
        <w:rPr>
          <w:rFonts w:ascii="Times New Roman" w:hAnsi="Times New Roman" w:cs="Times New Roman"/>
          <w:bCs/>
          <w:sz w:val="28"/>
          <w:szCs w:val="28"/>
          <w:lang w:bidi="ru-RU"/>
        </w:rPr>
        <w:t xml:space="preserve">; Тимкины, </w:t>
      </w:r>
      <w:proofErr w:type="spellStart"/>
      <w:r w:rsidRPr="005506CD">
        <w:rPr>
          <w:rFonts w:ascii="Times New Roman" w:hAnsi="Times New Roman" w:cs="Times New Roman"/>
          <w:bCs/>
          <w:sz w:val="28"/>
          <w:szCs w:val="28"/>
          <w:lang w:bidi="ru-RU"/>
        </w:rPr>
        <w:t>г.Ленск</w:t>
      </w:r>
      <w:proofErr w:type="spellEnd"/>
      <w:r w:rsidRPr="005506CD">
        <w:rPr>
          <w:rFonts w:ascii="Times New Roman" w:hAnsi="Times New Roman" w:cs="Times New Roman"/>
          <w:bCs/>
          <w:sz w:val="28"/>
          <w:szCs w:val="28"/>
          <w:lang w:bidi="ru-RU"/>
        </w:rPr>
        <w:t xml:space="preserve">; Слюсаревы, </w:t>
      </w:r>
      <w:proofErr w:type="spellStart"/>
      <w:r w:rsidRPr="005506CD">
        <w:rPr>
          <w:rFonts w:ascii="Times New Roman" w:hAnsi="Times New Roman" w:cs="Times New Roman"/>
          <w:bCs/>
          <w:sz w:val="28"/>
          <w:szCs w:val="28"/>
          <w:lang w:bidi="ru-RU"/>
        </w:rPr>
        <w:t>г.Ленск</w:t>
      </w:r>
      <w:proofErr w:type="spellEnd"/>
      <w:r w:rsidRPr="005506CD">
        <w:rPr>
          <w:rFonts w:ascii="Times New Roman" w:hAnsi="Times New Roman" w:cs="Times New Roman"/>
          <w:bCs/>
          <w:sz w:val="28"/>
          <w:szCs w:val="28"/>
          <w:lang w:bidi="ru-RU"/>
        </w:rPr>
        <w:t xml:space="preserve">). </w:t>
      </w:r>
    </w:p>
    <w:p w:rsidR="006D0CAB" w:rsidRPr="005506CD" w:rsidRDefault="006D0CAB"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r>
      <w:r w:rsidR="004A7433" w:rsidRPr="005506CD">
        <w:rPr>
          <w:rFonts w:ascii="Times New Roman" w:hAnsi="Times New Roman" w:cs="Times New Roman"/>
          <w:bCs/>
          <w:sz w:val="28"/>
          <w:szCs w:val="28"/>
          <w:lang w:bidi="ru-RU"/>
        </w:rPr>
        <w:t>В 2021 году 340 детей из семей, находящихся в тяжелой жизненной ситуации, получили сладкие новогодние подарки.</w:t>
      </w:r>
      <w:r w:rsidRPr="005506CD">
        <w:rPr>
          <w:rFonts w:ascii="Times New Roman" w:hAnsi="Times New Roman" w:cs="Times New Roman"/>
          <w:bCs/>
          <w:sz w:val="28"/>
          <w:szCs w:val="28"/>
          <w:lang w:bidi="ru-RU"/>
        </w:rPr>
        <w:t xml:space="preserve"> 9 многодетных семей награждены </w:t>
      </w:r>
      <w:r w:rsidRPr="005506CD">
        <w:rPr>
          <w:rFonts w:ascii="Times New Roman" w:hAnsi="Times New Roman" w:cs="Times New Roman"/>
          <w:bCs/>
          <w:sz w:val="28"/>
          <w:szCs w:val="28"/>
          <w:lang w:bidi="ru-RU"/>
        </w:rPr>
        <w:tab/>
        <w:t>Почетным дипломом многодетной семьи с денежной премией в размере 10 000 рублей</w:t>
      </w:r>
    </w:p>
    <w:p w:rsidR="004A7433" w:rsidRPr="005506CD" w:rsidRDefault="006D0CAB"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r>
      <w:r w:rsidR="004A7433" w:rsidRPr="005506CD">
        <w:rPr>
          <w:rFonts w:ascii="Times New Roman" w:hAnsi="Times New Roman" w:cs="Times New Roman"/>
          <w:bCs/>
          <w:sz w:val="28"/>
          <w:szCs w:val="28"/>
          <w:lang w:bidi="ru-RU"/>
        </w:rPr>
        <w:t>Ведется постоянная работа со «Школой беременных», приглашаются специалисты различных социальных учреждений (Социальная защита населения, Центр занятости, детский неонатолог, акушеры-гинекологи и т.д.) для проведения встреч с беременными женщинами. Подготовлены тематические буклеты для раздачи беременным женщинам на приеме у психолога ГБУ РС(Я) «ЛЦРБ».</w:t>
      </w:r>
    </w:p>
    <w:p w:rsidR="004A7433" w:rsidRPr="005506CD" w:rsidRDefault="006D0CAB" w:rsidP="004A7433">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r>
      <w:r w:rsidR="004A7433" w:rsidRPr="005506CD">
        <w:rPr>
          <w:rFonts w:ascii="Times New Roman" w:hAnsi="Times New Roman" w:cs="Times New Roman"/>
          <w:bCs/>
          <w:sz w:val="28"/>
          <w:szCs w:val="28"/>
          <w:lang w:bidi="ru-RU"/>
        </w:rPr>
        <w:t>Так же проводятся регулярные встречи с родителями на различные тематики: «Родительское выгорание», «Воспитание без крика», «Эмоциональное выгорание» и т.д.</w:t>
      </w:r>
      <w:r w:rsidRPr="005506CD">
        <w:rPr>
          <w:rFonts w:ascii="Times New Roman" w:hAnsi="Times New Roman" w:cs="Times New Roman"/>
          <w:bCs/>
          <w:sz w:val="28"/>
          <w:szCs w:val="28"/>
          <w:lang w:bidi="ru-RU"/>
        </w:rPr>
        <w:t xml:space="preserve"> </w:t>
      </w:r>
      <w:r w:rsidR="004A7433" w:rsidRPr="005506CD">
        <w:rPr>
          <w:rFonts w:ascii="Times New Roman" w:hAnsi="Times New Roman" w:cs="Times New Roman"/>
          <w:bCs/>
          <w:sz w:val="28"/>
          <w:szCs w:val="28"/>
          <w:lang w:bidi="ru-RU"/>
        </w:rPr>
        <w:t>В честь Дня матери Р</w:t>
      </w:r>
      <w:r w:rsidR="00F6470E" w:rsidRPr="005506CD">
        <w:rPr>
          <w:rFonts w:ascii="Times New Roman" w:hAnsi="Times New Roman" w:cs="Times New Roman"/>
          <w:bCs/>
          <w:sz w:val="28"/>
          <w:szCs w:val="28"/>
          <w:lang w:bidi="ru-RU"/>
        </w:rPr>
        <w:t xml:space="preserve">оссийской </w:t>
      </w:r>
      <w:r w:rsidR="004A7433" w:rsidRPr="005506CD">
        <w:rPr>
          <w:rFonts w:ascii="Times New Roman" w:hAnsi="Times New Roman" w:cs="Times New Roman"/>
          <w:bCs/>
          <w:sz w:val="28"/>
          <w:szCs w:val="28"/>
          <w:lang w:bidi="ru-RU"/>
        </w:rPr>
        <w:t>Ф</w:t>
      </w:r>
      <w:r w:rsidR="00F6470E" w:rsidRPr="005506CD">
        <w:rPr>
          <w:rFonts w:ascii="Times New Roman" w:hAnsi="Times New Roman" w:cs="Times New Roman"/>
          <w:bCs/>
          <w:sz w:val="28"/>
          <w:szCs w:val="28"/>
          <w:lang w:bidi="ru-RU"/>
        </w:rPr>
        <w:t>едерации</w:t>
      </w:r>
      <w:r w:rsidR="004A7433" w:rsidRPr="005506CD">
        <w:rPr>
          <w:rFonts w:ascii="Times New Roman" w:hAnsi="Times New Roman" w:cs="Times New Roman"/>
          <w:bCs/>
          <w:sz w:val="28"/>
          <w:szCs w:val="28"/>
          <w:lang w:bidi="ru-RU"/>
        </w:rPr>
        <w:t xml:space="preserve"> и Дня матери Р</w:t>
      </w:r>
      <w:r w:rsidR="00F6470E" w:rsidRPr="005506CD">
        <w:rPr>
          <w:rFonts w:ascii="Times New Roman" w:hAnsi="Times New Roman" w:cs="Times New Roman"/>
          <w:bCs/>
          <w:sz w:val="28"/>
          <w:szCs w:val="28"/>
          <w:lang w:bidi="ru-RU"/>
        </w:rPr>
        <w:t xml:space="preserve">еспублики </w:t>
      </w:r>
      <w:r w:rsidR="004A7433" w:rsidRPr="005506CD">
        <w:rPr>
          <w:rFonts w:ascii="Times New Roman" w:hAnsi="Times New Roman" w:cs="Times New Roman"/>
          <w:bCs/>
          <w:sz w:val="28"/>
          <w:szCs w:val="28"/>
          <w:lang w:bidi="ru-RU"/>
        </w:rPr>
        <w:t>С</w:t>
      </w:r>
      <w:r w:rsidR="00F6470E" w:rsidRPr="005506CD">
        <w:rPr>
          <w:rFonts w:ascii="Times New Roman" w:hAnsi="Times New Roman" w:cs="Times New Roman"/>
          <w:bCs/>
          <w:sz w:val="28"/>
          <w:szCs w:val="28"/>
          <w:lang w:bidi="ru-RU"/>
        </w:rPr>
        <w:t xml:space="preserve">аха </w:t>
      </w:r>
      <w:r w:rsidR="004A7433" w:rsidRPr="005506CD">
        <w:rPr>
          <w:rFonts w:ascii="Times New Roman" w:hAnsi="Times New Roman" w:cs="Times New Roman"/>
          <w:bCs/>
          <w:sz w:val="28"/>
          <w:szCs w:val="28"/>
          <w:lang w:bidi="ru-RU"/>
        </w:rPr>
        <w:t>(Я</w:t>
      </w:r>
      <w:r w:rsidR="00F6470E" w:rsidRPr="005506CD">
        <w:rPr>
          <w:rFonts w:ascii="Times New Roman" w:hAnsi="Times New Roman" w:cs="Times New Roman"/>
          <w:bCs/>
          <w:sz w:val="28"/>
          <w:szCs w:val="28"/>
          <w:lang w:bidi="ru-RU"/>
        </w:rPr>
        <w:t>кутия</w:t>
      </w:r>
      <w:r w:rsidR="004A7433" w:rsidRPr="005506CD">
        <w:rPr>
          <w:rFonts w:ascii="Times New Roman" w:hAnsi="Times New Roman" w:cs="Times New Roman"/>
          <w:bCs/>
          <w:sz w:val="28"/>
          <w:szCs w:val="28"/>
          <w:lang w:bidi="ru-RU"/>
        </w:rPr>
        <w:t>) проведены торжественные выписки рожениц из родильного отделения ГБУ РС(Я) «Л</w:t>
      </w:r>
      <w:r w:rsidR="00F6470E" w:rsidRPr="005506CD">
        <w:rPr>
          <w:rFonts w:ascii="Times New Roman" w:hAnsi="Times New Roman" w:cs="Times New Roman"/>
          <w:bCs/>
          <w:sz w:val="28"/>
          <w:szCs w:val="28"/>
          <w:lang w:bidi="ru-RU"/>
        </w:rPr>
        <w:t>енская центральная районная больница</w:t>
      </w:r>
      <w:r w:rsidR="004A7433" w:rsidRPr="005506CD">
        <w:rPr>
          <w:rFonts w:ascii="Times New Roman" w:hAnsi="Times New Roman" w:cs="Times New Roman"/>
          <w:bCs/>
          <w:sz w:val="28"/>
          <w:szCs w:val="28"/>
          <w:lang w:bidi="ru-RU"/>
        </w:rPr>
        <w:t>». Четыре семьи Ленского района приняли участие в Республиканских конкурсах.</w:t>
      </w:r>
      <w:r w:rsidRPr="005506CD">
        <w:rPr>
          <w:rFonts w:ascii="Times New Roman" w:hAnsi="Times New Roman" w:cs="Times New Roman"/>
          <w:bCs/>
          <w:sz w:val="28"/>
          <w:szCs w:val="28"/>
          <w:lang w:bidi="ru-RU"/>
        </w:rPr>
        <w:t xml:space="preserve"> </w:t>
      </w:r>
      <w:r w:rsidR="004A7433" w:rsidRPr="005506CD">
        <w:rPr>
          <w:rFonts w:ascii="Times New Roman" w:hAnsi="Times New Roman" w:cs="Times New Roman"/>
          <w:bCs/>
          <w:sz w:val="28"/>
          <w:szCs w:val="28"/>
          <w:lang w:bidi="ru-RU"/>
        </w:rPr>
        <w:t xml:space="preserve">Две семьи были удостоены награды «За любовь и верность» в честь празднования Дня семьи, любви и верности (семья </w:t>
      </w:r>
      <w:proofErr w:type="spellStart"/>
      <w:r w:rsidR="004A7433" w:rsidRPr="005506CD">
        <w:rPr>
          <w:rFonts w:ascii="Times New Roman" w:hAnsi="Times New Roman" w:cs="Times New Roman"/>
          <w:bCs/>
          <w:sz w:val="28"/>
          <w:szCs w:val="28"/>
          <w:lang w:bidi="ru-RU"/>
        </w:rPr>
        <w:t>Кучковских</w:t>
      </w:r>
      <w:proofErr w:type="spellEnd"/>
      <w:r w:rsidR="004A7433" w:rsidRPr="005506CD">
        <w:rPr>
          <w:rFonts w:ascii="Times New Roman" w:hAnsi="Times New Roman" w:cs="Times New Roman"/>
          <w:bCs/>
          <w:sz w:val="28"/>
          <w:szCs w:val="28"/>
          <w:lang w:bidi="ru-RU"/>
        </w:rPr>
        <w:t xml:space="preserve"> п. Витим, семья Ощепковых </w:t>
      </w:r>
      <w:proofErr w:type="spellStart"/>
      <w:r w:rsidR="004A7433" w:rsidRPr="005506CD">
        <w:rPr>
          <w:rFonts w:ascii="Times New Roman" w:hAnsi="Times New Roman" w:cs="Times New Roman"/>
          <w:bCs/>
          <w:sz w:val="28"/>
          <w:szCs w:val="28"/>
          <w:lang w:bidi="ru-RU"/>
        </w:rPr>
        <w:t>с.Натора</w:t>
      </w:r>
      <w:proofErr w:type="spellEnd"/>
      <w:r w:rsidR="004A7433" w:rsidRPr="005506CD">
        <w:rPr>
          <w:rFonts w:ascii="Times New Roman" w:hAnsi="Times New Roman" w:cs="Times New Roman"/>
          <w:bCs/>
          <w:sz w:val="28"/>
          <w:szCs w:val="28"/>
          <w:lang w:bidi="ru-RU"/>
        </w:rPr>
        <w:t>).</w:t>
      </w:r>
    </w:p>
    <w:p w:rsidR="004A7433" w:rsidRPr="005506CD" w:rsidRDefault="006D0CAB" w:rsidP="006D0CAB">
      <w:pPr>
        <w:spacing w:after="0" w:line="360" w:lineRule="auto"/>
        <w:jc w:val="center"/>
        <w:rPr>
          <w:rFonts w:ascii="Times New Roman" w:hAnsi="Times New Roman" w:cs="Times New Roman"/>
          <w:bCs/>
          <w:sz w:val="28"/>
          <w:szCs w:val="28"/>
          <w:lang w:bidi="ru-RU"/>
        </w:rPr>
      </w:pPr>
      <w:r w:rsidRPr="005506CD">
        <w:rPr>
          <w:rFonts w:ascii="Times New Roman" w:hAnsi="Times New Roman" w:cs="Times New Roman"/>
          <w:b/>
          <w:bCs/>
          <w:sz w:val="28"/>
          <w:szCs w:val="28"/>
          <w:lang w:bidi="ru-RU"/>
        </w:rPr>
        <w:t>Работа кабинета психологической поддержки населения</w:t>
      </w:r>
    </w:p>
    <w:p w:rsidR="006D0CAB" w:rsidRPr="005506CD" w:rsidRDefault="006D0CAB" w:rsidP="006D0CAB">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С октября 2021 года возобновил свою работу специализированный кабинет психолога, где ведет прием клинический (медицинский) </w:t>
      </w:r>
      <w:proofErr w:type="gramStart"/>
      <w:r w:rsidRPr="005506CD">
        <w:rPr>
          <w:rFonts w:ascii="Times New Roman" w:hAnsi="Times New Roman" w:cs="Times New Roman"/>
          <w:bCs/>
          <w:sz w:val="28"/>
          <w:szCs w:val="28"/>
          <w:lang w:bidi="ru-RU"/>
        </w:rPr>
        <w:t>психолог,  оказывая</w:t>
      </w:r>
      <w:proofErr w:type="gramEnd"/>
      <w:r w:rsidRPr="005506CD">
        <w:rPr>
          <w:rFonts w:ascii="Times New Roman" w:hAnsi="Times New Roman" w:cs="Times New Roman"/>
          <w:bCs/>
          <w:sz w:val="28"/>
          <w:szCs w:val="28"/>
          <w:lang w:bidi="ru-RU"/>
        </w:rPr>
        <w:t xml:space="preserve"> своевременную квалифицированную консультативно-методическую, психологическую и </w:t>
      </w:r>
      <w:proofErr w:type="spellStart"/>
      <w:r w:rsidRPr="005506CD">
        <w:rPr>
          <w:rFonts w:ascii="Times New Roman" w:hAnsi="Times New Roman" w:cs="Times New Roman"/>
          <w:bCs/>
          <w:sz w:val="28"/>
          <w:szCs w:val="28"/>
          <w:lang w:bidi="ru-RU"/>
        </w:rPr>
        <w:t>психокоррекционную</w:t>
      </w:r>
      <w:proofErr w:type="spellEnd"/>
      <w:r w:rsidRPr="005506CD">
        <w:rPr>
          <w:rFonts w:ascii="Times New Roman" w:hAnsi="Times New Roman" w:cs="Times New Roman"/>
          <w:bCs/>
          <w:sz w:val="28"/>
          <w:szCs w:val="28"/>
          <w:lang w:bidi="ru-RU"/>
        </w:rPr>
        <w:t xml:space="preserve"> помощь, проводит </w:t>
      </w:r>
      <w:proofErr w:type="spellStart"/>
      <w:r w:rsidRPr="005506CD">
        <w:rPr>
          <w:rFonts w:ascii="Times New Roman" w:hAnsi="Times New Roman" w:cs="Times New Roman"/>
          <w:bCs/>
          <w:sz w:val="28"/>
          <w:szCs w:val="28"/>
          <w:lang w:bidi="ru-RU"/>
        </w:rPr>
        <w:t>тренингы</w:t>
      </w:r>
      <w:proofErr w:type="spellEnd"/>
      <w:r w:rsidRPr="005506CD">
        <w:rPr>
          <w:rFonts w:ascii="Times New Roman" w:hAnsi="Times New Roman" w:cs="Times New Roman"/>
          <w:bCs/>
          <w:sz w:val="28"/>
          <w:szCs w:val="28"/>
          <w:lang w:bidi="ru-RU"/>
        </w:rPr>
        <w:t xml:space="preserve">, профилактические мероприятия и психологическое обследование подростков и молодежи Ленского района. </w:t>
      </w:r>
    </w:p>
    <w:p w:rsidR="006D0CAB" w:rsidRPr="005506CD" w:rsidRDefault="006D0CAB" w:rsidP="006D0CAB">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 xml:space="preserve">За 4 месяца психологом оказано 108 психологических услуг, общее количество человек, получивших психологические услуги - 311, из них индивидуальных консультаций - 66, охват 57 человек; психодиагностическое исследование:33 услуги – 217 человек; групповая работа:9 услуг - 37 человек. </w:t>
      </w:r>
    </w:p>
    <w:p w:rsidR="006D0CAB" w:rsidRPr="005506CD" w:rsidRDefault="006D0CAB" w:rsidP="006D0CAB">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В возрастной категории 14 - 18 лет психологическую помощь получили 193 человека, с</w:t>
      </w:r>
      <w:r w:rsidR="00124567" w:rsidRPr="005506CD">
        <w:rPr>
          <w:rFonts w:ascii="Times New Roman" w:hAnsi="Times New Roman" w:cs="Times New Roman"/>
          <w:bCs/>
          <w:sz w:val="28"/>
          <w:szCs w:val="28"/>
          <w:lang w:bidi="ru-RU"/>
        </w:rPr>
        <w:t xml:space="preserve"> </w:t>
      </w:r>
      <w:r w:rsidRPr="005506CD">
        <w:rPr>
          <w:rFonts w:ascii="Times New Roman" w:hAnsi="Times New Roman" w:cs="Times New Roman"/>
          <w:bCs/>
          <w:sz w:val="28"/>
          <w:szCs w:val="28"/>
          <w:lang w:bidi="ru-RU"/>
        </w:rPr>
        <w:t xml:space="preserve">18 до 35 лет – 117 человек. </w:t>
      </w:r>
    </w:p>
    <w:p w:rsidR="004A7433" w:rsidRPr="005506CD" w:rsidRDefault="006D0CAB" w:rsidP="006D0CAB">
      <w:pPr>
        <w:spacing w:after="0" w:line="360" w:lineRule="auto"/>
        <w:jc w:val="both"/>
        <w:rPr>
          <w:rFonts w:ascii="Times New Roman" w:hAnsi="Times New Roman" w:cs="Times New Roman"/>
          <w:bCs/>
          <w:sz w:val="28"/>
          <w:szCs w:val="28"/>
          <w:lang w:bidi="ru-RU"/>
        </w:rPr>
      </w:pPr>
      <w:r w:rsidRPr="005506CD">
        <w:rPr>
          <w:rFonts w:ascii="Times New Roman" w:hAnsi="Times New Roman" w:cs="Times New Roman"/>
          <w:bCs/>
          <w:sz w:val="28"/>
          <w:szCs w:val="28"/>
          <w:lang w:bidi="ru-RU"/>
        </w:rPr>
        <w:tab/>
        <w:t>За отчетный период, на районных молодежных и семейных мероприятиях, психологом провед</w:t>
      </w:r>
      <w:r w:rsidR="00124567" w:rsidRPr="005506CD">
        <w:rPr>
          <w:rFonts w:ascii="Times New Roman" w:hAnsi="Times New Roman" w:cs="Times New Roman"/>
          <w:bCs/>
          <w:sz w:val="28"/>
          <w:szCs w:val="28"/>
          <w:lang w:bidi="ru-RU"/>
        </w:rPr>
        <w:t>ены психологические практикумы</w:t>
      </w:r>
      <w:r w:rsidRPr="005506CD">
        <w:rPr>
          <w:rFonts w:ascii="Times New Roman" w:hAnsi="Times New Roman" w:cs="Times New Roman"/>
          <w:bCs/>
          <w:sz w:val="28"/>
          <w:szCs w:val="28"/>
          <w:lang w:bidi="ru-RU"/>
        </w:rPr>
        <w:t xml:space="preserve"> личностного роста, направленные на целеполагание и мотивацию, психологические упражнение с элементами тренинга на знакомство, команд образование и сплочение.</w:t>
      </w:r>
      <w:r w:rsidR="00124567" w:rsidRPr="005506CD">
        <w:rPr>
          <w:rFonts w:ascii="Times New Roman" w:hAnsi="Times New Roman" w:cs="Times New Roman"/>
          <w:bCs/>
          <w:sz w:val="28"/>
          <w:szCs w:val="28"/>
          <w:lang w:bidi="ru-RU"/>
        </w:rPr>
        <w:t xml:space="preserve"> В части </w:t>
      </w:r>
      <w:r w:rsidR="004C067F" w:rsidRPr="005506CD">
        <w:rPr>
          <w:rFonts w:ascii="Times New Roman" w:hAnsi="Times New Roman" w:cs="Times New Roman"/>
          <w:bCs/>
          <w:sz w:val="28"/>
          <w:szCs w:val="28"/>
          <w:lang w:bidi="ru-RU"/>
        </w:rPr>
        <w:t>работы на</w:t>
      </w:r>
      <w:r w:rsidR="00124567" w:rsidRPr="005506CD">
        <w:rPr>
          <w:rFonts w:ascii="Times New Roman" w:hAnsi="Times New Roman" w:cs="Times New Roman"/>
          <w:bCs/>
          <w:sz w:val="28"/>
          <w:szCs w:val="28"/>
          <w:lang w:bidi="ru-RU"/>
        </w:rPr>
        <w:t xml:space="preserve"> межведомственном уровне </w:t>
      </w:r>
      <w:r w:rsidRPr="005506CD">
        <w:rPr>
          <w:rFonts w:ascii="Times New Roman" w:hAnsi="Times New Roman" w:cs="Times New Roman"/>
          <w:bCs/>
          <w:sz w:val="28"/>
          <w:szCs w:val="28"/>
          <w:lang w:bidi="ru-RU"/>
        </w:rPr>
        <w:t>специалист-психолог присутствовала на следственных действиях в Следственном управление Следственного комитета Российской Федерации по РС (Я) в г. Ленске по 1 делу, сопровождая 2-х несовершеннолетних.</w:t>
      </w:r>
    </w:p>
    <w:p w:rsidR="004C067F" w:rsidRPr="005506CD" w:rsidRDefault="004C067F" w:rsidP="00BA4E62">
      <w:pPr>
        <w:spacing w:after="0" w:line="360" w:lineRule="auto"/>
        <w:jc w:val="center"/>
        <w:rPr>
          <w:rFonts w:ascii="Times New Roman" w:hAnsi="Times New Roman" w:cs="Times New Roman"/>
          <w:b/>
          <w:sz w:val="28"/>
          <w:szCs w:val="28"/>
          <w:lang w:bidi="ru-RU"/>
        </w:rPr>
      </w:pPr>
    </w:p>
    <w:p w:rsidR="00BA4E62" w:rsidRPr="005506CD" w:rsidRDefault="00BA4E62" w:rsidP="00BA4E62">
      <w:pPr>
        <w:spacing w:after="0" w:line="360" w:lineRule="auto"/>
        <w:jc w:val="center"/>
        <w:rPr>
          <w:rFonts w:ascii="Times New Roman" w:hAnsi="Times New Roman" w:cs="Times New Roman"/>
          <w:sz w:val="28"/>
          <w:szCs w:val="28"/>
          <w:lang w:bidi="ru-RU"/>
        </w:rPr>
      </w:pPr>
      <w:r w:rsidRPr="005506CD">
        <w:rPr>
          <w:rFonts w:ascii="Times New Roman" w:hAnsi="Times New Roman" w:cs="Times New Roman"/>
          <w:b/>
          <w:sz w:val="28"/>
          <w:szCs w:val="28"/>
          <w:lang w:bidi="ru-RU"/>
        </w:rPr>
        <w:t>РАЗВИТИЕ ФИЗИЧЕСКОЙ КУЛЬТУРЫ И СПОРТА</w:t>
      </w:r>
    </w:p>
    <w:p w:rsidR="0022352A" w:rsidRPr="005506CD" w:rsidRDefault="00BA4E62" w:rsidP="0022352A">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r>
      <w:r w:rsidR="0022352A" w:rsidRPr="005506CD">
        <w:rPr>
          <w:rFonts w:ascii="Times New Roman" w:hAnsi="Times New Roman" w:cs="Times New Roman"/>
          <w:iCs/>
          <w:sz w:val="28"/>
          <w:szCs w:val="28"/>
          <w:lang w:bidi="ru-RU"/>
        </w:rPr>
        <w:t>В настоящее время в Ленском районе культивируется 33 вида спорта. На регулярной основе занимаются 13 720 человек. Работает 40 штатных тренеров по 20 видам спорта, из них в МКУ «К</w:t>
      </w:r>
      <w:r w:rsidR="00F6470E" w:rsidRPr="005506CD">
        <w:rPr>
          <w:rFonts w:ascii="Times New Roman" w:hAnsi="Times New Roman" w:cs="Times New Roman"/>
          <w:iCs/>
          <w:sz w:val="28"/>
          <w:szCs w:val="28"/>
          <w:lang w:bidi="ru-RU"/>
        </w:rPr>
        <w:t>омитет физической культуры и спорта</w:t>
      </w:r>
      <w:r w:rsidR="0022352A" w:rsidRPr="005506CD">
        <w:rPr>
          <w:rFonts w:ascii="Times New Roman" w:hAnsi="Times New Roman" w:cs="Times New Roman"/>
          <w:iCs/>
          <w:sz w:val="28"/>
          <w:szCs w:val="28"/>
          <w:lang w:bidi="ru-RU"/>
        </w:rPr>
        <w:t>» 35 тренеров и 13 инструкторов по спорту.</w:t>
      </w:r>
    </w:p>
    <w:p w:rsidR="0022352A" w:rsidRDefault="0022352A" w:rsidP="0022352A">
      <w:pPr>
        <w:pStyle w:val="Default"/>
        <w:tabs>
          <w:tab w:val="num" w:pos="540"/>
          <w:tab w:val="left" w:pos="1440"/>
        </w:tabs>
        <w:spacing w:line="360" w:lineRule="auto"/>
        <w:ind w:firstLine="709"/>
        <w:jc w:val="both"/>
        <w:rPr>
          <w:color w:val="auto"/>
          <w:sz w:val="28"/>
          <w:szCs w:val="28"/>
        </w:rPr>
      </w:pPr>
      <w:r w:rsidRPr="005506CD">
        <w:rPr>
          <w:color w:val="auto"/>
          <w:sz w:val="28"/>
          <w:szCs w:val="28"/>
        </w:rPr>
        <w:t xml:space="preserve">В 2021 году проведено 97 спортивных мероприятий из запланированных 220, из них: выездных 44 мероприятия, приняли участие 263 человек, из них детей 100 человек, чемпионами и призёрами стали 93 человека (50 детей и 43 взрослых); районных 53 мероприятия, приняли участие 3325 человек, из них детей 2431 человек. Многие мероприятия не проводились в связи с ограничительными мерами, связанными с распространением </w:t>
      </w:r>
      <w:proofErr w:type="spellStart"/>
      <w:r w:rsidRPr="005506CD">
        <w:rPr>
          <w:color w:val="auto"/>
          <w:sz w:val="28"/>
          <w:szCs w:val="28"/>
        </w:rPr>
        <w:t>короновирусной</w:t>
      </w:r>
      <w:proofErr w:type="spellEnd"/>
      <w:r w:rsidRPr="005506CD">
        <w:rPr>
          <w:color w:val="auto"/>
          <w:sz w:val="28"/>
          <w:szCs w:val="28"/>
        </w:rPr>
        <w:t xml:space="preserve"> инфекции.</w:t>
      </w:r>
    </w:p>
    <w:p w:rsidR="00DE0C0D" w:rsidRPr="005506CD" w:rsidRDefault="0022352A" w:rsidP="00BA4E62">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r>
      <w:r w:rsidR="00F6470E" w:rsidRPr="005506CD">
        <w:rPr>
          <w:rFonts w:ascii="Times New Roman" w:hAnsi="Times New Roman" w:cs="Times New Roman"/>
          <w:iCs/>
          <w:sz w:val="28"/>
          <w:szCs w:val="28"/>
          <w:lang w:bidi="ru-RU"/>
        </w:rPr>
        <w:t>В рамках реализации программы «Развитие</w:t>
      </w:r>
      <w:r w:rsidR="0070435B" w:rsidRPr="005506CD">
        <w:rPr>
          <w:rFonts w:ascii="Times New Roman" w:hAnsi="Times New Roman" w:cs="Times New Roman"/>
          <w:iCs/>
          <w:sz w:val="28"/>
          <w:szCs w:val="28"/>
          <w:lang w:bidi="ru-RU"/>
        </w:rPr>
        <w:t xml:space="preserve"> физической культуры и спорта в Ленском районе»</w:t>
      </w:r>
      <w:r w:rsidR="00F6470E" w:rsidRPr="005506CD">
        <w:rPr>
          <w:rFonts w:ascii="Times New Roman" w:hAnsi="Times New Roman" w:cs="Times New Roman"/>
          <w:iCs/>
          <w:sz w:val="28"/>
          <w:szCs w:val="28"/>
          <w:lang w:bidi="ru-RU"/>
        </w:rPr>
        <w:t xml:space="preserve"> </w:t>
      </w:r>
      <w:r w:rsidR="0070435B" w:rsidRPr="005506CD">
        <w:rPr>
          <w:rFonts w:ascii="Times New Roman" w:hAnsi="Times New Roman" w:cs="Times New Roman"/>
          <w:iCs/>
          <w:sz w:val="28"/>
          <w:szCs w:val="28"/>
          <w:lang w:bidi="ru-RU"/>
        </w:rPr>
        <w:t>при общем</w:t>
      </w:r>
      <w:r w:rsidR="00276B8F" w:rsidRPr="005506CD">
        <w:rPr>
          <w:rFonts w:ascii="Times New Roman" w:hAnsi="Times New Roman" w:cs="Times New Roman"/>
          <w:iCs/>
          <w:sz w:val="28"/>
          <w:szCs w:val="28"/>
          <w:lang w:bidi="ru-RU"/>
        </w:rPr>
        <w:t xml:space="preserve"> объем</w:t>
      </w:r>
      <w:r w:rsidR="0070435B" w:rsidRPr="005506CD">
        <w:rPr>
          <w:rFonts w:ascii="Times New Roman" w:hAnsi="Times New Roman" w:cs="Times New Roman"/>
          <w:iCs/>
          <w:sz w:val="28"/>
          <w:szCs w:val="28"/>
          <w:lang w:bidi="ru-RU"/>
        </w:rPr>
        <w:t>е</w:t>
      </w:r>
      <w:r w:rsidR="00276B8F" w:rsidRPr="005506CD">
        <w:rPr>
          <w:rFonts w:ascii="Times New Roman" w:hAnsi="Times New Roman" w:cs="Times New Roman"/>
          <w:iCs/>
          <w:sz w:val="28"/>
          <w:szCs w:val="28"/>
          <w:lang w:bidi="ru-RU"/>
        </w:rPr>
        <w:t xml:space="preserve"> финансирования на 2021 год составил 141 433 879,49 рублей, освоено </w:t>
      </w:r>
      <w:r w:rsidR="00576AA3" w:rsidRPr="00576AA3">
        <w:rPr>
          <w:rFonts w:ascii="Times New Roman" w:hAnsi="Times New Roman" w:cs="Times New Roman"/>
          <w:iCs/>
          <w:sz w:val="28"/>
          <w:szCs w:val="28"/>
          <w:lang w:bidi="ru-RU"/>
        </w:rPr>
        <w:t>136 041 865,35 рублей</w:t>
      </w:r>
      <w:r w:rsidR="00276B8F" w:rsidRPr="005506CD">
        <w:rPr>
          <w:rFonts w:ascii="Times New Roman" w:hAnsi="Times New Roman" w:cs="Times New Roman"/>
          <w:iCs/>
          <w:sz w:val="28"/>
          <w:szCs w:val="28"/>
          <w:lang w:bidi="ru-RU"/>
        </w:rPr>
        <w:t xml:space="preserve">. </w:t>
      </w:r>
    </w:p>
    <w:p w:rsidR="00E61296" w:rsidRPr="00E61296" w:rsidRDefault="0070435B" w:rsidP="00E61296">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r>
      <w:r w:rsidR="00E61296" w:rsidRPr="00E61296">
        <w:rPr>
          <w:rFonts w:ascii="Times New Roman" w:hAnsi="Times New Roman" w:cs="Times New Roman"/>
          <w:iCs/>
          <w:sz w:val="28"/>
          <w:szCs w:val="28"/>
          <w:lang w:bidi="ru-RU"/>
        </w:rPr>
        <w:t>В национальном чемпионате по пауэрлифтингу, который прошёл в г. Новороссийске 19-21 февраля 2021 года, Панков Николай занял 1 место в классическом жиме лёжа, 1 место в народном жиме, 1 место в упражнении Строгий подъём на бицепс и стал Абсолютным чемпионом по народному жиму и Абсолютным чемпионом по строгому подъёму на бицепс.</w:t>
      </w:r>
    </w:p>
    <w:p w:rsidR="00E61296" w:rsidRPr="00E61296" w:rsidRDefault="00E61296" w:rsidP="00E61296">
      <w:pPr>
        <w:spacing w:after="0" w:line="360" w:lineRule="auto"/>
        <w:jc w:val="both"/>
        <w:rPr>
          <w:rFonts w:ascii="Times New Roman" w:hAnsi="Times New Roman" w:cs="Times New Roman"/>
          <w:iCs/>
          <w:sz w:val="28"/>
          <w:szCs w:val="28"/>
          <w:lang w:bidi="ru-RU"/>
        </w:rPr>
      </w:pPr>
      <w:r w:rsidRPr="00E61296">
        <w:rPr>
          <w:rFonts w:ascii="Times New Roman" w:hAnsi="Times New Roman" w:cs="Times New Roman"/>
          <w:iCs/>
          <w:sz w:val="28"/>
          <w:szCs w:val="28"/>
          <w:lang w:bidi="ru-RU"/>
        </w:rPr>
        <w:tab/>
        <w:t xml:space="preserve">В Первенстве России по </w:t>
      </w:r>
      <w:proofErr w:type="spellStart"/>
      <w:r w:rsidRPr="00E61296">
        <w:rPr>
          <w:rFonts w:ascii="Times New Roman" w:hAnsi="Times New Roman" w:cs="Times New Roman"/>
          <w:iCs/>
          <w:sz w:val="28"/>
          <w:szCs w:val="28"/>
          <w:lang w:bidi="ru-RU"/>
        </w:rPr>
        <w:t>киокусинкай</w:t>
      </w:r>
      <w:proofErr w:type="spellEnd"/>
      <w:r w:rsidRPr="00E61296">
        <w:rPr>
          <w:rFonts w:ascii="Times New Roman" w:hAnsi="Times New Roman" w:cs="Times New Roman"/>
          <w:iCs/>
          <w:sz w:val="28"/>
          <w:szCs w:val="28"/>
          <w:lang w:bidi="ru-RU"/>
        </w:rPr>
        <w:t xml:space="preserve">, в г. Москва, призовые места заняли: </w:t>
      </w:r>
      <w:proofErr w:type="spellStart"/>
      <w:r w:rsidRPr="00E61296">
        <w:rPr>
          <w:rFonts w:ascii="Times New Roman" w:hAnsi="Times New Roman" w:cs="Times New Roman"/>
          <w:iCs/>
          <w:sz w:val="28"/>
          <w:szCs w:val="28"/>
          <w:lang w:bidi="ru-RU"/>
        </w:rPr>
        <w:t>Сидьков</w:t>
      </w:r>
      <w:proofErr w:type="spellEnd"/>
      <w:r w:rsidRPr="00E61296">
        <w:rPr>
          <w:rFonts w:ascii="Times New Roman" w:hAnsi="Times New Roman" w:cs="Times New Roman"/>
          <w:iCs/>
          <w:sz w:val="28"/>
          <w:szCs w:val="28"/>
          <w:lang w:bidi="ru-RU"/>
        </w:rPr>
        <w:t xml:space="preserve"> Александр - 3 место и Бронникова Карина - 3 место.</w:t>
      </w:r>
    </w:p>
    <w:p w:rsidR="00E61296" w:rsidRDefault="00E61296" w:rsidP="00E61296">
      <w:pPr>
        <w:spacing w:after="0" w:line="360" w:lineRule="auto"/>
        <w:jc w:val="both"/>
        <w:rPr>
          <w:rFonts w:ascii="Times New Roman" w:hAnsi="Times New Roman" w:cs="Times New Roman"/>
          <w:iCs/>
          <w:sz w:val="28"/>
          <w:szCs w:val="28"/>
          <w:lang w:bidi="ru-RU"/>
        </w:rPr>
      </w:pPr>
      <w:r>
        <w:rPr>
          <w:rFonts w:ascii="Times New Roman" w:hAnsi="Times New Roman" w:cs="Times New Roman"/>
          <w:iCs/>
          <w:sz w:val="28"/>
          <w:szCs w:val="28"/>
          <w:lang w:bidi="ru-RU"/>
        </w:rPr>
        <w:tab/>
      </w:r>
      <w:r w:rsidRPr="00E61296">
        <w:rPr>
          <w:rFonts w:ascii="Times New Roman" w:hAnsi="Times New Roman" w:cs="Times New Roman"/>
          <w:iCs/>
          <w:sz w:val="28"/>
          <w:szCs w:val="28"/>
          <w:lang w:bidi="ru-RU"/>
        </w:rPr>
        <w:t xml:space="preserve">В Межрегиональном турнире "Катана Кузбасса" в г. Кемерово. </w:t>
      </w:r>
      <w:proofErr w:type="spellStart"/>
      <w:r w:rsidRPr="00E61296">
        <w:rPr>
          <w:rFonts w:ascii="Times New Roman" w:hAnsi="Times New Roman" w:cs="Times New Roman"/>
          <w:iCs/>
          <w:sz w:val="28"/>
          <w:szCs w:val="28"/>
          <w:lang w:bidi="ru-RU"/>
        </w:rPr>
        <w:t>Сидьков</w:t>
      </w:r>
      <w:proofErr w:type="spellEnd"/>
      <w:r w:rsidRPr="00E61296">
        <w:rPr>
          <w:rFonts w:ascii="Times New Roman" w:hAnsi="Times New Roman" w:cs="Times New Roman"/>
          <w:iCs/>
          <w:sz w:val="28"/>
          <w:szCs w:val="28"/>
          <w:lang w:bidi="ru-RU"/>
        </w:rPr>
        <w:t xml:space="preserve"> Александр - 1 место, Бронникова Карина - 1 место. </w:t>
      </w:r>
      <w:proofErr w:type="spellStart"/>
      <w:r w:rsidRPr="00E61296">
        <w:rPr>
          <w:rFonts w:ascii="Times New Roman" w:hAnsi="Times New Roman" w:cs="Times New Roman"/>
          <w:iCs/>
          <w:sz w:val="28"/>
          <w:szCs w:val="28"/>
          <w:lang w:bidi="ru-RU"/>
        </w:rPr>
        <w:t>Рубенштейн</w:t>
      </w:r>
      <w:proofErr w:type="spellEnd"/>
      <w:r w:rsidRPr="00E61296">
        <w:rPr>
          <w:rFonts w:ascii="Times New Roman" w:hAnsi="Times New Roman" w:cs="Times New Roman"/>
          <w:iCs/>
          <w:sz w:val="28"/>
          <w:szCs w:val="28"/>
          <w:lang w:bidi="ru-RU"/>
        </w:rPr>
        <w:t xml:space="preserve"> Владислав - 3 место.</w:t>
      </w:r>
    </w:p>
    <w:p w:rsidR="0070435B" w:rsidRPr="005506CD" w:rsidRDefault="0070435B" w:rsidP="0070435B">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В Первенстве России по боксу среди юношей 13-14 ле</w:t>
      </w:r>
      <w:r w:rsidR="00E23157" w:rsidRPr="005506CD">
        <w:rPr>
          <w:rFonts w:ascii="Times New Roman" w:hAnsi="Times New Roman" w:cs="Times New Roman"/>
          <w:iCs/>
          <w:sz w:val="28"/>
          <w:szCs w:val="28"/>
          <w:lang w:bidi="ru-RU"/>
        </w:rPr>
        <w:t xml:space="preserve">т </w:t>
      </w:r>
      <w:r w:rsidRPr="005506CD">
        <w:rPr>
          <w:rFonts w:ascii="Times New Roman" w:hAnsi="Times New Roman" w:cs="Times New Roman"/>
          <w:iCs/>
          <w:sz w:val="28"/>
          <w:szCs w:val="28"/>
          <w:lang w:bidi="ru-RU"/>
        </w:rPr>
        <w:t xml:space="preserve">в г. Витязево, </w:t>
      </w:r>
      <w:proofErr w:type="spellStart"/>
      <w:r w:rsidRPr="005506CD">
        <w:rPr>
          <w:rFonts w:ascii="Times New Roman" w:hAnsi="Times New Roman" w:cs="Times New Roman"/>
          <w:iCs/>
          <w:sz w:val="28"/>
          <w:szCs w:val="28"/>
          <w:lang w:bidi="ru-RU"/>
        </w:rPr>
        <w:t>Одинаев</w:t>
      </w:r>
      <w:proofErr w:type="spellEnd"/>
      <w:r w:rsidRPr="005506CD">
        <w:rPr>
          <w:rFonts w:ascii="Times New Roman" w:hAnsi="Times New Roman" w:cs="Times New Roman"/>
          <w:iCs/>
          <w:sz w:val="28"/>
          <w:szCs w:val="28"/>
          <w:lang w:bidi="ru-RU"/>
        </w:rPr>
        <w:t xml:space="preserve"> Амир занял 5 место. Перед этим в ведомственных XXVI </w:t>
      </w:r>
      <w:proofErr w:type="spellStart"/>
      <w:r w:rsidRPr="005506CD">
        <w:rPr>
          <w:rFonts w:ascii="Times New Roman" w:hAnsi="Times New Roman" w:cs="Times New Roman"/>
          <w:iCs/>
          <w:sz w:val="28"/>
          <w:szCs w:val="28"/>
          <w:lang w:bidi="ru-RU"/>
        </w:rPr>
        <w:t>открытыех</w:t>
      </w:r>
      <w:proofErr w:type="spellEnd"/>
      <w:r w:rsidRPr="005506CD">
        <w:rPr>
          <w:rFonts w:ascii="Times New Roman" w:hAnsi="Times New Roman" w:cs="Times New Roman"/>
          <w:iCs/>
          <w:sz w:val="28"/>
          <w:szCs w:val="28"/>
          <w:lang w:bidi="ru-RU"/>
        </w:rPr>
        <w:t xml:space="preserve"> </w:t>
      </w:r>
      <w:proofErr w:type="spellStart"/>
      <w:r w:rsidRPr="005506CD">
        <w:rPr>
          <w:rFonts w:ascii="Times New Roman" w:hAnsi="Times New Roman" w:cs="Times New Roman"/>
          <w:iCs/>
          <w:sz w:val="28"/>
          <w:szCs w:val="28"/>
          <w:lang w:bidi="ru-RU"/>
        </w:rPr>
        <w:t>соревнованих</w:t>
      </w:r>
      <w:proofErr w:type="spellEnd"/>
      <w:r w:rsidRPr="005506CD">
        <w:rPr>
          <w:rFonts w:ascii="Times New Roman" w:hAnsi="Times New Roman" w:cs="Times New Roman"/>
          <w:iCs/>
          <w:sz w:val="28"/>
          <w:szCs w:val="28"/>
          <w:lang w:bidi="ru-RU"/>
        </w:rPr>
        <w:t xml:space="preserve"> по боксу, памяти Заслуженного </w:t>
      </w:r>
      <w:r w:rsidR="00E23157" w:rsidRPr="005506CD">
        <w:rPr>
          <w:rFonts w:ascii="Times New Roman" w:hAnsi="Times New Roman" w:cs="Times New Roman"/>
          <w:iCs/>
          <w:sz w:val="28"/>
          <w:szCs w:val="28"/>
          <w:lang w:bidi="ru-RU"/>
        </w:rPr>
        <w:t xml:space="preserve">тренера СССР В.А. </w:t>
      </w:r>
      <w:proofErr w:type="spellStart"/>
      <w:r w:rsidR="00E23157" w:rsidRPr="005506CD">
        <w:rPr>
          <w:rFonts w:ascii="Times New Roman" w:hAnsi="Times New Roman" w:cs="Times New Roman"/>
          <w:iCs/>
          <w:sz w:val="28"/>
          <w:szCs w:val="28"/>
          <w:lang w:bidi="ru-RU"/>
        </w:rPr>
        <w:t>Островерхова</w:t>
      </w:r>
      <w:proofErr w:type="spellEnd"/>
      <w:r w:rsidR="00E23157" w:rsidRPr="005506CD">
        <w:rPr>
          <w:rFonts w:ascii="Times New Roman" w:hAnsi="Times New Roman" w:cs="Times New Roman"/>
          <w:iCs/>
          <w:sz w:val="28"/>
          <w:szCs w:val="28"/>
          <w:lang w:bidi="ru-RU"/>
        </w:rPr>
        <w:t xml:space="preserve"> </w:t>
      </w:r>
      <w:r w:rsidRPr="005506CD">
        <w:rPr>
          <w:rFonts w:ascii="Times New Roman" w:hAnsi="Times New Roman" w:cs="Times New Roman"/>
          <w:iCs/>
          <w:sz w:val="28"/>
          <w:szCs w:val="28"/>
          <w:lang w:bidi="ru-RU"/>
        </w:rPr>
        <w:t xml:space="preserve">в г. </w:t>
      </w:r>
      <w:r w:rsidR="00556D80" w:rsidRPr="005506CD">
        <w:rPr>
          <w:rFonts w:ascii="Times New Roman" w:hAnsi="Times New Roman" w:cs="Times New Roman"/>
          <w:iCs/>
          <w:sz w:val="28"/>
          <w:szCs w:val="28"/>
          <w:lang w:bidi="ru-RU"/>
        </w:rPr>
        <w:t xml:space="preserve">Люберцы </w:t>
      </w:r>
      <w:proofErr w:type="spellStart"/>
      <w:r w:rsidR="00556D80" w:rsidRPr="005506CD">
        <w:rPr>
          <w:rFonts w:ascii="Times New Roman" w:hAnsi="Times New Roman" w:cs="Times New Roman"/>
          <w:iCs/>
          <w:sz w:val="28"/>
          <w:szCs w:val="28"/>
          <w:lang w:bidi="ru-RU"/>
        </w:rPr>
        <w:t>Одинаев</w:t>
      </w:r>
      <w:proofErr w:type="spellEnd"/>
      <w:r w:rsidRPr="005506CD">
        <w:rPr>
          <w:rFonts w:ascii="Times New Roman" w:hAnsi="Times New Roman" w:cs="Times New Roman"/>
          <w:iCs/>
          <w:sz w:val="28"/>
          <w:szCs w:val="28"/>
          <w:lang w:bidi="ru-RU"/>
        </w:rPr>
        <w:t xml:space="preserve"> Амир занял 1 место.</w:t>
      </w:r>
    </w:p>
    <w:p w:rsidR="00E23157" w:rsidRPr="005506CD" w:rsidRDefault="00E23157" w:rsidP="00E23157">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 xml:space="preserve">В Чемпионате России по </w:t>
      </w:r>
      <w:proofErr w:type="spellStart"/>
      <w:r w:rsidRPr="005506CD">
        <w:rPr>
          <w:rFonts w:ascii="Times New Roman" w:hAnsi="Times New Roman" w:cs="Times New Roman"/>
          <w:iCs/>
          <w:sz w:val="28"/>
          <w:szCs w:val="28"/>
          <w:lang w:bidi="ru-RU"/>
        </w:rPr>
        <w:t>мас-рестлингу</w:t>
      </w:r>
      <w:proofErr w:type="spellEnd"/>
      <w:r w:rsidRPr="005506CD">
        <w:rPr>
          <w:rFonts w:ascii="Times New Roman" w:hAnsi="Times New Roman" w:cs="Times New Roman"/>
          <w:iCs/>
          <w:sz w:val="28"/>
          <w:szCs w:val="28"/>
          <w:lang w:bidi="ru-RU"/>
        </w:rPr>
        <w:t xml:space="preserve">, который прошел в г. Калуга Фёдоров Иннокентий, уроженец Ленского района, занял 1 место. На этих же соревнованиях </w:t>
      </w:r>
      <w:proofErr w:type="spellStart"/>
      <w:r w:rsidRPr="005506CD">
        <w:rPr>
          <w:rFonts w:ascii="Times New Roman" w:hAnsi="Times New Roman" w:cs="Times New Roman"/>
          <w:iCs/>
          <w:sz w:val="28"/>
          <w:szCs w:val="28"/>
          <w:lang w:bidi="ru-RU"/>
        </w:rPr>
        <w:t>Анахин</w:t>
      </w:r>
      <w:proofErr w:type="spellEnd"/>
      <w:r w:rsidRPr="005506CD">
        <w:rPr>
          <w:rFonts w:ascii="Times New Roman" w:hAnsi="Times New Roman" w:cs="Times New Roman"/>
          <w:iCs/>
          <w:sz w:val="28"/>
          <w:szCs w:val="28"/>
          <w:lang w:bidi="ru-RU"/>
        </w:rPr>
        <w:t xml:space="preserve"> Вадим, уроженец Ленского района стал вторым.</w:t>
      </w:r>
    </w:p>
    <w:p w:rsidR="00E23157" w:rsidRPr="005506CD" w:rsidRDefault="00E23157" w:rsidP="00E23157">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 xml:space="preserve">В первенстве Европы по дзюдо среди молодёжи до 23 лет, которое прошло в г. Будапеште с 5 по 7 ноября 2021 года, приняла участие уроженка Ленского района, воспитанница тренера по дзюдо </w:t>
      </w:r>
      <w:proofErr w:type="spellStart"/>
      <w:r w:rsidRPr="005506CD">
        <w:rPr>
          <w:rFonts w:ascii="Times New Roman" w:hAnsi="Times New Roman" w:cs="Times New Roman"/>
          <w:iCs/>
          <w:sz w:val="28"/>
          <w:szCs w:val="28"/>
          <w:lang w:bidi="ru-RU"/>
        </w:rPr>
        <w:t>Пишнограй</w:t>
      </w:r>
      <w:proofErr w:type="spellEnd"/>
      <w:r w:rsidRPr="005506CD">
        <w:rPr>
          <w:rFonts w:ascii="Times New Roman" w:hAnsi="Times New Roman" w:cs="Times New Roman"/>
          <w:iCs/>
          <w:sz w:val="28"/>
          <w:szCs w:val="28"/>
          <w:lang w:bidi="ru-RU"/>
        </w:rPr>
        <w:t xml:space="preserve"> А.Ю. Татарченко Надежда. Заняла 3 место в личном первенстве и 2 место в составе сборной команды России. Перед этим, в Первенстве России по дзюдо до 23 лет, Надежда заняла 2 место и 3 место в Кубке Европы по дзюдо.</w:t>
      </w:r>
    </w:p>
    <w:p w:rsidR="00E23157" w:rsidRPr="005506CD" w:rsidRDefault="00E23157" w:rsidP="00E23157">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 xml:space="preserve">В Кубке Мира по </w:t>
      </w:r>
      <w:proofErr w:type="spellStart"/>
      <w:r w:rsidRPr="005506CD">
        <w:rPr>
          <w:rFonts w:ascii="Times New Roman" w:hAnsi="Times New Roman" w:cs="Times New Roman"/>
          <w:iCs/>
          <w:sz w:val="28"/>
          <w:szCs w:val="28"/>
          <w:lang w:bidi="ru-RU"/>
        </w:rPr>
        <w:t>мас-рестлингу</w:t>
      </w:r>
      <w:proofErr w:type="spellEnd"/>
      <w:r w:rsidRPr="005506CD">
        <w:rPr>
          <w:rFonts w:ascii="Times New Roman" w:hAnsi="Times New Roman" w:cs="Times New Roman"/>
          <w:iCs/>
          <w:sz w:val="28"/>
          <w:szCs w:val="28"/>
          <w:lang w:bidi="ru-RU"/>
        </w:rPr>
        <w:t xml:space="preserve">, который прошёл в г. </w:t>
      </w:r>
      <w:proofErr w:type="spellStart"/>
      <w:r w:rsidRPr="005506CD">
        <w:rPr>
          <w:rFonts w:ascii="Times New Roman" w:hAnsi="Times New Roman" w:cs="Times New Roman"/>
          <w:iCs/>
          <w:sz w:val="28"/>
          <w:szCs w:val="28"/>
          <w:lang w:bidi="ru-RU"/>
        </w:rPr>
        <w:t>Пюхтяя</w:t>
      </w:r>
      <w:proofErr w:type="spellEnd"/>
      <w:r w:rsidRPr="005506CD">
        <w:rPr>
          <w:rFonts w:ascii="Times New Roman" w:hAnsi="Times New Roman" w:cs="Times New Roman"/>
          <w:iCs/>
          <w:sz w:val="28"/>
          <w:szCs w:val="28"/>
          <w:lang w:bidi="ru-RU"/>
        </w:rPr>
        <w:t xml:space="preserve"> (</w:t>
      </w:r>
      <w:r w:rsidR="00556D80" w:rsidRPr="005506CD">
        <w:rPr>
          <w:rFonts w:ascii="Times New Roman" w:hAnsi="Times New Roman" w:cs="Times New Roman"/>
          <w:iCs/>
          <w:sz w:val="28"/>
          <w:szCs w:val="28"/>
          <w:lang w:bidi="ru-RU"/>
        </w:rPr>
        <w:t>Финляндия) Фёдоров</w:t>
      </w:r>
      <w:r w:rsidRPr="005506CD">
        <w:rPr>
          <w:rFonts w:ascii="Times New Roman" w:hAnsi="Times New Roman" w:cs="Times New Roman"/>
          <w:iCs/>
          <w:sz w:val="28"/>
          <w:szCs w:val="28"/>
          <w:lang w:bidi="ru-RU"/>
        </w:rPr>
        <w:t xml:space="preserve"> Иннокентий занял 1 место в весовой категории до 90 кг</w:t>
      </w:r>
      <w:proofErr w:type="gramStart"/>
      <w:r w:rsidRPr="005506CD">
        <w:rPr>
          <w:rFonts w:ascii="Times New Roman" w:hAnsi="Times New Roman" w:cs="Times New Roman"/>
          <w:iCs/>
          <w:sz w:val="28"/>
          <w:szCs w:val="28"/>
          <w:lang w:bidi="ru-RU"/>
        </w:rPr>
        <w:t>.</w:t>
      </w:r>
      <w:proofErr w:type="gramEnd"/>
      <w:r w:rsidRPr="005506CD">
        <w:rPr>
          <w:rFonts w:ascii="Times New Roman" w:hAnsi="Times New Roman" w:cs="Times New Roman"/>
          <w:iCs/>
          <w:sz w:val="28"/>
          <w:szCs w:val="28"/>
          <w:lang w:bidi="ru-RU"/>
        </w:rPr>
        <w:t xml:space="preserve"> и </w:t>
      </w:r>
      <w:proofErr w:type="spellStart"/>
      <w:r w:rsidRPr="005506CD">
        <w:rPr>
          <w:rFonts w:ascii="Times New Roman" w:hAnsi="Times New Roman" w:cs="Times New Roman"/>
          <w:iCs/>
          <w:sz w:val="28"/>
          <w:szCs w:val="28"/>
          <w:lang w:bidi="ru-RU"/>
        </w:rPr>
        <w:t>Анахин</w:t>
      </w:r>
      <w:proofErr w:type="spellEnd"/>
      <w:r w:rsidRPr="005506CD">
        <w:rPr>
          <w:rFonts w:ascii="Times New Roman" w:hAnsi="Times New Roman" w:cs="Times New Roman"/>
          <w:iCs/>
          <w:sz w:val="28"/>
          <w:szCs w:val="28"/>
          <w:lang w:bidi="ru-RU"/>
        </w:rPr>
        <w:t xml:space="preserve"> Вадим – 3 место в весовой категории до 65 кг.</w:t>
      </w:r>
    </w:p>
    <w:p w:rsidR="0070435B" w:rsidRPr="005506CD" w:rsidRDefault="00E23157" w:rsidP="0070435B">
      <w:pPr>
        <w:spacing w:after="0" w:line="360" w:lineRule="auto"/>
        <w:jc w:val="both"/>
        <w:rPr>
          <w:rFonts w:ascii="Times New Roman" w:hAnsi="Times New Roman" w:cs="Times New Roman"/>
          <w:iCs/>
          <w:sz w:val="28"/>
          <w:szCs w:val="28"/>
          <w:lang w:bidi="ru-RU"/>
        </w:rPr>
      </w:pPr>
      <w:r>
        <w:rPr>
          <w:rFonts w:ascii="Times New Roman" w:hAnsi="Times New Roman" w:cs="Times New Roman"/>
          <w:iCs/>
          <w:color w:val="FF0000"/>
          <w:sz w:val="28"/>
          <w:szCs w:val="28"/>
          <w:lang w:bidi="ru-RU"/>
        </w:rPr>
        <w:t xml:space="preserve"> </w:t>
      </w:r>
      <w:r w:rsidRPr="005506CD">
        <w:rPr>
          <w:rFonts w:ascii="Times New Roman" w:hAnsi="Times New Roman" w:cs="Times New Roman"/>
          <w:iCs/>
          <w:sz w:val="28"/>
          <w:szCs w:val="28"/>
          <w:lang w:bidi="ru-RU"/>
        </w:rPr>
        <w:tab/>
        <w:t xml:space="preserve">Спортсмены Ленского района приняли участие и стали победителями и призерами в Чемпионате ДФО по легкой атлетике, дзюдо (3 место), </w:t>
      </w:r>
      <w:proofErr w:type="spellStart"/>
      <w:r w:rsidRPr="005506CD">
        <w:rPr>
          <w:rFonts w:ascii="Times New Roman" w:hAnsi="Times New Roman" w:cs="Times New Roman"/>
          <w:iCs/>
          <w:sz w:val="28"/>
          <w:szCs w:val="28"/>
          <w:lang w:bidi="ru-RU"/>
        </w:rPr>
        <w:t>киокусинкай</w:t>
      </w:r>
      <w:proofErr w:type="spellEnd"/>
      <w:r w:rsidRPr="005506CD">
        <w:rPr>
          <w:rFonts w:ascii="Times New Roman" w:hAnsi="Times New Roman" w:cs="Times New Roman"/>
          <w:iCs/>
          <w:sz w:val="28"/>
          <w:szCs w:val="28"/>
          <w:lang w:bidi="ru-RU"/>
        </w:rPr>
        <w:t xml:space="preserve"> (1,2,3 места</w:t>
      </w:r>
      <w:r w:rsidR="00556D80" w:rsidRPr="005506CD">
        <w:rPr>
          <w:rFonts w:ascii="Times New Roman" w:hAnsi="Times New Roman" w:cs="Times New Roman"/>
          <w:iCs/>
          <w:sz w:val="28"/>
          <w:szCs w:val="28"/>
          <w:lang w:bidi="ru-RU"/>
        </w:rPr>
        <w:t>), республиканских</w:t>
      </w:r>
      <w:r w:rsidRPr="005506CD">
        <w:rPr>
          <w:rFonts w:ascii="Times New Roman" w:hAnsi="Times New Roman" w:cs="Times New Roman"/>
          <w:iCs/>
          <w:sz w:val="28"/>
          <w:szCs w:val="28"/>
          <w:lang w:bidi="ru-RU"/>
        </w:rPr>
        <w:t xml:space="preserve"> соревнованиях: Чемпионате РС(Я) по стрельбе из лука, по легкой атлетике, по мини-футболу, </w:t>
      </w:r>
      <w:proofErr w:type="spellStart"/>
      <w:r w:rsidRPr="005506CD">
        <w:rPr>
          <w:rFonts w:ascii="Times New Roman" w:hAnsi="Times New Roman" w:cs="Times New Roman"/>
          <w:iCs/>
          <w:sz w:val="28"/>
          <w:szCs w:val="28"/>
          <w:lang w:bidi="ru-RU"/>
        </w:rPr>
        <w:t>мас</w:t>
      </w:r>
      <w:proofErr w:type="spellEnd"/>
      <w:r w:rsidRPr="005506CD">
        <w:rPr>
          <w:rFonts w:ascii="Times New Roman" w:hAnsi="Times New Roman" w:cs="Times New Roman"/>
          <w:iCs/>
          <w:sz w:val="28"/>
          <w:szCs w:val="28"/>
          <w:lang w:bidi="ru-RU"/>
        </w:rPr>
        <w:t xml:space="preserve">-реслингу, </w:t>
      </w:r>
      <w:proofErr w:type="spellStart"/>
      <w:r w:rsidRPr="005506CD">
        <w:rPr>
          <w:rFonts w:ascii="Times New Roman" w:hAnsi="Times New Roman" w:cs="Times New Roman"/>
          <w:iCs/>
          <w:sz w:val="28"/>
          <w:szCs w:val="28"/>
          <w:lang w:bidi="ru-RU"/>
        </w:rPr>
        <w:t>спортинвым</w:t>
      </w:r>
      <w:proofErr w:type="spellEnd"/>
      <w:r w:rsidRPr="005506CD">
        <w:rPr>
          <w:rFonts w:ascii="Times New Roman" w:hAnsi="Times New Roman" w:cs="Times New Roman"/>
          <w:iCs/>
          <w:sz w:val="28"/>
          <w:szCs w:val="28"/>
          <w:lang w:bidi="ru-RU"/>
        </w:rPr>
        <w:t xml:space="preserve"> бальным танцам, по боксу, по волейболу, баскетболу, лыжным гонкам.  </w:t>
      </w:r>
    </w:p>
    <w:p w:rsidR="0070435B" w:rsidRPr="005506CD" w:rsidRDefault="00E23157" w:rsidP="00E23157">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 xml:space="preserve">С 5 июля по 11 июля, в с. </w:t>
      </w:r>
      <w:proofErr w:type="spellStart"/>
      <w:r w:rsidRPr="005506CD">
        <w:rPr>
          <w:rFonts w:ascii="Times New Roman" w:hAnsi="Times New Roman" w:cs="Times New Roman"/>
          <w:iCs/>
          <w:sz w:val="28"/>
          <w:szCs w:val="28"/>
          <w:lang w:bidi="ru-RU"/>
        </w:rPr>
        <w:t>Бердигестях</w:t>
      </w:r>
      <w:proofErr w:type="spellEnd"/>
      <w:r w:rsidRPr="005506CD">
        <w:rPr>
          <w:rFonts w:ascii="Times New Roman" w:hAnsi="Times New Roman" w:cs="Times New Roman"/>
          <w:iCs/>
          <w:sz w:val="28"/>
          <w:szCs w:val="28"/>
          <w:lang w:bidi="ru-RU"/>
        </w:rPr>
        <w:t xml:space="preserve">, прошла </w:t>
      </w:r>
      <w:r w:rsidRPr="005506CD">
        <w:rPr>
          <w:rFonts w:ascii="Times New Roman" w:hAnsi="Times New Roman" w:cs="Times New Roman"/>
          <w:iCs/>
          <w:sz w:val="28"/>
          <w:szCs w:val="28"/>
          <w:lang w:val="en-US" w:bidi="ru-RU"/>
        </w:rPr>
        <w:t>XXII</w:t>
      </w:r>
      <w:r w:rsidRPr="005506CD">
        <w:rPr>
          <w:rFonts w:ascii="Times New Roman" w:hAnsi="Times New Roman" w:cs="Times New Roman"/>
          <w:iCs/>
          <w:sz w:val="28"/>
          <w:szCs w:val="28"/>
          <w:lang w:bidi="ru-RU"/>
        </w:rPr>
        <w:t xml:space="preserve"> спартакиада по национальным видам спорта «Игры </w:t>
      </w:r>
      <w:proofErr w:type="spellStart"/>
      <w:r w:rsidRPr="005506CD">
        <w:rPr>
          <w:rFonts w:ascii="Times New Roman" w:hAnsi="Times New Roman" w:cs="Times New Roman"/>
          <w:iCs/>
          <w:sz w:val="28"/>
          <w:szCs w:val="28"/>
          <w:lang w:bidi="ru-RU"/>
        </w:rPr>
        <w:t>Манчаары</w:t>
      </w:r>
      <w:proofErr w:type="spellEnd"/>
      <w:r w:rsidRPr="005506CD">
        <w:rPr>
          <w:rFonts w:ascii="Times New Roman" w:hAnsi="Times New Roman" w:cs="Times New Roman"/>
          <w:iCs/>
          <w:sz w:val="28"/>
          <w:szCs w:val="28"/>
          <w:lang w:bidi="ru-RU"/>
        </w:rPr>
        <w:t xml:space="preserve">». В соревнованиях от Ленского района приняли участие 34 спортсмена в 8 видах спорта: </w:t>
      </w:r>
      <w:proofErr w:type="spellStart"/>
      <w:r w:rsidRPr="005506CD">
        <w:rPr>
          <w:rFonts w:ascii="Times New Roman" w:hAnsi="Times New Roman" w:cs="Times New Roman"/>
          <w:iCs/>
          <w:sz w:val="28"/>
          <w:szCs w:val="28"/>
          <w:lang w:bidi="ru-RU"/>
        </w:rPr>
        <w:t>мас-рестлинг</w:t>
      </w:r>
      <w:proofErr w:type="spellEnd"/>
      <w:r w:rsidRPr="005506CD">
        <w:rPr>
          <w:rFonts w:ascii="Times New Roman" w:hAnsi="Times New Roman" w:cs="Times New Roman"/>
          <w:iCs/>
          <w:sz w:val="28"/>
          <w:szCs w:val="28"/>
          <w:lang w:bidi="ru-RU"/>
        </w:rPr>
        <w:t xml:space="preserve"> (11 человек), лёгкая атлетика (7 человек), стрельба из лука (5 человек), пулевая стрельба (4 человека), </w:t>
      </w:r>
      <w:proofErr w:type="spellStart"/>
      <w:r w:rsidRPr="005506CD">
        <w:rPr>
          <w:rFonts w:ascii="Times New Roman" w:hAnsi="Times New Roman" w:cs="Times New Roman"/>
          <w:iCs/>
          <w:sz w:val="28"/>
          <w:szCs w:val="28"/>
          <w:lang w:bidi="ru-RU"/>
        </w:rPr>
        <w:t>хапсагай</w:t>
      </w:r>
      <w:proofErr w:type="spellEnd"/>
      <w:r w:rsidRPr="005506CD">
        <w:rPr>
          <w:rFonts w:ascii="Times New Roman" w:hAnsi="Times New Roman" w:cs="Times New Roman"/>
          <w:iCs/>
          <w:sz w:val="28"/>
          <w:szCs w:val="28"/>
          <w:lang w:bidi="ru-RU"/>
        </w:rPr>
        <w:t xml:space="preserve"> (3 человека), национальные прыжки (1 человек), северное многоборье (1 человек), национальное многоборье (2 человека). 7</w:t>
      </w:r>
      <w:r w:rsidR="00556D80" w:rsidRPr="005506CD">
        <w:rPr>
          <w:rFonts w:ascii="Times New Roman" w:hAnsi="Times New Roman" w:cs="Times New Roman"/>
          <w:iCs/>
          <w:sz w:val="28"/>
          <w:szCs w:val="28"/>
          <w:lang w:bidi="ru-RU"/>
        </w:rPr>
        <w:t xml:space="preserve"> спортсменов</w:t>
      </w:r>
      <w:r w:rsidRPr="005506CD">
        <w:rPr>
          <w:rFonts w:ascii="Times New Roman" w:hAnsi="Times New Roman" w:cs="Times New Roman"/>
          <w:iCs/>
          <w:sz w:val="28"/>
          <w:szCs w:val="28"/>
          <w:lang w:bidi="ru-RU"/>
        </w:rPr>
        <w:t xml:space="preserve"> стали </w:t>
      </w:r>
      <w:proofErr w:type="gramStart"/>
      <w:r w:rsidRPr="005506CD">
        <w:rPr>
          <w:rFonts w:ascii="Times New Roman" w:hAnsi="Times New Roman" w:cs="Times New Roman"/>
          <w:iCs/>
          <w:sz w:val="28"/>
          <w:szCs w:val="28"/>
          <w:lang w:bidi="ru-RU"/>
        </w:rPr>
        <w:t xml:space="preserve">призерами </w:t>
      </w:r>
      <w:r w:rsidR="00556D80" w:rsidRPr="005506CD">
        <w:rPr>
          <w:rFonts w:ascii="Times New Roman" w:hAnsi="Times New Roman" w:cs="Times New Roman"/>
          <w:iCs/>
          <w:sz w:val="28"/>
          <w:szCs w:val="28"/>
          <w:lang w:bidi="ru-RU"/>
        </w:rPr>
        <w:t xml:space="preserve"> данных</w:t>
      </w:r>
      <w:proofErr w:type="gramEnd"/>
      <w:r w:rsidR="00556D80" w:rsidRPr="005506CD">
        <w:rPr>
          <w:rFonts w:ascii="Times New Roman" w:hAnsi="Times New Roman" w:cs="Times New Roman"/>
          <w:iCs/>
          <w:sz w:val="28"/>
          <w:szCs w:val="28"/>
          <w:lang w:bidi="ru-RU"/>
        </w:rPr>
        <w:t xml:space="preserve"> Игр. </w:t>
      </w:r>
    </w:p>
    <w:p w:rsidR="00556D80" w:rsidRPr="005506CD" w:rsidRDefault="00556D80" w:rsidP="00556D80">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b/>
          <w:iCs/>
          <w:sz w:val="28"/>
          <w:szCs w:val="28"/>
          <w:lang w:bidi="ru-RU"/>
        </w:rPr>
        <w:tab/>
      </w:r>
      <w:r w:rsidRPr="005506CD">
        <w:rPr>
          <w:rFonts w:ascii="Times New Roman" w:hAnsi="Times New Roman" w:cs="Times New Roman"/>
          <w:iCs/>
          <w:sz w:val="28"/>
          <w:szCs w:val="28"/>
          <w:lang w:bidi="ru-RU"/>
        </w:rPr>
        <w:t>Проведено 53 районных мероприятия, приняли участие 3325 человек, из них детей 2431 человек.</w:t>
      </w:r>
      <w:r w:rsidRPr="005506CD">
        <w:rPr>
          <w:rFonts w:ascii="Times New Roman" w:hAnsi="Times New Roman" w:cs="Times New Roman"/>
          <w:sz w:val="28"/>
          <w:szCs w:val="28"/>
          <w:lang w:bidi="ru-RU"/>
        </w:rPr>
        <w:t xml:space="preserve"> </w:t>
      </w:r>
      <w:r w:rsidRPr="005506CD">
        <w:rPr>
          <w:rFonts w:ascii="Times New Roman" w:hAnsi="Times New Roman" w:cs="Times New Roman"/>
          <w:iCs/>
          <w:sz w:val="28"/>
          <w:szCs w:val="28"/>
          <w:lang w:bidi="ru-RU"/>
        </w:rPr>
        <w:t xml:space="preserve">Проведены традиционные мероприятия: Зимнее первенство по баскетболу среди школ города, Открытый чемпионат Ленского района по баскетболу среди мужских команд, Зимний фестиваль ВФСК "ГТО" Отцовский патруль. Мы </w:t>
      </w:r>
      <w:proofErr w:type="spellStart"/>
      <w:r w:rsidRPr="005506CD">
        <w:rPr>
          <w:rFonts w:ascii="Times New Roman" w:hAnsi="Times New Roman" w:cs="Times New Roman"/>
          <w:iCs/>
          <w:sz w:val="28"/>
          <w:szCs w:val="28"/>
          <w:lang w:bidi="ru-RU"/>
        </w:rPr>
        <w:t>ГоТОвы</w:t>
      </w:r>
      <w:proofErr w:type="spellEnd"/>
      <w:r w:rsidRPr="005506CD">
        <w:rPr>
          <w:rFonts w:ascii="Times New Roman" w:hAnsi="Times New Roman" w:cs="Times New Roman"/>
          <w:iCs/>
          <w:sz w:val="28"/>
          <w:szCs w:val="28"/>
          <w:lang w:bidi="ru-RU"/>
        </w:rPr>
        <w:t xml:space="preserve">", Открытые соревнования по стрельбе из лука в зале, Женская Спартакиада Ленского района, Первенство района по лыжным гонкам среди школ, Открытое первенство г. Ленска по мини-футболу среди школ памяти братьев </w:t>
      </w:r>
      <w:proofErr w:type="spellStart"/>
      <w:r w:rsidRPr="005506CD">
        <w:rPr>
          <w:rFonts w:ascii="Times New Roman" w:hAnsi="Times New Roman" w:cs="Times New Roman"/>
          <w:iCs/>
          <w:sz w:val="28"/>
          <w:szCs w:val="28"/>
          <w:lang w:bidi="ru-RU"/>
        </w:rPr>
        <w:t>Старцевых</w:t>
      </w:r>
      <w:proofErr w:type="spellEnd"/>
      <w:r w:rsidRPr="005506CD">
        <w:rPr>
          <w:rFonts w:ascii="Times New Roman" w:hAnsi="Times New Roman" w:cs="Times New Roman"/>
          <w:iCs/>
          <w:sz w:val="28"/>
          <w:szCs w:val="28"/>
          <w:lang w:bidi="ru-RU"/>
        </w:rPr>
        <w:t xml:space="preserve">, </w:t>
      </w:r>
      <w:r w:rsidRPr="005506CD">
        <w:rPr>
          <w:rFonts w:ascii="Times New Roman" w:hAnsi="Times New Roman" w:cs="Times New Roman"/>
          <w:iCs/>
          <w:sz w:val="28"/>
          <w:szCs w:val="28"/>
          <w:lang w:val="en-US" w:bidi="ru-RU"/>
        </w:rPr>
        <w:t>X</w:t>
      </w:r>
      <w:r w:rsidRPr="005506CD">
        <w:rPr>
          <w:rFonts w:ascii="Times New Roman" w:hAnsi="Times New Roman" w:cs="Times New Roman"/>
          <w:iCs/>
          <w:sz w:val="28"/>
          <w:szCs w:val="28"/>
          <w:lang w:bidi="ru-RU"/>
        </w:rPr>
        <w:t xml:space="preserve"> спартакиада трудовых коллективов и поселений Ленского района, Открытое первенство Ленского района по боксу памяти тренеров </w:t>
      </w:r>
      <w:proofErr w:type="spellStart"/>
      <w:r w:rsidRPr="005506CD">
        <w:rPr>
          <w:rFonts w:ascii="Times New Roman" w:hAnsi="Times New Roman" w:cs="Times New Roman"/>
          <w:iCs/>
          <w:sz w:val="28"/>
          <w:szCs w:val="28"/>
          <w:lang w:bidi="ru-RU"/>
        </w:rPr>
        <w:t>Габагуева</w:t>
      </w:r>
      <w:proofErr w:type="spellEnd"/>
      <w:r w:rsidRPr="005506CD">
        <w:rPr>
          <w:rFonts w:ascii="Times New Roman" w:hAnsi="Times New Roman" w:cs="Times New Roman"/>
          <w:iCs/>
          <w:sz w:val="28"/>
          <w:szCs w:val="28"/>
          <w:lang w:bidi="ru-RU"/>
        </w:rPr>
        <w:t xml:space="preserve"> Н.П., Храмцова </w:t>
      </w:r>
      <w:proofErr w:type="gramStart"/>
      <w:r w:rsidRPr="005506CD">
        <w:rPr>
          <w:rFonts w:ascii="Times New Roman" w:hAnsi="Times New Roman" w:cs="Times New Roman"/>
          <w:iCs/>
          <w:sz w:val="28"/>
          <w:szCs w:val="28"/>
          <w:lang w:bidi="ru-RU"/>
        </w:rPr>
        <w:t>С.В..</w:t>
      </w:r>
      <w:proofErr w:type="gramEnd"/>
    </w:p>
    <w:p w:rsidR="00080DD9" w:rsidRPr="005506CD" w:rsidRDefault="00556D80" w:rsidP="00556D80">
      <w:pPr>
        <w:spacing w:after="0" w:line="360" w:lineRule="auto"/>
        <w:jc w:val="both"/>
        <w:rPr>
          <w:rFonts w:ascii="Times New Roman" w:hAnsi="Times New Roman" w:cs="Times New Roman"/>
          <w:iCs/>
          <w:sz w:val="28"/>
          <w:szCs w:val="28"/>
          <w:lang w:bidi="ru-RU"/>
        </w:rPr>
      </w:pPr>
      <w:r w:rsidRPr="005506CD">
        <w:rPr>
          <w:rFonts w:ascii="Times New Roman" w:hAnsi="Times New Roman" w:cs="Times New Roman"/>
          <w:iCs/>
          <w:sz w:val="28"/>
          <w:szCs w:val="28"/>
          <w:lang w:bidi="ru-RU"/>
        </w:rPr>
        <w:tab/>
        <w:t xml:space="preserve">В 2021 году инструкторами по спорту проведены 35 мероприятий в с. </w:t>
      </w:r>
      <w:proofErr w:type="spellStart"/>
      <w:r w:rsidRPr="005506CD">
        <w:rPr>
          <w:rFonts w:ascii="Times New Roman" w:hAnsi="Times New Roman" w:cs="Times New Roman"/>
          <w:iCs/>
          <w:sz w:val="28"/>
          <w:szCs w:val="28"/>
          <w:lang w:bidi="ru-RU"/>
        </w:rPr>
        <w:t>Беченча</w:t>
      </w:r>
      <w:proofErr w:type="spellEnd"/>
      <w:r w:rsidRPr="005506CD">
        <w:rPr>
          <w:rFonts w:ascii="Times New Roman" w:hAnsi="Times New Roman" w:cs="Times New Roman"/>
          <w:iCs/>
          <w:sz w:val="28"/>
          <w:szCs w:val="28"/>
          <w:lang w:bidi="ru-RU"/>
        </w:rPr>
        <w:t xml:space="preserve">, п. </w:t>
      </w:r>
      <w:proofErr w:type="spellStart"/>
      <w:r w:rsidRPr="005506CD">
        <w:rPr>
          <w:rFonts w:ascii="Times New Roman" w:hAnsi="Times New Roman" w:cs="Times New Roman"/>
          <w:iCs/>
          <w:sz w:val="28"/>
          <w:szCs w:val="28"/>
          <w:lang w:bidi="ru-RU"/>
        </w:rPr>
        <w:t>Пеледуй</w:t>
      </w:r>
      <w:proofErr w:type="spellEnd"/>
      <w:r w:rsidRPr="005506CD">
        <w:rPr>
          <w:rFonts w:ascii="Times New Roman" w:hAnsi="Times New Roman" w:cs="Times New Roman"/>
          <w:iCs/>
          <w:sz w:val="28"/>
          <w:szCs w:val="28"/>
          <w:lang w:bidi="ru-RU"/>
        </w:rPr>
        <w:t xml:space="preserve">, п. Витим, с. </w:t>
      </w:r>
      <w:proofErr w:type="spellStart"/>
      <w:r w:rsidRPr="005506CD">
        <w:rPr>
          <w:rFonts w:ascii="Times New Roman" w:hAnsi="Times New Roman" w:cs="Times New Roman"/>
          <w:iCs/>
          <w:sz w:val="28"/>
          <w:szCs w:val="28"/>
          <w:lang w:bidi="ru-RU"/>
        </w:rPr>
        <w:t>Нюя</w:t>
      </w:r>
      <w:proofErr w:type="spellEnd"/>
      <w:r w:rsidRPr="005506CD">
        <w:rPr>
          <w:rFonts w:ascii="Times New Roman" w:hAnsi="Times New Roman" w:cs="Times New Roman"/>
          <w:iCs/>
          <w:sz w:val="28"/>
          <w:szCs w:val="28"/>
          <w:lang w:bidi="ru-RU"/>
        </w:rPr>
        <w:t xml:space="preserve">, с. Дорожный, с. </w:t>
      </w:r>
      <w:proofErr w:type="spellStart"/>
      <w:r w:rsidRPr="005506CD">
        <w:rPr>
          <w:rFonts w:ascii="Times New Roman" w:hAnsi="Times New Roman" w:cs="Times New Roman"/>
          <w:iCs/>
          <w:sz w:val="28"/>
          <w:szCs w:val="28"/>
          <w:lang w:bidi="ru-RU"/>
        </w:rPr>
        <w:t>Орто-Нахара</w:t>
      </w:r>
      <w:proofErr w:type="spellEnd"/>
      <w:r w:rsidRPr="005506CD">
        <w:rPr>
          <w:rFonts w:ascii="Times New Roman" w:hAnsi="Times New Roman" w:cs="Times New Roman"/>
          <w:iCs/>
          <w:sz w:val="28"/>
          <w:szCs w:val="28"/>
          <w:lang w:bidi="ru-RU"/>
        </w:rPr>
        <w:t xml:space="preserve">, с. </w:t>
      </w:r>
      <w:proofErr w:type="spellStart"/>
      <w:r w:rsidRPr="005506CD">
        <w:rPr>
          <w:rFonts w:ascii="Times New Roman" w:hAnsi="Times New Roman" w:cs="Times New Roman"/>
          <w:iCs/>
          <w:sz w:val="28"/>
          <w:szCs w:val="28"/>
          <w:lang w:bidi="ru-RU"/>
        </w:rPr>
        <w:t>Натора</w:t>
      </w:r>
      <w:proofErr w:type="spellEnd"/>
      <w:r w:rsidRPr="005506CD">
        <w:rPr>
          <w:rFonts w:ascii="Times New Roman" w:hAnsi="Times New Roman" w:cs="Times New Roman"/>
          <w:iCs/>
          <w:sz w:val="28"/>
          <w:szCs w:val="28"/>
          <w:lang w:bidi="ru-RU"/>
        </w:rPr>
        <w:t xml:space="preserve">, с. </w:t>
      </w:r>
      <w:proofErr w:type="spellStart"/>
      <w:r w:rsidRPr="005506CD">
        <w:rPr>
          <w:rFonts w:ascii="Times New Roman" w:hAnsi="Times New Roman" w:cs="Times New Roman"/>
          <w:iCs/>
          <w:sz w:val="28"/>
          <w:szCs w:val="28"/>
          <w:lang w:bidi="ru-RU"/>
        </w:rPr>
        <w:t>Чамча</w:t>
      </w:r>
      <w:proofErr w:type="spellEnd"/>
      <w:r w:rsidRPr="005506CD">
        <w:rPr>
          <w:rFonts w:ascii="Times New Roman" w:hAnsi="Times New Roman" w:cs="Times New Roman"/>
          <w:iCs/>
          <w:sz w:val="28"/>
          <w:szCs w:val="28"/>
          <w:lang w:bidi="ru-RU"/>
        </w:rPr>
        <w:t xml:space="preserve">, в которых приняли участие более 1 700 человек. </w:t>
      </w:r>
    </w:p>
    <w:p w:rsidR="00556D80" w:rsidRPr="005506CD" w:rsidRDefault="00556D80" w:rsidP="00556D80">
      <w:pPr>
        <w:spacing w:after="0" w:line="360" w:lineRule="auto"/>
        <w:jc w:val="both"/>
        <w:rPr>
          <w:rFonts w:ascii="Times New Roman" w:hAnsi="Times New Roman" w:cs="Times New Roman"/>
          <w:b/>
          <w:sz w:val="28"/>
          <w:szCs w:val="28"/>
          <w:lang w:bidi="ru-RU"/>
        </w:rPr>
      </w:pPr>
    </w:p>
    <w:p w:rsidR="00BA4E62" w:rsidRPr="005506CD" w:rsidRDefault="00BA4E62" w:rsidP="003116CD">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КУЛЬТУРА</w:t>
      </w:r>
    </w:p>
    <w:p w:rsidR="00F446AB" w:rsidRPr="005506CD" w:rsidRDefault="00005B34" w:rsidP="00F446A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202</w:t>
      </w:r>
      <w:r w:rsidR="00F446AB"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году на районном уровне работало четыре учреждения культуры: это МКУ «ЛРУК», ДШИ г. Ленска с филиалами </w:t>
      </w:r>
      <w:proofErr w:type="gramStart"/>
      <w:r w:rsidRPr="005506CD">
        <w:rPr>
          <w:rFonts w:ascii="Times New Roman" w:hAnsi="Times New Roman" w:cs="Times New Roman"/>
          <w:sz w:val="28"/>
          <w:szCs w:val="28"/>
          <w:lang w:bidi="ru-RU"/>
        </w:rPr>
        <w:t>в  п.</w:t>
      </w:r>
      <w:proofErr w:type="gramEnd"/>
      <w:r w:rsidRPr="005506CD">
        <w:rPr>
          <w:rFonts w:ascii="Times New Roman" w:hAnsi="Times New Roman" w:cs="Times New Roman"/>
          <w:sz w:val="28"/>
          <w:szCs w:val="28"/>
          <w:lang w:bidi="ru-RU"/>
        </w:rPr>
        <w:t xml:space="preserve"> Витим, Пеледуй, с. </w:t>
      </w:r>
      <w:proofErr w:type="spellStart"/>
      <w:r w:rsidRPr="005506CD">
        <w:rPr>
          <w:rFonts w:ascii="Times New Roman" w:hAnsi="Times New Roman" w:cs="Times New Roman"/>
          <w:sz w:val="28"/>
          <w:szCs w:val="28"/>
          <w:lang w:bidi="ru-RU"/>
        </w:rPr>
        <w:t>Беченча</w:t>
      </w:r>
      <w:proofErr w:type="spellEnd"/>
      <w:r w:rsidRPr="005506CD">
        <w:rPr>
          <w:rFonts w:ascii="Times New Roman" w:hAnsi="Times New Roman" w:cs="Times New Roman"/>
          <w:sz w:val="28"/>
          <w:szCs w:val="28"/>
          <w:lang w:bidi="ru-RU"/>
        </w:rPr>
        <w:t xml:space="preserve"> и  </w:t>
      </w:r>
      <w:proofErr w:type="spellStart"/>
      <w:r w:rsidRPr="005506CD">
        <w:rPr>
          <w:rFonts w:ascii="Times New Roman" w:hAnsi="Times New Roman" w:cs="Times New Roman"/>
          <w:sz w:val="28"/>
          <w:szCs w:val="28"/>
          <w:lang w:bidi="ru-RU"/>
        </w:rPr>
        <w:t>Орто-Нахара</w:t>
      </w:r>
      <w:proofErr w:type="spellEnd"/>
      <w:r w:rsidRPr="005506CD">
        <w:rPr>
          <w:rFonts w:ascii="Times New Roman" w:hAnsi="Times New Roman" w:cs="Times New Roman"/>
          <w:sz w:val="28"/>
          <w:szCs w:val="28"/>
          <w:lang w:bidi="ru-RU"/>
        </w:rPr>
        <w:t>, МКУК «ЛИКМ»  и  МКУ «ЛМЦБС». Главными ориентирами в деятельности учреждений были региональные проекты «Культурная среда», «Цифровая культура», «Творческие люди». Работа учреждений культуры была направлена на популяризацию истории о родном крае и патриотизма среди жителей района.</w:t>
      </w:r>
      <w:r w:rsidR="00323420" w:rsidRPr="005506CD">
        <w:rPr>
          <w:rFonts w:ascii="Times New Roman" w:hAnsi="Times New Roman" w:cs="Times New Roman"/>
          <w:sz w:val="28"/>
          <w:szCs w:val="28"/>
          <w:lang w:bidi="ru-RU"/>
        </w:rPr>
        <w:t xml:space="preserve"> </w:t>
      </w:r>
      <w:r w:rsidR="00F446AB" w:rsidRPr="005506CD">
        <w:rPr>
          <w:rFonts w:ascii="Times New Roman" w:hAnsi="Times New Roman" w:cs="Times New Roman"/>
          <w:sz w:val="28"/>
          <w:szCs w:val="28"/>
          <w:lang w:bidi="ru-RU"/>
        </w:rPr>
        <w:t xml:space="preserve">Исполнение данных проектов способствует обеспечению качественно нового уровня развития инфраструктуры отрасли «Культура» и создаёт условия для реализации творческого потенциала нации. </w:t>
      </w:r>
    </w:p>
    <w:p w:rsidR="00F446AB" w:rsidRPr="005506CD" w:rsidRDefault="00F446AB" w:rsidP="00F446A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ab/>
        <w:t>2021 год для Ленского района был богат на многие юбилейные даты и знаменательные события, стал годом 400-летия со дня основания п. Витим. В рамках данной тематике была проведена большая работа по изучению исторического наследия посёлка, восстановлению объектов культурного наследия «Домов Громовых». Также, 2021 год был ознаменован как Год науки и технологий в Российской Федерации, Год Здоровья в Республике Саха (Якутия) и Год развития сельских территории в Ленском районе. Работа учреждений культуры велась в рамках заданных тем.</w:t>
      </w:r>
    </w:p>
    <w:p w:rsidR="00005B34" w:rsidRPr="005506CD" w:rsidRDefault="00005B34" w:rsidP="00005B3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реализацию муниципальной программы «Развитие культуры Ленского района» в 202</w:t>
      </w:r>
      <w:r w:rsidR="00F446AB"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году было запланировано </w:t>
      </w:r>
      <w:r w:rsidR="00F446AB" w:rsidRPr="005506CD">
        <w:rPr>
          <w:rFonts w:ascii="Times New Roman" w:hAnsi="Times New Roman" w:cs="Times New Roman"/>
          <w:sz w:val="28"/>
          <w:szCs w:val="28"/>
          <w:lang w:bidi="ru-RU"/>
        </w:rPr>
        <w:t>252 993,1</w:t>
      </w:r>
      <w:r w:rsidRPr="005506CD">
        <w:rPr>
          <w:rFonts w:ascii="Times New Roman" w:hAnsi="Times New Roman" w:cs="Times New Roman"/>
          <w:sz w:val="28"/>
          <w:szCs w:val="28"/>
          <w:lang w:bidi="ru-RU"/>
        </w:rPr>
        <w:t xml:space="preserve"> тыс. руб. Фактическое исполнение составило </w:t>
      </w:r>
      <w:r w:rsidR="00F446AB" w:rsidRPr="005506CD">
        <w:rPr>
          <w:rFonts w:ascii="Times New Roman" w:hAnsi="Times New Roman" w:cs="Times New Roman"/>
          <w:sz w:val="28"/>
          <w:szCs w:val="28"/>
          <w:lang w:bidi="ru-RU"/>
        </w:rPr>
        <w:t>250 359,2</w:t>
      </w:r>
      <w:r w:rsidRPr="005506CD">
        <w:rPr>
          <w:rFonts w:ascii="Times New Roman" w:hAnsi="Times New Roman" w:cs="Times New Roman"/>
          <w:sz w:val="28"/>
          <w:szCs w:val="28"/>
          <w:lang w:bidi="ru-RU"/>
        </w:rPr>
        <w:t xml:space="preserve"> тыс. руб., что   составляет </w:t>
      </w:r>
      <w:r w:rsidR="00F446AB" w:rsidRPr="005506CD">
        <w:rPr>
          <w:rFonts w:ascii="Times New Roman" w:hAnsi="Times New Roman" w:cs="Times New Roman"/>
          <w:sz w:val="28"/>
          <w:szCs w:val="28"/>
          <w:lang w:bidi="ru-RU"/>
        </w:rPr>
        <w:t>99</w:t>
      </w:r>
      <w:r w:rsidRPr="005506CD">
        <w:rPr>
          <w:rFonts w:ascii="Times New Roman" w:hAnsi="Times New Roman" w:cs="Times New Roman"/>
          <w:sz w:val="28"/>
          <w:szCs w:val="28"/>
          <w:lang w:bidi="ru-RU"/>
        </w:rPr>
        <w:t xml:space="preserve"> %.</w:t>
      </w:r>
    </w:p>
    <w:p w:rsidR="004D580E" w:rsidRPr="005506CD" w:rsidRDefault="004D580E" w:rsidP="004D580E">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Организация культурно-досуговой деятельности</w:t>
      </w:r>
    </w:p>
    <w:p w:rsidR="00323420" w:rsidRPr="005506CD" w:rsidRDefault="00005B34" w:rsidP="0032342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323420" w:rsidRPr="005506CD">
        <w:rPr>
          <w:rFonts w:ascii="Times New Roman" w:hAnsi="Times New Roman" w:cs="Times New Roman"/>
          <w:sz w:val="28"/>
          <w:szCs w:val="28"/>
          <w:lang w:bidi="ru-RU"/>
        </w:rPr>
        <w:t xml:space="preserve">За 2021 год районным управлением культуры проведено 3 районных фестиваля: фестиваль детского самодеятельного творчества «Дети – наше будущее», пасхальный фестиваль «Золотые купола», Фестиваль народного самодеятельного художественного </w:t>
      </w:r>
      <w:proofErr w:type="gramStart"/>
      <w:r w:rsidR="00323420" w:rsidRPr="005506CD">
        <w:rPr>
          <w:rFonts w:ascii="Times New Roman" w:hAnsi="Times New Roman" w:cs="Times New Roman"/>
          <w:sz w:val="28"/>
          <w:szCs w:val="28"/>
          <w:lang w:bidi="ru-RU"/>
        </w:rPr>
        <w:t>творчества  среди</w:t>
      </w:r>
      <w:proofErr w:type="gramEnd"/>
      <w:r w:rsidR="00323420" w:rsidRPr="005506CD">
        <w:rPr>
          <w:rFonts w:ascii="Times New Roman" w:hAnsi="Times New Roman" w:cs="Times New Roman"/>
          <w:sz w:val="28"/>
          <w:szCs w:val="28"/>
          <w:lang w:bidi="ru-RU"/>
        </w:rPr>
        <w:t xml:space="preserve"> сельских КДУ «Радуга талантов». </w:t>
      </w:r>
    </w:p>
    <w:p w:rsidR="00005B34" w:rsidRPr="005506CD" w:rsidRDefault="00323420" w:rsidP="00005B3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отчетный период в Ленском районе культурно-массовые мероприятия проходили как и в очном </w:t>
      </w:r>
      <w:proofErr w:type="gramStart"/>
      <w:r w:rsidRPr="005506CD">
        <w:rPr>
          <w:rFonts w:ascii="Times New Roman" w:hAnsi="Times New Roman" w:cs="Times New Roman"/>
          <w:sz w:val="28"/>
          <w:szCs w:val="28"/>
          <w:lang w:bidi="ru-RU"/>
        </w:rPr>
        <w:t>формате ,</w:t>
      </w:r>
      <w:proofErr w:type="gramEnd"/>
      <w:r w:rsidRPr="005506CD">
        <w:rPr>
          <w:rFonts w:ascii="Times New Roman" w:hAnsi="Times New Roman" w:cs="Times New Roman"/>
          <w:sz w:val="28"/>
          <w:szCs w:val="28"/>
          <w:lang w:bidi="ru-RU"/>
        </w:rPr>
        <w:t xml:space="preserve"> так и в онлайн формате. Это различные видеопоздравления, презентации, </w:t>
      </w:r>
      <w:proofErr w:type="spellStart"/>
      <w:r w:rsidRPr="005506CD">
        <w:rPr>
          <w:rFonts w:ascii="Times New Roman" w:hAnsi="Times New Roman" w:cs="Times New Roman"/>
          <w:sz w:val="28"/>
          <w:szCs w:val="28"/>
          <w:lang w:bidi="ru-RU"/>
        </w:rPr>
        <w:t>челленджи</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флешмобы</w:t>
      </w:r>
      <w:proofErr w:type="spellEnd"/>
      <w:r w:rsidRPr="005506CD">
        <w:rPr>
          <w:rFonts w:ascii="Times New Roman" w:hAnsi="Times New Roman" w:cs="Times New Roman"/>
          <w:sz w:val="28"/>
          <w:szCs w:val="28"/>
          <w:lang w:bidi="ru-RU"/>
        </w:rPr>
        <w:t xml:space="preserve">, беседы, </w:t>
      </w:r>
      <w:proofErr w:type="spellStart"/>
      <w:r w:rsidRPr="005506CD">
        <w:rPr>
          <w:rFonts w:ascii="Times New Roman" w:hAnsi="Times New Roman" w:cs="Times New Roman"/>
          <w:sz w:val="28"/>
          <w:szCs w:val="28"/>
          <w:lang w:bidi="ru-RU"/>
        </w:rPr>
        <w:t>квесты</w:t>
      </w:r>
      <w:proofErr w:type="spellEnd"/>
      <w:r w:rsidRPr="005506CD">
        <w:rPr>
          <w:rFonts w:ascii="Times New Roman" w:hAnsi="Times New Roman" w:cs="Times New Roman"/>
          <w:sz w:val="28"/>
          <w:szCs w:val="28"/>
          <w:lang w:bidi="ru-RU"/>
        </w:rPr>
        <w:t xml:space="preserve">, акции.  </w:t>
      </w:r>
      <w:r w:rsidR="00005B34" w:rsidRPr="005506CD">
        <w:rPr>
          <w:rFonts w:ascii="Times New Roman" w:hAnsi="Times New Roman" w:cs="Times New Roman"/>
          <w:sz w:val="28"/>
          <w:szCs w:val="28"/>
          <w:lang w:bidi="ru-RU"/>
        </w:rPr>
        <w:t>В библиотеках района были оформлен</w:t>
      </w:r>
      <w:r w:rsidRPr="005506CD">
        <w:rPr>
          <w:rFonts w:ascii="Times New Roman" w:hAnsi="Times New Roman" w:cs="Times New Roman"/>
          <w:sz w:val="28"/>
          <w:szCs w:val="28"/>
          <w:lang w:bidi="ru-RU"/>
        </w:rPr>
        <w:t>ы тематические книжные выставки</w:t>
      </w:r>
      <w:r w:rsidR="00005B34" w:rsidRPr="005506CD">
        <w:rPr>
          <w:rFonts w:ascii="Times New Roman" w:hAnsi="Times New Roman" w:cs="Times New Roman"/>
          <w:sz w:val="28"/>
          <w:szCs w:val="28"/>
          <w:lang w:bidi="ru-RU"/>
        </w:rPr>
        <w:t>. В социальных сетях были размещены поздравления, праздничные концерты ко дню Победы.</w:t>
      </w:r>
    </w:p>
    <w:p w:rsidR="00005B34" w:rsidRPr="005506CD" w:rsidRDefault="00005B34" w:rsidP="005453ED">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Музейное дело</w:t>
      </w:r>
    </w:p>
    <w:p w:rsidR="00323420" w:rsidRPr="005506CD" w:rsidRDefault="00005B34" w:rsidP="0032342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323420" w:rsidRPr="005506CD">
        <w:rPr>
          <w:rFonts w:ascii="Times New Roman" w:hAnsi="Times New Roman" w:cs="Times New Roman"/>
          <w:sz w:val="28"/>
          <w:szCs w:val="28"/>
          <w:lang w:bidi="ru-RU"/>
        </w:rPr>
        <w:t>В настоящее время большое внимание уделяется развитию и сохранению национальных ценностей. Это развитие народных художественных промыслов, сохранение аудиовизуального наследия, сохранение объектов культурного наследия. У нас в районе в этом направлении за последние три года проведена значительная планомерная работа, так с открытием в историко-краеведческом музее отдела декоративно-прикладного искусства, значительно поднялся статус народных умельцев.</w:t>
      </w:r>
      <w:r w:rsidR="00323420" w:rsidRPr="005506CD">
        <w:rPr>
          <w:rFonts w:ascii="Times New Roman" w:hAnsi="Times New Roman" w:cs="Times New Roman"/>
          <w:b/>
          <w:sz w:val="28"/>
          <w:szCs w:val="28"/>
          <w:lang w:bidi="ru-RU"/>
        </w:rPr>
        <w:t xml:space="preserve"> </w:t>
      </w:r>
      <w:r w:rsidR="00323420" w:rsidRPr="005506CD">
        <w:rPr>
          <w:rFonts w:ascii="Times New Roman" w:hAnsi="Times New Roman" w:cs="Times New Roman"/>
          <w:sz w:val="28"/>
          <w:szCs w:val="28"/>
          <w:lang w:bidi="ru-RU"/>
        </w:rPr>
        <w:t>В 2021 году народные мастера-</w:t>
      </w:r>
      <w:proofErr w:type="spellStart"/>
      <w:r w:rsidR="00323420" w:rsidRPr="005506CD">
        <w:rPr>
          <w:rFonts w:ascii="Times New Roman" w:hAnsi="Times New Roman" w:cs="Times New Roman"/>
          <w:sz w:val="28"/>
          <w:szCs w:val="28"/>
          <w:lang w:bidi="ru-RU"/>
        </w:rPr>
        <w:t>ленчане</w:t>
      </w:r>
      <w:proofErr w:type="spellEnd"/>
      <w:r w:rsidR="00323420" w:rsidRPr="005506CD">
        <w:rPr>
          <w:rFonts w:ascii="Times New Roman" w:hAnsi="Times New Roman" w:cs="Times New Roman"/>
          <w:sz w:val="28"/>
          <w:szCs w:val="28"/>
          <w:lang w:bidi="ru-RU"/>
        </w:rPr>
        <w:t xml:space="preserve"> приняли участие в </w:t>
      </w:r>
      <w:r w:rsidR="00323420" w:rsidRPr="005506CD">
        <w:rPr>
          <w:rFonts w:ascii="Times New Roman" w:hAnsi="Times New Roman" w:cs="Times New Roman"/>
          <w:sz w:val="28"/>
          <w:szCs w:val="28"/>
          <w:lang w:val="en-US" w:bidi="ru-RU"/>
        </w:rPr>
        <w:t>I</w:t>
      </w:r>
      <w:r w:rsidR="00323420" w:rsidRPr="005506CD">
        <w:rPr>
          <w:rFonts w:ascii="Times New Roman" w:hAnsi="Times New Roman" w:cs="Times New Roman"/>
          <w:sz w:val="28"/>
          <w:szCs w:val="28"/>
          <w:lang w:bidi="ru-RU"/>
        </w:rPr>
        <w:t xml:space="preserve"> Межрегиональной онлайн акции в национальной одежде народов Российской Федерации «Россия мастеровая». В историко-краеведческом музее были оформлены стендовые выставки, написаны и опубликованы статьи по 400 – </w:t>
      </w:r>
      <w:proofErr w:type="spellStart"/>
      <w:r w:rsidR="00323420" w:rsidRPr="005506CD">
        <w:rPr>
          <w:rFonts w:ascii="Times New Roman" w:hAnsi="Times New Roman" w:cs="Times New Roman"/>
          <w:sz w:val="28"/>
          <w:szCs w:val="28"/>
          <w:lang w:bidi="ru-RU"/>
        </w:rPr>
        <w:t>летию</w:t>
      </w:r>
      <w:proofErr w:type="spellEnd"/>
      <w:r w:rsidR="00323420" w:rsidRPr="005506CD">
        <w:rPr>
          <w:rFonts w:ascii="Times New Roman" w:hAnsi="Times New Roman" w:cs="Times New Roman"/>
          <w:sz w:val="28"/>
          <w:szCs w:val="28"/>
          <w:lang w:bidi="ru-RU"/>
        </w:rPr>
        <w:t xml:space="preserve"> со дня основания </w:t>
      </w:r>
      <w:proofErr w:type="gramStart"/>
      <w:r w:rsidR="00323420" w:rsidRPr="005506CD">
        <w:rPr>
          <w:rFonts w:ascii="Times New Roman" w:hAnsi="Times New Roman" w:cs="Times New Roman"/>
          <w:sz w:val="28"/>
          <w:szCs w:val="28"/>
          <w:lang w:bidi="ru-RU"/>
        </w:rPr>
        <w:t>Витима .</w:t>
      </w:r>
      <w:proofErr w:type="gramEnd"/>
    </w:p>
    <w:p w:rsidR="0096094B" w:rsidRPr="005506CD" w:rsidRDefault="0096094B" w:rsidP="0032342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bCs/>
          <w:sz w:val="28"/>
          <w:szCs w:val="28"/>
          <w:lang w:bidi="ru-RU"/>
        </w:rPr>
        <w:tab/>
      </w:r>
      <w:r w:rsidRPr="005506CD">
        <w:rPr>
          <w:rFonts w:ascii="Times New Roman" w:hAnsi="Times New Roman" w:cs="Times New Roman"/>
          <w:sz w:val="28"/>
          <w:szCs w:val="28"/>
          <w:lang w:bidi="ru-RU"/>
        </w:rPr>
        <w:t xml:space="preserve">Всего за 2021 год МКУК «Ленский </w:t>
      </w:r>
      <w:proofErr w:type="spellStart"/>
      <w:r w:rsidRPr="005506CD">
        <w:rPr>
          <w:rFonts w:ascii="Times New Roman" w:hAnsi="Times New Roman" w:cs="Times New Roman"/>
          <w:sz w:val="28"/>
          <w:szCs w:val="28"/>
          <w:lang w:bidi="ru-RU"/>
        </w:rPr>
        <w:t>историко</w:t>
      </w:r>
      <w:proofErr w:type="spellEnd"/>
      <w:r w:rsidRPr="005506CD">
        <w:rPr>
          <w:rFonts w:ascii="Times New Roman" w:hAnsi="Times New Roman" w:cs="Times New Roman"/>
          <w:sz w:val="28"/>
          <w:szCs w:val="28"/>
          <w:lang w:bidi="ru-RU"/>
        </w:rPr>
        <w:t xml:space="preserve"> – краеведческий музей» проведено 358 мероприятия с охватом (со свободным посещением и охватом на передвижных выставках) 12 091 человек.</w:t>
      </w:r>
    </w:p>
    <w:p w:rsidR="0096094B" w:rsidRPr="005506CD" w:rsidRDefault="0096094B" w:rsidP="00960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историко-краеведческом музее идёт формирование фонда аудиовизуального наследования. Основной фонд на конец 2021 года составляет 2582 предметов. За год проведено 13 </w:t>
      </w:r>
      <w:proofErr w:type="spellStart"/>
      <w:r w:rsidRPr="005506CD">
        <w:rPr>
          <w:rFonts w:ascii="Times New Roman" w:hAnsi="Times New Roman" w:cs="Times New Roman"/>
          <w:sz w:val="28"/>
          <w:szCs w:val="28"/>
          <w:lang w:bidi="ru-RU"/>
        </w:rPr>
        <w:t>фондово</w:t>
      </w:r>
      <w:proofErr w:type="spellEnd"/>
      <w:r w:rsidRPr="005506CD">
        <w:rPr>
          <w:rFonts w:ascii="Times New Roman" w:hAnsi="Times New Roman" w:cs="Times New Roman"/>
          <w:sz w:val="28"/>
          <w:szCs w:val="28"/>
          <w:lang w:bidi="ru-RU"/>
        </w:rPr>
        <w:t xml:space="preserve"> – закупочных комиссий, принято 332 предмета.</w:t>
      </w:r>
    </w:p>
    <w:p w:rsidR="0096094B" w:rsidRPr="005506CD" w:rsidRDefault="0096094B" w:rsidP="0096094B">
      <w:pPr>
        <w:spacing w:after="0" w:line="360" w:lineRule="auto"/>
        <w:jc w:val="both"/>
        <w:rPr>
          <w:rFonts w:ascii="Times New Roman" w:hAnsi="Times New Roman" w:cs="Times New Roman"/>
          <w:b/>
          <w:sz w:val="28"/>
          <w:szCs w:val="28"/>
          <w:lang w:bidi="ru-RU"/>
        </w:rPr>
      </w:pPr>
      <w:r w:rsidRPr="005506CD">
        <w:rPr>
          <w:rFonts w:ascii="Times New Roman" w:hAnsi="Times New Roman" w:cs="Times New Roman"/>
          <w:sz w:val="28"/>
          <w:szCs w:val="28"/>
          <w:lang w:bidi="ru-RU"/>
        </w:rPr>
        <w:t xml:space="preserve">      За 2021 год в Комплексную автоматизированную музейную информационную систему (КАМИС) внесено 691 предмет. Всего в КАМИС числится 2441 музейных предметов. В Государственный каталог Российской Федерации отгружен 698 музейный предмет, всего в </w:t>
      </w:r>
      <w:proofErr w:type="spellStart"/>
      <w:r w:rsidRPr="005506CD">
        <w:rPr>
          <w:rFonts w:ascii="Times New Roman" w:hAnsi="Times New Roman" w:cs="Times New Roman"/>
          <w:sz w:val="28"/>
          <w:szCs w:val="28"/>
          <w:lang w:bidi="ru-RU"/>
        </w:rPr>
        <w:t>Госкаталоге</w:t>
      </w:r>
      <w:proofErr w:type="spellEnd"/>
      <w:r w:rsidRPr="005506CD">
        <w:rPr>
          <w:rFonts w:ascii="Times New Roman" w:hAnsi="Times New Roman" w:cs="Times New Roman"/>
          <w:sz w:val="28"/>
          <w:szCs w:val="28"/>
          <w:lang w:bidi="ru-RU"/>
        </w:rPr>
        <w:t xml:space="preserve"> числится 2408 музейных предметов.</w:t>
      </w:r>
    </w:p>
    <w:p w:rsidR="00005B34" w:rsidRPr="005506CD" w:rsidRDefault="002E080D" w:rsidP="00005B34">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Православная культура</w:t>
      </w:r>
    </w:p>
    <w:p w:rsidR="0096094B" w:rsidRPr="005506CD" w:rsidRDefault="00005B34" w:rsidP="00960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96094B" w:rsidRPr="005506CD">
        <w:rPr>
          <w:rFonts w:ascii="Times New Roman" w:hAnsi="Times New Roman" w:cs="Times New Roman"/>
          <w:sz w:val="28"/>
          <w:szCs w:val="28"/>
          <w:lang w:bidi="ru-RU"/>
        </w:rPr>
        <w:t>Работа отдела православной культуры МКУ «</w:t>
      </w:r>
      <w:proofErr w:type="gramStart"/>
      <w:r w:rsidR="0096094B" w:rsidRPr="005506CD">
        <w:rPr>
          <w:rFonts w:ascii="Times New Roman" w:hAnsi="Times New Roman" w:cs="Times New Roman"/>
          <w:sz w:val="28"/>
          <w:szCs w:val="28"/>
          <w:lang w:bidi="ru-RU"/>
        </w:rPr>
        <w:t>ЛРУК»  направлена</w:t>
      </w:r>
      <w:proofErr w:type="gramEnd"/>
      <w:r w:rsidR="0096094B" w:rsidRPr="005506CD">
        <w:rPr>
          <w:rFonts w:ascii="Times New Roman" w:hAnsi="Times New Roman" w:cs="Times New Roman"/>
          <w:sz w:val="28"/>
          <w:szCs w:val="28"/>
          <w:lang w:bidi="ru-RU"/>
        </w:rPr>
        <w:t xml:space="preserve">  на духовно-нравственное развитие, патриотическое воспитание детей и молодежи. За год все запланированные мероприятия были выполнены по плану в очном и дистанционном формате, с сохранением требований по сохранению здоровья людей. </w:t>
      </w:r>
    </w:p>
    <w:p w:rsidR="0096094B" w:rsidRPr="005506CD" w:rsidRDefault="0096094B" w:rsidP="0096094B">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было проведено три крупных совместных мероприятия с районным управлением образования, Ленским Благочинием, Комитетом по молодежной и семейной политике: </w:t>
      </w:r>
      <w:proofErr w:type="spellStart"/>
      <w:r w:rsidRPr="005506CD">
        <w:rPr>
          <w:rFonts w:ascii="Times New Roman" w:hAnsi="Times New Roman" w:cs="Times New Roman"/>
          <w:sz w:val="28"/>
          <w:szCs w:val="28"/>
          <w:lang w:bidi="ru-RU"/>
        </w:rPr>
        <w:t>Иннокентьевские</w:t>
      </w:r>
      <w:proofErr w:type="spellEnd"/>
      <w:r w:rsidRPr="005506CD">
        <w:rPr>
          <w:rFonts w:ascii="Times New Roman" w:hAnsi="Times New Roman" w:cs="Times New Roman"/>
          <w:sz w:val="28"/>
          <w:szCs w:val="28"/>
          <w:lang w:bidi="ru-RU"/>
        </w:rPr>
        <w:t xml:space="preserve"> чтения (дистанционно), православная историко-краеведческая экспедиция (очно) по маршруту Ленск - Витим - Коньки - </w:t>
      </w:r>
      <w:proofErr w:type="spellStart"/>
      <w:r w:rsidRPr="005506CD">
        <w:rPr>
          <w:rFonts w:ascii="Times New Roman" w:hAnsi="Times New Roman" w:cs="Times New Roman"/>
          <w:sz w:val="28"/>
          <w:szCs w:val="28"/>
          <w:lang w:bidi="ru-RU"/>
        </w:rPr>
        <w:t>Жерба</w:t>
      </w:r>
      <w:proofErr w:type="spellEnd"/>
      <w:r w:rsidRPr="005506CD">
        <w:rPr>
          <w:rFonts w:ascii="Times New Roman" w:hAnsi="Times New Roman" w:cs="Times New Roman"/>
          <w:sz w:val="28"/>
          <w:szCs w:val="28"/>
          <w:lang w:bidi="ru-RU"/>
        </w:rPr>
        <w:t xml:space="preserve"> – Чапаево - Большой Патом с 15 по 28 июня (18 человек), VIII Православный съезд молодежи (дистанционно).</w:t>
      </w:r>
    </w:p>
    <w:p w:rsidR="00363A43" w:rsidRPr="005506CD" w:rsidRDefault="00363A43" w:rsidP="00363A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 </w:t>
      </w:r>
      <w:proofErr w:type="gramStart"/>
      <w:r w:rsidRPr="005506CD">
        <w:rPr>
          <w:rFonts w:ascii="Times New Roman" w:hAnsi="Times New Roman" w:cs="Times New Roman"/>
          <w:sz w:val="28"/>
          <w:szCs w:val="28"/>
          <w:lang w:bidi="ru-RU"/>
        </w:rPr>
        <w:t>выигран  грант</w:t>
      </w:r>
      <w:proofErr w:type="gramEnd"/>
      <w:r w:rsidRPr="005506CD">
        <w:rPr>
          <w:rFonts w:ascii="Times New Roman" w:hAnsi="Times New Roman" w:cs="Times New Roman"/>
          <w:sz w:val="28"/>
          <w:szCs w:val="28"/>
          <w:lang w:bidi="ru-RU"/>
        </w:rPr>
        <w:t xml:space="preserve">  НКО «Возрождение» на сумму 130 000 р. «Арт терапия для людей пожилого возраста и с ограниченными возможностями». </w:t>
      </w:r>
    </w:p>
    <w:p w:rsidR="00363A43" w:rsidRPr="005506CD" w:rsidRDefault="00363A43" w:rsidP="00363A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конец 2021 года за Отделом православной культуры закреплены 8 несовершеннолетних: 7 человек - учащиеся МБОУ «СОШ№1 г. Ленска», 1 человек – МБОУ «СОШ№ 4 г. Ленска», состоящих на учете КДН и ПДН.</w:t>
      </w:r>
    </w:p>
    <w:p w:rsidR="00005B34" w:rsidRPr="005506CD" w:rsidRDefault="00005B34" w:rsidP="00005B34">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Библиотечное дело</w:t>
      </w:r>
    </w:p>
    <w:p w:rsidR="00005B34" w:rsidRPr="005506CD" w:rsidRDefault="00005B34" w:rsidP="00005B3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Годовой план работы централизованной библиотечной системы предусматривал осуществление комплекса мероприятий по предоставлению качественных библиотечно-информационных услуг населению и модернизацию библиотечного дела района в целом во взаимосвязи с тенденциями развития в политической, социальной и экономической жизни района. </w:t>
      </w:r>
    </w:p>
    <w:p w:rsidR="00306E0D" w:rsidRPr="005506CD" w:rsidRDefault="00306E0D" w:rsidP="00306E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Число зарегистрированных пользователей библиотек на 0</w:t>
      </w:r>
      <w:r w:rsidRPr="005506CD">
        <w:rPr>
          <w:rFonts w:ascii="Times New Roman" w:hAnsi="Times New Roman" w:cs="Times New Roman"/>
          <w:bCs/>
          <w:sz w:val="28"/>
          <w:szCs w:val="28"/>
          <w:lang w:bidi="ru-RU"/>
        </w:rPr>
        <w:t>1.01.2022</w:t>
      </w:r>
      <w:r w:rsidRPr="005506CD">
        <w:rPr>
          <w:rFonts w:ascii="Times New Roman" w:hAnsi="Times New Roman" w:cs="Times New Roman"/>
          <w:sz w:val="28"/>
          <w:szCs w:val="28"/>
          <w:lang w:bidi="ru-RU"/>
        </w:rPr>
        <w:t xml:space="preserve"> года составило </w:t>
      </w:r>
      <w:r w:rsidRPr="005506CD">
        <w:rPr>
          <w:rFonts w:ascii="Times New Roman" w:hAnsi="Times New Roman" w:cs="Times New Roman"/>
          <w:bCs/>
          <w:sz w:val="28"/>
          <w:szCs w:val="28"/>
          <w:lang w:bidi="ru-RU"/>
        </w:rPr>
        <w:t>14515</w:t>
      </w:r>
      <w:r w:rsidRPr="005506CD">
        <w:rPr>
          <w:rFonts w:ascii="Times New Roman" w:hAnsi="Times New Roman" w:cs="Times New Roman"/>
          <w:b/>
          <w:bCs/>
          <w:sz w:val="28"/>
          <w:szCs w:val="28"/>
          <w:lang w:bidi="ru-RU"/>
        </w:rPr>
        <w:t xml:space="preserve">, </w:t>
      </w:r>
      <w:r w:rsidRPr="005506CD">
        <w:rPr>
          <w:rFonts w:ascii="Times New Roman" w:hAnsi="Times New Roman" w:cs="Times New Roman"/>
          <w:sz w:val="28"/>
          <w:szCs w:val="28"/>
          <w:lang w:bidi="ru-RU"/>
        </w:rPr>
        <w:t>что составляет 40%</w:t>
      </w:r>
      <w:r w:rsidRPr="005506CD">
        <w:rPr>
          <w:rFonts w:ascii="Times New Roman" w:hAnsi="Times New Roman" w:cs="Times New Roman"/>
          <w:b/>
          <w:bCs/>
          <w:sz w:val="28"/>
          <w:szCs w:val="28"/>
          <w:lang w:bidi="ru-RU"/>
        </w:rPr>
        <w:t xml:space="preserve"> </w:t>
      </w:r>
      <w:r w:rsidRPr="005506CD">
        <w:rPr>
          <w:rFonts w:ascii="Times New Roman" w:hAnsi="Times New Roman" w:cs="Times New Roman"/>
          <w:sz w:val="28"/>
          <w:szCs w:val="28"/>
          <w:lang w:bidi="ru-RU"/>
        </w:rPr>
        <w:t>от общего числа жителей района</w:t>
      </w:r>
      <w:r w:rsidRPr="005506CD">
        <w:rPr>
          <w:rFonts w:ascii="Times New Roman" w:hAnsi="Times New Roman" w:cs="Times New Roman"/>
          <w:b/>
          <w:bCs/>
          <w:sz w:val="28"/>
          <w:szCs w:val="28"/>
          <w:lang w:bidi="ru-RU"/>
        </w:rPr>
        <w:t>.</w:t>
      </w:r>
      <w:r w:rsidRPr="005506CD">
        <w:rPr>
          <w:rFonts w:ascii="Times New Roman" w:hAnsi="Times New Roman" w:cs="Times New Roman"/>
          <w:sz w:val="28"/>
          <w:szCs w:val="28"/>
          <w:lang w:bidi="ru-RU"/>
        </w:rPr>
        <w:t xml:space="preserve"> Количество посещений за год 124021, средняя посещаемость составила 8,5. Число посещений участниками культурно-массовых мероприятий – 28832, что составляет 23% от общего количества посещений библиотек. Выдано пользователям 313687 экземпляров книг, средняя читаемость составила 21. Выполнено 7109 библиографических справок.</w:t>
      </w:r>
    </w:p>
    <w:p w:rsidR="00306E0D" w:rsidRPr="005506CD" w:rsidRDefault="00306E0D" w:rsidP="00306E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Для людей с ограниченными возможностями здоровья и не имеющими возможность пользоваться стационарными услугами библиотек реализуется </w:t>
      </w:r>
      <w:r w:rsidRPr="005506CD">
        <w:rPr>
          <w:rFonts w:ascii="Times New Roman" w:hAnsi="Times New Roman" w:cs="Times New Roman"/>
          <w:bCs/>
          <w:sz w:val="28"/>
          <w:szCs w:val="28"/>
          <w:lang w:bidi="ru-RU"/>
        </w:rPr>
        <w:t>проект «Книга на дом»,</w:t>
      </w:r>
      <w:r w:rsidRPr="005506CD">
        <w:rPr>
          <w:rFonts w:ascii="Times New Roman" w:hAnsi="Times New Roman" w:cs="Times New Roman"/>
          <w:sz w:val="28"/>
          <w:szCs w:val="28"/>
          <w:lang w:bidi="ru-RU"/>
        </w:rPr>
        <w:t xml:space="preserve"> которым в течение года воспользовались 540 человек.</w:t>
      </w:r>
    </w:p>
    <w:p w:rsidR="00306E0D" w:rsidRPr="005506CD" w:rsidRDefault="00306E0D" w:rsidP="00306E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Детская библиотека - филиал №1 стала победителем республиканского конкурса на создание модельных общедоступных библиотек путем присвоения статуса «Муниципальная модельная библиотека библиотек Республики Саха (Якутия)» с предоставлением субсидии в сумме 800 000 рублей. Благодаря реализованному проекту «Пространство Альфа», в библиотеке появились новые площадки, интерактивный пол, </w:t>
      </w:r>
      <w:proofErr w:type="spellStart"/>
      <w:r w:rsidRPr="005506CD">
        <w:rPr>
          <w:rFonts w:ascii="Times New Roman" w:hAnsi="Times New Roman" w:cs="Times New Roman"/>
          <w:sz w:val="28"/>
          <w:szCs w:val="28"/>
          <w:lang w:bidi="ru-RU"/>
        </w:rPr>
        <w:t>мультстанок</w:t>
      </w:r>
      <w:proofErr w:type="spellEnd"/>
      <w:r w:rsidRPr="005506CD">
        <w:rPr>
          <w:rFonts w:ascii="Times New Roman" w:hAnsi="Times New Roman" w:cs="Times New Roman"/>
          <w:sz w:val="28"/>
          <w:szCs w:val="28"/>
          <w:lang w:bidi="ru-RU"/>
        </w:rPr>
        <w:t>, интерактивная панель.</w:t>
      </w:r>
    </w:p>
    <w:p w:rsidR="001309F0" w:rsidRPr="005506CD" w:rsidRDefault="00306E0D"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1309F0" w:rsidRPr="005506CD">
        <w:rPr>
          <w:rFonts w:ascii="Times New Roman" w:hAnsi="Times New Roman" w:cs="Times New Roman"/>
          <w:sz w:val="28"/>
          <w:szCs w:val="28"/>
          <w:lang w:bidi="ru-RU"/>
        </w:rPr>
        <w:t xml:space="preserve">Продолжается работа по переводу имеющихся карточных каталогов в электронный - в 2021 году переведено 578 записей. </w:t>
      </w:r>
      <w:proofErr w:type="gramStart"/>
      <w:r w:rsidR="001309F0" w:rsidRPr="005506CD">
        <w:rPr>
          <w:rFonts w:ascii="Times New Roman" w:hAnsi="Times New Roman" w:cs="Times New Roman"/>
          <w:sz w:val="28"/>
          <w:szCs w:val="28"/>
          <w:lang w:bidi="ru-RU"/>
        </w:rPr>
        <w:t>В  Сводной</w:t>
      </w:r>
      <w:proofErr w:type="gramEnd"/>
      <w:r w:rsidR="001309F0" w:rsidRPr="005506CD">
        <w:rPr>
          <w:rFonts w:ascii="Times New Roman" w:hAnsi="Times New Roman" w:cs="Times New Roman"/>
          <w:sz w:val="28"/>
          <w:szCs w:val="28"/>
          <w:lang w:bidi="ru-RU"/>
        </w:rPr>
        <w:t xml:space="preserve"> базе краеведческих статей «Саха </w:t>
      </w:r>
      <w:proofErr w:type="spellStart"/>
      <w:r w:rsidR="001309F0" w:rsidRPr="005506CD">
        <w:rPr>
          <w:rFonts w:ascii="Times New Roman" w:hAnsi="Times New Roman" w:cs="Times New Roman"/>
          <w:sz w:val="28"/>
          <w:szCs w:val="28"/>
          <w:lang w:bidi="ru-RU"/>
        </w:rPr>
        <w:t>Сирэ</w:t>
      </w:r>
      <w:proofErr w:type="spellEnd"/>
      <w:r w:rsidR="001309F0" w:rsidRPr="005506CD">
        <w:rPr>
          <w:rFonts w:ascii="Times New Roman" w:hAnsi="Times New Roman" w:cs="Times New Roman"/>
          <w:sz w:val="28"/>
          <w:szCs w:val="28"/>
          <w:lang w:bidi="ru-RU"/>
        </w:rPr>
        <w:t xml:space="preserve">» описаны 1582 публикации районной газеты «Ленский вестник»  (627 текущих и 955 </w:t>
      </w:r>
      <w:proofErr w:type="spellStart"/>
      <w:r w:rsidR="001309F0" w:rsidRPr="005506CD">
        <w:rPr>
          <w:rFonts w:ascii="Times New Roman" w:hAnsi="Times New Roman" w:cs="Times New Roman"/>
          <w:sz w:val="28"/>
          <w:szCs w:val="28"/>
          <w:lang w:bidi="ru-RU"/>
        </w:rPr>
        <w:t>ретрозаписей</w:t>
      </w:r>
      <w:proofErr w:type="spellEnd"/>
      <w:r w:rsidR="001309F0" w:rsidRPr="005506CD">
        <w:rPr>
          <w:rFonts w:ascii="Times New Roman" w:hAnsi="Times New Roman" w:cs="Times New Roman"/>
          <w:sz w:val="28"/>
          <w:szCs w:val="28"/>
          <w:lang w:bidi="ru-RU"/>
        </w:rPr>
        <w:t>) при плане 800 публикаций, в  Базе данных «Официальные документы»  - 100 документов.</w:t>
      </w:r>
    </w:p>
    <w:p w:rsidR="001309F0" w:rsidRPr="005506CD" w:rsidRDefault="001309F0"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Работает бесплатная электронная выдача художественной литературы из коллекции сервиса «</w:t>
      </w:r>
      <w:proofErr w:type="spellStart"/>
      <w:r w:rsidRPr="005506CD">
        <w:rPr>
          <w:rFonts w:ascii="Times New Roman" w:hAnsi="Times New Roman" w:cs="Times New Roman"/>
          <w:sz w:val="28"/>
          <w:szCs w:val="28"/>
          <w:lang w:bidi="ru-RU"/>
        </w:rPr>
        <w:t>ЛитРес</w:t>
      </w:r>
      <w:proofErr w:type="spellEnd"/>
      <w:r w:rsidRPr="005506CD">
        <w:rPr>
          <w:rFonts w:ascii="Times New Roman" w:hAnsi="Times New Roman" w:cs="Times New Roman"/>
          <w:sz w:val="28"/>
          <w:szCs w:val="28"/>
          <w:lang w:bidi="ru-RU"/>
        </w:rPr>
        <w:t>: библиотека», услугами которого на сегодня воспользовались 397 читателей, число посещений 12125, выданы 4216 книг.</w:t>
      </w:r>
    </w:p>
    <w:p w:rsidR="001309F0" w:rsidRPr="005506CD" w:rsidRDefault="001309F0"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На базе библиотек проводятся курсы компьютерной грамотности для людей старшего возраста, за год слушателями курсов стали более 30 человек.</w:t>
      </w:r>
    </w:p>
    <w:p w:rsidR="001309F0" w:rsidRPr="005506CD" w:rsidRDefault="001309F0"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По итогам 2021 года по району сотрудниками библиотек Ленского района было проведено 1747 мероприятий: 1048 из них стационарно, </w:t>
      </w:r>
      <w:proofErr w:type="gramStart"/>
      <w:r w:rsidRPr="005506CD">
        <w:rPr>
          <w:rFonts w:ascii="Times New Roman" w:hAnsi="Times New Roman" w:cs="Times New Roman"/>
          <w:sz w:val="28"/>
          <w:szCs w:val="28"/>
          <w:lang w:bidi="ru-RU"/>
        </w:rPr>
        <w:t>699  выездных</w:t>
      </w:r>
      <w:proofErr w:type="gramEnd"/>
      <w:r w:rsidRPr="005506CD">
        <w:rPr>
          <w:rFonts w:ascii="Times New Roman" w:hAnsi="Times New Roman" w:cs="Times New Roman"/>
          <w:sz w:val="28"/>
          <w:szCs w:val="28"/>
          <w:lang w:bidi="ru-RU"/>
        </w:rPr>
        <w:t xml:space="preserve">, для детей 413, юношества 144, для взрослых 142. </w:t>
      </w:r>
    </w:p>
    <w:p w:rsidR="001309F0" w:rsidRPr="005506CD" w:rsidRDefault="00005B34"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1309F0" w:rsidRPr="005506CD">
        <w:rPr>
          <w:rFonts w:ascii="Times New Roman" w:hAnsi="Times New Roman" w:cs="Times New Roman"/>
          <w:sz w:val="28"/>
          <w:szCs w:val="28"/>
          <w:lang w:bidi="ru-RU"/>
        </w:rPr>
        <w:tab/>
        <w:t>Общий документный фонд муниципальных библиотек на 01.01.2022 г. составил 207 672 единицы на сумму 27,2 млн. рубль.  В 2021 году финансирование комплектования составило 2 млн. рублей. В библиотеки поступили 11364 экземпляра новых книг, из них краеведческой литературы - 1518, на якутском языке – 820 экземпляров.</w:t>
      </w:r>
    </w:p>
    <w:p w:rsidR="001309F0" w:rsidRPr="005506CD" w:rsidRDefault="001309F0" w:rsidP="001309F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Периодических изданий поступило 732 названия на сумму 1,8 млн. рублей, в   городские библиотеки в среднем поступило 46, а в сельские 29 наименований газет и журналов.    </w:t>
      </w:r>
    </w:p>
    <w:p w:rsidR="004D580E" w:rsidRPr="005506CD" w:rsidRDefault="004D580E" w:rsidP="004D580E">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Детская школа искусств</w:t>
      </w:r>
    </w:p>
    <w:p w:rsidR="004406F1" w:rsidRPr="005506CD" w:rsidRDefault="00005B34"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4406F1" w:rsidRPr="005506CD">
        <w:rPr>
          <w:rFonts w:ascii="Times New Roman" w:hAnsi="Times New Roman" w:cs="Times New Roman"/>
          <w:sz w:val="28"/>
          <w:szCs w:val="28"/>
          <w:lang w:bidi="ru-RU"/>
        </w:rPr>
        <w:t>Детские школы искусств Ленского района продолжили свою работу в условиях пандемии. Контингент на начало 2021 года (январь) составил – 559 учеников, на платное отделение произведен набор в ДШИ города Ленска, где обучаются 28 человек. По итогам 2020-2021 учебного года из ДШИ района поступили в учебные заведения культуры и искусства в Сузы – 2 человека, в Вузы – 10 человек.</w:t>
      </w:r>
    </w:p>
    <w:p w:rsidR="001309F0"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период 2021 года приняли участие в конкурсах различного уровня: республиканского, районного, всероссийского, международного, городских и зональных, а также по филиалам прошли школьные конкурсы.                                                                          Подготовлено лауреатов - 1115; дипломантов - 116.   Значительно увеличилось число победителей по сравнению с прошлым 2020 годом, было подготовлено лауреатов - 802; дипломантов – 97.</w:t>
      </w:r>
    </w:p>
    <w:p w:rsidR="00005B34" w:rsidRPr="005506CD" w:rsidRDefault="004406F1" w:rsidP="00005B3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Проведено плановых </w:t>
      </w:r>
      <w:r w:rsidRPr="005506CD">
        <w:rPr>
          <w:rFonts w:ascii="Times New Roman" w:hAnsi="Times New Roman" w:cs="Times New Roman"/>
          <w:bCs/>
          <w:sz w:val="28"/>
          <w:szCs w:val="28"/>
          <w:lang w:bidi="ru-RU"/>
        </w:rPr>
        <w:t>7 районных конкурсов</w:t>
      </w:r>
      <w:r w:rsidRPr="005506CD">
        <w:rPr>
          <w:rFonts w:ascii="Times New Roman" w:hAnsi="Times New Roman" w:cs="Times New Roman"/>
          <w:sz w:val="28"/>
          <w:szCs w:val="28"/>
          <w:lang w:bidi="ru-RU"/>
        </w:rPr>
        <w:t xml:space="preserve"> в ДШИ г. Ленска. В 2021 году охват очных и заочных развлекательных и познавательных мероприятий составил 8 493 человека, что превышает по сравнению с прошлым годом на 3 570 человек. </w:t>
      </w:r>
      <w:r w:rsidR="00005B34" w:rsidRPr="005506CD">
        <w:rPr>
          <w:rFonts w:ascii="Times New Roman" w:hAnsi="Times New Roman" w:cs="Times New Roman"/>
          <w:sz w:val="28"/>
          <w:szCs w:val="28"/>
          <w:lang w:bidi="ru-RU"/>
        </w:rPr>
        <w:t xml:space="preserve">                                                                                                                                 </w:t>
      </w:r>
    </w:p>
    <w:p w:rsidR="004D580E" w:rsidRPr="005506CD" w:rsidRDefault="00005B34" w:rsidP="004406F1">
      <w:pPr>
        <w:spacing w:after="0" w:line="360" w:lineRule="auto"/>
        <w:jc w:val="both"/>
        <w:rPr>
          <w:rFonts w:ascii="Times New Roman" w:hAnsi="Times New Roman" w:cs="Times New Roman"/>
          <w:b/>
          <w:sz w:val="28"/>
          <w:szCs w:val="28"/>
          <w:lang w:bidi="ru-RU"/>
        </w:rPr>
      </w:pPr>
      <w:r w:rsidRPr="005506CD">
        <w:rPr>
          <w:rFonts w:ascii="Times New Roman" w:hAnsi="Times New Roman" w:cs="Times New Roman"/>
          <w:sz w:val="28"/>
          <w:szCs w:val="28"/>
          <w:lang w:bidi="ru-RU"/>
        </w:rPr>
        <w:tab/>
      </w:r>
      <w:r w:rsidR="004D580E" w:rsidRPr="005506CD">
        <w:rPr>
          <w:rFonts w:ascii="Times New Roman" w:hAnsi="Times New Roman" w:cs="Times New Roman"/>
          <w:b/>
          <w:sz w:val="28"/>
          <w:szCs w:val="28"/>
          <w:lang w:bidi="ru-RU"/>
        </w:rPr>
        <w:t>Укрепление межнационального и межконфессионального согласия</w:t>
      </w:r>
    </w:p>
    <w:p w:rsidR="004D580E" w:rsidRPr="005506CD" w:rsidRDefault="004D580E" w:rsidP="004D580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На территории Ленского района успешно реализуется мероприятие подпрограммы «Развитие и гармонизация межнациональных и межконфессиональных отношений». </w:t>
      </w:r>
      <w:r w:rsidR="004406F1" w:rsidRPr="005506CD">
        <w:rPr>
          <w:rFonts w:ascii="Times New Roman" w:hAnsi="Times New Roman" w:cs="Times New Roman"/>
          <w:sz w:val="28"/>
          <w:szCs w:val="28"/>
          <w:lang w:bidi="ru-RU"/>
        </w:rPr>
        <w:t xml:space="preserve"> На реализацию данной подпрограммы ежегодно </w:t>
      </w:r>
      <w:proofErr w:type="gramStart"/>
      <w:r w:rsidR="004406F1" w:rsidRPr="005506CD">
        <w:rPr>
          <w:rFonts w:ascii="Times New Roman" w:hAnsi="Times New Roman" w:cs="Times New Roman"/>
          <w:sz w:val="28"/>
          <w:szCs w:val="28"/>
          <w:lang w:bidi="ru-RU"/>
        </w:rPr>
        <w:t>выделены  финансовые</w:t>
      </w:r>
      <w:proofErr w:type="gramEnd"/>
      <w:r w:rsidR="004406F1" w:rsidRPr="005506CD">
        <w:rPr>
          <w:rFonts w:ascii="Times New Roman" w:hAnsi="Times New Roman" w:cs="Times New Roman"/>
          <w:sz w:val="28"/>
          <w:szCs w:val="28"/>
          <w:lang w:bidi="ru-RU"/>
        </w:rPr>
        <w:t xml:space="preserve"> средства из бюджета муниципального образования  «Ленский район- 1,4 млн.,  реализовано 1,3 млн. </w:t>
      </w:r>
      <w:proofErr w:type="spellStart"/>
      <w:r w:rsidR="004406F1" w:rsidRPr="005506CD">
        <w:rPr>
          <w:rFonts w:ascii="Times New Roman" w:hAnsi="Times New Roman" w:cs="Times New Roman"/>
          <w:sz w:val="28"/>
          <w:szCs w:val="28"/>
          <w:lang w:bidi="ru-RU"/>
        </w:rPr>
        <w:t>руб</w:t>
      </w:r>
      <w:proofErr w:type="spellEnd"/>
      <w:r w:rsidR="004406F1"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В муниципальном образовании Ленский район проживают представители различных этнических общностей, которые обладают высокой степенью толерантности и гражданского согласия. Межэтнические отношения на территории Ленского района можно охарактеризовать как стабильные. Отсутствуют межнациональные конфликты.</w:t>
      </w:r>
    </w:p>
    <w:p w:rsidR="004D580E" w:rsidRPr="005506CD" w:rsidRDefault="004D580E" w:rsidP="004D580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Работа Ленского Отделения «Ассамблеи народов РС (Я</w:t>
      </w:r>
      <w:proofErr w:type="gramStart"/>
      <w:r w:rsidRPr="005506CD">
        <w:rPr>
          <w:rFonts w:ascii="Times New Roman" w:hAnsi="Times New Roman" w:cs="Times New Roman"/>
          <w:sz w:val="28"/>
          <w:szCs w:val="28"/>
          <w:lang w:bidi="ru-RU"/>
        </w:rPr>
        <w:t>)»  направлена</w:t>
      </w:r>
      <w:proofErr w:type="gramEnd"/>
      <w:r w:rsidRPr="005506CD">
        <w:rPr>
          <w:rFonts w:ascii="Times New Roman" w:hAnsi="Times New Roman" w:cs="Times New Roman"/>
          <w:sz w:val="28"/>
          <w:szCs w:val="28"/>
          <w:lang w:bidi="ru-RU"/>
        </w:rPr>
        <w:t xml:space="preserve"> на сохранение и развитие национальных культур, активизацию действующих национально-культурных объединений и на создание новых, а также на проведение мероприятий, способствующих развитию дружеских межнациональных отношений между народами, проживающими на территории Ленского района.</w:t>
      </w:r>
    </w:p>
    <w:p w:rsidR="004D580E" w:rsidRPr="005506CD" w:rsidRDefault="004D580E" w:rsidP="004D580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ab/>
        <w:t xml:space="preserve">Главными участниками межэтнического взаимодействия на сегодня, являются национально-культурные объединения: </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1. Бурятская община «</w:t>
      </w:r>
      <w:proofErr w:type="spellStart"/>
      <w:r w:rsidRPr="005506CD">
        <w:rPr>
          <w:rFonts w:ascii="Times New Roman" w:hAnsi="Times New Roman" w:cs="Times New Roman"/>
          <w:sz w:val="28"/>
          <w:szCs w:val="28"/>
          <w:lang w:bidi="ru-RU"/>
        </w:rPr>
        <w:t>Уряал</w:t>
      </w:r>
      <w:proofErr w:type="spellEnd"/>
      <w:r w:rsidRPr="005506CD">
        <w:rPr>
          <w:rFonts w:ascii="Times New Roman" w:hAnsi="Times New Roman" w:cs="Times New Roman"/>
          <w:sz w:val="28"/>
          <w:szCs w:val="28"/>
          <w:lang w:bidi="ru-RU"/>
        </w:rPr>
        <w:t xml:space="preserve">», (рук. </w:t>
      </w:r>
      <w:proofErr w:type="spellStart"/>
      <w:r w:rsidRPr="005506CD">
        <w:rPr>
          <w:rFonts w:ascii="Times New Roman" w:hAnsi="Times New Roman" w:cs="Times New Roman"/>
          <w:sz w:val="28"/>
          <w:szCs w:val="28"/>
          <w:lang w:bidi="ru-RU"/>
        </w:rPr>
        <w:t>Ламуев</w:t>
      </w:r>
      <w:proofErr w:type="spellEnd"/>
      <w:r w:rsidRPr="005506CD">
        <w:rPr>
          <w:rFonts w:ascii="Times New Roman" w:hAnsi="Times New Roman" w:cs="Times New Roman"/>
          <w:sz w:val="28"/>
          <w:szCs w:val="28"/>
          <w:lang w:bidi="ru-RU"/>
        </w:rPr>
        <w:t xml:space="preserve"> Александр Александрович)</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2. Русский клуб </w:t>
      </w:r>
      <w:proofErr w:type="spellStart"/>
      <w:r w:rsidRPr="005506CD">
        <w:rPr>
          <w:rFonts w:ascii="Times New Roman" w:hAnsi="Times New Roman" w:cs="Times New Roman"/>
          <w:sz w:val="28"/>
          <w:szCs w:val="28"/>
          <w:lang w:bidi="ru-RU"/>
        </w:rPr>
        <w:t>мухтуйских</w:t>
      </w:r>
      <w:proofErr w:type="spellEnd"/>
      <w:r w:rsidRPr="005506CD">
        <w:rPr>
          <w:rFonts w:ascii="Times New Roman" w:hAnsi="Times New Roman" w:cs="Times New Roman"/>
          <w:sz w:val="28"/>
          <w:szCs w:val="28"/>
          <w:lang w:bidi="ru-RU"/>
        </w:rPr>
        <w:t xml:space="preserve"> старожил «Истоки», (рук. Бабаева </w:t>
      </w:r>
      <w:proofErr w:type="spellStart"/>
      <w:r w:rsidRPr="005506CD">
        <w:rPr>
          <w:rFonts w:ascii="Times New Roman" w:hAnsi="Times New Roman" w:cs="Times New Roman"/>
          <w:sz w:val="28"/>
          <w:szCs w:val="28"/>
          <w:lang w:bidi="ru-RU"/>
        </w:rPr>
        <w:t>Алефтина</w:t>
      </w:r>
      <w:proofErr w:type="spellEnd"/>
      <w:r w:rsidRPr="005506CD">
        <w:rPr>
          <w:rFonts w:ascii="Times New Roman" w:hAnsi="Times New Roman" w:cs="Times New Roman"/>
          <w:sz w:val="28"/>
          <w:szCs w:val="28"/>
          <w:lang w:bidi="ru-RU"/>
        </w:rPr>
        <w:t xml:space="preserve"> Николаевна)</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3. Якутский клуб «</w:t>
      </w:r>
      <w:proofErr w:type="spellStart"/>
      <w:r w:rsidRPr="005506CD">
        <w:rPr>
          <w:rFonts w:ascii="Times New Roman" w:hAnsi="Times New Roman" w:cs="Times New Roman"/>
          <w:sz w:val="28"/>
          <w:szCs w:val="28"/>
          <w:lang w:bidi="ru-RU"/>
        </w:rPr>
        <w:t>Алгыс</w:t>
      </w:r>
      <w:proofErr w:type="spellEnd"/>
      <w:r w:rsidRPr="005506CD">
        <w:rPr>
          <w:rFonts w:ascii="Times New Roman" w:hAnsi="Times New Roman" w:cs="Times New Roman"/>
          <w:sz w:val="28"/>
          <w:szCs w:val="28"/>
          <w:lang w:bidi="ru-RU"/>
        </w:rPr>
        <w:t>», рук.  (Фёдорова Маргарита Борисовна)</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4. Таджикская диаспора, рук. (</w:t>
      </w:r>
      <w:proofErr w:type="spellStart"/>
      <w:r w:rsidRPr="005506CD">
        <w:rPr>
          <w:rFonts w:ascii="Times New Roman" w:hAnsi="Times New Roman" w:cs="Times New Roman"/>
          <w:sz w:val="28"/>
          <w:szCs w:val="28"/>
          <w:lang w:bidi="ru-RU"/>
        </w:rPr>
        <w:t>Вафоев</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Саймуил</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Хакимович</w:t>
      </w:r>
      <w:proofErr w:type="spellEnd"/>
      <w:r w:rsidRPr="005506CD">
        <w:rPr>
          <w:rFonts w:ascii="Times New Roman" w:hAnsi="Times New Roman" w:cs="Times New Roman"/>
          <w:sz w:val="28"/>
          <w:szCs w:val="28"/>
          <w:lang w:bidi="ru-RU"/>
        </w:rPr>
        <w:t>)</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5. Киргизская диаспора, рук. (</w:t>
      </w:r>
      <w:proofErr w:type="spellStart"/>
      <w:r w:rsidRPr="005506CD">
        <w:rPr>
          <w:rFonts w:ascii="Times New Roman" w:hAnsi="Times New Roman" w:cs="Times New Roman"/>
          <w:sz w:val="28"/>
          <w:szCs w:val="28"/>
          <w:lang w:bidi="ru-RU"/>
        </w:rPr>
        <w:t>Калмаматов</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Алмазбек</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Токтонолиевич</w:t>
      </w:r>
      <w:proofErr w:type="spellEnd"/>
      <w:r w:rsidRPr="005506CD">
        <w:rPr>
          <w:rFonts w:ascii="Times New Roman" w:hAnsi="Times New Roman" w:cs="Times New Roman"/>
          <w:sz w:val="28"/>
          <w:szCs w:val="28"/>
          <w:lang w:bidi="ru-RU"/>
        </w:rPr>
        <w:t>)</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6. Башкирская диаспора, рук. (</w:t>
      </w:r>
      <w:proofErr w:type="spellStart"/>
      <w:r w:rsidRPr="005506CD">
        <w:rPr>
          <w:rFonts w:ascii="Times New Roman" w:hAnsi="Times New Roman" w:cs="Times New Roman"/>
          <w:sz w:val="28"/>
          <w:szCs w:val="28"/>
          <w:lang w:bidi="ru-RU"/>
        </w:rPr>
        <w:t>Церковникова</w:t>
      </w:r>
      <w:proofErr w:type="spellEnd"/>
      <w:r w:rsidRPr="005506CD">
        <w:rPr>
          <w:rFonts w:ascii="Times New Roman" w:hAnsi="Times New Roman" w:cs="Times New Roman"/>
          <w:sz w:val="28"/>
          <w:szCs w:val="28"/>
          <w:lang w:bidi="ru-RU"/>
        </w:rPr>
        <w:t xml:space="preserve"> Аниса </w:t>
      </w:r>
      <w:proofErr w:type="spellStart"/>
      <w:r w:rsidRPr="005506CD">
        <w:rPr>
          <w:rFonts w:ascii="Times New Roman" w:hAnsi="Times New Roman" w:cs="Times New Roman"/>
          <w:sz w:val="28"/>
          <w:szCs w:val="28"/>
          <w:lang w:bidi="ru-RU"/>
        </w:rPr>
        <w:t>Айратовна</w:t>
      </w:r>
      <w:proofErr w:type="spellEnd"/>
      <w:r w:rsidRPr="005506CD">
        <w:rPr>
          <w:rFonts w:ascii="Times New Roman" w:hAnsi="Times New Roman" w:cs="Times New Roman"/>
          <w:sz w:val="28"/>
          <w:szCs w:val="28"/>
          <w:lang w:bidi="ru-RU"/>
        </w:rPr>
        <w:t>)</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7. Армянская диаспора, рук. (Акопян </w:t>
      </w:r>
      <w:proofErr w:type="spellStart"/>
      <w:r w:rsidRPr="005506CD">
        <w:rPr>
          <w:rFonts w:ascii="Times New Roman" w:hAnsi="Times New Roman" w:cs="Times New Roman"/>
          <w:sz w:val="28"/>
          <w:szCs w:val="28"/>
          <w:lang w:bidi="ru-RU"/>
        </w:rPr>
        <w:t>Самвел</w:t>
      </w:r>
      <w:proofErr w:type="spellEnd"/>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Мнацакович</w:t>
      </w:r>
      <w:proofErr w:type="spellEnd"/>
      <w:r w:rsidRPr="005506CD">
        <w:rPr>
          <w:rFonts w:ascii="Times New Roman" w:hAnsi="Times New Roman" w:cs="Times New Roman"/>
          <w:sz w:val="28"/>
          <w:szCs w:val="28"/>
          <w:lang w:bidi="ru-RU"/>
        </w:rPr>
        <w:t>)</w:t>
      </w:r>
    </w:p>
    <w:p w:rsidR="004406F1" w:rsidRPr="005506CD" w:rsidRDefault="004406F1" w:rsidP="004406F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8. Ленское отделение казачьего полка. руководитель Православный военно-патриотический клуб «Витязи» (Синьков Леонид Петрович)</w:t>
      </w:r>
    </w:p>
    <w:p w:rsidR="004D580E" w:rsidRDefault="004D580E" w:rsidP="004D580E">
      <w:pPr>
        <w:spacing w:after="0" w:line="360" w:lineRule="auto"/>
        <w:jc w:val="both"/>
        <w:rPr>
          <w:rFonts w:ascii="Times New Roman" w:eastAsia="Calibri" w:hAnsi="Times New Roman" w:cs="Times New Roman"/>
          <w:sz w:val="28"/>
          <w:szCs w:val="28"/>
          <w:shd w:val="clear" w:color="auto" w:fill="FFFFFF"/>
        </w:rPr>
      </w:pPr>
      <w:r w:rsidRPr="005506CD">
        <w:rPr>
          <w:rFonts w:ascii="Times New Roman" w:hAnsi="Times New Roman" w:cs="Times New Roman"/>
          <w:sz w:val="28"/>
          <w:szCs w:val="28"/>
          <w:lang w:bidi="ru-RU"/>
        </w:rPr>
        <w:tab/>
        <w:t>МКУ «</w:t>
      </w:r>
      <w:proofErr w:type="gramStart"/>
      <w:r w:rsidRPr="005506CD">
        <w:rPr>
          <w:rFonts w:ascii="Times New Roman" w:hAnsi="Times New Roman" w:cs="Times New Roman"/>
          <w:sz w:val="28"/>
          <w:szCs w:val="28"/>
          <w:lang w:bidi="ru-RU"/>
        </w:rPr>
        <w:t xml:space="preserve">ЛРУК»   </w:t>
      </w:r>
      <w:proofErr w:type="gramEnd"/>
      <w:r w:rsidRPr="005506CD">
        <w:rPr>
          <w:rFonts w:ascii="Times New Roman" w:hAnsi="Times New Roman" w:cs="Times New Roman"/>
          <w:sz w:val="28"/>
          <w:szCs w:val="28"/>
          <w:lang w:bidi="ru-RU"/>
        </w:rPr>
        <w:t>совместно с ЛО Ассамблеи народов РС (Я) и национально-культурными объединениями проводятся национальные и спортивные праздники, выставки и фестивали.</w:t>
      </w:r>
      <w:r w:rsidRPr="005506CD">
        <w:rPr>
          <w:rFonts w:ascii="Times New Roman" w:hAnsi="Times New Roman" w:cs="Times New Roman"/>
          <w:sz w:val="28"/>
          <w:szCs w:val="28"/>
          <w:lang w:bidi="ru-RU"/>
        </w:rPr>
        <w:tab/>
      </w:r>
      <w:r w:rsidR="00DE0C0D" w:rsidRPr="005506CD">
        <w:rPr>
          <w:rFonts w:ascii="Times New Roman" w:eastAsia="Calibri" w:hAnsi="Times New Roman" w:cs="Times New Roman"/>
          <w:sz w:val="28"/>
          <w:szCs w:val="28"/>
          <w:shd w:val="clear" w:color="auto" w:fill="FFFFFF"/>
        </w:rPr>
        <w:t xml:space="preserve">В 2021 году по линии Ленского отделения «Ассамблеи народов Республики Саха (Якутия)» были проведены 8 различных мероприятий районного уровня, приняли участие в 2 мероприятиях российского уровня. </w:t>
      </w:r>
    </w:p>
    <w:p w:rsidR="002E080D" w:rsidRPr="005506CD" w:rsidRDefault="002E080D" w:rsidP="00DE0C0D">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ЗДРАВООХРАНЕНИЕ</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Ключевыми приоритетами отрасли «Здравоохранение» являются </w:t>
      </w:r>
      <w:r w:rsidR="00C967C8" w:rsidRPr="005506CD">
        <w:rPr>
          <w:rFonts w:ascii="Times New Roman" w:hAnsi="Times New Roman" w:cs="Times New Roman"/>
          <w:sz w:val="28"/>
          <w:szCs w:val="28"/>
          <w:lang w:bidi="ru-RU"/>
        </w:rPr>
        <w:t xml:space="preserve">обеспечение доступной и качественной медицинской помощью, </w:t>
      </w:r>
      <w:r w:rsidRPr="005506CD">
        <w:rPr>
          <w:rFonts w:ascii="Times New Roman" w:hAnsi="Times New Roman" w:cs="Times New Roman"/>
          <w:sz w:val="28"/>
          <w:szCs w:val="28"/>
          <w:lang w:bidi="ru-RU"/>
        </w:rPr>
        <w:t>повышение рождаемости, снижение уровня заболеваемости населения, увеличение ожидаемой продолжительности жизни, снижение младенческой смертности.</w:t>
      </w:r>
    </w:p>
    <w:p w:rsidR="00C967C8" w:rsidRPr="005506CD" w:rsidRDefault="00C967C8" w:rsidP="00C967C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2021 году   показатели смертности превысили смертность в сравнении с 2018-2020гг. Учитывая подъем смертности и незначительное увеличение рождаемости естественный прирост резко повысился в отрицательных значениях. </w:t>
      </w:r>
    </w:p>
    <w:p w:rsidR="00C967C8" w:rsidRPr="005506CD" w:rsidRDefault="00C967C8" w:rsidP="00C967C8">
      <w:pPr>
        <w:spacing w:after="0" w:line="360" w:lineRule="auto"/>
        <w:jc w:val="center"/>
        <w:rPr>
          <w:rFonts w:ascii="Times New Roman" w:hAnsi="Times New Roman" w:cs="Times New Roman"/>
          <w:b/>
          <w:bCs/>
          <w:sz w:val="24"/>
          <w:szCs w:val="24"/>
          <w:lang w:bidi="ru-RU"/>
        </w:rPr>
      </w:pPr>
      <w:r w:rsidRPr="005506CD">
        <w:rPr>
          <w:rFonts w:ascii="Times New Roman" w:hAnsi="Times New Roman" w:cs="Times New Roman"/>
          <w:b/>
          <w:bCs/>
          <w:sz w:val="24"/>
          <w:szCs w:val="24"/>
          <w:lang w:bidi="ru-RU"/>
        </w:rPr>
        <w:t>Демографические показатели</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252"/>
        <w:gridCol w:w="1161"/>
        <w:gridCol w:w="1161"/>
        <w:gridCol w:w="1259"/>
        <w:gridCol w:w="1171"/>
      </w:tblGrid>
      <w:tr w:rsidR="005506CD" w:rsidRPr="005506CD" w:rsidTr="00C967C8">
        <w:trPr>
          <w:cantSplit/>
          <w:trHeight w:val="300"/>
          <w:jc w:val="center"/>
        </w:trPr>
        <w:tc>
          <w:tcPr>
            <w:tcW w:w="1758" w:type="pct"/>
            <w:vMerge w:val="restart"/>
            <w:vAlign w:val="center"/>
          </w:tcPr>
          <w:p w:rsidR="00C967C8" w:rsidRPr="005506CD" w:rsidRDefault="00C967C8" w:rsidP="00C967C8">
            <w:pPr>
              <w:spacing w:after="0" w:line="360" w:lineRule="auto"/>
              <w:jc w:val="both"/>
              <w:rPr>
                <w:rFonts w:ascii="Times New Roman" w:hAnsi="Times New Roman" w:cs="Times New Roman"/>
                <w:b/>
                <w:bCs/>
                <w:sz w:val="24"/>
                <w:szCs w:val="24"/>
                <w:lang w:bidi="ru-RU"/>
              </w:rPr>
            </w:pPr>
            <w:r w:rsidRPr="005506CD">
              <w:rPr>
                <w:rFonts w:ascii="Times New Roman" w:hAnsi="Times New Roman" w:cs="Times New Roman"/>
                <w:b/>
                <w:bCs/>
                <w:sz w:val="24"/>
                <w:szCs w:val="24"/>
                <w:lang w:bidi="ru-RU"/>
              </w:rPr>
              <w:t>Показатели</w:t>
            </w:r>
          </w:p>
        </w:tc>
        <w:tc>
          <w:tcPr>
            <w:tcW w:w="676" w:type="pct"/>
            <w:vAlign w:val="center"/>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2009г.</w:t>
            </w:r>
          </w:p>
        </w:tc>
        <w:tc>
          <w:tcPr>
            <w:tcW w:w="627"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2018г.</w:t>
            </w:r>
          </w:p>
        </w:tc>
        <w:tc>
          <w:tcPr>
            <w:tcW w:w="627"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2019</w:t>
            </w:r>
          </w:p>
        </w:tc>
        <w:tc>
          <w:tcPr>
            <w:tcW w:w="680"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2020</w:t>
            </w:r>
          </w:p>
        </w:tc>
        <w:tc>
          <w:tcPr>
            <w:tcW w:w="632"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2021</w:t>
            </w:r>
          </w:p>
        </w:tc>
      </w:tr>
      <w:tr w:rsidR="005506CD" w:rsidRPr="005506CD" w:rsidTr="00C967C8">
        <w:trPr>
          <w:cantSplit/>
          <w:trHeight w:val="276"/>
          <w:jc w:val="center"/>
        </w:trPr>
        <w:tc>
          <w:tcPr>
            <w:tcW w:w="1758" w:type="pct"/>
            <w:vMerge/>
            <w:vAlign w:val="center"/>
          </w:tcPr>
          <w:p w:rsidR="00C967C8" w:rsidRPr="005506CD" w:rsidRDefault="00C967C8" w:rsidP="00C967C8">
            <w:pPr>
              <w:spacing w:after="0" w:line="360" w:lineRule="auto"/>
              <w:jc w:val="both"/>
              <w:rPr>
                <w:rFonts w:ascii="Times New Roman" w:hAnsi="Times New Roman" w:cs="Times New Roman"/>
                <w:b/>
                <w:bCs/>
                <w:sz w:val="24"/>
                <w:szCs w:val="24"/>
                <w:lang w:bidi="ru-RU"/>
              </w:rPr>
            </w:pPr>
          </w:p>
        </w:tc>
        <w:tc>
          <w:tcPr>
            <w:tcW w:w="676" w:type="pct"/>
            <w:vAlign w:val="center"/>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Ленский район</w:t>
            </w:r>
          </w:p>
        </w:tc>
        <w:tc>
          <w:tcPr>
            <w:tcW w:w="627"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Ленский район</w:t>
            </w:r>
          </w:p>
        </w:tc>
        <w:tc>
          <w:tcPr>
            <w:tcW w:w="627"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Ленский район</w:t>
            </w:r>
          </w:p>
        </w:tc>
        <w:tc>
          <w:tcPr>
            <w:tcW w:w="680"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Ленский район</w:t>
            </w:r>
          </w:p>
        </w:tc>
        <w:tc>
          <w:tcPr>
            <w:tcW w:w="632" w:type="pct"/>
          </w:tcPr>
          <w:p w:rsidR="00C967C8" w:rsidRPr="005506CD" w:rsidRDefault="00C967C8" w:rsidP="00C967C8">
            <w:pPr>
              <w:spacing w:after="0" w:line="360" w:lineRule="auto"/>
              <w:jc w:val="both"/>
              <w:rPr>
                <w:rFonts w:ascii="Times New Roman" w:hAnsi="Times New Roman" w:cs="Times New Roman"/>
                <w:b/>
                <w:sz w:val="24"/>
                <w:szCs w:val="24"/>
                <w:lang w:bidi="ru-RU"/>
              </w:rPr>
            </w:pPr>
            <w:r w:rsidRPr="005506CD">
              <w:rPr>
                <w:rFonts w:ascii="Times New Roman" w:hAnsi="Times New Roman" w:cs="Times New Roman"/>
                <w:b/>
                <w:sz w:val="24"/>
                <w:szCs w:val="24"/>
                <w:lang w:bidi="ru-RU"/>
              </w:rPr>
              <w:t>Ленский район</w:t>
            </w:r>
          </w:p>
        </w:tc>
      </w:tr>
      <w:tr w:rsidR="005506CD" w:rsidRPr="005506CD" w:rsidTr="00C967C8">
        <w:trPr>
          <w:trHeight w:val="247"/>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Родилось</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540</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387</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382</w:t>
            </w:r>
          </w:p>
        </w:tc>
        <w:tc>
          <w:tcPr>
            <w:tcW w:w="680"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379</w:t>
            </w:r>
          </w:p>
        </w:tc>
        <w:tc>
          <w:tcPr>
            <w:tcW w:w="632"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399</w:t>
            </w:r>
          </w:p>
        </w:tc>
      </w:tr>
      <w:tr w:rsidR="005506CD" w:rsidRPr="005506CD" w:rsidTr="00C967C8">
        <w:trPr>
          <w:trHeight w:val="247"/>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Умерло</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506</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387</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356</w:t>
            </w:r>
          </w:p>
        </w:tc>
        <w:tc>
          <w:tcPr>
            <w:tcW w:w="680"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448</w:t>
            </w:r>
          </w:p>
        </w:tc>
        <w:tc>
          <w:tcPr>
            <w:tcW w:w="632"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485</w:t>
            </w:r>
          </w:p>
        </w:tc>
      </w:tr>
      <w:tr w:rsidR="005506CD" w:rsidRPr="005506CD" w:rsidTr="00C967C8">
        <w:trPr>
          <w:trHeight w:val="247"/>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Рождаемость</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13,9</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10,4</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10,4</w:t>
            </w:r>
          </w:p>
        </w:tc>
        <w:tc>
          <w:tcPr>
            <w:tcW w:w="680"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10,4</w:t>
            </w:r>
          </w:p>
        </w:tc>
        <w:tc>
          <w:tcPr>
            <w:tcW w:w="632"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10,95</w:t>
            </w:r>
          </w:p>
        </w:tc>
      </w:tr>
      <w:tr w:rsidR="005506CD" w:rsidRPr="005506CD" w:rsidTr="00C967C8">
        <w:trPr>
          <w:trHeight w:val="247"/>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Смертность</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13,0</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10,4</w:t>
            </w:r>
          </w:p>
        </w:tc>
        <w:tc>
          <w:tcPr>
            <w:tcW w:w="627"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9,75</w:t>
            </w:r>
          </w:p>
        </w:tc>
        <w:tc>
          <w:tcPr>
            <w:tcW w:w="680"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12,3</w:t>
            </w:r>
          </w:p>
        </w:tc>
        <w:tc>
          <w:tcPr>
            <w:tcW w:w="632" w:type="pct"/>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13,3</w:t>
            </w:r>
          </w:p>
        </w:tc>
      </w:tr>
      <w:tr w:rsidR="005506CD" w:rsidRPr="005506CD" w:rsidTr="00C967C8">
        <w:trPr>
          <w:trHeight w:val="609"/>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Младенческая смертность</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9,3</w:t>
            </w:r>
          </w:p>
        </w:tc>
        <w:tc>
          <w:tcPr>
            <w:tcW w:w="627"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12,9</w:t>
            </w:r>
          </w:p>
        </w:tc>
        <w:tc>
          <w:tcPr>
            <w:tcW w:w="627"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2,7</w:t>
            </w:r>
          </w:p>
        </w:tc>
        <w:tc>
          <w:tcPr>
            <w:tcW w:w="680"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5,2</w:t>
            </w:r>
          </w:p>
        </w:tc>
        <w:tc>
          <w:tcPr>
            <w:tcW w:w="632"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0</w:t>
            </w:r>
          </w:p>
        </w:tc>
      </w:tr>
      <w:tr w:rsidR="00C967C8" w:rsidRPr="005506CD" w:rsidTr="00C967C8">
        <w:trPr>
          <w:trHeight w:val="383"/>
          <w:jc w:val="center"/>
        </w:trPr>
        <w:tc>
          <w:tcPr>
            <w:tcW w:w="1758"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Естественный прирост</w:t>
            </w:r>
          </w:p>
        </w:tc>
        <w:tc>
          <w:tcPr>
            <w:tcW w:w="676"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0,9</w:t>
            </w:r>
          </w:p>
        </w:tc>
        <w:tc>
          <w:tcPr>
            <w:tcW w:w="627"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0</w:t>
            </w:r>
          </w:p>
        </w:tc>
        <w:tc>
          <w:tcPr>
            <w:tcW w:w="627"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0,65</w:t>
            </w:r>
          </w:p>
        </w:tc>
        <w:tc>
          <w:tcPr>
            <w:tcW w:w="680"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-1,9</w:t>
            </w:r>
          </w:p>
        </w:tc>
        <w:tc>
          <w:tcPr>
            <w:tcW w:w="632" w:type="pct"/>
            <w:vAlign w:val="center"/>
          </w:tcPr>
          <w:p w:rsidR="00C967C8" w:rsidRPr="005506CD" w:rsidRDefault="00C967C8" w:rsidP="00C967C8">
            <w:pPr>
              <w:spacing w:after="0" w:line="360" w:lineRule="auto"/>
              <w:jc w:val="both"/>
              <w:rPr>
                <w:rFonts w:ascii="Times New Roman" w:hAnsi="Times New Roman" w:cs="Times New Roman"/>
                <w:sz w:val="24"/>
                <w:szCs w:val="24"/>
                <w:lang w:bidi="ru-RU"/>
              </w:rPr>
            </w:pPr>
            <w:r w:rsidRPr="005506CD">
              <w:rPr>
                <w:rFonts w:ascii="Times New Roman" w:hAnsi="Times New Roman" w:cs="Times New Roman"/>
                <w:sz w:val="24"/>
                <w:szCs w:val="24"/>
                <w:lang w:bidi="ru-RU"/>
              </w:rPr>
              <w:t>-2,4</w:t>
            </w:r>
          </w:p>
        </w:tc>
      </w:tr>
    </w:tbl>
    <w:p w:rsidR="00C967C8" w:rsidRPr="005506CD" w:rsidRDefault="00C967C8" w:rsidP="002E080D">
      <w:pPr>
        <w:spacing w:after="0" w:line="360" w:lineRule="auto"/>
        <w:jc w:val="both"/>
        <w:rPr>
          <w:rFonts w:ascii="Times New Roman" w:hAnsi="Times New Roman" w:cs="Times New Roman"/>
          <w:sz w:val="28"/>
          <w:szCs w:val="28"/>
          <w:lang w:bidi="ru-RU"/>
        </w:rPr>
      </w:pP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Стационарная сеть лечебных учреждений муниципального образования «Ленский район» рассчитана на 287</w:t>
      </w:r>
      <w:r w:rsidR="00E43714"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коек, из которых: круглосуточных коек - 248 (210 ОМС, 14 сестринского ухода, 24 бюджет), коек дневного пребывания –  39 (24 ОМС и 15 бюджет)</w:t>
      </w:r>
      <w:r w:rsidR="00E43714" w:rsidRPr="005506CD">
        <w:rPr>
          <w:rFonts w:ascii="Times New Roman" w:hAnsi="Times New Roman" w:cs="Times New Roman"/>
          <w:sz w:val="28"/>
          <w:szCs w:val="28"/>
          <w:lang w:bidi="ru-RU"/>
        </w:rPr>
        <w:t>.</w:t>
      </w: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Индикаторные показатели общественного здоровья населения Ленского района в сравнении с предыдущими годами улучшились, снизилась смертность по всем показателям кроме смертности в трудоспособном возрасте от болезней сердечно-сосудистой системы. Основной показатель смертности увеличился за счет смертности от новой </w:t>
      </w:r>
      <w:proofErr w:type="spellStart"/>
      <w:r w:rsidRPr="005506CD">
        <w:rPr>
          <w:rFonts w:ascii="Times New Roman" w:hAnsi="Times New Roman" w:cs="Times New Roman"/>
          <w:sz w:val="28"/>
          <w:szCs w:val="28"/>
          <w:lang w:bidi="ru-RU"/>
        </w:rPr>
        <w:t>коронавирусной</w:t>
      </w:r>
      <w:proofErr w:type="spellEnd"/>
      <w:r w:rsidRPr="005506CD">
        <w:rPr>
          <w:rFonts w:ascii="Times New Roman" w:hAnsi="Times New Roman" w:cs="Times New Roman"/>
          <w:sz w:val="28"/>
          <w:szCs w:val="28"/>
          <w:lang w:bidi="ru-RU"/>
        </w:rPr>
        <w:t xml:space="preserve"> инфекцией в абсолютных цифрах составила 98чел. Первичная заболеваемость в последние 3 года имеет тенденцию к снижению и составила 835,2 на 1000 населения.</w:t>
      </w: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отчетный период выполнение объемов медицинской помощи составило:</w:t>
      </w: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стационарная помощь – 5177 законченных случаев (пролеченных больных)</w:t>
      </w: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дневной стационар – 905 законченных случаев</w:t>
      </w:r>
    </w:p>
    <w:p w:rsidR="00784843" w:rsidRPr="005506CD" w:rsidRDefault="00784843" w:rsidP="00784843">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амбулаторная помощь – 40 410 пролеченных больных</w:t>
      </w:r>
    </w:p>
    <w:p w:rsidR="00E43714" w:rsidRPr="005506CD" w:rsidRDefault="00784843" w:rsidP="00E4371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скорая помощь – 8954 обслужено вызовов</w:t>
      </w:r>
      <w:r w:rsidR="00E43714" w:rsidRPr="005506CD">
        <w:rPr>
          <w:rFonts w:ascii="Times New Roman" w:hAnsi="Times New Roman" w:cs="Times New Roman"/>
          <w:sz w:val="28"/>
          <w:szCs w:val="28"/>
          <w:lang w:bidi="ru-RU"/>
        </w:rPr>
        <w:t>.</w:t>
      </w:r>
    </w:p>
    <w:p w:rsidR="00E43714" w:rsidRPr="005506CD" w:rsidRDefault="00E43714" w:rsidP="00E4371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Медицинские кадры являются главным ресурсом здравоохранения, обеспечивающим результативность и эффективность деятельности отрасли.  В новый фельдшерско-акушерский пункт в с. </w:t>
      </w:r>
      <w:proofErr w:type="spellStart"/>
      <w:r w:rsidRPr="005506CD">
        <w:rPr>
          <w:rFonts w:ascii="Times New Roman" w:hAnsi="Times New Roman" w:cs="Times New Roman"/>
          <w:sz w:val="28"/>
          <w:szCs w:val="28"/>
          <w:lang w:bidi="ru-RU"/>
        </w:rPr>
        <w:t>Иннялы</w:t>
      </w:r>
      <w:proofErr w:type="spellEnd"/>
      <w:r w:rsidRPr="005506CD">
        <w:rPr>
          <w:rFonts w:ascii="Times New Roman" w:hAnsi="Times New Roman" w:cs="Times New Roman"/>
          <w:sz w:val="28"/>
          <w:szCs w:val="28"/>
          <w:lang w:bidi="ru-RU"/>
        </w:rPr>
        <w:t xml:space="preserve"> был принят на работу фельдшер по программе «Земский доктор». 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обучается 11 студентов по специальности «Лечебное дело». Это позволит повысить процент укомплектованности средним медицинским персоналом до 69,2%. Заключены целевые договоры со студентами, поступившими в ВУЗы, обучается 16 студентов и 1 студент получает среднее профессиональное образование. Проводится плановая работа по повышению квалификации врачебного и среднего медицинского персонала. </w:t>
      </w:r>
    </w:p>
    <w:p w:rsidR="00E43714" w:rsidRPr="005506CD" w:rsidRDefault="00142F6E" w:rsidP="00E4371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 </w:t>
      </w:r>
      <w:r w:rsidR="00E43714" w:rsidRPr="005506CD">
        <w:rPr>
          <w:rFonts w:ascii="Times New Roman" w:hAnsi="Times New Roman" w:cs="Times New Roman"/>
          <w:sz w:val="28"/>
          <w:szCs w:val="28"/>
          <w:lang w:bidi="ru-RU"/>
        </w:rPr>
        <w:t xml:space="preserve">В 2021 году после ремонта была открыта ПЦР-лаборатория на базе Ленской </w:t>
      </w:r>
      <w:r w:rsidRPr="005506CD">
        <w:rPr>
          <w:rFonts w:ascii="Times New Roman" w:hAnsi="Times New Roman" w:cs="Times New Roman"/>
          <w:sz w:val="28"/>
          <w:szCs w:val="28"/>
          <w:lang w:bidi="ru-RU"/>
        </w:rPr>
        <w:t>ЦРБ с внедрением ИХА-диагностики</w:t>
      </w:r>
      <w:r w:rsidR="00E43714" w:rsidRPr="005506CD">
        <w:rPr>
          <w:rFonts w:ascii="Times New Roman" w:hAnsi="Times New Roman" w:cs="Times New Roman"/>
          <w:sz w:val="28"/>
          <w:szCs w:val="28"/>
          <w:lang w:bidi="ru-RU"/>
        </w:rPr>
        <w:t xml:space="preserve"> на обследование для исключения НКВИ, забор</w:t>
      </w:r>
      <w:r w:rsidRPr="005506CD">
        <w:rPr>
          <w:rFonts w:ascii="Times New Roman" w:hAnsi="Times New Roman" w:cs="Times New Roman"/>
          <w:sz w:val="28"/>
          <w:szCs w:val="28"/>
          <w:lang w:bidi="ru-RU"/>
        </w:rPr>
        <w:t>а</w:t>
      </w:r>
      <w:r w:rsidR="00E43714" w:rsidRPr="005506CD">
        <w:rPr>
          <w:rFonts w:ascii="Times New Roman" w:hAnsi="Times New Roman" w:cs="Times New Roman"/>
          <w:sz w:val="28"/>
          <w:szCs w:val="28"/>
          <w:lang w:bidi="ru-RU"/>
        </w:rPr>
        <w:t xml:space="preserve"> ПЦР-анализов на наличие вирусов </w:t>
      </w:r>
      <w:r w:rsidR="00E43714" w:rsidRPr="005506CD">
        <w:rPr>
          <w:rFonts w:ascii="Times New Roman" w:hAnsi="Times New Roman" w:cs="Times New Roman"/>
          <w:sz w:val="28"/>
          <w:szCs w:val="28"/>
          <w:lang w:val="en-US" w:bidi="ru-RU"/>
        </w:rPr>
        <w:t>SARS</w:t>
      </w:r>
      <w:r w:rsidR="00E43714" w:rsidRPr="005506CD">
        <w:rPr>
          <w:rFonts w:ascii="Times New Roman" w:hAnsi="Times New Roman" w:cs="Times New Roman"/>
          <w:sz w:val="28"/>
          <w:szCs w:val="28"/>
          <w:lang w:bidi="ru-RU"/>
        </w:rPr>
        <w:t>-</w:t>
      </w:r>
      <w:proofErr w:type="spellStart"/>
      <w:r w:rsidR="00E43714" w:rsidRPr="005506CD">
        <w:rPr>
          <w:rFonts w:ascii="Times New Roman" w:hAnsi="Times New Roman" w:cs="Times New Roman"/>
          <w:sz w:val="28"/>
          <w:szCs w:val="28"/>
          <w:lang w:val="en-US" w:bidi="ru-RU"/>
        </w:rPr>
        <w:t>CoV</w:t>
      </w:r>
      <w:proofErr w:type="spellEnd"/>
      <w:r w:rsidR="00E43714" w:rsidRPr="005506CD">
        <w:rPr>
          <w:rFonts w:ascii="Times New Roman" w:hAnsi="Times New Roman" w:cs="Times New Roman"/>
          <w:sz w:val="28"/>
          <w:szCs w:val="28"/>
          <w:lang w:bidi="ru-RU"/>
        </w:rPr>
        <w:t xml:space="preserve">-2, </w:t>
      </w:r>
      <w:r w:rsidRPr="005506CD">
        <w:rPr>
          <w:rFonts w:ascii="Times New Roman" w:hAnsi="Times New Roman" w:cs="Times New Roman"/>
          <w:sz w:val="28"/>
          <w:szCs w:val="28"/>
          <w:lang w:bidi="ru-RU"/>
        </w:rPr>
        <w:t>исследований</w:t>
      </w:r>
      <w:r w:rsidR="00E43714" w:rsidRPr="005506CD">
        <w:rPr>
          <w:rFonts w:ascii="Times New Roman" w:hAnsi="Times New Roman" w:cs="Times New Roman"/>
          <w:sz w:val="28"/>
          <w:szCs w:val="28"/>
          <w:lang w:bidi="ru-RU"/>
        </w:rPr>
        <w:t xml:space="preserve"> на наличие инфекций, передающихся половым путем. </w:t>
      </w:r>
    </w:p>
    <w:p w:rsidR="00142F6E" w:rsidRPr="005506CD" w:rsidRDefault="00142F6E" w:rsidP="00142F6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В Ленском районе с 2018 года реализуется муниципальная программа «Развитие здравоохранения в Ленском районе», целью которой является создание условий для сохранения и укрепления здоровья </w:t>
      </w:r>
      <w:r w:rsidRPr="002D4081">
        <w:rPr>
          <w:rFonts w:ascii="Times New Roman" w:hAnsi="Times New Roman" w:cs="Times New Roman"/>
          <w:sz w:val="28"/>
          <w:szCs w:val="28"/>
          <w:lang w:bidi="ru-RU"/>
        </w:rPr>
        <w:t xml:space="preserve">человека. За отчетный период кассовые расходы </w:t>
      </w:r>
      <w:r w:rsidR="002D4081" w:rsidRPr="002D4081">
        <w:rPr>
          <w:rFonts w:ascii="Times New Roman" w:hAnsi="Times New Roman" w:cs="Times New Roman"/>
          <w:sz w:val="28"/>
          <w:szCs w:val="28"/>
          <w:lang w:bidi="ru-RU"/>
        </w:rPr>
        <w:t>составили 38 227</w:t>
      </w:r>
      <w:r w:rsidRPr="002D4081">
        <w:rPr>
          <w:rFonts w:ascii="Times New Roman" w:hAnsi="Times New Roman" w:cs="Times New Roman"/>
          <w:sz w:val="28"/>
          <w:szCs w:val="28"/>
          <w:lang w:bidi="ru-RU"/>
        </w:rPr>
        <w:t>тыс.руб.</w:t>
      </w:r>
    </w:p>
    <w:p w:rsidR="00142F6E" w:rsidRPr="005506CD" w:rsidRDefault="00142F6E" w:rsidP="00142F6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2D4081">
        <w:rPr>
          <w:rFonts w:ascii="Times New Roman" w:hAnsi="Times New Roman" w:cs="Times New Roman"/>
          <w:sz w:val="28"/>
          <w:szCs w:val="28"/>
          <w:lang w:bidi="ru-RU"/>
        </w:rPr>
        <w:tab/>
      </w:r>
      <w:r w:rsidRPr="005506CD">
        <w:rPr>
          <w:rFonts w:ascii="Times New Roman" w:hAnsi="Times New Roman" w:cs="Times New Roman"/>
          <w:sz w:val="28"/>
          <w:szCs w:val="28"/>
          <w:lang w:bidi="ru-RU"/>
        </w:rPr>
        <w:t xml:space="preserve">За счет средств муниципального образования «Ленский район» закуплено медицинское оборудование для внедрения новых методов диагностики и лечения, расходный материал, лекарственные препараты, полиграфическая продукция, молочная продукция для дополнительного питания больных туберкулезом. Приобретены </w:t>
      </w:r>
      <w:proofErr w:type="spellStart"/>
      <w:r w:rsidRPr="005506CD">
        <w:rPr>
          <w:rFonts w:ascii="Times New Roman" w:hAnsi="Times New Roman" w:cs="Times New Roman"/>
          <w:sz w:val="28"/>
          <w:szCs w:val="28"/>
          <w:lang w:bidi="ru-RU"/>
        </w:rPr>
        <w:t>лапароскопическая</w:t>
      </w:r>
      <w:proofErr w:type="spellEnd"/>
      <w:r w:rsidRPr="005506CD">
        <w:rPr>
          <w:rFonts w:ascii="Times New Roman" w:hAnsi="Times New Roman" w:cs="Times New Roman"/>
          <w:sz w:val="28"/>
          <w:szCs w:val="28"/>
          <w:lang w:bidi="ru-RU"/>
        </w:rPr>
        <w:t xml:space="preserve"> стойка для проведения операций на органах брюшной и тазовой полостей, открытая реанимационная система для новорожденных, стоматологические установки, медицинские кислородные концентраторы, для пациентов с заболеваниями сердечно-сосудистой системы приобретен аппарат суточного электрокардиографического мониторинга. </w:t>
      </w:r>
    </w:p>
    <w:p w:rsidR="00E43714" w:rsidRPr="005506CD" w:rsidRDefault="00142F6E" w:rsidP="00E4371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E43714" w:rsidRPr="005506CD">
        <w:rPr>
          <w:rFonts w:ascii="Times New Roman" w:hAnsi="Times New Roman" w:cs="Times New Roman"/>
          <w:sz w:val="28"/>
          <w:szCs w:val="28"/>
          <w:lang w:bidi="ru-RU"/>
        </w:rPr>
        <w:t xml:space="preserve">Для клинико-диагностической лаборатории в рамках муниципальной программы приобретены биохимические и гематологические автоматические анализаторы для проведения исследований на уровень электролитов и глюкозы в крови, проведения общего анализа крови. Расширение лабораторных возможностей улучшает качество и доступность обследований пациентов на всех этапах лечения — от первичной медико-санитарной помощи до стационарной. </w:t>
      </w:r>
    </w:p>
    <w:p w:rsidR="00E43714" w:rsidRPr="005506CD" w:rsidRDefault="00142F6E" w:rsidP="00E4371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E43714" w:rsidRPr="005506CD">
        <w:rPr>
          <w:rFonts w:ascii="Times New Roman" w:hAnsi="Times New Roman" w:cs="Times New Roman"/>
          <w:sz w:val="28"/>
          <w:szCs w:val="28"/>
          <w:lang w:bidi="ru-RU"/>
        </w:rPr>
        <w:t xml:space="preserve">Стоит отметить, что новые диагностические и лечебные возможности у жителей района появились и по профилю «онкология»: открыт ЦАОП, на базе которого в 2021 году организована работа эндоскопического отделения. В рамках борьбы с ССЗ закуплено и введено в эксплуатацию новое дополнительное оборудование, в том числе передвижной диагностический комплекс высокого класса с возможностью исследований </w:t>
      </w:r>
      <w:proofErr w:type="spellStart"/>
      <w:r w:rsidR="00E43714" w:rsidRPr="005506CD">
        <w:rPr>
          <w:rFonts w:ascii="Times New Roman" w:hAnsi="Times New Roman" w:cs="Times New Roman"/>
          <w:sz w:val="28"/>
          <w:szCs w:val="28"/>
          <w:lang w:bidi="ru-RU"/>
        </w:rPr>
        <w:t>брахиоцефальных</w:t>
      </w:r>
      <w:proofErr w:type="spellEnd"/>
      <w:r w:rsidR="00E43714" w:rsidRPr="005506CD">
        <w:rPr>
          <w:rFonts w:ascii="Times New Roman" w:hAnsi="Times New Roman" w:cs="Times New Roman"/>
          <w:sz w:val="28"/>
          <w:szCs w:val="28"/>
          <w:lang w:bidi="ru-RU"/>
        </w:rPr>
        <w:t xml:space="preserve"> сосудов.</w:t>
      </w:r>
    </w:p>
    <w:p w:rsidR="002E080D" w:rsidRPr="005506CD" w:rsidRDefault="00142F6E" w:rsidP="00142F6E">
      <w:pPr>
        <w:spacing w:after="0" w:line="360" w:lineRule="auto"/>
        <w:jc w:val="both"/>
        <w:rPr>
          <w:rFonts w:ascii="Times New Roman" w:hAnsi="Times New Roman" w:cs="Times New Roman"/>
          <w:b/>
          <w:sz w:val="28"/>
          <w:szCs w:val="28"/>
          <w:lang w:bidi="ru-RU"/>
        </w:rPr>
      </w:pPr>
      <w:r w:rsidRPr="005506CD">
        <w:rPr>
          <w:rFonts w:ascii="Times New Roman" w:hAnsi="Times New Roman" w:cs="Times New Roman"/>
          <w:sz w:val="28"/>
          <w:szCs w:val="28"/>
          <w:lang w:bidi="ru-RU"/>
        </w:rPr>
        <w:tab/>
      </w:r>
      <w:r w:rsidR="002E080D" w:rsidRPr="005506CD">
        <w:rPr>
          <w:rFonts w:ascii="Times New Roman" w:hAnsi="Times New Roman" w:cs="Times New Roman"/>
          <w:sz w:val="28"/>
          <w:szCs w:val="28"/>
          <w:lang w:bidi="ru-RU"/>
        </w:rPr>
        <w:t xml:space="preserve">         </w:t>
      </w:r>
      <w:r w:rsidR="002E080D" w:rsidRPr="005506CD">
        <w:rPr>
          <w:rFonts w:ascii="Times New Roman" w:hAnsi="Times New Roman" w:cs="Times New Roman"/>
          <w:b/>
          <w:sz w:val="28"/>
          <w:szCs w:val="28"/>
          <w:lang w:bidi="ru-RU"/>
        </w:rPr>
        <w:t>ДЕЯТЕЛЬНОСТЬ МУНИЦИПАЛЬНОГО АРХИВА</w:t>
      </w:r>
    </w:p>
    <w:p w:rsidR="004C0FFA"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Деятельность МКУ «Муниципальный архив муниципального образования «Ленский район» осуществля</w:t>
      </w:r>
      <w:r w:rsidR="00767635" w:rsidRPr="005506CD">
        <w:rPr>
          <w:rFonts w:ascii="Times New Roman" w:hAnsi="Times New Roman" w:cs="Times New Roman"/>
          <w:sz w:val="28"/>
          <w:szCs w:val="28"/>
          <w:lang w:bidi="ru-RU"/>
        </w:rPr>
        <w:t>ется</w:t>
      </w:r>
      <w:r w:rsidRPr="005506CD">
        <w:rPr>
          <w:rFonts w:ascii="Times New Roman" w:hAnsi="Times New Roman" w:cs="Times New Roman"/>
          <w:sz w:val="28"/>
          <w:szCs w:val="28"/>
          <w:lang w:bidi="ru-RU"/>
        </w:rPr>
        <w:t xml:space="preserve"> с учетом обеспечения безопасности архивных фондов, прежде всего, в части противопожарных мероприятий.</w:t>
      </w:r>
      <w:r w:rsidR="00027554"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Продолжается взаимодействие МКУ «Муниципальный архив» с администрацией муниципального образования «Ленский район», что </w:t>
      </w:r>
      <w:r w:rsidR="001E303A" w:rsidRPr="005506CD">
        <w:rPr>
          <w:rFonts w:ascii="Times New Roman" w:hAnsi="Times New Roman" w:cs="Times New Roman"/>
          <w:sz w:val="28"/>
          <w:szCs w:val="28"/>
          <w:lang w:bidi="ru-RU"/>
        </w:rPr>
        <w:t>позволяет эффективно</w:t>
      </w:r>
      <w:r w:rsidRPr="005506CD">
        <w:rPr>
          <w:rFonts w:ascii="Times New Roman" w:hAnsi="Times New Roman" w:cs="Times New Roman"/>
          <w:sz w:val="28"/>
          <w:szCs w:val="28"/>
          <w:lang w:bidi="ru-RU"/>
        </w:rPr>
        <w:t xml:space="preserve"> решать многие проблемы учреждения, среди которых на главном месте – улучшен</w:t>
      </w:r>
      <w:r w:rsidR="004C0FFA" w:rsidRPr="005506CD">
        <w:rPr>
          <w:rFonts w:ascii="Times New Roman" w:hAnsi="Times New Roman" w:cs="Times New Roman"/>
          <w:sz w:val="28"/>
          <w:szCs w:val="28"/>
          <w:lang w:bidi="ru-RU"/>
        </w:rPr>
        <w:t>ие материально-технической базы: закуплены архивные папки, канцелярия.</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За 202</w:t>
      </w:r>
      <w:r w:rsidR="009A0616"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год проводилась улучшение условий хранения архивных документов, ведению учета документов. В архивохранилищах документы приведены в порядок в соответствии с правилами хранения.</w:t>
      </w:r>
      <w:r w:rsidR="00027554"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В целях соблюдения норм режимов хранения архивных документов в учреждении </w:t>
      </w:r>
      <w:r w:rsidR="00767635" w:rsidRPr="005506CD">
        <w:rPr>
          <w:rFonts w:ascii="Times New Roman" w:hAnsi="Times New Roman" w:cs="Times New Roman"/>
          <w:sz w:val="28"/>
          <w:szCs w:val="28"/>
          <w:lang w:bidi="ru-RU"/>
        </w:rPr>
        <w:t>проводятся санитарные</w:t>
      </w:r>
      <w:r w:rsidRPr="005506CD">
        <w:rPr>
          <w:rFonts w:ascii="Times New Roman" w:hAnsi="Times New Roman" w:cs="Times New Roman"/>
          <w:sz w:val="28"/>
          <w:szCs w:val="28"/>
          <w:lang w:bidi="ru-RU"/>
        </w:rPr>
        <w:t xml:space="preserve"> дни, осуществляется контроль за состоянием температурно-влажностного режима архивохранилищ, при необходимости проводится проветривание помещений, работают кондиционеры.</w:t>
      </w:r>
    </w:p>
    <w:p w:rsidR="002E080D" w:rsidRPr="005506CD" w:rsidRDefault="00767635"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E080D" w:rsidRPr="005506CD">
        <w:rPr>
          <w:rFonts w:ascii="Times New Roman" w:hAnsi="Times New Roman" w:cs="Times New Roman"/>
          <w:sz w:val="28"/>
          <w:szCs w:val="28"/>
          <w:lang w:bidi="ru-RU"/>
        </w:rPr>
        <w:t>Проведена проверка наличия и состояния архивных документов, всего за   202</w:t>
      </w:r>
      <w:r w:rsidR="009A0616"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г. проверено 1</w:t>
      </w:r>
      <w:r w:rsidR="004C0FFA" w:rsidRPr="005506CD">
        <w:rPr>
          <w:rFonts w:ascii="Times New Roman" w:hAnsi="Times New Roman" w:cs="Times New Roman"/>
          <w:sz w:val="28"/>
          <w:szCs w:val="28"/>
          <w:lang w:bidi="ru-RU"/>
        </w:rPr>
        <w:t xml:space="preserve">350 </w:t>
      </w:r>
      <w:r w:rsidRPr="005506CD">
        <w:rPr>
          <w:rFonts w:ascii="Times New Roman" w:hAnsi="Times New Roman" w:cs="Times New Roman"/>
          <w:sz w:val="28"/>
          <w:szCs w:val="28"/>
          <w:lang w:bidi="ru-RU"/>
        </w:rPr>
        <w:t>ед.</w:t>
      </w:r>
      <w:r w:rsidR="002E080D" w:rsidRPr="005506CD">
        <w:rPr>
          <w:rFonts w:ascii="Times New Roman" w:hAnsi="Times New Roman" w:cs="Times New Roman"/>
          <w:sz w:val="28"/>
          <w:szCs w:val="28"/>
          <w:lang w:bidi="ru-RU"/>
        </w:rPr>
        <w:t xml:space="preserve"> хранения</w:t>
      </w:r>
      <w:r w:rsidRPr="005506CD">
        <w:rPr>
          <w:rFonts w:ascii="Times New Roman" w:hAnsi="Times New Roman" w:cs="Times New Roman"/>
          <w:sz w:val="28"/>
          <w:szCs w:val="28"/>
          <w:lang w:bidi="ru-RU"/>
        </w:rPr>
        <w:t>.</w:t>
      </w:r>
      <w:r w:rsidR="002E080D" w:rsidRPr="005506CD">
        <w:rPr>
          <w:rFonts w:ascii="Times New Roman" w:hAnsi="Times New Roman" w:cs="Times New Roman"/>
          <w:sz w:val="28"/>
          <w:szCs w:val="28"/>
          <w:lang w:bidi="ru-RU"/>
        </w:rPr>
        <w:t xml:space="preserve"> По результатам проверок составлены листы проверок, акты проверок, заполнены акты об обнаруженных документах, акты об </w:t>
      </w:r>
      <w:r w:rsidRPr="005506CD">
        <w:rPr>
          <w:rFonts w:ascii="Times New Roman" w:hAnsi="Times New Roman" w:cs="Times New Roman"/>
          <w:sz w:val="28"/>
          <w:szCs w:val="28"/>
          <w:lang w:bidi="ru-RU"/>
        </w:rPr>
        <w:t>необнаруженных документах</w:t>
      </w:r>
      <w:r w:rsidR="002E080D" w:rsidRPr="005506CD">
        <w:rPr>
          <w:rFonts w:ascii="Times New Roman" w:hAnsi="Times New Roman" w:cs="Times New Roman"/>
          <w:sz w:val="28"/>
          <w:szCs w:val="28"/>
          <w:lang w:bidi="ru-RU"/>
        </w:rPr>
        <w:t xml:space="preserve">, карточки необнаруженных документов. Проводятся розыскные мероприятия. </w:t>
      </w:r>
    </w:p>
    <w:p w:rsidR="00767635"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В соответствии с годовым планом работы </w:t>
      </w:r>
      <w:r w:rsidR="00767635" w:rsidRPr="005506CD">
        <w:rPr>
          <w:rFonts w:ascii="Times New Roman" w:hAnsi="Times New Roman" w:cs="Times New Roman"/>
          <w:sz w:val="28"/>
          <w:szCs w:val="28"/>
          <w:lang w:bidi="ru-RU"/>
        </w:rPr>
        <w:t>проведена работа</w:t>
      </w:r>
      <w:r w:rsidRPr="005506CD">
        <w:rPr>
          <w:rFonts w:ascii="Times New Roman" w:hAnsi="Times New Roman" w:cs="Times New Roman"/>
          <w:sz w:val="28"/>
          <w:szCs w:val="28"/>
          <w:lang w:bidi="ru-RU"/>
        </w:rPr>
        <w:t xml:space="preserve"> по </w:t>
      </w:r>
      <w:proofErr w:type="spellStart"/>
      <w:r w:rsidRPr="005506CD">
        <w:rPr>
          <w:rFonts w:ascii="Times New Roman" w:hAnsi="Times New Roman" w:cs="Times New Roman"/>
          <w:sz w:val="28"/>
          <w:szCs w:val="28"/>
          <w:lang w:bidi="ru-RU"/>
        </w:rPr>
        <w:t>картонированию</w:t>
      </w:r>
      <w:proofErr w:type="spellEnd"/>
      <w:r w:rsidRPr="005506CD">
        <w:rPr>
          <w:rFonts w:ascii="Times New Roman" w:hAnsi="Times New Roman" w:cs="Times New Roman"/>
          <w:sz w:val="28"/>
          <w:szCs w:val="28"/>
          <w:lang w:bidi="ru-RU"/>
        </w:rPr>
        <w:t xml:space="preserve"> документов:</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вновь </w:t>
      </w:r>
      <w:proofErr w:type="spellStart"/>
      <w:proofErr w:type="gramStart"/>
      <w:r w:rsidRPr="005506CD">
        <w:rPr>
          <w:rFonts w:ascii="Times New Roman" w:hAnsi="Times New Roman" w:cs="Times New Roman"/>
          <w:sz w:val="28"/>
          <w:szCs w:val="28"/>
          <w:lang w:bidi="ru-RU"/>
        </w:rPr>
        <w:t>закартонировано</w:t>
      </w:r>
      <w:proofErr w:type="spellEnd"/>
      <w:r w:rsidRPr="005506CD">
        <w:rPr>
          <w:rFonts w:ascii="Times New Roman" w:hAnsi="Times New Roman" w:cs="Times New Roman"/>
          <w:sz w:val="28"/>
          <w:szCs w:val="28"/>
          <w:lang w:bidi="ru-RU"/>
        </w:rPr>
        <w:t xml:space="preserve">  -</w:t>
      </w:r>
      <w:proofErr w:type="gramEnd"/>
      <w:r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788</w:t>
      </w:r>
      <w:r w:rsidRPr="005506CD">
        <w:rPr>
          <w:rFonts w:ascii="Times New Roman" w:hAnsi="Times New Roman" w:cs="Times New Roman"/>
          <w:sz w:val="28"/>
          <w:szCs w:val="28"/>
          <w:lang w:bidi="ru-RU"/>
        </w:rPr>
        <w:t xml:space="preserve"> ед. хр.</w:t>
      </w:r>
    </w:p>
    <w:p w:rsidR="00767635"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замена коробов</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- 184 </w:t>
      </w:r>
      <w:proofErr w:type="spellStart"/>
      <w:r w:rsidRPr="005506CD">
        <w:rPr>
          <w:rFonts w:ascii="Times New Roman" w:hAnsi="Times New Roman" w:cs="Times New Roman"/>
          <w:sz w:val="28"/>
          <w:szCs w:val="28"/>
          <w:lang w:bidi="ru-RU"/>
        </w:rPr>
        <w:t>ед.хр</w:t>
      </w:r>
      <w:proofErr w:type="spellEnd"/>
      <w:r w:rsidRPr="005506CD">
        <w:rPr>
          <w:rFonts w:ascii="Times New Roman" w:hAnsi="Times New Roman" w:cs="Times New Roman"/>
          <w:sz w:val="28"/>
          <w:szCs w:val="28"/>
          <w:lang w:bidi="ru-RU"/>
        </w:rPr>
        <w:t>.</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-прошито всего </w:t>
      </w:r>
      <w:r w:rsidR="00DB508C" w:rsidRPr="005506CD">
        <w:rPr>
          <w:rFonts w:ascii="Times New Roman" w:hAnsi="Times New Roman" w:cs="Times New Roman"/>
          <w:sz w:val="28"/>
          <w:szCs w:val="28"/>
          <w:lang w:bidi="ru-RU"/>
        </w:rPr>
        <w:t>документов -</w:t>
      </w:r>
      <w:r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364</w:t>
      </w:r>
      <w:r w:rsidRPr="005506CD">
        <w:rPr>
          <w:rFonts w:ascii="Times New Roman" w:hAnsi="Times New Roman" w:cs="Times New Roman"/>
          <w:sz w:val="28"/>
          <w:szCs w:val="28"/>
          <w:lang w:bidi="ru-RU"/>
        </w:rPr>
        <w:t xml:space="preserve"> </w:t>
      </w:r>
      <w:proofErr w:type="spellStart"/>
      <w:r w:rsidRPr="005506CD">
        <w:rPr>
          <w:rFonts w:ascii="Times New Roman" w:hAnsi="Times New Roman" w:cs="Times New Roman"/>
          <w:sz w:val="28"/>
          <w:szCs w:val="28"/>
          <w:lang w:bidi="ru-RU"/>
        </w:rPr>
        <w:t>ед.хр</w:t>
      </w:r>
      <w:proofErr w:type="spellEnd"/>
      <w:r w:rsidRPr="005506CD">
        <w:rPr>
          <w:rFonts w:ascii="Times New Roman" w:hAnsi="Times New Roman" w:cs="Times New Roman"/>
          <w:sz w:val="28"/>
          <w:szCs w:val="28"/>
          <w:lang w:bidi="ru-RU"/>
        </w:rPr>
        <w:t>.</w:t>
      </w:r>
    </w:p>
    <w:p w:rsidR="002E080D" w:rsidRPr="005506CD" w:rsidRDefault="00767635"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2E080D" w:rsidRPr="005506CD">
        <w:rPr>
          <w:rFonts w:ascii="Times New Roman" w:hAnsi="Times New Roman" w:cs="Times New Roman"/>
          <w:sz w:val="28"/>
          <w:szCs w:val="28"/>
          <w:lang w:bidi="ru-RU"/>
        </w:rPr>
        <w:t xml:space="preserve"> -мелкий ремонт документов на бумажной основе - 142ед.хр.</w:t>
      </w:r>
    </w:p>
    <w:p w:rsidR="002E080D" w:rsidRPr="005506CD" w:rsidRDefault="00767635"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2E080D" w:rsidRPr="005506CD">
        <w:rPr>
          <w:rFonts w:ascii="Times New Roman" w:hAnsi="Times New Roman" w:cs="Times New Roman"/>
          <w:sz w:val="28"/>
          <w:szCs w:val="28"/>
          <w:lang w:bidi="ru-RU"/>
        </w:rPr>
        <w:t>- отсканировано документов</w:t>
      </w:r>
      <w:r w:rsidRPr="005506CD">
        <w:rPr>
          <w:rFonts w:ascii="Times New Roman" w:hAnsi="Times New Roman" w:cs="Times New Roman"/>
          <w:sz w:val="28"/>
          <w:szCs w:val="28"/>
          <w:lang w:bidi="ru-RU"/>
        </w:rPr>
        <w:t xml:space="preserve"> </w:t>
      </w:r>
      <w:r w:rsidR="002E080D"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6</w:t>
      </w:r>
      <w:r w:rsidR="002E080D" w:rsidRPr="005506CD">
        <w:rPr>
          <w:rFonts w:ascii="Times New Roman" w:hAnsi="Times New Roman" w:cs="Times New Roman"/>
          <w:sz w:val="28"/>
          <w:szCs w:val="28"/>
          <w:lang w:bidi="ru-RU"/>
        </w:rPr>
        <w:t xml:space="preserve"> </w:t>
      </w:r>
      <w:proofErr w:type="spellStart"/>
      <w:r w:rsidR="002E080D" w:rsidRPr="005506CD">
        <w:rPr>
          <w:rFonts w:ascii="Times New Roman" w:hAnsi="Times New Roman" w:cs="Times New Roman"/>
          <w:sz w:val="28"/>
          <w:szCs w:val="28"/>
          <w:lang w:bidi="ru-RU"/>
        </w:rPr>
        <w:t>ед.хр</w:t>
      </w:r>
      <w:proofErr w:type="spellEnd"/>
      <w:r w:rsidR="002E080D" w:rsidRPr="005506CD">
        <w:rPr>
          <w:rFonts w:ascii="Times New Roman" w:hAnsi="Times New Roman" w:cs="Times New Roman"/>
          <w:sz w:val="28"/>
          <w:szCs w:val="28"/>
          <w:lang w:bidi="ru-RU"/>
        </w:rPr>
        <w:t>.</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Своевременно осуществлялась выдача документов исследователям и пользователям архивной информации.</w:t>
      </w:r>
      <w:r w:rsidR="00767635" w:rsidRPr="005506CD">
        <w:rPr>
          <w:rFonts w:ascii="Times New Roman" w:hAnsi="Times New Roman" w:cs="Times New Roman"/>
          <w:sz w:val="28"/>
          <w:szCs w:val="28"/>
          <w:lang w:bidi="ru-RU"/>
        </w:rPr>
        <w:t xml:space="preserve"> П</w:t>
      </w:r>
      <w:r w:rsidRPr="005506CD">
        <w:rPr>
          <w:rFonts w:ascii="Times New Roman" w:hAnsi="Times New Roman" w:cs="Times New Roman"/>
          <w:sz w:val="28"/>
          <w:szCs w:val="28"/>
          <w:lang w:bidi="ru-RU"/>
        </w:rPr>
        <w:t xml:space="preserve">родолжена работа с программным комплексом «Архивный фонд», </w:t>
      </w:r>
      <w:r w:rsidR="00B41A33" w:rsidRPr="005506CD">
        <w:rPr>
          <w:rFonts w:ascii="Times New Roman" w:hAnsi="Times New Roman" w:cs="Times New Roman"/>
          <w:sz w:val="28"/>
          <w:szCs w:val="28"/>
          <w:lang w:bidi="ru-RU"/>
        </w:rPr>
        <w:t>за 202</w:t>
      </w:r>
      <w:r w:rsidR="009A0616"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 </w:t>
      </w:r>
      <w:r w:rsidR="00B41A33" w:rsidRPr="005506CD">
        <w:rPr>
          <w:rFonts w:ascii="Times New Roman" w:hAnsi="Times New Roman" w:cs="Times New Roman"/>
          <w:sz w:val="28"/>
          <w:szCs w:val="28"/>
          <w:lang w:bidi="ru-RU"/>
        </w:rPr>
        <w:t>введено фондов</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117</w:t>
      </w:r>
      <w:r w:rsidR="00767635" w:rsidRPr="005506CD">
        <w:rPr>
          <w:rFonts w:ascii="Times New Roman" w:hAnsi="Times New Roman" w:cs="Times New Roman"/>
          <w:sz w:val="28"/>
          <w:szCs w:val="28"/>
          <w:lang w:bidi="ru-RU"/>
        </w:rPr>
        <w:t>, о</w:t>
      </w:r>
      <w:r w:rsidRPr="005506CD">
        <w:rPr>
          <w:rFonts w:ascii="Times New Roman" w:hAnsi="Times New Roman" w:cs="Times New Roman"/>
          <w:sz w:val="28"/>
          <w:szCs w:val="28"/>
          <w:lang w:bidi="ru-RU"/>
        </w:rPr>
        <w:t>писей</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348</w:t>
      </w:r>
      <w:r w:rsidR="00B41A33" w:rsidRPr="005506CD">
        <w:rPr>
          <w:rFonts w:ascii="Times New Roman" w:hAnsi="Times New Roman" w:cs="Times New Roman"/>
          <w:sz w:val="28"/>
          <w:szCs w:val="28"/>
          <w:lang w:bidi="ru-RU"/>
        </w:rPr>
        <w:t>, ед.</w:t>
      </w:r>
      <w:r w:rsidRPr="005506CD">
        <w:rPr>
          <w:rFonts w:ascii="Times New Roman" w:hAnsi="Times New Roman" w:cs="Times New Roman"/>
          <w:sz w:val="28"/>
          <w:szCs w:val="28"/>
          <w:lang w:bidi="ru-RU"/>
        </w:rPr>
        <w:t xml:space="preserve"> хранения</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w:t>
      </w:r>
      <w:r w:rsidR="004C0FFA" w:rsidRPr="005506CD">
        <w:rPr>
          <w:rFonts w:ascii="Times New Roman" w:hAnsi="Times New Roman" w:cs="Times New Roman"/>
          <w:sz w:val="28"/>
          <w:szCs w:val="28"/>
          <w:lang w:bidi="ru-RU"/>
        </w:rPr>
        <w:t>9686</w:t>
      </w:r>
      <w:r w:rsidR="00767635" w:rsidRPr="005506CD">
        <w:rPr>
          <w:rFonts w:ascii="Times New Roman" w:hAnsi="Times New Roman" w:cs="Times New Roman"/>
          <w:sz w:val="28"/>
          <w:szCs w:val="28"/>
          <w:lang w:bidi="ru-RU"/>
        </w:rPr>
        <w:t xml:space="preserve">. </w:t>
      </w:r>
    </w:p>
    <w:p w:rsidR="002E080D" w:rsidRPr="005506CD" w:rsidRDefault="001E303A"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E080D" w:rsidRPr="005506CD">
        <w:rPr>
          <w:rFonts w:ascii="Times New Roman" w:hAnsi="Times New Roman" w:cs="Times New Roman"/>
          <w:sz w:val="28"/>
          <w:szCs w:val="28"/>
          <w:lang w:bidi="ru-RU"/>
        </w:rPr>
        <w:t>По состоянию на 1 января 202</w:t>
      </w:r>
      <w:r w:rsidR="009A0616" w:rsidRPr="005506CD">
        <w:rPr>
          <w:rFonts w:ascii="Times New Roman" w:hAnsi="Times New Roman" w:cs="Times New Roman"/>
          <w:sz w:val="28"/>
          <w:szCs w:val="28"/>
          <w:lang w:bidi="ru-RU"/>
        </w:rPr>
        <w:t>2</w:t>
      </w:r>
      <w:r w:rsidR="002E080D" w:rsidRPr="005506CD">
        <w:rPr>
          <w:rFonts w:ascii="Times New Roman" w:hAnsi="Times New Roman" w:cs="Times New Roman"/>
          <w:sz w:val="28"/>
          <w:szCs w:val="28"/>
          <w:lang w:bidi="ru-RU"/>
        </w:rPr>
        <w:t xml:space="preserve"> г. в архиве хранится </w:t>
      </w:r>
      <w:r w:rsidR="009A0616" w:rsidRPr="005506CD">
        <w:rPr>
          <w:rFonts w:ascii="Times New Roman" w:hAnsi="Times New Roman" w:cs="Times New Roman"/>
          <w:sz w:val="28"/>
          <w:szCs w:val="28"/>
          <w:lang w:bidi="ru-RU"/>
        </w:rPr>
        <w:t>26848</w:t>
      </w:r>
      <w:r w:rsidR="00767635" w:rsidRPr="005506CD">
        <w:rPr>
          <w:rFonts w:ascii="Times New Roman" w:hAnsi="Times New Roman" w:cs="Times New Roman"/>
          <w:sz w:val="28"/>
          <w:szCs w:val="28"/>
          <w:lang w:bidi="ru-RU"/>
        </w:rPr>
        <w:t xml:space="preserve"> ед.</w:t>
      </w:r>
      <w:r w:rsidR="002E080D" w:rsidRPr="005506CD">
        <w:rPr>
          <w:rFonts w:ascii="Times New Roman" w:hAnsi="Times New Roman" w:cs="Times New Roman"/>
          <w:sz w:val="28"/>
          <w:szCs w:val="28"/>
          <w:lang w:bidi="ru-RU"/>
        </w:rPr>
        <w:t xml:space="preserve"> </w:t>
      </w:r>
      <w:r w:rsidR="00767635" w:rsidRPr="005506CD">
        <w:rPr>
          <w:rFonts w:ascii="Times New Roman" w:hAnsi="Times New Roman" w:cs="Times New Roman"/>
          <w:sz w:val="28"/>
          <w:szCs w:val="28"/>
          <w:lang w:bidi="ru-RU"/>
        </w:rPr>
        <w:t>дел на</w:t>
      </w:r>
      <w:r w:rsidR="003116CD" w:rsidRPr="005506CD">
        <w:rPr>
          <w:rFonts w:ascii="Times New Roman" w:hAnsi="Times New Roman" w:cs="Times New Roman"/>
          <w:sz w:val="28"/>
          <w:szCs w:val="28"/>
          <w:lang w:bidi="ru-RU"/>
        </w:rPr>
        <w:t xml:space="preserve"> бумажной основе, в том </w:t>
      </w:r>
      <w:r w:rsidR="00B41A33" w:rsidRPr="005506CD">
        <w:rPr>
          <w:rFonts w:ascii="Times New Roman" w:hAnsi="Times New Roman" w:cs="Times New Roman"/>
          <w:sz w:val="28"/>
          <w:szCs w:val="28"/>
          <w:lang w:bidi="ru-RU"/>
        </w:rPr>
        <w:t>числе управленческой</w:t>
      </w:r>
      <w:r w:rsidR="00767635" w:rsidRPr="005506CD">
        <w:rPr>
          <w:rFonts w:ascii="Times New Roman" w:hAnsi="Times New Roman" w:cs="Times New Roman"/>
          <w:sz w:val="28"/>
          <w:szCs w:val="28"/>
          <w:lang w:bidi="ru-RU"/>
        </w:rPr>
        <w:t xml:space="preserve"> документации</w:t>
      </w:r>
      <w:r w:rsidR="002E080D" w:rsidRPr="005506CD">
        <w:rPr>
          <w:rFonts w:ascii="Times New Roman" w:hAnsi="Times New Roman" w:cs="Times New Roman"/>
          <w:sz w:val="28"/>
          <w:szCs w:val="28"/>
          <w:lang w:bidi="ru-RU"/>
        </w:rPr>
        <w:t xml:space="preserve">- </w:t>
      </w:r>
      <w:r w:rsidR="009A0616" w:rsidRPr="005506CD">
        <w:rPr>
          <w:rFonts w:ascii="Times New Roman" w:hAnsi="Times New Roman" w:cs="Times New Roman"/>
          <w:sz w:val="28"/>
          <w:szCs w:val="28"/>
          <w:lang w:bidi="ru-RU"/>
        </w:rPr>
        <w:t>14392</w:t>
      </w:r>
      <w:r w:rsidR="002E080D" w:rsidRPr="005506CD">
        <w:rPr>
          <w:rFonts w:ascii="Times New Roman" w:hAnsi="Times New Roman" w:cs="Times New Roman"/>
          <w:sz w:val="28"/>
          <w:szCs w:val="28"/>
          <w:lang w:bidi="ru-RU"/>
        </w:rPr>
        <w:t xml:space="preserve"> </w:t>
      </w:r>
      <w:r w:rsidR="00B41A33" w:rsidRPr="005506CD">
        <w:rPr>
          <w:rFonts w:ascii="Times New Roman" w:hAnsi="Times New Roman" w:cs="Times New Roman"/>
          <w:sz w:val="28"/>
          <w:szCs w:val="28"/>
          <w:lang w:bidi="ru-RU"/>
        </w:rPr>
        <w:t>дел, по</w:t>
      </w:r>
      <w:r w:rsidR="002E080D" w:rsidRPr="005506CD">
        <w:rPr>
          <w:rFonts w:ascii="Times New Roman" w:hAnsi="Times New Roman" w:cs="Times New Roman"/>
          <w:sz w:val="28"/>
          <w:szCs w:val="28"/>
          <w:lang w:bidi="ru-RU"/>
        </w:rPr>
        <w:t xml:space="preserve"> личному составу </w:t>
      </w:r>
      <w:r w:rsidR="009A0616" w:rsidRPr="005506CD">
        <w:rPr>
          <w:rFonts w:ascii="Times New Roman" w:hAnsi="Times New Roman" w:cs="Times New Roman"/>
          <w:sz w:val="28"/>
          <w:szCs w:val="28"/>
          <w:lang w:bidi="ru-RU"/>
        </w:rPr>
        <w:t>–</w:t>
      </w:r>
      <w:r w:rsidR="002E080D" w:rsidRPr="005506CD">
        <w:rPr>
          <w:rFonts w:ascii="Times New Roman" w:hAnsi="Times New Roman" w:cs="Times New Roman"/>
          <w:sz w:val="28"/>
          <w:szCs w:val="28"/>
          <w:lang w:bidi="ru-RU"/>
        </w:rPr>
        <w:t xml:space="preserve"> </w:t>
      </w:r>
      <w:r w:rsidR="009A0616" w:rsidRPr="005506CD">
        <w:rPr>
          <w:rFonts w:ascii="Times New Roman" w:hAnsi="Times New Roman" w:cs="Times New Roman"/>
          <w:sz w:val="28"/>
          <w:szCs w:val="28"/>
          <w:lang w:bidi="ru-RU"/>
        </w:rPr>
        <w:t xml:space="preserve">12346 </w:t>
      </w:r>
      <w:r w:rsidR="00B41A33" w:rsidRPr="005506CD">
        <w:rPr>
          <w:rFonts w:ascii="Times New Roman" w:hAnsi="Times New Roman" w:cs="Times New Roman"/>
          <w:sz w:val="28"/>
          <w:szCs w:val="28"/>
          <w:lang w:bidi="ru-RU"/>
        </w:rPr>
        <w:t>дел, фотодокументов</w:t>
      </w:r>
      <w:r w:rsidR="002E080D" w:rsidRPr="005506CD">
        <w:rPr>
          <w:rFonts w:ascii="Times New Roman" w:hAnsi="Times New Roman" w:cs="Times New Roman"/>
          <w:sz w:val="28"/>
          <w:szCs w:val="28"/>
          <w:lang w:bidi="ru-RU"/>
        </w:rPr>
        <w:t xml:space="preserve"> </w:t>
      </w:r>
      <w:r w:rsidR="00767635" w:rsidRPr="005506CD">
        <w:rPr>
          <w:rFonts w:ascii="Times New Roman" w:hAnsi="Times New Roman" w:cs="Times New Roman"/>
          <w:sz w:val="28"/>
          <w:szCs w:val="28"/>
          <w:lang w:bidi="ru-RU"/>
        </w:rPr>
        <w:t>–</w:t>
      </w:r>
      <w:r w:rsidR="002E080D" w:rsidRPr="005506CD">
        <w:rPr>
          <w:rFonts w:ascii="Times New Roman" w:hAnsi="Times New Roman" w:cs="Times New Roman"/>
          <w:sz w:val="28"/>
          <w:szCs w:val="28"/>
          <w:lang w:bidi="ru-RU"/>
        </w:rPr>
        <w:t xml:space="preserve"> 110</w:t>
      </w:r>
      <w:r w:rsidR="00767635" w:rsidRPr="005506CD">
        <w:rPr>
          <w:rFonts w:ascii="Times New Roman" w:hAnsi="Times New Roman" w:cs="Times New Roman"/>
          <w:sz w:val="28"/>
          <w:szCs w:val="28"/>
          <w:lang w:bidi="ru-RU"/>
        </w:rPr>
        <w:t xml:space="preserve">. </w:t>
      </w:r>
    </w:p>
    <w:p w:rsidR="002E080D" w:rsidRPr="005506CD" w:rsidRDefault="002E080D"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В </w:t>
      </w:r>
      <w:r w:rsidR="009A0616" w:rsidRPr="005506CD">
        <w:rPr>
          <w:rFonts w:ascii="Times New Roman" w:hAnsi="Times New Roman" w:cs="Times New Roman"/>
          <w:sz w:val="28"/>
          <w:szCs w:val="28"/>
          <w:lang w:bidi="ru-RU"/>
        </w:rPr>
        <w:t>течение 2021</w:t>
      </w:r>
      <w:r w:rsidRPr="005506CD">
        <w:rPr>
          <w:rFonts w:ascii="Times New Roman" w:hAnsi="Times New Roman" w:cs="Times New Roman"/>
          <w:sz w:val="28"/>
          <w:szCs w:val="28"/>
          <w:lang w:bidi="ru-RU"/>
        </w:rPr>
        <w:t xml:space="preserve"> </w:t>
      </w:r>
      <w:r w:rsidR="00767635" w:rsidRPr="005506CD">
        <w:rPr>
          <w:rFonts w:ascii="Times New Roman" w:hAnsi="Times New Roman" w:cs="Times New Roman"/>
          <w:sz w:val="28"/>
          <w:szCs w:val="28"/>
          <w:lang w:bidi="ru-RU"/>
        </w:rPr>
        <w:t>года проводилась работа</w:t>
      </w:r>
      <w:r w:rsidRPr="005506CD">
        <w:rPr>
          <w:rFonts w:ascii="Times New Roman" w:hAnsi="Times New Roman" w:cs="Times New Roman"/>
          <w:sz w:val="28"/>
          <w:szCs w:val="28"/>
          <w:lang w:bidi="ru-RU"/>
        </w:rPr>
        <w:t xml:space="preserve"> по формированию Архивного фонда, улучшению комплектования архива, </w:t>
      </w:r>
      <w:r w:rsidR="00767635" w:rsidRPr="005506CD">
        <w:rPr>
          <w:rFonts w:ascii="Times New Roman" w:hAnsi="Times New Roman" w:cs="Times New Roman"/>
          <w:sz w:val="28"/>
          <w:szCs w:val="28"/>
          <w:lang w:bidi="ru-RU"/>
        </w:rPr>
        <w:t>совершенствованию хранения</w:t>
      </w:r>
      <w:r w:rsidRPr="005506CD">
        <w:rPr>
          <w:rFonts w:ascii="Times New Roman" w:hAnsi="Times New Roman" w:cs="Times New Roman"/>
          <w:sz w:val="28"/>
          <w:szCs w:val="28"/>
          <w:lang w:bidi="ru-RU"/>
        </w:rPr>
        <w:t xml:space="preserve"> документов, обеспечению их сохранности.  Всего на 1 января 202</w:t>
      </w:r>
      <w:r w:rsidR="009A0616" w:rsidRPr="005506CD">
        <w:rPr>
          <w:rFonts w:ascii="Times New Roman" w:hAnsi="Times New Roman" w:cs="Times New Roman"/>
          <w:sz w:val="28"/>
          <w:szCs w:val="28"/>
          <w:lang w:bidi="ru-RU"/>
        </w:rPr>
        <w:t>2</w:t>
      </w:r>
      <w:r w:rsidRPr="005506CD">
        <w:rPr>
          <w:rFonts w:ascii="Times New Roman" w:hAnsi="Times New Roman" w:cs="Times New Roman"/>
          <w:sz w:val="28"/>
          <w:szCs w:val="28"/>
          <w:lang w:bidi="ru-RU"/>
        </w:rPr>
        <w:t>г. в архиве х</w:t>
      </w:r>
      <w:r w:rsidR="003116CD" w:rsidRPr="005506CD">
        <w:rPr>
          <w:rFonts w:ascii="Times New Roman" w:hAnsi="Times New Roman" w:cs="Times New Roman"/>
          <w:sz w:val="28"/>
          <w:szCs w:val="28"/>
          <w:lang w:bidi="ru-RU"/>
        </w:rPr>
        <w:t xml:space="preserve">ранится </w:t>
      </w:r>
      <w:r w:rsidR="009A0616" w:rsidRPr="005506CD">
        <w:rPr>
          <w:rFonts w:ascii="Times New Roman" w:hAnsi="Times New Roman" w:cs="Times New Roman"/>
          <w:sz w:val="28"/>
          <w:szCs w:val="28"/>
          <w:lang w:bidi="ru-RU"/>
        </w:rPr>
        <w:t>366</w:t>
      </w:r>
      <w:r w:rsidR="003116CD" w:rsidRPr="005506CD">
        <w:rPr>
          <w:rFonts w:ascii="Times New Roman" w:hAnsi="Times New Roman" w:cs="Times New Roman"/>
          <w:sz w:val="28"/>
          <w:szCs w:val="28"/>
          <w:lang w:bidi="ru-RU"/>
        </w:rPr>
        <w:t xml:space="preserve"> описей, в том </w:t>
      </w:r>
      <w:proofErr w:type="gramStart"/>
      <w:r w:rsidR="003116CD" w:rsidRPr="005506CD">
        <w:rPr>
          <w:rFonts w:ascii="Times New Roman" w:hAnsi="Times New Roman" w:cs="Times New Roman"/>
          <w:sz w:val="28"/>
          <w:szCs w:val="28"/>
          <w:lang w:bidi="ru-RU"/>
        </w:rPr>
        <w:t xml:space="preserve">числе </w:t>
      </w:r>
      <w:r w:rsidRPr="005506CD">
        <w:rPr>
          <w:rFonts w:ascii="Times New Roman" w:hAnsi="Times New Roman" w:cs="Times New Roman"/>
          <w:sz w:val="28"/>
          <w:szCs w:val="28"/>
          <w:lang w:bidi="ru-RU"/>
        </w:rPr>
        <w:t xml:space="preserve"> управленческой</w:t>
      </w:r>
      <w:proofErr w:type="gramEnd"/>
      <w:r w:rsidRPr="005506CD">
        <w:rPr>
          <w:rFonts w:ascii="Times New Roman" w:hAnsi="Times New Roman" w:cs="Times New Roman"/>
          <w:sz w:val="28"/>
          <w:szCs w:val="28"/>
          <w:lang w:bidi="ru-RU"/>
        </w:rPr>
        <w:t xml:space="preserve"> документации </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w:t>
      </w:r>
      <w:r w:rsidR="009A0616" w:rsidRPr="005506CD">
        <w:rPr>
          <w:rFonts w:ascii="Times New Roman" w:hAnsi="Times New Roman" w:cs="Times New Roman"/>
          <w:sz w:val="28"/>
          <w:szCs w:val="28"/>
          <w:lang w:bidi="ru-RU"/>
        </w:rPr>
        <w:t>240</w:t>
      </w:r>
      <w:r w:rsidR="003116CD"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по личному составу</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  </w:t>
      </w:r>
      <w:r w:rsidR="009A0616" w:rsidRPr="005506CD">
        <w:rPr>
          <w:rFonts w:ascii="Times New Roman" w:hAnsi="Times New Roman" w:cs="Times New Roman"/>
          <w:sz w:val="28"/>
          <w:szCs w:val="28"/>
          <w:lang w:bidi="ru-RU"/>
        </w:rPr>
        <w:t>124</w:t>
      </w:r>
      <w:r w:rsidR="003116CD"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фотодокументы</w:t>
      </w:r>
      <w:r w:rsidR="0076763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2</w:t>
      </w:r>
    </w:p>
    <w:p w:rsidR="002E080D" w:rsidRPr="005506CD" w:rsidRDefault="002E080D" w:rsidP="0076763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В 2020 г. утверждены и </w:t>
      </w:r>
      <w:r w:rsidR="001E303A" w:rsidRPr="005506CD">
        <w:rPr>
          <w:rFonts w:ascii="Times New Roman" w:hAnsi="Times New Roman" w:cs="Times New Roman"/>
          <w:sz w:val="28"/>
          <w:szCs w:val="28"/>
          <w:lang w:bidi="ru-RU"/>
        </w:rPr>
        <w:t>согласованы ЭПК</w:t>
      </w:r>
      <w:r w:rsidRPr="005506CD">
        <w:rPr>
          <w:rFonts w:ascii="Times New Roman" w:hAnsi="Times New Roman" w:cs="Times New Roman"/>
          <w:sz w:val="28"/>
          <w:szCs w:val="28"/>
          <w:lang w:bidi="ru-RU"/>
        </w:rPr>
        <w:t xml:space="preserve"> Министерства культуры и духовного развития РС(</w:t>
      </w:r>
      <w:r w:rsidR="001E303A" w:rsidRPr="005506CD">
        <w:rPr>
          <w:rFonts w:ascii="Times New Roman" w:hAnsi="Times New Roman" w:cs="Times New Roman"/>
          <w:sz w:val="28"/>
          <w:szCs w:val="28"/>
          <w:lang w:bidi="ru-RU"/>
        </w:rPr>
        <w:t>Я) описи</w:t>
      </w:r>
      <w:r w:rsidR="00767635" w:rsidRPr="005506CD">
        <w:rPr>
          <w:rFonts w:ascii="Times New Roman" w:hAnsi="Times New Roman" w:cs="Times New Roman"/>
          <w:sz w:val="28"/>
          <w:szCs w:val="28"/>
          <w:lang w:bidi="ru-RU"/>
        </w:rPr>
        <w:t xml:space="preserve"> </w:t>
      </w:r>
      <w:r w:rsidR="001E303A" w:rsidRPr="005506CD">
        <w:rPr>
          <w:rFonts w:ascii="Times New Roman" w:hAnsi="Times New Roman" w:cs="Times New Roman"/>
          <w:sz w:val="28"/>
          <w:szCs w:val="28"/>
          <w:lang w:bidi="ru-RU"/>
        </w:rPr>
        <w:t>дел</w:t>
      </w:r>
      <w:r w:rsidR="009A0616" w:rsidRPr="005506CD">
        <w:rPr>
          <w:rFonts w:ascii="Times New Roman" w:hAnsi="Times New Roman" w:cs="Times New Roman"/>
          <w:sz w:val="28"/>
          <w:szCs w:val="28"/>
          <w:lang w:bidi="ru-RU"/>
        </w:rPr>
        <w:t xml:space="preserve"> – 623 ед.</w:t>
      </w:r>
      <w:r w:rsidR="001E303A" w:rsidRPr="005506CD">
        <w:rPr>
          <w:rFonts w:ascii="Times New Roman" w:hAnsi="Times New Roman" w:cs="Times New Roman"/>
          <w:sz w:val="28"/>
          <w:szCs w:val="28"/>
          <w:lang w:bidi="ru-RU"/>
        </w:rPr>
        <w:t xml:space="preserve"> </w:t>
      </w:r>
    </w:p>
    <w:p w:rsidR="002E080D" w:rsidRPr="005506CD" w:rsidRDefault="00080DD9" w:rsidP="002E080D">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E080D" w:rsidRPr="005506CD">
        <w:rPr>
          <w:rFonts w:ascii="Times New Roman" w:hAnsi="Times New Roman" w:cs="Times New Roman"/>
          <w:sz w:val="28"/>
          <w:szCs w:val="28"/>
          <w:lang w:bidi="ru-RU"/>
        </w:rPr>
        <w:t>В сфере использования архивных документов</w:t>
      </w:r>
      <w:r w:rsidR="001E303A" w:rsidRPr="005506CD">
        <w:rPr>
          <w:rFonts w:ascii="Times New Roman" w:hAnsi="Times New Roman" w:cs="Times New Roman"/>
          <w:sz w:val="28"/>
          <w:szCs w:val="28"/>
          <w:lang w:bidi="ru-RU"/>
        </w:rPr>
        <w:t xml:space="preserve"> з</w:t>
      </w:r>
      <w:r w:rsidR="002E080D" w:rsidRPr="005506CD">
        <w:rPr>
          <w:rFonts w:ascii="Times New Roman" w:hAnsi="Times New Roman" w:cs="Times New Roman"/>
          <w:sz w:val="28"/>
          <w:szCs w:val="28"/>
          <w:lang w:bidi="ru-RU"/>
        </w:rPr>
        <w:t>а 202</w:t>
      </w:r>
      <w:r w:rsidR="009A0616" w:rsidRPr="005506CD">
        <w:rPr>
          <w:rFonts w:ascii="Times New Roman" w:hAnsi="Times New Roman" w:cs="Times New Roman"/>
          <w:sz w:val="28"/>
          <w:szCs w:val="28"/>
          <w:lang w:bidi="ru-RU"/>
        </w:rPr>
        <w:t>1</w:t>
      </w:r>
      <w:r w:rsidR="002E080D" w:rsidRPr="005506CD">
        <w:rPr>
          <w:rFonts w:ascii="Times New Roman" w:hAnsi="Times New Roman" w:cs="Times New Roman"/>
          <w:sz w:val="28"/>
          <w:szCs w:val="28"/>
          <w:lang w:bidi="ru-RU"/>
        </w:rPr>
        <w:t xml:space="preserve"> </w:t>
      </w:r>
      <w:proofErr w:type="gramStart"/>
      <w:r w:rsidR="002E080D" w:rsidRPr="005506CD">
        <w:rPr>
          <w:rFonts w:ascii="Times New Roman" w:hAnsi="Times New Roman" w:cs="Times New Roman"/>
          <w:sz w:val="28"/>
          <w:szCs w:val="28"/>
          <w:lang w:bidi="ru-RU"/>
        </w:rPr>
        <w:t>год  поступило</w:t>
      </w:r>
      <w:proofErr w:type="gramEnd"/>
      <w:r w:rsidR="002E080D" w:rsidRPr="005506CD">
        <w:rPr>
          <w:rFonts w:ascii="Times New Roman" w:hAnsi="Times New Roman" w:cs="Times New Roman"/>
          <w:sz w:val="28"/>
          <w:szCs w:val="28"/>
          <w:lang w:bidi="ru-RU"/>
        </w:rPr>
        <w:t xml:space="preserve">  -   </w:t>
      </w:r>
      <w:r w:rsidR="009A0616" w:rsidRPr="005506CD">
        <w:rPr>
          <w:rFonts w:ascii="Times New Roman" w:hAnsi="Times New Roman" w:cs="Times New Roman"/>
          <w:sz w:val="28"/>
          <w:szCs w:val="28"/>
          <w:lang w:bidi="ru-RU"/>
        </w:rPr>
        <w:t>1258</w:t>
      </w:r>
      <w:r w:rsidR="002E080D" w:rsidRPr="005506CD">
        <w:rPr>
          <w:rFonts w:ascii="Times New Roman" w:hAnsi="Times New Roman" w:cs="Times New Roman"/>
          <w:sz w:val="28"/>
          <w:szCs w:val="28"/>
          <w:lang w:bidi="ru-RU"/>
        </w:rPr>
        <w:t xml:space="preserve"> социально-правовых запросов, </w:t>
      </w:r>
      <w:r w:rsidR="001E303A" w:rsidRPr="005506CD">
        <w:rPr>
          <w:rFonts w:ascii="Times New Roman" w:hAnsi="Times New Roman" w:cs="Times New Roman"/>
          <w:sz w:val="28"/>
          <w:szCs w:val="28"/>
          <w:lang w:bidi="ru-RU"/>
        </w:rPr>
        <w:t xml:space="preserve">в </w:t>
      </w:r>
      <w:r w:rsidR="002E080D" w:rsidRPr="005506CD">
        <w:rPr>
          <w:rFonts w:ascii="Times New Roman" w:hAnsi="Times New Roman" w:cs="Times New Roman"/>
          <w:sz w:val="28"/>
          <w:szCs w:val="28"/>
          <w:lang w:bidi="ru-RU"/>
        </w:rPr>
        <w:t xml:space="preserve"> читальном зале обслуживалось </w:t>
      </w:r>
      <w:r w:rsidR="009A0616" w:rsidRPr="005506CD">
        <w:rPr>
          <w:rFonts w:ascii="Times New Roman" w:hAnsi="Times New Roman" w:cs="Times New Roman"/>
          <w:sz w:val="28"/>
          <w:szCs w:val="28"/>
          <w:lang w:bidi="ru-RU"/>
        </w:rPr>
        <w:t xml:space="preserve">5 </w:t>
      </w:r>
      <w:r w:rsidR="002E080D" w:rsidRPr="005506CD">
        <w:rPr>
          <w:rFonts w:ascii="Times New Roman" w:hAnsi="Times New Roman" w:cs="Times New Roman"/>
          <w:sz w:val="28"/>
          <w:szCs w:val="28"/>
          <w:lang w:bidi="ru-RU"/>
        </w:rPr>
        <w:t xml:space="preserve">чел. </w:t>
      </w:r>
      <w:r w:rsidR="001E303A" w:rsidRPr="005506CD">
        <w:rPr>
          <w:rFonts w:ascii="Times New Roman" w:hAnsi="Times New Roman" w:cs="Times New Roman"/>
          <w:sz w:val="28"/>
          <w:szCs w:val="28"/>
          <w:lang w:bidi="ru-RU"/>
        </w:rPr>
        <w:t>, в</w:t>
      </w:r>
      <w:r w:rsidR="002E080D" w:rsidRPr="005506CD">
        <w:rPr>
          <w:rFonts w:ascii="Times New Roman" w:hAnsi="Times New Roman" w:cs="Times New Roman"/>
          <w:sz w:val="28"/>
          <w:szCs w:val="28"/>
          <w:lang w:bidi="ru-RU"/>
        </w:rPr>
        <w:t>ыдано архивных документов</w:t>
      </w:r>
      <w:r w:rsidR="001E303A" w:rsidRPr="005506CD">
        <w:rPr>
          <w:rFonts w:ascii="Times New Roman" w:hAnsi="Times New Roman" w:cs="Times New Roman"/>
          <w:sz w:val="28"/>
          <w:szCs w:val="28"/>
          <w:lang w:bidi="ru-RU"/>
        </w:rPr>
        <w:t xml:space="preserve"> пользователям в</w:t>
      </w:r>
      <w:r w:rsidR="002E080D" w:rsidRPr="005506CD">
        <w:rPr>
          <w:rFonts w:ascii="Times New Roman" w:hAnsi="Times New Roman" w:cs="Times New Roman"/>
          <w:sz w:val="28"/>
          <w:szCs w:val="28"/>
          <w:lang w:bidi="ru-RU"/>
        </w:rPr>
        <w:t xml:space="preserve"> читальном зале- </w:t>
      </w:r>
      <w:r w:rsidR="009A0616" w:rsidRPr="005506CD">
        <w:rPr>
          <w:rFonts w:ascii="Times New Roman" w:hAnsi="Times New Roman" w:cs="Times New Roman"/>
          <w:sz w:val="28"/>
          <w:szCs w:val="28"/>
          <w:lang w:bidi="ru-RU"/>
        </w:rPr>
        <w:t>147</w:t>
      </w:r>
      <w:r w:rsidR="001E303A" w:rsidRPr="005506CD">
        <w:rPr>
          <w:rFonts w:ascii="Times New Roman" w:hAnsi="Times New Roman" w:cs="Times New Roman"/>
          <w:sz w:val="28"/>
          <w:szCs w:val="28"/>
          <w:lang w:bidi="ru-RU"/>
        </w:rPr>
        <w:t xml:space="preserve">, </w:t>
      </w:r>
      <w:r w:rsidR="002E080D" w:rsidRPr="005506CD">
        <w:rPr>
          <w:rFonts w:ascii="Times New Roman" w:hAnsi="Times New Roman" w:cs="Times New Roman"/>
          <w:sz w:val="28"/>
          <w:szCs w:val="28"/>
          <w:lang w:bidi="ru-RU"/>
        </w:rPr>
        <w:t>сотрудникам архива для проведения плановых работ- 5741</w:t>
      </w:r>
      <w:r w:rsidR="001E303A" w:rsidRPr="005506CD">
        <w:rPr>
          <w:rFonts w:ascii="Times New Roman" w:hAnsi="Times New Roman" w:cs="Times New Roman"/>
          <w:sz w:val="28"/>
          <w:szCs w:val="28"/>
          <w:lang w:bidi="ru-RU"/>
        </w:rPr>
        <w:t xml:space="preserve">. </w:t>
      </w:r>
    </w:p>
    <w:p w:rsidR="002E080D" w:rsidRPr="005506CD" w:rsidRDefault="002E080D" w:rsidP="002E080D">
      <w:pPr>
        <w:spacing w:after="0" w:line="360" w:lineRule="auto"/>
        <w:jc w:val="both"/>
        <w:rPr>
          <w:rFonts w:ascii="Times New Roman" w:hAnsi="Times New Roman" w:cs="Times New Roman"/>
          <w:sz w:val="24"/>
          <w:szCs w:val="24"/>
          <w:lang w:bidi="ru-RU"/>
        </w:rPr>
      </w:pPr>
    </w:p>
    <w:p w:rsidR="001E303A" w:rsidRPr="005506CD" w:rsidRDefault="001E303A" w:rsidP="001E303A">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ДЕЯТЕЛЬНОСТЬ РАЙОННОЙ АДМИНИСТРАЦИИ</w:t>
      </w:r>
    </w:p>
    <w:p w:rsidR="00712801" w:rsidRPr="005506CD" w:rsidRDefault="00712801" w:rsidP="00712801">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 xml:space="preserve">Работа районного </w:t>
      </w:r>
      <w:proofErr w:type="spellStart"/>
      <w:r w:rsidRPr="005506CD">
        <w:rPr>
          <w:rFonts w:ascii="Times New Roman" w:hAnsi="Times New Roman" w:cs="Times New Roman"/>
          <w:b/>
          <w:sz w:val="28"/>
          <w:szCs w:val="28"/>
          <w:lang w:bidi="ru-RU"/>
        </w:rPr>
        <w:t>оперштаба</w:t>
      </w:r>
      <w:proofErr w:type="spellEnd"/>
      <w:r w:rsidRPr="005506CD">
        <w:rPr>
          <w:rFonts w:ascii="Times New Roman" w:hAnsi="Times New Roman" w:cs="Times New Roman"/>
          <w:b/>
          <w:sz w:val="28"/>
          <w:szCs w:val="28"/>
          <w:lang w:bidi="ru-RU"/>
        </w:rPr>
        <w:t xml:space="preserve"> по недопущению завоза и распространения на территории Ленского района </w:t>
      </w:r>
      <w:proofErr w:type="spellStart"/>
      <w:r w:rsidRPr="005506CD">
        <w:rPr>
          <w:rFonts w:ascii="Times New Roman" w:hAnsi="Times New Roman" w:cs="Times New Roman"/>
          <w:b/>
          <w:sz w:val="28"/>
          <w:szCs w:val="28"/>
          <w:lang w:bidi="ru-RU"/>
        </w:rPr>
        <w:t>коронавирусной</w:t>
      </w:r>
      <w:proofErr w:type="spellEnd"/>
      <w:r w:rsidRPr="005506CD">
        <w:rPr>
          <w:rFonts w:ascii="Times New Roman" w:hAnsi="Times New Roman" w:cs="Times New Roman"/>
          <w:b/>
          <w:sz w:val="28"/>
          <w:szCs w:val="28"/>
          <w:lang w:bidi="ru-RU"/>
        </w:rPr>
        <w:t xml:space="preserve"> инфекции</w:t>
      </w:r>
      <w:r w:rsidR="00602A6C" w:rsidRPr="005506CD">
        <w:rPr>
          <w:rFonts w:ascii="Times New Roman" w:hAnsi="Times New Roman" w:cs="Times New Roman"/>
          <w:b/>
          <w:sz w:val="28"/>
          <w:szCs w:val="28"/>
          <w:lang w:bidi="ru-RU"/>
        </w:rPr>
        <w:t xml:space="preserve"> </w:t>
      </w:r>
    </w:p>
    <w:p w:rsidR="00712801" w:rsidRPr="005506CD" w:rsidRDefault="00712801" w:rsidP="009F707B">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В целях недопущению завоза и распространения на территории </w:t>
      </w:r>
      <w:r w:rsidR="00602A6C" w:rsidRPr="005506CD">
        <w:rPr>
          <w:rFonts w:ascii="Times New Roman" w:eastAsia="Calibri" w:hAnsi="Times New Roman" w:cs="Times New Roman"/>
          <w:sz w:val="28"/>
          <w:szCs w:val="28"/>
        </w:rPr>
        <w:t>Ленского района</w:t>
      </w:r>
      <w:r w:rsidRPr="005506CD">
        <w:rPr>
          <w:rFonts w:ascii="Times New Roman" w:eastAsia="Calibri" w:hAnsi="Times New Roman" w:cs="Times New Roman"/>
          <w:sz w:val="28"/>
          <w:szCs w:val="28"/>
        </w:rPr>
        <w:t xml:space="preserve">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w:t>
      </w:r>
      <w:r w:rsidR="00602A6C" w:rsidRPr="005506CD">
        <w:rPr>
          <w:rFonts w:ascii="Times New Roman" w:eastAsia="Calibri" w:hAnsi="Times New Roman" w:cs="Times New Roman"/>
          <w:sz w:val="28"/>
          <w:szCs w:val="28"/>
        </w:rPr>
        <w:t>(</w:t>
      </w:r>
      <w:r w:rsidR="00602A6C" w:rsidRPr="005506CD">
        <w:rPr>
          <w:rFonts w:ascii="Times New Roman" w:eastAsia="Calibri" w:hAnsi="Times New Roman" w:cs="Times New Roman"/>
          <w:sz w:val="28"/>
          <w:szCs w:val="28"/>
          <w:lang w:val="en-US"/>
        </w:rPr>
        <w:t>COVID</w:t>
      </w:r>
      <w:r w:rsidR="00602A6C" w:rsidRPr="005506CD">
        <w:rPr>
          <w:rFonts w:ascii="Times New Roman" w:eastAsia="Calibri" w:hAnsi="Times New Roman" w:cs="Times New Roman"/>
          <w:sz w:val="28"/>
          <w:szCs w:val="28"/>
        </w:rPr>
        <w:t xml:space="preserve">-19) </w:t>
      </w:r>
      <w:r w:rsidR="009F707B" w:rsidRPr="005506CD">
        <w:rPr>
          <w:rFonts w:ascii="Times New Roman" w:eastAsia="Calibri" w:hAnsi="Times New Roman" w:cs="Times New Roman"/>
          <w:sz w:val="28"/>
          <w:szCs w:val="28"/>
        </w:rPr>
        <w:t xml:space="preserve">06 марта 2020 года </w:t>
      </w:r>
      <w:r w:rsidRPr="005506CD">
        <w:rPr>
          <w:rFonts w:ascii="Times New Roman" w:eastAsia="Calibri" w:hAnsi="Times New Roman" w:cs="Times New Roman"/>
          <w:sz w:val="28"/>
          <w:szCs w:val="28"/>
        </w:rPr>
        <w:t xml:space="preserve">создан районный оперативный штаб под руководством главы </w:t>
      </w:r>
      <w:r w:rsidR="00DD7356">
        <w:rPr>
          <w:rFonts w:ascii="Times New Roman" w:eastAsia="Calibri" w:hAnsi="Times New Roman" w:cs="Times New Roman"/>
          <w:sz w:val="28"/>
          <w:szCs w:val="28"/>
        </w:rPr>
        <w:t xml:space="preserve">муниципального образования </w:t>
      </w:r>
      <w:r w:rsidRPr="005506CD">
        <w:rPr>
          <w:rFonts w:ascii="Times New Roman" w:eastAsia="Calibri" w:hAnsi="Times New Roman" w:cs="Times New Roman"/>
          <w:sz w:val="28"/>
          <w:szCs w:val="28"/>
        </w:rPr>
        <w:t xml:space="preserve">«Ленский </w:t>
      </w:r>
      <w:r w:rsidR="009F707B" w:rsidRPr="005506CD">
        <w:rPr>
          <w:rFonts w:ascii="Times New Roman" w:eastAsia="Calibri" w:hAnsi="Times New Roman" w:cs="Times New Roman"/>
          <w:sz w:val="28"/>
          <w:szCs w:val="28"/>
        </w:rPr>
        <w:t>район» и</w:t>
      </w:r>
      <w:r w:rsidRPr="005506CD">
        <w:rPr>
          <w:rFonts w:ascii="Times New Roman" w:eastAsia="Calibri" w:hAnsi="Times New Roman" w:cs="Times New Roman"/>
          <w:sz w:val="28"/>
          <w:szCs w:val="28"/>
        </w:rPr>
        <w:t xml:space="preserve"> с 18 марта 2020 года введен режим повышенной готовности </w:t>
      </w:r>
      <w:r w:rsidR="00602A6C" w:rsidRPr="005506CD">
        <w:rPr>
          <w:rFonts w:ascii="Times New Roman" w:eastAsia="Calibri" w:hAnsi="Times New Roman" w:cs="Times New Roman"/>
          <w:sz w:val="28"/>
          <w:szCs w:val="28"/>
        </w:rPr>
        <w:t>и определены</w:t>
      </w:r>
      <w:r w:rsidRPr="005506CD">
        <w:rPr>
          <w:rFonts w:ascii="Times New Roman" w:eastAsia="Calibri" w:hAnsi="Times New Roman" w:cs="Times New Roman"/>
          <w:sz w:val="28"/>
          <w:szCs w:val="28"/>
        </w:rPr>
        <w:t xml:space="preserve"> меры повышенной готовности. </w:t>
      </w:r>
    </w:p>
    <w:p w:rsidR="003F69F1" w:rsidRPr="005506CD" w:rsidRDefault="003F69F1" w:rsidP="003F69F1">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Режим повышенной готовности на территории Ленского района сохранялся и в течение 2021 года. Также в течение отчетного периода работал районный оперативный штаб по недопущению завоза и распространения новой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Заседания штаба проводились еженедельно, а в периоды осложнения </w:t>
      </w:r>
      <w:proofErr w:type="spellStart"/>
      <w:r w:rsidRPr="005506CD">
        <w:rPr>
          <w:rFonts w:ascii="Times New Roman" w:eastAsia="Calibri" w:hAnsi="Times New Roman" w:cs="Times New Roman"/>
          <w:sz w:val="28"/>
          <w:szCs w:val="28"/>
        </w:rPr>
        <w:t>эпидситуации</w:t>
      </w:r>
      <w:proofErr w:type="spellEnd"/>
      <w:r w:rsidRPr="005506CD">
        <w:rPr>
          <w:rFonts w:ascii="Times New Roman" w:eastAsia="Calibri" w:hAnsi="Times New Roman" w:cs="Times New Roman"/>
          <w:sz w:val="28"/>
          <w:szCs w:val="28"/>
        </w:rPr>
        <w:t xml:space="preserve"> в районе (весной и осенью) – по мере необходимости. Каждое решение оперативного штаба оформлялось протоколом.</w:t>
      </w:r>
    </w:p>
    <w:p w:rsidR="003F69F1" w:rsidRPr="005506CD" w:rsidRDefault="003F69F1" w:rsidP="003F69F1">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С учетом предложений главного санитарного врача Ленского района своевременно принимались протокольные решения, направленные на недопущение вспышек новой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в Ленском районе, в том числе в учреждениях социального обслуживания и учреждениях образования. Классы/группы переводились на дистанционный формат/карантин.</w:t>
      </w:r>
    </w:p>
    <w:p w:rsidR="003F69F1" w:rsidRPr="005506CD" w:rsidRDefault="003F69F1" w:rsidP="003F69F1">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Совместно с отделом МВД России по Ленскому району, административной комиссией проводились проверки соблюдения всех ограничительных мер в соответствии с Указами Главы Республики (Саха) субъектов малого предпринимательства. Осуществлялся мониторинг прибывающих в Ленский район граждан, а также проверка граждан, находящихся в режиме самоизоляции по причине заболевания КОВИД-19 либо по причине контактности с заболевшим гражданином. Также постоянно контролировалось наличие в районе запаса противовирусных лекарственных средств.</w:t>
      </w:r>
    </w:p>
    <w:p w:rsidR="003F69F1" w:rsidRPr="005506CD" w:rsidRDefault="003F69F1" w:rsidP="003F69F1">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В целях оказания помощи Ленской центральной районной больнице приобретались экспресс-тесты для выявления </w:t>
      </w:r>
      <w:proofErr w:type="spellStart"/>
      <w:r w:rsidRPr="005506CD">
        <w:rPr>
          <w:rFonts w:ascii="Times New Roman" w:eastAsia="Calibri" w:hAnsi="Times New Roman" w:cs="Times New Roman"/>
          <w:sz w:val="28"/>
          <w:szCs w:val="28"/>
        </w:rPr>
        <w:t>коронавируса</w:t>
      </w:r>
      <w:proofErr w:type="spellEnd"/>
      <w:r w:rsidRPr="005506CD">
        <w:rPr>
          <w:rFonts w:ascii="Times New Roman" w:eastAsia="Calibri" w:hAnsi="Times New Roman" w:cs="Times New Roman"/>
          <w:sz w:val="28"/>
          <w:szCs w:val="28"/>
        </w:rPr>
        <w:t>, предоставлялся автотранспорт для обслуживания медиками амбулаторных больных на дому и доставки медикаментов в населенные пункты района.</w:t>
      </w:r>
    </w:p>
    <w:p w:rsidR="003F69F1" w:rsidRPr="005506CD" w:rsidRDefault="003F69F1" w:rsidP="003F69F1">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t xml:space="preserve">Совместно с главным санитарным врачом Ленского района, главным врачом районной больницы был разработан план по иммунизации граждан Ленского района против новой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КОВИД -19. Благодаря совместным действиям на 31 декабря 2021 года удалось добиться в районе так называемого, коллективного иммунитета, ведь прививки против КОВИД-19 получили более 80 процентов жителей района.</w:t>
      </w:r>
    </w:p>
    <w:p w:rsidR="003F69F1" w:rsidRPr="005506CD" w:rsidRDefault="003F69F1" w:rsidP="003F69F1">
      <w:pPr>
        <w:spacing w:after="0" w:line="360" w:lineRule="auto"/>
        <w:jc w:val="both"/>
        <w:rPr>
          <w:rFonts w:ascii="Times New Roman" w:eastAsia="Calibri" w:hAnsi="Times New Roman" w:cs="Times New Roman"/>
          <w:sz w:val="28"/>
          <w:szCs w:val="28"/>
          <w:lang w:bidi="ru-RU"/>
        </w:rPr>
      </w:pPr>
      <w:r w:rsidRPr="005506CD">
        <w:rPr>
          <w:rFonts w:ascii="Times New Roman" w:eastAsia="Calibri" w:hAnsi="Times New Roman" w:cs="Times New Roman"/>
          <w:sz w:val="28"/>
          <w:szCs w:val="28"/>
        </w:rPr>
        <w:tab/>
      </w:r>
      <w:r w:rsidRPr="005506CD">
        <w:rPr>
          <w:rFonts w:ascii="Times New Roman" w:eastAsia="Calibri" w:hAnsi="Times New Roman" w:cs="Times New Roman"/>
          <w:sz w:val="28"/>
          <w:szCs w:val="28"/>
          <w:lang w:bidi="ru-RU"/>
        </w:rPr>
        <w:t>За отчетный период оперативный штаб провел 61 заседание, отработал свыше 255 обращений граждан. В 2021 году в Ленске не было допущено серьезной многочисленной вспышки заболевания. Это значит, что поставленные задачи перед районным оперативным штабом были выполнены.</w:t>
      </w:r>
    </w:p>
    <w:p w:rsidR="001E303A" w:rsidRPr="005506CD" w:rsidRDefault="001E303A" w:rsidP="00BE0B1F">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Кадровая работа</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 2021 году штатная численность работников администрации муниципального образования «Ленский район» составляла 95 единицы, включая 1 единицу муниципальной должности -  глава муниципального образования, 61 единица муниципальных служащих и 33 единица работников, немуниципальной службы.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Фактически работают 91 человек (муниципальная должность (глава) – 1 человек, муниципальные служащие – 59 человек (в том числе 11 человек по исполнению переданных отдельных государственных полномочий и полномочий поселений), не отнесенные к муниципальной службе – 31 человек). На отчетный период в штате 4 вакансии – ведущий специалист управления капитального строительства, главный специалист отдела автоматизированных систем (</w:t>
      </w:r>
      <w:proofErr w:type="gramStart"/>
      <w:r w:rsidRPr="005506CD">
        <w:rPr>
          <w:rFonts w:ascii="Times New Roman" w:eastAsia="Times New Roman" w:hAnsi="Times New Roman" w:cs="Times New Roman"/>
          <w:sz w:val="28"/>
          <w:szCs w:val="28"/>
          <w:lang w:eastAsia="ru-RU"/>
        </w:rPr>
        <w:t>должности</w:t>
      </w:r>
      <w:proofErr w:type="gramEnd"/>
      <w:r w:rsidRPr="005506CD">
        <w:rPr>
          <w:rFonts w:ascii="Times New Roman" w:eastAsia="Times New Roman" w:hAnsi="Times New Roman" w:cs="Times New Roman"/>
          <w:sz w:val="28"/>
          <w:szCs w:val="28"/>
          <w:lang w:eastAsia="ru-RU"/>
        </w:rPr>
        <w:t xml:space="preserve"> не относящиеся к должностям муниципальной службы), начальник правового отдела, председатель административной комиссии (должность муниципальной службы).</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Из фактически работающих муниципальных служащих:</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мужчин –  7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женщин – 52 чел.</w:t>
      </w:r>
    </w:p>
    <w:p w:rsidR="003F69F1" w:rsidRPr="005506CD" w:rsidRDefault="003F69F1" w:rsidP="003F69F1">
      <w:pPr>
        <w:spacing w:after="0" w:line="360" w:lineRule="auto"/>
        <w:ind w:firstLine="708"/>
        <w:jc w:val="both"/>
        <w:rPr>
          <w:rFonts w:ascii="Times New Roman" w:eastAsia="Times New Roman" w:hAnsi="Times New Roman" w:cs="Times New Roman"/>
          <w:i/>
          <w:sz w:val="28"/>
          <w:szCs w:val="28"/>
          <w:lang w:eastAsia="ru-RU"/>
        </w:rPr>
      </w:pPr>
      <w:r w:rsidRPr="005506CD">
        <w:rPr>
          <w:rFonts w:ascii="Times New Roman" w:eastAsia="Times New Roman" w:hAnsi="Times New Roman" w:cs="Times New Roman"/>
          <w:i/>
          <w:sz w:val="28"/>
          <w:szCs w:val="28"/>
          <w:lang w:eastAsia="ru-RU"/>
        </w:rPr>
        <w:t>1. По возрасту:</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w:t>
      </w:r>
      <w:proofErr w:type="gramStart"/>
      <w:r w:rsidRPr="005506CD">
        <w:rPr>
          <w:rFonts w:ascii="Times New Roman" w:eastAsia="Times New Roman" w:hAnsi="Times New Roman" w:cs="Times New Roman"/>
          <w:sz w:val="28"/>
          <w:szCs w:val="28"/>
          <w:lang w:eastAsia="ru-RU"/>
        </w:rPr>
        <w:t>до  30</w:t>
      </w:r>
      <w:proofErr w:type="gramEnd"/>
      <w:r w:rsidRPr="005506CD">
        <w:rPr>
          <w:rFonts w:ascii="Times New Roman" w:eastAsia="Times New Roman" w:hAnsi="Times New Roman" w:cs="Times New Roman"/>
          <w:sz w:val="28"/>
          <w:szCs w:val="28"/>
          <w:lang w:eastAsia="ru-RU"/>
        </w:rPr>
        <w:t xml:space="preserve"> лет – 3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от 30 до 40 лет – 13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от 40 до 50 лет – 24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от 50 до 60 лет – 17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свыше 60 лет – 2 чел.  </w:t>
      </w:r>
      <w:r w:rsidRPr="005506CD">
        <w:rPr>
          <w:rFonts w:ascii="Times New Roman" w:eastAsia="Times New Roman" w:hAnsi="Times New Roman" w:cs="Times New Roman"/>
          <w:sz w:val="28"/>
          <w:szCs w:val="28"/>
          <w:lang w:eastAsia="ru-RU"/>
        </w:rPr>
        <w:tab/>
        <w:t xml:space="preserve">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Средний возраст: 47 лет. </w:t>
      </w:r>
    </w:p>
    <w:p w:rsidR="003F69F1" w:rsidRPr="005506CD" w:rsidRDefault="003F69F1" w:rsidP="003F69F1">
      <w:pPr>
        <w:spacing w:after="0" w:line="360" w:lineRule="auto"/>
        <w:ind w:firstLine="708"/>
        <w:jc w:val="both"/>
        <w:rPr>
          <w:rFonts w:ascii="Times New Roman" w:eastAsia="Times New Roman" w:hAnsi="Times New Roman" w:cs="Times New Roman"/>
          <w:i/>
          <w:sz w:val="28"/>
          <w:szCs w:val="28"/>
          <w:lang w:eastAsia="ru-RU"/>
        </w:rPr>
      </w:pPr>
      <w:r w:rsidRPr="005506CD">
        <w:rPr>
          <w:rFonts w:ascii="Times New Roman" w:eastAsia="Times New Roman" w:hAnsi="Times New Roman" w:cs="Times New Roman"/>
          <w:i/>
          <w:sz w:val="28"/>
          <w:szCs w:val="28"/>
          <w:lang w:eastAsia="ru-RU"/>
        </w:rPr>
        <w:t>2. По образованию:</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Высшее образование имеют 54 чел. или 92%.</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По специальностям: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экономисты и управление – 42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юристы – 11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инженерное дело, технологии и технические науки – 3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образование и педагогические науки – </w:t>
      </w:r>
      <w:proofErr w:type="gramStart"/>
      <w:r w:rsidRPr="005506CD">
        <w:rPr>
          <w:rFonts w:ascii="Times New Roman" w:eastAsia="Times New Roman" w:hAnsi="Times New Roman" w:cs="Times New Roman"/>
          <w:sz w:val="28"/>
          <w:szCs w:val="28"/>
          <w:lang w:eastAsia="ru-RU"/>
        </w:rPr>
        <w:t>2  чел.</w:t>
      </w:r>
      <w:proofErr w:type="gramEnd"/>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 гуманитарные науки – 1 чел.,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 том числе 7 муниципальных служащих имеют второе образование по направлению </w:t>
      </w:r>
      <w:r w:rsidR="00DD7356" w:rsidRPr="005506CD">
        <w:rPr>
          <w:rFonts w:ascii="Times New Roman" w:eastAsia="Times New Roman" w:hAnsi="Times New Roman" w:cs="Times New Roman"/>
          <w:sz w:val="28"/>
          <w:szCs w:val="28"/>
          <w:lang w:eastAsia="ru-RU"/>
        </w:rPr>
        <w:t>«государственное</w:t>
      </w:r>
      <w:r w:rsidRPr="005506CD">
        <w:rPr>
          <w:rFonts w:ascii="Times New Roman" w:eastAsia="Times New Roman" w:hAnsi="Times New Roman" w:cs="Times New Roman"/>
          <w:sz w:val="28"/>
          <w:szCs w:val="28"/>
          <w:lang w:eastAsia="ru-RU"/>
        </w:rPr>
        <w:t xml:space="preserve"> и муниципальное управление».</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За отчетный период в районную администрацию приняты и назначены на должности муниципальной службы 7 чел., уволены </w:t>
      </w:r>
      <w:r w:rsidR="00DD7356" w:rsidRPr="005506CD">
        <w:rPr>
          <w:rFonts w:ascii="Times New Roman" w:eastAsia="Times New Roman" w:hAnsi="Times New Roman" w:cs="Times New Roman"/>
          <w:sz w:val="28"/>
          <w:szCs w:val="28"/>
          <w:lang w:eastAsia="ru-RU"/>
        </w:rPr>
        <w:t>с муниципальной</w:t>
      </w:r>
      <w:r w:rsidRPr="005506CD">
        <w:rPr>
          <w:rFonts w:ascii="Times New Roman" w:eastAsia="Times New Roman" w:hAnsi="Times New Roman" w:cs="Times New Roman"/>
          <w:sz w:val="28"/>
          <w:szCs w:val="28"/>
          <w:lang w:eastAsia="ru-RU"/>
        </w:rPr>
        <w:t xml:space="preserve"> службы – 7 чел.</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В соответствии с Законом о муниципальной службе сформированы личные дела муниципальных служащих администрации.</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Муниципальные служащие районной администрации, замещающие должности муниципальной службы по состоянию на 31 декабря 2020 года, до 1 мая 2021 г. сдали в кадровую службу </w:t>
      </w:r>
      <w:r w:rsidR="00DD7356" w:rsidRPr="005506CD">
        <w:rPr>
          <w:rFonts w:ascii="Times New Roman" w:eastAsia="Times New Roman" w:hAnsi="Times New Roman" w:cs="Times New Roman"/>
          <w:sz w:val="28"/>
          <w:szCs w:val="28"/>
          <w:lang w:eastAsia="ru-RU"/>
        </w:rPr>
        <w:t xml:space="preserve">администрации </w:t>
      </w:r>
      <w:proofErr w:type="gramStart"/>
      <w:r w:rsidR="00DD7356" w:rsidRPr="005506CD">
        <w:rPr>
          <w:rFonts w:ascii="Times New Roman" w:eastAsia="Times New Roman" w:hAnsi="Times New Roman" w:cs="Times New Roman"/>
          <w:sz w:val="28"/>
          <w:szCs w:val="28"/>
          <w:lang w:eastAsia="ru-RU"/>
        </w:rPr>
        <w:t>сведения</w:t>
      </w:r>
      <w:r w:rsidRPr="005506CD">
        <w:rPr>
          <w:rFonts w:ascii="Times New Roman" w:eastAsia="Times New Roman" w:hAnsi="Times New Roman" w:cs="Times New Roman"/>
          <w:sz w:val="28"/>
          <w:szCs w:val="28"/>
          <w:lang w:eastAsia="ru-RU"/>
        </w:rPr>
        <w:t xml:space="preserve">  о</w:t>
      </w:r>
      <w:proofErr w:type="gramEnd"/>
      <w:r w:rsidRPr="005506CD">
        <w:rPr>
          <w:rFonts w:ascii="Times New Roman" w:eastAsia="Times New Roman" w:hAnsi="Times New Roman" w:cs="Times New Roman"/>
          <w:sz w:val="28"/>
          <w:szCs w:val="28"/>
          <w:lang w:eastAsia="ru-RU"/>
        </w:rPr>
        <w:t xml:space="preserve"> доходах, расходах, об имуществе и обязательствах имущественного характера на себя, супруга (супругу) и несовершеннолетних детей.</w:t>
      </w:r>
      <w:r w:rsidR="00DD7356">
        <w:rPr>
          <w:rFonts w:ascii="Times New Roman" w:eastAsia="Times New Roman" w:hAnsi="Times New Roman" w:cs="Times New Roman"/>
          <w:sz w:val="28"/>
          <w:szCs w:val="28"/>
          <w:lang w:eastAsia="ru-RU"/>
        </w:rPr>
        <w:t xml:space="preserve"> </w:t>
      </w:r>
      <w:r w:rsidRPr="005506CD">
        <w:rPr>
          <w:rFonts w:ascii="Times New Roman" w:eastAsia="Times New Roman" w:hAnsi="Times New Roman" w:cs="Times New Roman"/>
          <w:sz w:val="28"/>
          <w:szCs w:val="28"/>
          <w:lang w:eastAsia="ru-RU"/>
        </w:rPr>
        <w:t>Сведения размещены на официальном сайте администрации в течении 14 рабочих дней после срока окончания сдачи справок.</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До 01 апреля 2021 года муниципальные служащие представили сведения об адресах сайтов и (или) страниц сайтов в информационно – телекоммуникационной сети «Интернет», где размещалась общедоступная информация, а также данные, позволяющие его идентифицировать.</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Муниципальные служащие, при приеме на работу, сдают в кадровую службу сведения о доходах, расходах, об имуществе и обязательствах имущественного характера на себя, супруга (супругу) и несовершеннолетних детей.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Специально созданная комиссия устанавливает стаж муниципальной и государственной службы, общий трудовой стаж.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 администрации муниципального образования «Ленский район» работает конкурсная комиссия. Все сотрудники, поступающие на должности муниципальной службы от первого заместителя главы до ведущего специалиста, могут </w:t>
      </w:r>
      <w:r w:rsidR="00DD7356" w:rsidRPr="005506CD">
        <w:rPr>
          <w:rFonts w:ascii="Times New Roman" w:eastAsia="Times New Roman" w:hAnsi="Times New Roman" w:cs="Times New Roman"/>
          <w:sz w:val="28"/>
          <w:szCs w:val="28"/>
          <w:lang w:eastAsia="ru-RU"/>
        </w:rPr>
        <w:t>проходить через</w:t>
      </w:r>
      <w:r w:rsidRPr="005506CD">
        <w:rPr>
          <w:rFonts w:ascii="Times New Roman" w:eastAsia="Times New Roman" w:hAnsi="Times New Roman" w:cs="Times New Roman"/>
          <w:sz w:val="28"/>
          <w:szCs w:val="28"/>
          <w:lang w:eastAsia="ru-RU"/>
        </w:rPr>
        <w:t xml:space="preserve"> заседание конкурсной комиссии. За отчетный период заседаний конкурсной комиссии не проводилось.</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В 2021 году курсы повышения квалификации прошли 30 человек. В основном применялась удаленная форма обучения.</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Районной аттестационной комиссией проведена аттестация и квалификационный экзамен для муниципальных </w:t>
      </w:r>
      <w:r w:rsidR="00DD7356" w:rsidRPr="005506CD">
        <w:rPr>
          <w:rFonts w:ascii="Times New Roman" w:eastAsia="Times New Roman" w:hAnsi="Times New Roman" w:cs="Times New Roman"/>
          <w:sz w:val="28"/>
          <w:szCs w:val="28"/>
          <w:lang w:eastAsia="ru-RU"/>
        </w:rPr>
        <w:t>служащих муниципального</w:t>
      </w:r>
      <w:r w:rsidRPr="005506CD">
        <w:rPr>
          <w:rFonts w:ascii="Times New Roman" w:eastAsia="Times New Roman" w:hAnsi="Times New Roman" w:cs="Times New Roman"/>
          <w:sz w:val="28"/>
          <w:szCs w:val="28"/>
          <w:lang w:eastAsia="ru-RU"/>
        </w:rPr>
        <w:t xml:space="preserve"> образования «Ленский район». Проведенные письменное тестирование и устное собеседование с сотрудниками показали высокий уровень их теоретических знаний и практических навыков, умение правильно применять в повседневной </w:t>
      </w:r>
      <w:r w:rsidR="00DD7356" w:rsidRPr="005506CD">
        <w:rPr>
          <w:rFonts w:ascii="Times New Roman" w:eastAsia="Times New Roman" w:hAnsi="Times New Roman" w:cs="Times New Roman"/>
          <w:sz w:val="28"/>
          <w:szCs w:val="28"/>
          <w:lang w:eastAsia="ru-RU"/>
        </w:rPr>
        <w:t>работе нормы законодательной</w:t>
      </w:r>
      <w:r w:rsidRPr="005506CD">
        <w:rPr>
          <w:rFonts w:ascii="Times New Roman" w:eastAsia="Times New Roman" w:hAnsi="Times New Roman" w:cs="Times New Roman"/>
          <w:sz w:val="28"/>
          <w:szCs w:val="28"/>
          <w:lang w:eastAsia="ru-RU"/>
        </w:rPr>
        <w:t xml:space="preserve"> базы. Так, аттестацию прошли 13 муниципальных служащих, в т. ч.  4 человека – из муниципального образования «</w:t>
      </w:r>
      <w:proofErr w:type="spellStart"/>
      <w:r w:rsidRPr="005506CD">
        <w:rPr>
          <w:rFonts w:ascii="Times New Roman" w:eastAsia="Times New Roman" w:hAnsi="Times New Roman" w:cs="Times New Roman"/>
          <w:sz w:val="28"/>
          <w:szCs w:val="28"/>
          <w:lang w:eastAsia="ru-RU"/>
        </w:rPr>
        <w:t>Нюйский</w:t>
      </w:r>
      <w:proofErr w:type="spellEnd"/>
      <w:r w:rsidRPr="005506CD">
        <w:rPr>
          <w:rFonts w:ascii="Times New Roman" w:eastAsia="Times New Roman" w:hAnsi="Times New Roman" w:cs="Times New Roman"/>
          <w:sz w:val="28"/>
          <w:szCs w:val="28"/>
          <w:lang w:eastAsia="ru-RU"/>
        </w:rPr>
        <w:t xml:space="preserve"> наслег». Квалификационный экзамен сдали 24 муниципальных </w:t>
      </w:r>
      <w:r w:rsidR="00DD7356" w:rsidRPr="005506CD">
        <w:rPr>
          <w:rFonts w:ascii="Times New Roman" w:eastAsia="Times New Roman" w:hAnsi="Times New Roman" w:cs="Times New Roman"/>
          <w:sz w:val="28"/>
          <w:szCs w:val="28"/>
          <w:lang w:eastAsia="ru-RU"/>
        </w:rPr>
        <w:t>служащих, в</w:t>
      </w:r>
      <w:r w:rsidRPr="005506CD">
        <w:rPr>
          <w:rFonts w:ascii="Times New Roman" w:eastAsia="Times New Roman" w:hAnsi="Times New Roman" w:cs="Times New Roman"/>
          <w:sz w:val="28"/>
          <w:szCs w:val="28"/>
          <w:lang w:eastAsia="ru-RU"/>
        </w:rPr>
        <w:t xml:space="preserve"> т. ч. 4 человека из муниципального образования «</w:t>
      </w:r>
      <w:proofErr w:type="spellStart"/>
      <w:r w:rsidRPr="005506CD">
        <w:rPr>
          <w:rFonts w:ascii="Times New Roman" w:eastAsia="Times New Roman" w:hAnsi="Times New Roman" w:cs="Times New Roman"/>
          <w:sz w:val="28"/>
          <w:szCs w:val="28"/>
          <w:lang w:eastAsia="ru-RU"/>
        </w:rPr>
        <w:t>Нюйский</w:t>
      </w:r>
      <w:proofErr w:type="spellEnd"/>
      <w:r w:rsidRPr="005506CD">
        <w:rPr>
          <w:rFonts w:ascii="Times New Roman" w:eastAsia="Times New Roman" w:hAnsi="Times New Roman" w:cs="Times New Roman"/>
          <w:sz w:val="28"/>
          <w:szCs w:val="28"/>
          <w:lang w:eastAsia="ru-RU"/>
        </w:rPr>
        <w:t xml:space="preserve"> наслег</w:t>
      </w:r>
      <w:r w:rsidR="00DD7356" w:rsidRPr="005506CD">
        <w:rPr>
          <w:rFonts w:ascii="Times New Roman" w:eastAsia="Times New Roman" w:hAnsi="Times New Roman" w:cs="Times New Roman"/>
          <w:sz w:val="28"/>
          <w:szCs w:val="28"/>
          <w:lang w:eastAsia="ru-RU"/>
        </w:rPr>
        <w:t>».</w:t>
      </w:r>
      <w:r w:rsidRPr="005506CD">
        <w:rPr>
          <w:rFonts w:ascii="Times New Roman" w:eastAsia="Times New Roman" w:hAnsi="Times New Roman" w:cs="Times New Roman"/>
          <w:sz w:val="28"/>
          <w:szCs w:val="28"/>
          <w:lang w:eastAsia="ru-RU"/>
        </w:rPr>
        <w:t xml:space="preserve"> Всем муниципальным служащим присвоены первые и очередные классные чины.</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В соответствии с Федеральным законом о противодействии коррупции, было разработано Положение о комиссии, а затем издано распоряжение главы о создании единой </w:t>
      </w:r>
      <w:r w:rsidR="00DD7356" w:rsidRPr="005506CD">
        <w:rPr>
          <w:rFonts w:ascii="Times New Roman" w:eastAsia="Times New Roman" w:hAnsi="Times New Roman" w:cs="Times New Roman"/>
          <w:sz w:val="28"/>
          <w:szCs w:val="28"/>
          <w:lang w:eastAsia="ru-RU"/>
        </w:rPr>
        <w:t>комиссии по</w:t>
      </w:r>
      <w:r w:rsidRPr="005506CD">
        <w:rPr>
          <w:rFonts w:ascii="Times New Roman" w:eastAsia="Times New Roman" w:hAnsi="Times New Roman" w:cs="Times New Roman"/>
          <w:sz w:val="28"/>
          <w:szCs w:val="28"/>
          <w:lang w:eastAsia="ru-RU"/>
        </w:rPr>
        <w:t xml:space="preserve"> соблюдению требований к служебному поведению муниципальных служащих и урегулированию конфликта интересов. За отчетный период состоялось 2 заседания комиссии, где рассмотрено 3 заявления муниципальных служащих с просьбой дать </w:t>
      </w:r>
      <w:r w:rsidR="00DD7356" w:rsidRPr="005506CD">
        <w:rPr>
          <w:rFonts w:ascii="Times New Roman" w:eastAsia="Times New Roman" w:hAnsi="Times New Roman" w:cs="Times New Roman"/>
          <w:sz w:val="28"/>
          <w:szCs w:val="28"/>
          <w:lang w:eastAsia="ru-RU"/>
        </w:rPr>
        <w:t>им разрешение</w:t>
      </w:r>
      <w:r w:rsidRPr="005506CD">
        <w:rPr>
          <w:rFonts w:ascii="Times New Roman" w:eastAsia="Times New Roman" w:hAnsi="Times New Roman" w:cs="Times New Roman"/>
          <w:sz w:val="28"/>
          <w:szCs w:val="28"/>
          <w:lang w:eastAsia="ru-RU"/>
        </w:rPr>
        <w:t xml:space="preserve"> на занятие дополнительной трудовой деятельностью на условиях заключения договора </w:t>
      </w:r>
      <w:proofErr w:type="spellStart"/>
      <w:r w:rsidRPr="005506CD">
        <w:rPr>
          <w:rFonts w:ascii="Times New Roman" w:eastAsia="Times New Roman" w:hAnsi="Times New Roman" w:cs="Times New Roman"/>
          <w:sz w:val="28"/>
          <w:szCs w:val="28"/>
          <w:lang w:eastAsia="ru-RU"/>
        </w:rPr>
        <w:t>гражданско</w:t>
      </w:r>
      <w:proofErr w:type="spellEnd"/>
      <w:r w:rsidRPr="005506CD">
        <w:rPr>
          <w:rFonts w:ascii="Times New Roman" w:eastAsia="Times New Roman" w:hAnsi="Times New Roman" w:cs="Times New Roman"/>
          <w:sz w:val="28"/>
          <w:szCs w:val="28"/>
          <w:lang w:eastAsia="ru-RU"/>
        </w:rPr>
        <w:t xml:space="preserve"> – правового характера, представление прокуратуры Ленского района о предоставлении недостоверных сведений муниципальными служащими за 2020 год. В отношении нарушителей применено административное взыскание – </w:t>
      </w:r>
      <w:r w:rsidR="00DD7356" w:rsidRPr="005506CD">
        <w:rPr>
          <w:rFonts w:ascii="Times New Roman" w:eastAsia="Times New Roman" w:hAnsi="Times New Roman" w:cs="Times New Roman"/>
          <w:sz w:val="28"/>
          <w:szCs w:val="28"/>
          <w:lang w:eastAsia="ru-RU"/>
        </w:rPr>
        <w:t>устное замечание</w:t>
      </w:r>
      <w:r w:rsidRPr="005506CD">
        <w:rPr>
          <w:rFonts w:ascii="Times New Roman" w:eastAsia="Times New Roman" w:hAnsi="Times New Roman" w:cs="Times New Roman"/>
          <w:sz w:val="28"/>
          <w:szCs w:val="28"/>
          <w:lang w:eastAsia="ru-RU"/>
        </w:rPr>
        <w:t xml:space="preserve">. </w:t>
      </w:r>
    </w:p>
    <w:p w:rsidR="003F69F1" w:rsidRPr="005506CD" w:rsidRDefault="003F69F1" w:rsidP="003F69F1">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Сотрудниками кадровой службы проводится планомерная целенаправленная консультационная и методическая работа со специалистами муниципальных образований поселений по формированию кадровой политики, организовываются обучающие семинары, оказывается помощь в формировании нормативно – правовой базы. </w:t>
      </w:r>
    </w:p>
    <w:p w:rsidR="003F69F1" w:rsidRDefault="003F69F1" w:rsidP="00DD7356">
      <w:pPr>
        <w:spacing w:after="0" w:line="360" w:lineRule="auto"/>
        <w:ind w:firstLine="708"/>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За 2021 год кадровой службой администрации муниципального образования «Ленский </w:t>
      </w:r>
      <w:r w:rsidR="00DD7356">
        <w:rPr>
          <w:rFonts w:ascii="Times New Roman" w:eastAsia="Times New Roman" w:hAnsi="Times New Roman" w:cs="Times New Roman"/>
          <w:sz w:val="28"/>
          <w:szCs w:val="28"/>
          <w:lang w:eastAsia="ru-RU"/>
        </w:rPr>
        <w:t xml:space="preserve">район» издано 846 распоряжений. </w:t>
      </w:r>
    </w:p>
    <w:p w:rsidR="00DD7356" w:rsidRPr="005506CD" w:rsidRDefault="00DD7356" w:rsidP="00DD7356">
      <w:pPr>
        <w:spacing w:after="0" w:line="360" w:lineRule="auto"/>
        <w:ind w:firstLine="708"/>
        <w:jc w:val="both"/>
        <w:rPr>
          <w:rFonts w:ascii="Times New Roman" w:eastAsia="Times New Roman" w:hAnsi="Times New Roman" w:cs="Times New Roman"/>
          <w:sz w:val="28"/>
          <w:szCs w:val="28"/>
          <w:lang w:eastAsia="ru-RU"/>
        </w:rPr>
      </w:pPr>
    </w:p>
    <w:p w:rsidR="00ED45A6" w:rsidRPr="005506CD" w:rsidRDefault="00ED45A6" w:rsidP="00ED45A6">
      <w:pPr>
        <w:spacing w:after="0" w:line="240" w:lineRule="auto"/>
        <w:jc w:val="center"/>
        <w:rPr>
          <w:rFonts w:ascii="Times New Roman" w:eastAsia="Times New Roman" w:hAnsi="Times New Roman" w:cs="Times New Roman"/>
          <w:sz w:val="28"/>
          <w:szCs w:val="28"/>
          <w:lang w:eastAsia="ru-RU"/>
        </w:rPr>
      </w:pPr>
      <w:r w:rsidRPr="005506CD">
        <w:rPr>
          <w:rFonts w:ascii="Times New Roman" w:eastAsia="Times New Roman" w:hAnsi="Times New Roman" w:cs="Times New Roman"/>
          <w:b/>
          <w:sz w:val="28"/>
          <w:szCs w:val="28"/>
          <w:lang w:eastAsia="ru-RU"/>
        </w:rPr>
        <w:t xml:space="preserve">Т А Б Л И Ц А </w:t>
      </w:r>
    </w:p>
    <w:p w:rsidR="00ED45A6" w:rsidRPr="005506CD" w:rsidRDefault="00ED45A6" w:rsidP="00ED45A6">
      <w:pPr>
        <w:spacing w:after="0" w:line="240" w:lineRule="auto"/>
        <w:jc w:val="center"/>
        <w:rPr>
          <w:rFonts w:ascii="Times New Roman" w:eastAsia="Times New Roman" w:hAnsi="Times New Roman" w:cs="Times New Roman"/>
          <w:b/>
          <w:sz w:val="28"/>
          <w:szCs w:val="28"/>
          <w:lang w:eastAsia="ru-RU"/>
        </w:rPr>
      </w:pPr>
      <w:r w:rsidRPr="005506CD">
        <w:rPr>
          <w:rFonts w:ascii="Times New Roman" w:eastAsia="Times New Roman" w:hAnsi="Times New Roman" w:cs="Times New Roman"/>
          <w:b/>
          <w:sz w:val="28"/>
          <w:szCs w:val="28"/>
          <w:lang w:eastAsia="ru-RU"/>
        </w:rPr>
        <w:t xml:space="preserve">показателей кадровой службы администрации </w:t>
      </w:r>
    </w:p>
    <w:p w:rsidR="00ED45A6" w:rsidRPr="005506CD" w:rsidRDefault="00ED45A6" w:rsidP="00ED45A6">
      <w:pPr>
        <w:spacing w:after="0" w:line="240" w:lineRule="auto"/>
        <w:jc w:val="center"/>
        <w:rPr>
          <w:rFonts w:ascii="Times New Roman" w:eastAsia="Times New Roman" w:hAnsi="Times New Roman" w:cs="Times New Roman"/>
          <w:b/>
          <w:sz w:val="28"/>
          <w:szCs w:val="28"/>
          <w:lang w:eastAsia="ru-RU"/>
        </w:rPr>
      </w:pPr>
      <w:r w:rsidRPr="005506CD">
        <w:rPr>
          <w:rFonts w:ascii="Times New Roman" w:eastAsia="Times New Roman" w:hAnsi="Times New Roman" w:cs="Times New Roman"/>
          <w:b/>
          <w:sz w:val="28"/>
          <w:szCs w:val="28"/>
          <w:lang w:eastAsia="ru-RU"/>
        </w:rPr>
        <w:t xml:space="preserve">муниципального образования «Ленский район» </w:t>
      </w:r>
    </w:p>
    <w:p w:rsidR="00ED45A6" w:rsidRPr="005506CD" w:rsidRDefault="00ED45A6" w:rsidP="00ED45A6">
      <w:pPr>
        <w:spacing w:after="0" w:line="240" w:lineRule="auto"/>
        <w:jc w:val="center"/>
        <w:rPr>
          <w:rFonts w:ascii="Times New Roman" w:eastAsia="Times New Roman" w:hAnsi="Times New Roman" w:cs="Times New Roman"/>
          <w:b/>
          <w:sz w:val="28"/>
          <w:szCs w:val="28"/>
          <w:lang w:eastAsia="ru-RU"/>
        </w:rPr>
      </w:pPr>
      <w:r w:rsidRPr="005506CD">
        <w:rPr>
          <w:rFonts w:ascii="Times New Roman" w:eastAsia="Times New Roman" w:hAnsi="Times New Roman" w:cs="Times New Roman"/>
          <w:b/>
          <w:sz w:val="28"/>
          <w:szCs w:val="28"/>
          <w:lang w:eastAsia="ru-RU"/>
        </w:rPr>
        <w:t xml:space="preserve">с января 2020г. по декабрь 2021г. </w:t>
      </w:r>
    </w:p>
    <w:p w:rsidR="00ED45A6" w:rsidRPr="005506CD" w:rsidRDefault="00ED45A6" w:rsidP="00ED45A6">
      <w:pPr>
        <w:spacing w:after="0" w:line="240" w:lineRule="auto"/>
        <w:jc w:val="center"/>
        <w:rPr>
          <w:rFonts w:ascii="Times New Roman" w:eastAsia="Times New Roman" w:hAnsi="Times New Roman" w:cs="Times New Roman"/>
          <w:b/>
          <w:sz w:val="28"/>
          <w:szCs w:val="28"/>
          <w:lang w:eastAsia="ru-RU"/>
        </w:rPr>
      </w:pPr>
    </w:p>
    <w:tbl>
      <w:tblPr>
        <w:tblW w:w="99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851"/>
        <w:gridCol w:w="567"/>
        <w:gridCol w:w="708"/>
        <w:gridCol w:w="709"/>
        <w:gridCol w:w="567"/>
        <w:gridCol w:w="567"/>
        <w:gridCol w:w="851"/>
        <w:gridCol w:w="567"/>
        <w:gridCol w:w="708"/>
        <w:gridCol w:w="567"/>
        <w:gridCol w:w="567"/>
        <w:gridCol w:w="635"/>
        <w:gridCol w:w="567"/>
      </w:tblGrid>
      <w:tr w:rsidR="005506CD" w:rsidRPr="005506CD" w:rsidTr="00ED45A6">
        <w:trPr>
          <w:cantSplit/>
          <w:trHeight w:val="1268"/>
        </w:trPr>
        <w:tc>
          <w:tcPr>
            <w:tcW w:w="710"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p>
        </w:tc>
        <w:tc>
          <w:tcPr>
            <w:tcW w:w="850"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 xml:space="preserve">Штатная числен. </w:t>
            </w:r>
            <w:proofErr w:type="spellStart"/>
            <w:r w:rsidRPr="005506CD">
              <w:rPr>
                <w:rFonts w:ascii="Times New Roman" w:eastAsia="Times New Roman" w:hAnsi="Times New Roman" w:cs="Times New Roman"/>
                <w:sz w:val="18"/>
                <w:szCs w:val="18"/>
                <w:lang w:eastAsia="ru-RU"/>
              </w:rPr>
              <w:t>Мун.служ</w:t>
            </w:r>
            <w:proofErr w:type="spellEnd"/>
            <w:r w:rsidRPr="005506CD">
              <w:rPr>
                <w:rFonts w:ascii="Times New Roman" w:eastAsia="Times New Roman" w:hAnsi="Times New Roman" w:cs="Times New Roman"/>
                <w:sz w:val="18"/>
                <w:szCs w:val="18"/>
                <w:lang w:eastAsia="ru-RU"/>
              </w:rPr>
              <w:t>.</w:t>
            </w:r>
          </w:p>
        </w:tc>
        <w:tc>
          <w:tcPr>
            <w:tcW w:w="851"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 xml:space="preserve">Факт. числен. </w:t>
            </w:r>
            <w:proofErr w:type="spellStart"/>
            <w:r w:rsidRPr="005506CD">
              <w:rPr>
                <w:rFonts w:ascii="Times New Roman" w:eastAsia="Times New Roman" w:hAnsi="Times New Roman" w:cs="Times New Roman"/>
                <w:sz w:val="18"/>
                <w:szCs w:val="18"/>
                <w:lang w:eastAsia="ru-RU"/>
              </w:rPr>
              <w:t>мун</w:t>
            </w:r>
            <w:proofErr w:type="spellEnd"/>
            <w:r w:rsidRPr="005506CD">
              <w:rPr>
                <w:rFonts w:ascii="Times New Roman" w:eastAsia="Times New Roman" w:hAnsi="Times New Roman" w:cs="Times New Roman"/>
                <w:sz w:val="18"/>
                <w:szCs w:val="18"/>
                <w:lang w:eastAsia="ru-RU"/>
              </w:rPr>
              <w:t xml:space="preserve">. </w:t>
            </w:r>
            <w:proofErr w:type="spellStart"/>
            <w:r w:rsidRPr="005506CD">
              <w:rPr>
                <w:rFonts w:ascii="Times New Roman" w:eastAsia="Times New Roman" w:hAnsi="Times New Roman" w:cs="Times New Roman"/>
                <w:sz w:val="18"/>
                <w:szCs w:val="18"/>
                <w:lang w:eastAsia="ru-RU"/>
              </w:rPr>
              <w:t>служ</w:t>
            </w:r>
            <w:proofErr w:type="spellEnd"/>
            <w:r w:rsidRPr="005506CD">
              <w:rPr>
                <w:rFonts w:ascii="Times New Roman" w:eastAsia="Times New Roman" w:hAnsi="Times New Roman" w:cs="Times New Roman"/>
                <w:sz w:val="18"/>
                <w:szCs w:val="18"/>
                <w:lang w:eastAsia="ru-RU"/>
              </w:rPr>
              <w:t>.</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С высшим образованием</w:t>
            </w:r>
          </w:p>
        </w:tc>
        <w:tc>
          <w:tcPr>
            <w:tcW w:w="708"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Со вторым высшим образован.</w:t>
            </w:r>
          </w:p>
        </w:tc>
        <w:tc>
          <w:tcPr>
            <w:tcW w:w="709"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 xml:space="preserve">Образов. по гос. и </w:t>
            </w:r>
            <w:proofErr w:type="spellStart"/>
            <w:r w:rsidRPr="005506CD">
              <w:rPr>
                <w:rFonts w:ascii="Times New Roman" w:eastAsia="Times New Roman" w:hAnsi="Times New Roman" w:cs="Times New Roman"/>
                <w:sz w:val="18"/>
                <w:szCs w:val="18"/>
                <w:lang w:eastAsia="ru-RU"/>
              </w:rPr>
              <w:t>мун</w:t>
            </w:r>
            <w:proofErr w:type="spellEnd"/>
            <w:r w:rsidRPr="005506CD">
              <w:rPr>
                <w:rFonts w:ascii="Times New Roman" w:eastAsia="Times New Roman" w:hAnsi="Times New Roman" w:cs="Times New Roman"/>
                <w:sz w:val="18"/>
                <w:szCs w:val="18"/>
                <w:lang w:eastAsia="ru-RU"/>
              </w:rPr>
              <w:t xml:space="preserve">. </w:t>
            </w:r>
            <w:proofErr w:type="spellStart"/>
            <w:r w:rsidRPr="005506CD">
              <w:rPr>
                <w:rFonts w:ascii="Times New Roman" w:eastAsia="Times New Roman" w:hAnsi="Times New Roman" w:cs="Times New Roman"/>
                <w:sz w:val="18"/>
                <w:szCs w:val="18"/>
                <w:lang w:eastAsia="ru-RU"/>
              </w:rPr>
              <w:t>служ</w:t>
            </w:r>
            <w:proofErr w:type="spellEnd"/>
            <w:r w:rsidRPr="005506CD">
              <w:rPr>
                <w:rFonts w:ascii="Times New Roman" w:eastAsia="Times New Roman" w:hAnsi="Times New Roman" w:cs="Times New Roman"/>
                <w:sz w:val="18"/>
                <w:szCs w:val="18"/>
                <w:lang w:eastAsia="ru-RU"/>
              </w:rPr>
              <w:t>.</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 xml:space="preserve">Курсы повышен </w:t>
            </w:r>
            <w:proofErr w:type="spellStart"/>
            <w:r w:rsidRPr="005506CD">
              <w:rPr>
                <w:rFonts w:ascii="Times New Roman" w:eastAsia="Times New Roman" w:hAnsi="Times New Roman" w:cs="Times New Roman"/>
                <w:sz w:val="18"/>
                <w:szCs w:val="18"/>
                <w:lang w:eastAsia="ru-RU"/>
              </w:rPr>
              <w:t>квалиф</w:t>
            </w:r>
            <w:proofErr w:type="spellEnd"/>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Приняты по конкурсу</w:t>
            </w:r>
          </w:p>
        </w:tc>
        <w:tc>
          <w:tcPr>
            <w:tcW w:w="851"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Сколько женщин и мужчин</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До 30 лет</w:t>
            </w:r>
          </w:p>
        </w:tc>
        <w:tc>
          <w:tcPr>
            <w:tcW w:w="708"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От 30 до 40 лет</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От 40 до 50 лет</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 xml:space="preserve">От 50 до </w:t>
            </w:r>
          </w:p>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60 лет</w:t>
            </w:r>
          </w:p>
        </w:tc>
        <w:tc>
          <w:tcPr>
            <w:tcW w:w="635"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Свыше 60 лет</w:t>
            </w:r>
          </w:p>
        </w:tc>
        <w:tc>
          <w:tcPr>
            <w:tcW w:w="567" w:type="dxa"/>
            <w:shd w:val="clear" w:color="auto" w:fill="auto"/>
            <w:textDirection w:val="btLr"/>
          </w:tcPr>
          <w:p w:rsidR="00ED45A6" w:rsidRPr="005506CD" w:rsidRDefault="00ED45A6" w:rsidP="00ED45A6">
            <w:pPr>
              <w:spacing w:after="0" w:line="240" w:lineRule="auto"/>
              <w:ind w:left="113" w:right="113"/>
              <w:jc w:val="both"/>
              <w:rPr>
                <w:rFonts w:ascii="Times New Roman" w:eastAsia="Times New Roman" w:hAnsi="Times New Roman" w:cs="Times New Roman"/>
                <w:sz w:val="18"/>
                <w:szCs w:val="18"/>
                <w:lang w:eastAsia="ru-RU"/>
              </w:rPr>
            </w:pPr>
            <w:r w:rsidRPr="005506CD">
              <w:rPr>
                <w:rFonts w:ascii="Times New Roman" w:eastAsia="Times New Roman" w:hAnsi="Times New Roman" w:cs="Times New Roman"/>
                <w:sz w:val="18"/>
                <w:szCs w:val="18"/>
                <w:lang w:eastAsia="ru-RU"/>
              </w:rPr>
              <w:t>Средний возраст</w:t>
            </w:r>
          </w:p>
        </w:tc>
      </w:tr>
      <w:tr w:rsidR="005506CD" w:rsidRPr="005506CD" w:rsidTr="00ED45A6">
        <w:trPr>
          <w:trHeight w:val="898"/>
        </w:trPr>
        <w:tc>
          <w:tcPr>
            <w:tcW w:w="710"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2020</w:t>
            </w:r>
          </w:p>
        </w:tc>
        <w:tc>
          <w:tcPr>
            <w:tcW w:w="850"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63</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60</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(в </w:t>
            </w:r>
            <w:proofErr w:type="spellStart"/>
            <w:r w:rsidRPr="005506CD">
              <w:rPr>
                <w:rFonts w:ascii="Times New Roman" w:eastAsia="Times New Roman" w:hAnsi="Times New Roman" w:cs="Times New Roman"/>
                <w:sz w:val="20"/>
                <w:szCs w:val="20"/>
                <w:lang w:eastAsia="ru-RU"/>
              </w:rPr>
              <w:t>т.ч</w:t>
            </w:r>
            <w:proofErr w:type="spellEnd"/>
            <w:r w:rsidRPr="005506CD">
              <w:rPr>
                <w:rFonts w:ascii="Times New Roman" w:eastAsia="Times New Roman" w:hAnsi="Times New Roman" w:cs="Times New Roman"/>
                <w:sz w:val="20"/>
                <w:szCs w:val="20"/>
                <w:lang w:eastAsia="ru-RU"/>
              </w:rPr>
              <w:t xml:space="preserve">. 11 чел. по </w:t>
            </w:r>
            <w:proofErr w:type="spellStart"/>
            <w:r w:rsidRPr="005506CD">
              <w:rPr>
                <w:rFonts w:ascii="Times New Roman" w:eastAsia="Times New Roman" w:hAnsi="Times New Roman" w:cs="Times New Roman"/>
                <w:sz w:val="20"/>
                <w:szCs w:val="20"/>
                <w:lang w:eastAsia="ru-RU"/>
              </w:rPr>
              <w:t>полномоч</w:t>
            </w:r>
            <w:proofErr w:type="spellEnd"/>
            <w:r w:rsidRPr="005506CD">
              <w:rPr>
                <w:rFonts w:ascii="Times New Roman" w:eastAsia="Times New Roman" w:hAnsi="Times New Roman" w:cs="Times New Roman"/>
                <w:sz w:val="20"/>
                <w:szCs w:val="20"/>
                <w:lang w:eastAsia="ru-RU"/>
              </w:rPr>
              <w:t>.)</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54</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90%</w:t>
            </w:r>
          </w:p>
        </w:tc>
        <w:tc>
          <w:tcPr>
            <w:tcW w:w="708"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11</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18,3%</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p>
        </w:tc>
        <w:tc>
          <w:tcPr>
            <w:tcW w:w="709"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7</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11,5%</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8</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13,3%</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sz w:val="20"/>
                <w:szCs w:val="20"/>
                <w:lang w:eastAsia="ru-RU"/>
              </w:rPr>
              <w:t>0</w:t>
            </w:r>
          </w:p>
        </w:tc>
        <w:tc>
          <w:tcPr>
            <w:tcW w:w="851"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Ж-52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86,7%</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М-8</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13,3%</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3,3%</w:t>
            </w:r>
          </w:p>
        </w:tc>
        <w:tc>
          <w:tcPr>
            <w:tcW w:w="708"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36,7%</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21</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35%</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13</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31,7%</w:t>
            </w:r>
          </w:p>
        </w:tc>
        <w:tc>
          <w:tcPr>
            <w:tcW w:w="635"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3,3%</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45</w:t>
            </w:r>
          </w:p>
        </w:tc>
      </w:tr>
      <w:tr w:rsidR="005506CD" w:rsidRPr="005506CD" w:rsidTr="00ED45A6">
        <w:tc>
          <w:tcPr>
            <w:tcW w:w="710"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2021</w:t>
            </w:r>
          </w:p>
        </w:tc>
        <w:tc>
          <w:tcPr>
            <w:tcW w:w="850"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61</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59</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 xml:space="preserve">(в </w:t>
            </w:r>
            <w:proofErr w:type="spellStart"/>
            <w:r w:rsidRPr="005506CD">
              <w:rPr>
                <w:rFonts w:ascii="Times New Roman" w:eastAsia="Times New Roman" w:hAnsi="Times New Roman" w:cs="Times New Roman"/>
                <w:sz w:val="20"/>
                <w:szCs w:val="20"/>
                <w:lang w:eastAsia="ru-RU"/>
              </w:rPr>
              <w:t>т.ч</w:t>
            </w:r>
            <w:proofErr w:type="spellEnd"/>
            <w:r w:rsidRPr="005506CD">
              <w:rPr>
                <w:rFonts w:ascii="Times New Roman" w:eastAsia="Times New Roman" w:hAnsi="Times New Roman" w:cs="Times New Roman"/>
                <w:sz w:val="20"/>
                <w:szCs w:val="20"/>
                <w:lang w:eastAsia="ru-RU"/>
              </w:rPr>
              <w:t>. 11 чел. по полном.)</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54</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92%</w:t>
            </w:r>
          </w:p>
        </w:tc>
        <w:tc>
          <w:tcPr>
            <w:tcW w:w="708"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9</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15%</w:t>
            </w:r>
          </w:p>
        </w:tc>
        <w:tc>
          <w:tcPr>
            <w:tcW w:w="709"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7</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11,7%</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30</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51</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sz w:val="20"/>
                <w:szCs w:val="20"/>
                <w:lang w:eastAsia="ru-RU"/>
              </w:rPr>
              <w:t>0</w:t>
            </w:r>
          </w:p>
        </w:tc>
        <w:tc>
          <w:tcPr>
            <w:tcW w:w="851"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Ж-52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88%</w:t>
            </w:r>
          </w:p>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М-7</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12%</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3</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5%</w:t>
            </w:r>
          </w:p>
        </w:tc>
        <w:tc>
          <w:tcPr>
            <w:tcW w:w="708"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13</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22%</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24</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41%</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17</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29%</w:t>
            </w:r>
          </w:p>
        </w:tc>
        <w:tc>
          <w:tcPr>
            <w:tcW w:w="635"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2</w:t>
            </w:r>
          </w:p>
          <w:p w:rsidR="00ED45A6" w:rsidRPr="005506CD" w:rsidRDefault="00ED45A6" w:rsidP="00ED45A6">
            <w:pPr>
              <w:spacing w:after="0" w:line="240" w:lineRule="auto"/>
              <w:jc w:val="center"/>
              <w:rPr>
                <w:rFonts w:ascii="Times New Roman" w:eastAsia="Times New Roman" w:hAnsi="Times New Roman" w:cs="Times New Roman"/>
                <w:b/>
                <w:sz w:val="20"/>
                <w:szCs w:val="20"/>
                <w:lang w:eastAsia="ru-RU"/>
              </w:rPr>
            </w:pPr>
            <w:r w:rsidRPr="005506CD">
              <w:rPr>
                <w:rFonts w:ascii="Times New Roman" w:eastAsia="Times New Roman" w:hAnsi="Times New Roman" w:cs="Times New Roman"/>
                <w:b/>
                <w:sz w:val="20"/>
                <w:szCs w:val="20"/>
                <w:lang w:eastAsia="ru-RU"/>
              </w:rPr>
              <w:t>3%</w:t>
            </w:r>
          </w:p>
        </w:tc>
        <w:tc>
          <w:tcPr>
            <w:tcW w:w="567" w:type="dxa"/>
            <w:shd w:val="clear" w:color="auto" w:fill="auto"/>
          </w:tcPr>
          <w:p w:rsidR="00ED45A6" w:rsidRPr="005506CD" w:rsidRDefault="00ED45A6" w:rsidP="00ED45A6">
            <w:pPr>
              <w:spacing w:after="0" w:line="240" w:lineRule="auto"/>
              <w:jc w:val="center"/>
              <w:rPr>
                <w:rFonts w:ascii="Times New Roman" w:eastAsia="Times New Roman" w:hAnsi="Times New Roman" w:cs="Times New Roman"/>
                <w:sz w:val="20"/>
                <w:szCs w:val="20"/>
                <w:lang w:eastAsia="ru-RU"/>
              </w:rPr>
            </w:pPr>
            <w:r w:rsidRPr="005506CD">
              <w:rPr>
                <w:rFonts w:ascii="Times New Roman" w:eastAsia="Times New Roman" w:hAnsi="Times New Roman" w:cs="Times New Roman"/>
                <w:sz w:val="20"/>
                <w:szCs w:val="20"/>
                <w:lang w:eastAsia="ru-RU"/>
              </w:rPr>
              <w:t>47</w:t>
            </w:r>
          </w:p>
        </w:tc>
      </w:tr>
    </w:tbl>
    <w:p w:rsidR="006E5BD6" w:rsidRPr="005506CD" w:rsidRDefault="006E5BD6" w:rsidP="0038337E">
      <w:pPr>
        <w:spacing w:after="0" w:line="360" w:lineRule="auto"/>
        <w:jc w:val="center"/>
        <w:rPr>
          <w:rFonts w:ascii="Times New Roman" w:hAnsi="Times New Roman" w:cs="Times New Roman"/>
          <w:b/>
          <w:sz w:val="28"/>
          <w:szCs w:val="28"/>
          <w:lang w:bidi="ru-RU"/>
        </w:rPr>
      </w:pPr>
    </w:p>
    <w:p w:rsidR="001E303A" w:rsidRPr="005506CD" w:rsidRDefault="001E303A" w:rsidP="0038337E">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Работа с обращениями граждан и организаций</w:t>
      </w:r>
    </w:p>
    <w:p w:rsidR="008A1995" w:rsidRPr="005506CD" w:rsidRDefault="008A1995" w:rsidP="008A1995">
      <w:pPr>
        <w:autoSpaceDE w:val="0"/>
        <w:autoSpaceDN w:val="0"/>
        <w:adjustRightInd w:val="0"/>
        <w:spacing w:after="0" w:line="360" w:lineRule="auto"/>
        <w:ind w:left="-142" w:firstLine="851"/>
        <w:jc w:val="both"/>
        <w:rPr>
          <w:rFonts w:ascii="Times New Roman" w:eastAsia="Times New Roman" w:hAnsi="Times New Roman" w:cs="Times New Roman"/>
          <w:sz w:val="28"/>
          <w:szCs w:val="28"/>
          <w:lang w:eastAsia="ru-RU"/>
        </w:rPr>
      </w:pPr>
      <w:r w:rsidRPr="005506CD">
        <w:rPr>
          <w:rFonts w:ascii="Times New Roman" w:eastAsia="Calibri" w:hAnsi="Times New Roman" w:cs="Times New Roman"/>
          <w:sz w:val="28"/>
          <w:szCs w:val="28"/>
        </w:rPr>
        <w:t>За 2021 год деятельность администрации муниципального образования «Ленский район» была направлена на реализацию задач по исполнению требований федерального и республиканского законодательства в части усиления контроля, направленного на предотвращение нарушений порядка и сроков рассмотрения обращений граждан, а также повышения эффективности и качества проводимой работы.</w:t>
      </w:r>
    </w:p>
    <w:p w:rsidR="00796CAD" w:rsidRPr="005506CD" w:rsidRDefault="0038337E" w:rsidP="008A1995">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 xml:space="preserve"> </w:t>
      </w:r>
      <w:r w:rsidR="008A1995" w:rsidRPr="005506CD">
        <w:rPr>
          <w:rFonts w:ascii="Times New Roman" w:hAnsi="Times New Roman" w:cs="Times New Roman"/>
          <w:sz w:val="28"/>
          <w:szCs w:val="28"/>
          <w:lang w:bidi="ru-RU"/>
        </w:rPr>
        <w:tab/>
      </w:r>
      <w:r w:rsidRPr="005506CD">
        <w:rPr>
          <w:rFonts w:ascii="Times New Roman" w:hAnsi="Times New Roman" w:cs="Times New Roman"/>
          <w:sz w:val="28"/>
          <w:szCs w:val="28"/>
          <w:lang w:bidi="ru-RU"/>
        </w:rPr>
        <w:t>В адрес главы муниципального образования «Ленский район» за 202</w:t>
      </w:r>
      <w:r w:rsidR="008A1995"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 поступило 1</w:t>
      </w:r>
      <w:r w:rsidR="008A1995" w:rsidRPr="005506CD">
        <w:rPr>
          <w:rFonts w:ascii="Times New Roman" w:hAnsi="Times New Roman" w:cs="Times New Roman"/>
          <w:sz w:val="28"/>
          <w:szCs w:val="28"/>
          <w:lang w:bidi="ru-RU"/>
        </w:rPr>
        <w:t> </w:t>
      </w:r>
      <w:r w:rsidRPr="005506CD">
        <w:rPr>
          <w:rFonts w:ascii="Times New Roman" w:hAnsi="Times New Roman" w:cs="Times New Roman"/>
          <w:sz w:val="28"/>
          <w:szCs w:val="28"/>
          <w:lang w:bidi="ru-RU"/>
        </w:rPr>
        <w:t>4</w:t>
      </w:r>
      <w:r w:rsidR="008A1995" w:rsidRPr="005506CD">
        <w:rPr>
          <w:rFonts w:ascii="Times New Roman" w:hAnsi="Times New Roman" w:cs="Times New Roman"/>
          <w:sz w:val="28"/>
          <w:szCs w:val="28"/>
          <w:lang w:bidi="ru-RU"/>
        </w:rPr>
        <w:t>21 письменных и устных обращений</w:t>
      </w:r>
      <w:r w:rsidRPr="005506CD">
        <w:rPr>
          <w:rFonts w:ascii="Times New Roman" w:hAnsi="Times New Roman" w:cs="Times New Roman"/>
          <w:sz w:val="28"/>
          <w:szCs w:val="28"/>
          <w:lang w:bidi="ru-RU"/>
        </w:rPr>
        <w:t xml:space="preserve"> граждан, из них –  </w:t>
      </w:r>
      <w:r w:rsidR="008A1995" w:rsidRPr="005506CD">
        <w:rPr>
          <w:rFonts w:ascii="Times New Roman" w:hAnsi="Times New Roman" w:cs="Times New Roman"/>
          <w:sz w:val="28"/>
          <w:szCs w:val="28"/>
          <w:lang w:bidi="ru-RU"/>
        </w:rPr>
        <w:t xml:space="preserve">                        1 331</w:t>
      </w:r>
      <w:r w:rsidRPr="005506CD">
        <w:rPr>
          <w:rFonts w:ascii="Times New Roman" w:hAnsi="Times New Roman" w:cs="Times New Roman"/>
          <w:sz w:val="28"/>
          <w:szCs w:val="28"/>
          <w:lang w:bidi="ru-RU"/>
        </w:rPr>
        <w:t xml:space="preserve"> письменных и </w:t>
      </w:r>
      <w:r w:rsidR="008A1995" w:rsidRPr="005506CD">
        <w:rPr>
          <w:rFonts w:ascii="Times New Roman" w:hAnsi="Times New Roman" w:cs="Times New Roman"/>
          <w:sz w:val="28"/>
          <w:szCs w:val="28"/>
          <w:lang w:bidi="ru-RU"/>
        </w:rPr>
        <w:t xml:space="preserve">90 </w:t>
      </w:r>
      <w:r w:rsidRPr="005506CD">
        <w:rPr>
          <w:rFonts w:ascii="Times New Roman" w:hAnsi="Times New Roman" w:cs="Times New Roman"/>
          <w:sz w:val="28"/>
          <w:szCs w:val="28"/>
          <w:lang w:bidi="ru-RU"/>
        </w:rPr>
        <w:t xml:space="preserve">устных обращений, из них </w:t>
      </w:r>
      <w:r w:rsidR="008A1995" w:rsidRPr="005506CD">
        <w:rPr>
          <w:rFonts w:ascii="Times New Roman" w:hAnsi="Times New Roman" w:cs="Times New Roman"/>
          <w:sz w:val="28"/>
          <w:szCs w:val="28"/>
          <w:lang w:bidi="ru-RU"/>
        </w:rPr>
        <w:t>155</w:t>
      </w:r>
      <w:r w:rsidRPr="005506CD">
        <w:rPr>
          <w:rFonts w:ascii="Times New Roman" w:hAnsi="Times New Roman" w:cs="Times New Roman"/>
          <w:sz w:val="28"/>
          <w:szCs w:val="28"/>
          <w:lang w:bidi="ru-RU"/>
        </w:rPr>
        <w:t xml:space="preserve"> обращений в форме электронного документа. За 20</w:t>
      </w:r>
      <w:r w:rsidR="008A1995" w:rsidRPr="005506CD">
        <w:rPr>
          <w:rFonts w:ascii="Times New Roman" w:hAnsi="Times New Roman" w:cs="Times New Roman"/>
          <w:sz w:val="28"/>
          <w:szCs w:val="28"/>
          <w:lang w:bidi="ru-RU"/>
        </w:rPr>
        <w:t xml:space="preserve">20 </w:t>
      </w:r>
      <w:r w:rsidRPr="005506CD">
        <w:rPr>
          <w:rFonts w:ascii="Times New Roman" w:hAnsi="Times New Roman" w:cs="Times New Roman"/>
          <w:sz w:val="28"/>
          <w:szCs w:val="28"/>
          <w:lang w:bidi="ru-RU"/>
        </w:rPr>
        <w:t xml:space="preserve">год – соответственно </w:t>
      </w:r>
      <w:r w:rsidR="008A1995" w:rsidRPr="005506CD">
        <w:rPr>
          <w:rFonts w:ascii="Times New Roman" w:hAnsi="Times New Roman" w:cs="Times New Roman"/>
          <w:sz w:val="28"/>
          <w:szCs w:val="28"/>
          <w:lang w:bidi="ru-RU"/>
        </w:rPr>
        <w:t>1 419</w:t>
      </w:r>
      <w:r w:rsidRPr="005506CD">
        <w:rPr>
          <w:rFonts w:ascii="Times New Roman" w:hAnsi="Times New Roman" w:cs="Times New Roman"/>
          <w:sz w:val="28"/>
          <w:szCs w:val="28"/>
          <w:lang w:bidi="ru-RU"/>
        </w:rPr>
        <w:t xml:space="preserve">, из них </w:t>
      </w:r>
      <w:r w:rsidR="008A1995" w:rsidRPr="005506CD">
        <w:rPr>
          <w:rFonts w:ascii="Times New Roman" w:hAnsi="Times New Roman" w:cs="Times New Roman"/>
          <w:sz w:val="28"/>
          <w:szCs w:val="28"/>
          <w:lang w:bidi="ru-RU"/>
        </w:rPr>
        <w:t>1 315</w:t>
      </w:r>
      <w:r w:rsidRPr="005506CD">
        <w:rPr>
          <w:rFonts w:ascii="Times New Roman" w:hAnsi="Times New Roman" w:cs="Times New Roman"/>
          <w:sz w:val="28"/>
          <w:szCs w:val="28"/>
          <w:lang w:bidi="ru-RU"/>
        </w:rPr>
        <w:t xml:space="preserve"> письменных и </w:t>
      </w:r>
      <w:r w:rsidR="008A1995" w:rsidRPr="005506CD">
        <w:rPr>
          <w:rFonts w:ascii="Times New Roman" w:hAnsi="Times New Roman" w:cs="Times New Roman"/>
          <w:sz w:val="28"/>
          <w:szCs w:val="28"/>
          <w:lang w:bidi="ru-RU"/>
        </w:rPr>
        <w:t>104</w:t>
      </w:r>
      <w:r w:rsidRPr="005506CD">
        <w:rPr>
          <w:rFonts w:ascii="Times New Roman" w:hAnsi="Times New Roman" w:cs="Times New Roman"/>
          <w:sz w:val="28"/>
          <w:szCs w:val="28"/>
          <w:lang w:bidi="ru-RU"/>
        </w:rPr>
        <w:t xml:space="preserve"> уст</w:t>
      </w:r>
      <w:r w:rsidR="008A1995" w:rsidRPr="005506CD">
        <w:rPr>
          <w:rFonts w:ascii="Times New Roman" w:hAnsi="Times New Roman" w:cs="Times New Roman"/>
          <w:sz w:val="28"/>
          <w:szCs w:val="28"/>
          <w:lang w:bidi="ru-RU"/>
        </w:rPr>
        <w:t xml:space="preserve">ных обращений граждан. </w:t>
      </w:r>
    </w:p>
    <w:p w:rsidR="00796CAD" w:rsidRPr="005506CD" w:rsidRDefault="00796CAD" w:rsidP="00796CAD">
      <w:pPr>
        <w:spacing w:after="0" w:line="360" w:lineRule="auto"/>
        <w:jc w:val="center"/>
        <w:rPr>
          <w:rFonts w:ascii="Times New Roman" w:hAnsi="Times New Roman" w:cs="Times New Roman"/>
          <w:sz w:val="24"/>
          <w:szCs w:val="24"/>
          <w:lang w:bidi="ru-RU"/>
        </w:rPr>
      </w:pPr>
      <w:r w:rsidRPr="005506CD">
        <w:rPr>
          <w:rFonts w:ascii="Times New Roman" w:hAnsi="Times New Roman" w:cs="Times New Roman"/>
          <w:b/>
          <w:sz w:val="24"/>
          <w:szCs w:val="24"/>
          <w:lang w:bidi="ru-RU"/>
        </w:rPr>
        <w:t>Поступление письменных и устных обращений граждан</w:t>
      </w:r>
    </w:p>
    <w:p w:rsidR="008A1995" w:rsidRPr="005506CD" w:rsidRDefault="008A1995" w:rsidP="008A1995">
      <w:pPr>
        <w:spacing w:after="0" w:line="360" w:lineRule="auto"/>
        <w:jc w:val="center"/>
        <w:rPr>
          <w:rFonts w:ascii="Times New Roman" w:hAnsi="Times New Roman" w:cs="Times New Roman"/>
          <w:sz w:val="24"/>
          <w:szCs w:val="24"/>
          <w:lang w:bidi="ru-RU"/>
        </w:rPr>
      </w:pPr>
      <w:r w:rsidRPr="005506CD">
        <w:rPr>
          <w:noProof/>
          <w:lang w:eastAsia="ru-RU"/>
        </w:rPr>
        <w:drawing>
          <wp:inline distT="0" distB="0" distL="0" distR="0" wp14:anchorId="1FD8886D" wp14:editId="50F68AD9">
            <wp:extent cx="4248785" cy="1295400"/>
            <wp:effectExtent l="0" t="0" r="1841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337E" w:rsidRPr="005506CD" w:rsidRDefault="0038337E" w:rsidP="0038337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Pr="005506CD">
        <w:rPr>
          <w:rFonts w:ascii="Times New Roman" w:hAnsi="Times New Roman" w:cs="Times New Roman"/>
          <w:sz w:val="28"/>
          <w:szCs w:val="28"/>
          <w:lang w:bidi="ru-RU"/>
        </w:rPr>
        <w:t>Наибольшее количество письменных обращений за 202</w:t>
      </w:r>
      <w:r w:rsidR="008A1995" w:rsidRPr="005506CD">
        <w:rPr>
          <w:rFonts w:ascii="Times New Roman" w:hAnsi="Times New Roman" w:cs="Times New Roman"/>
          <w:sz w:val="28"/>
          <w:szCs w:val="28"/>
          <w:lang w:bidi="ru-RU"/>
        </w:rPr>
        <w:t xml:space="preserve">1 </w:t>
      </w:r>
      <w:r w:rsidRPr="005506CD">
        <w:rPr>
          <w:rFonts w:ascii="Times New Roman" w:hAnsi="Times New Roman" w:cs="Times New Roman"/>
          <w:sz w:val="28"/>
          <w:szCs w:val="28"/>
          <w:lang w:bidi="ru-RU"/>
        </w:rPr>
        <w:t xml:space="preserve">год в адрес главы муниципального образования «Ленский район» зарегистрировано от жителей </w:t>
      </w:r>
      <w:r w:rsidR="0065059A">
        <w:rPr>
          <w:rFonts w:ascii="Times New Roman" w:hAnsi="Times New Roman" w:cs="Times New Roman"/>
          <w:sz w:val="28"/>
          <w:szCs w:val="28"/>
          <w:lang w:bidi="ru-RU"/>
        </w:rPr>
        <w:t>муниципального образования</w:t>
      </w:r>
      <w:r w:rsidRPr="005506CD">
        <w:rPr>
          <w:rFonts w:ascii="Times New Roman" w:hAnsi="Times New Roman" w:cs="Times New Roman"/>
          <w:sz w:val="28"/>
          <w:szCs w:val="28"/>
          <w:lang w:bidi="ru-RU"/>
        </w:rPr>
        <w:t xml:space="preserve"> «Город Ленск» - </w:t>
      </w:r>
      <w:r w:rsidR="008A1995" w:rsidRPr="005506CD">
        <w:rPr>
          <w:rFonts w:ascii="Times New Roman" w:hAnsi="Times New Roman" w:cs="Times New Roman"/>
          <w:sz w:val="28"/>
          <w:szCs w:val="28"/>
          <w:lang w:bidi="ru-RU"/>
        </w:rPr>
        <w:t>748</w:t>
      </w:r>
      <w:r w:rsidRPr="005506CD">
        <w:rPr>
          <w:rFonts w:ascii="Times New Roman" w:hAnsi="Times New Roman" w:cs="Times New Roman"/>
          <w:sz w:val="28"/>
          <w:szCs w:val="28"/>
          <w:lang w:bidi="ru-RU"/>
        </w:rPr>
        <w:t xml:space="preserve"> ед.,</w:t>
      </w:r>
      <w:r w:rsidR="008A1995"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из других поселений Ленского района поступило </w:t>
      </w:r>
      <w:r w:rsidR="008A1995" w:rsidRPr="005506CD">
        <w:rPr>
          <w:rFonts w:ascii="Times New Roman" w:hAnsi="Times New Roman" w:cs="Times New Roman"/>
          <w:sz w:val="28"/>
          <w:szCs w:val="28"/>
          <w:lang w:bidi="ru-RU"/>
        </w:rPr>
        <w:t>549</w:t>
      </w:r>
      <w:r w:rsidRPr="005506CD">
        <w:rPr>
          <w:rFonts w:ascii="Times New Roman" w:hAnsi="Times New Roman" w:cs="Times New Roman"/>
          <w:sz w:val="28"/>
          <w:szCs w:val="28"/>
          <w:lang w:bidi="ru-RU"/>
        </w:rPr>
        <w:t xml:space="preserve"> обращений.  В основном жители поселений Ленского района обращаются за предоставлением земельных участков, выдачи градостроительного плана под индивидуальное строительство жилья, оказанием материальной помощи, выделением жилья в городе.</w:t>
      </w:r>
    </w:p>
    <w:p w:rsidR="009D56E8" w:rsidRPr="005506CD" w:rsidRDefault="0038337E" w:rsidP="009D56E8">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202</w:t>
      </w:r>
      <w:r w:rsidR="008A1995"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 </w:t>
      </w:r>
      <w:r w:rsidR="009D56E8" w:rsidRPr="005506CD">
        <w:rPr>
          <w:rFonts w:ascii="Times New Roman" w:hAnsi="Times New Roman" w:cs="Times New Roman"/>
          <w:sz w:val="28"/>
          <w:szCs w:val="28"/>
          <w:lang w:bidi="ru-RU"/>
        </w:rPr>
        <w:t xml:space="preserve">поступило </w:t>
      </w:r>
      <w:r w:rsidRPr="005506CD">
        <w:rPr>
          <w:rFonts w:ascii="Times New Roman" w:hAnsi="Times New Roman" w:cs="Times New Roman"/>
          <w:sz w:val="28"/>
          <w:szCs w:val="28"/>
          <w:lang w:bidi="ru-RU"/>
        </w:rPr>
        <w:t>1</w:t>
      </w:r>
      <w:r w:rsidR="008A1995" w:rsidRPr="005506CD">
        <w:rPr>
          <w:rFonts w:ascii="Times New Roman" w:hAnsi="Times New Roman" w:cs="Times New Roman"/>
          <w:sz w:val="28"/>
          <w:szCs w:val="28"/>
          <w:lang w:bidi="ru-RU"/>
        </w:rPr>
        <w:t>5</w:t>
      </w:r>
      <w:r w:rsidRPr="005506CD">
        <w:rPr>
          <w:rFonts w:ascii="Times New Roman" w:hAnsi="Times New Roman" w:cs="Times New Roman"/>
          <w:sz w:val="28"/>
          <w:szCs w:val="28"/>
          <w:lang w:bidi="ru-RU"/>
        </w:rPr>
        <w:t xml:space="preserve"> коллективных и </w:t>
      </w:r>
      <w:r w:rsidR="008A1995" w:rsidRPr="005506CD">
        <w:rPr>
          <w:rFonts w:ascii="Times New Roman" w:hAnsi="Times New Roman" w:cs="Times New Roman"/>
          <w:sz w:val="28"/>
          <w:szCs w:val="28"/>
          <w:lang w:bidi="ru-RU"/>
        </w:rPr>
        <w:t>19</w:t>
      </w:r>
      <w:r w:rsidR="009D56E8" w:rsidRPr="005506CD">
        <w:rPr>
          <w:rFonts w:ascii="Times New Roman" w:hAnsi="Times New Roman" w:cs="Times New Roman"/>
          <w:sz w:val="28"/>
          <w:szCs w:val="28"/>
          <w:lang w:bidi="ru-RU"/>
        </w:rPr>
        <w:t xml:space="preserve"> повторных обращений по вопросам переселения</w:t>
      </w:r>
      <w:r w:rsidRPr="005506CD">
        <w:rPr>
          <w:rFonts w:ascii="Times New Roman" w:hAnsi="Times New Roman" w:cs="Times New Roman"/>
          <w:sz w:val="28"/>
          <w:szCs w:val="28"/>
          <w:lang w:bidi="ru-RU"/>
        </w:rPr>
        <w:t xml:space="preserve"> из ветхо</w:t>
      </w:r>
      <w:r w:rsidR="009D56E8" w:rsidRPr="005506CD">
        <w:rPr>
          <w:rFonts w:ascii="Times New Roman" w:hAnsi="Times New Roman" w:cs="Times New Roman"/>
          <w:sz w:val="28"/>
          <w:szCs w:val="28"/>
          <w:lang w:bidi="ru-RU"/>
        </w:rPr>
        <w:t>го и аварийного жилья, выделения</w:t>
      </w:r>
      <w:r w:rsidRPr="005506CD">
        <w:rPr>
          <w:rFonts w:ascii="Times New Roman" w:hAnsi="Times New Roman" w:cs="Times New Roman"/>
          <w:sz w:val="28"/>
          <w:szCs w:val="28"/>
          <w:lang w:bidi="ru-RU"/>
        </w:rPr>
        <w:t xml:space="preserve"> жилья, </w:t>
      </w:r>
      <w:r w:rsidR="008A1995" w:rsidRPr="005506CD">
        <w:rPr>
          <w:rFonts w:ascii="Times New Roman" w:hAnsi="Times New Roman" w:cs="Times New Roman"/>
          <w:sz w:val="28"/>
          <w:szCs w:val="28"/>
          <w:lang w:bidi="ru-RU"/>
        </w:rPr>
        <w:t>оказание материальной помощи, разрешение трудовых споров, вопросы сельского хозяйства.</w:t>
      </w:r>
      <w:r w:rsidR="009D56E8" w:rsidRPr="005506CD">
        <w:rPr>
          <w:rFonts w:ascii="Times New Roman" w:hAnsi="Times New Roman" w:cs="Times New Roman"/>
          <w:sz w:val="28"/>
          <w:szCs w:val="28"/>
          <w:lang w:bidi="ru-RU"/>
        </w:rPr>
        <w:t xml:space="preserve"> </w:t>
      </w:r>
    </w:p>
    <w:p w:rsidR="009D56E8" w:rsidRPr="005506CD" w:rsidRDefault="009D56E8" w:rsidP="00192F9A">
      <w:pPr>
        <w:spacing w:after="0" w:line="240" w:lineRule="auto"/>
        <w:jc w:val="center"/>
        <w:rPr>
          <w:rFonts w:ascii="Times New Roman" w:eastAsia="Calibri" w:hAnsi="Times New Roman" w:cs="Times New Roman"/>
          <w:b/>
          <w:sz w:val="24"/>
          <w:szCs w:val="24"/>
        </w:rPr>
      </w:pPr>
      <w:r w:rsidRPr="005506CD">
        <w:rPr>
          <w:rFonts w:ascii="Times New Roman" w:eastAsia="Calibri" w:hAnsi="Times New Roman" w:cs="Times New Roman"/>
          <w:b/>
          <w:sz w:val="24"/>
          <w:szCs w:val="24"/>
        </w:rPr>
        <w:t>Тематика вопросов обращений граждан, поступивших</w:t>
      </w:r>
    </w:p>
    <w:p w:rsidR="009D56E8" w:rsidRPr="005506CD" w:rsidRDefault="009D56E8" w:rsidP="0065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5506CD">
        <w:rPr>
          <w:rFonts w:ascii="Times New Roman" w:eastAsia="Calibri" w:hAnsi="Times New Roman" w:cs="Times New Roman"/>
          <w:b/>
          <w:sz w:val="24"/>
          <w:szCs w:val="24"/>
        </w:rPr>
        <w:t>в администрацию муниципального образования «Ленский район» за 2021 год</w:t>
      </w:r>
    </w:p>
    <w:p w:rsidR="009D56E8" w:rsidRPr="005506CD" w:rsidRDefault="009D56E8" w:rsidP="009D56E8">
      <w:pPr>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r>
      <w:r w:rsidRPr="005506CD">
        <w:rPr>
          <w:noProof/>
          <w:sz w:val="28"/>
          <w:szCs w:val="28"/>
          <w:lang w:eastAsia="ru-RU"/>
        </w:rPr>
        <w:drawing>
          <wp:inline distT="0" distB="0" distL="0" distR="0" wp14:anchorId="1D398B17" wp14:editId="4399A62E">
            <wp:extent cx="5991225" cy="16668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56E8" w:rsidRPr="005506CD" w:rsidRDefault="00891885" w:rsidP="0065059A">
      <w:pPr>
        <w:spacing w:after="0" w:line="360" w:lineRule="auto"/>
        <w:jc w:val="both"/>
        <w:rPr>
          <w:rFonts w:ascii="Times New Roman" w:eastAsia="Calibri" w:hAnsi="Times New Roman" w:cs="Times New Roman"/>
          <w:sz w:val="28"/>
          <w:szCs w:val="28"/>
        </w:rPr>
      </w:pPr>
      <w:r w:rsidRPr="005506CD">
        <w:rPr>
          <w:rFonts w:ascii="Times New Roman" w:hAnsi="Times New Roman" w:cs="Times New Roman"/>
          <w:sz w:val="28"/>
          <w:szCs w:val="28"/>
          <w:lang w:bidi="ru-RU"/>
        </w:rPr>
        <w:tab/>
      </w:r>
      <w:r w:rsidR="009D56E8" w:rsidRPr="005506CD">
        <w:rPr>
          <w:rFonts w:ascii="Times New Roman" w:eastAsia="Calibri" w:hAnsi="Times New Roman" w:cs="Times New Roman"/>
          <w:sz w:val="28"/>
          <w:szCs w:val="28"/>
        </w:rPr>
        <w:t>Из Управления Президента Российской Федерации по работе с обращениями граждан и организаций, Аппарата Правительства Российской Федерации, и других федеральных органов государственной власти поступило 34 обращение, в том числе 30 вопросов поступило в ходе Прямой линии Президента Российской Федерации от 30 июня 2021 года, из Администрации Главы и Правительства Республики Саха (Якутия) поступило 30 письменных обращений, из министерств и ведомств Республики Саха (Якутия) поступило 18 обращений.</w:t>
      </w:r>
    </w:p>
    <w:p w:rsidR="009D56E8" w:rsidRPr="005506CD" w:rsidRDefault="009D56E8" w:rsidP="009D56E8">
      <w:pPr>
        <w:shd w:val="clear" w:color="auto" w:fill="FFFFFF"/>
        <w:spacing w:after="0" w:line="360" w:lineRule="auto"/>
        <w:ind w:left="-142" w:firstLine="851"/>
        <w:jc w:val="both"/>
        <w:rPr>
          <w:rFonts w:ascii="Times New Roman" w:hAnsi="Times New Roman" w:cs="Times New Roman"/>
          <w:sz w:val="28"/>
          <w:szCs w:val="28"/>
          <w:lang w:bidi="ru-RU"/>
        </w:rPr>
      </w:pPr>
      <w:r w:rsidRPr="005506CD">
        <w:rPr>
          <w:rFonts w:ascii="Times New Roman" w:eastAsia="Calibri" w:hAnsi="Times New Roman" w:cs="Times New Roman"/>
          <w:sz w:val="28"/>
          <w:szCs w:val="28"/>
        </w:rPr>
        <w:t>На официальный информационный портал Республики Саха (Якутия), где предусмотрен модуль «Наша Якутия» и «Обращения граждан», за отчетный период   поступило 23 обращения, из них 11 переадресованы по компетенции, на 12 обращений даны своевременные ответы.</w:t>
      </w:r>
    </w:p>
    <w:p w:rsidR="00192FB4" w:rsidRPr="005506CD" w:rsidRDefault="0038337E" w:rsidP="0038337E">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4"/>
          <w:szCs w:val="24"/>
          <w:lang w:bidi="ru-RU"/>
        </w:rPr>
        <w:tab/>
      </w:r>
      <w:r w:rsidR="009D56E8" w:rsidRPr="005506CD">
        <w:rPr>
          <w:rFonts w:ascii="Times New Roman" w:hAnsi="Times New Roman" w:cs="Times New Roman"/>
          <w:sz w:val="28"/>
          <w:szCs w:val="28"/>
          <w:lang w:bidi="ru-RU"/>
        </w:rPr>
        <w:t>Результатами</w:t>
      </w:r>
      <w:r w:rsidRPr="005506CD">
        <w:rPr>
          <w:rFonts w:ascii="Times New Roman" w:hAnsi="Times New Roman" w:cs="Times New Roman"/>
          <w:sz w:val="28"/>
          <w:szCs w:val="28"/>
          <w:lang w:bidi="ru-RU"/>
        </w:rPr>
        <w:t xml:space="preserve"> рассмотрения письменных обращений граждан в администрации муниципального образования «Ленский район» за </w:t>
      </w:r>
      <w:r w:rsidR="009D56E8" w:rsidRPr="005506CD">
        <w:rPr>
          <w:rFonts w:ascii="Times New Roman" w:hAnsi="Times New Roman" w:cs="Times New Roman"/>
          <w:sz w:val="28"/>
          <w:szCs w:val="28"/>
          <w:lang w:bidi="ru-RU"/>
        </w:rPr>
        <w:t>отчетный период являются</w:t>
      </w:r>
      <w:r w:rsidRPr="005506CD">
        <w:rPr>
          <w:rFonts w:ascii="Times New Roman" w:hAnsi="Times New Roman" w:cs="Times New Roman"/>
          <w:sz w:val="28"/>
          <w:szCs w:val="28"/>
          <w:lang w:bidi="ru-RU"/>
        </w:rPr>
        <w:t xml:space="preserve">: из 1 </w:t>
      </w:r>
      <w:r w:rsidR="009D56E8" w:rsidRPr="005506CD">
        <w:rPr>
          <w:rFonts w:ascii="Times New Roman" w:hAnsi="Times New Roman" w:cs="Times New Roman"/>
          <w:sz w:val="28"/>
          <w:szCs w:val="28"/>
          <w:lang w:bidi="ru-RU"/>
        </w:rPr>
        <w:t>331</w:t>
      </w:r>
      <w:r w:rsidRPr="005506CD">
        <w:rPr>
          <w:rFonts w:ascii="Times New Roman" w:hAnsi="Times New Roman" w:cs="Times New Roman"/>
          <w:sz w:val="28"/>
          <w:szCs w:val="28"/>
          <w:lang w:bidi="ru-RU"/>
        </w:rPr>
        <w:t xml:space="preserve"> обращени</w:t>
      </w:r>
      <w:r w:rsidR="009D56E8" w:rsidRPr="005506CD">
        <w:rPr>
          <w:rFonts w:ascii="Times New Roman" w:hAnsi="Times New Roman" w:cs="Times New Roman"/>
          <w:sz w:val="28"/>
          <w:szCs w:val="28"/>
          <w:lang w:bidi="ru-RU"/>
        </w:rPr>
        <w:t>я</w:t>
      </w:r>
      <w:r w:rsidRPr="005506CD">
        <w:rPr>
          <w:rFonts w:ascii="Times New Roman" w:hAnsi="Times New Roman" w:cs="Times New Roman"/>
          <w:sz w:val="28"/>
          <w:szCs w:val="28"/>
          <w:lang w:bidi="ru-RU"/>
        </w:rPr>
        <w:t xml:space="preserve"> на контроль поставлено 3</w:t>
      </w:r>
      <w:r w:rsidR="009D56E8" w:rsidRPr="005506CD">
        <w:rPr>
          <w:rFonts w:ascii="Times New Roman" w:hAnsi="Times New Roman" w:cs="Times New Roman"/>
          <w:sz w:val="28"/>
          <w:szCs w:val="28"/>
          <w:lang w:bidi="ru-RU"/>
        </w:rPr>
        <w:t>37</w:t>
      </w:r>
      <w:r w:rsidRPr="005506CD">
        <w:rPr>
          <w:rFonts w:ascii="Times New Roman" w:hAnsi="Times New Roman" w:cs="Times New Roman"/>
          <w:sz w:val="28"/>
          <w:szCs w:val="28"/>
          <w:lang w:bidi="ru-RU"/>
        </w:rPr>
        <w:t xml:space="preserve"> ед., из них поддержано </w:t>
      </w:r>
      <w:r w:rsidR="009D56E8" w:rsidRPr="005506CD">
        <w:rPr>
          <w:rFonts w:ascii="Times New Roman" w:hAnsi="Times New Roman" w:cs="Times New Roman"/>
          <w:sz w:val="28"/>
          <w:szCs w:val="28"/>
          <w:lang w:bidi="ru-RU"/>
        </w:rPr>
        <w:t>59</w:t>
      </w:r>
      <w:r w:rsidRPr="005506CD">
        <w:rPr>
          <w:rFonts w:ascii="Times New Roman" w:hAnsi="Times New Roman" w:cs="Times New Roman"/>
          <w:sz w:val="28"/>
          <w:szCs w:val="28"/>
          <w:lang w:bidi="ru-RU"/>
        </w:rPr>
        <w:t xml:space="preserve"> ед., авторам обращений даны необходимые разъяснения </w:t>
      </w:r>
      <w:r w:rsidR="009D56E8" w:rsidRPr="005506CD">
        <w:rPr>
          <w:rFonts w:ascii="Times New Roman" w:hAnsi="Times New Roman" w:cs="Times New Roman"/>
          <w:sz w:val="28"/>
          <w:szCs w:val="28"/>
          <w:lang w:bidi="ru-RU"/>
        </w:rPr>
        <w:t>278</w:t>
      </w:r>
      <w:r w:rsidRPr="005506CD">
        <w:rPr>
          <w:rFonts w:ascii="Times New Roman" w:hAnsi="Times New Roman" w:cs="Times New Roman"/>
          <w:sz w:val="28"/>
          <w:szCs w:val="28"/>
          <w:lang w:bidi="ru-RU"/>
        </w:rPr>
        <w:t xml:space="preserve"> ед.</w:t>
      </w:r>
      <w:r w:rsidR="009D56E8"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xml:space="preserve"> </w:t>
      </w:r>
      <w:r w:rsidR="009D56E8" w:rsidRPr="005506CD">
        <w:rPr>
          <w:rFonts w:ascii="Times New Roman" w:hAnsi="Times New Roman" w:cs="Times New Roman"/>
          <w:sz w:val="28"/>
          <w:szCs w:val="28"/>
          <w:lang w:bidi="ru-RU"/>
        </w:rPr>
        <w:t>без нарушения</w:t>
      </w:r>
      <w:r w:rsidRPr="005506CD">
        <w:rPr>
          <w:rFonts w:ascii="Times New Roman" w:hAnsi="Times New Roman" w:cs="Times New Roman"/>
          <w:sz w:val="28"/>
          <w:szCs w:val="28"/>
          <w:lang w:bidi="ru-RU"/>
        </w:rPr>
        <w:t xml:space="preserve"> установленных законодательством сроков рассмотрения обращений. </w:t>
      </w:r>
    </w:p>
    <w:p w:rsidR="00192FB4" w:rsidRPr="005506CD" w:rsidRDefault="00192FB4" w:rsidP="00192FB4">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течение 2021 года проведено 12 приемов населения по личным вопросам</w:t>
      </w:r>
      <w:r w:rsidR="00BE3662" w:rsidRPr="005506CD">
        <w:rPr>
          <w:rFonts w:ascii="Times New Roman" w:hAnsi="Times New Roman" w:cs="Times New Roman"/>
          <w:sz w:val="28"/>
          <w:szCs w:val="28"/>
          <w:lang w:bidi="ru-RU"/>
        </w:rPr>
        <w:t xml:space="preserve"> главы администрации</w:t>
      </w:r>
      <w:r w:rsidRPr="005506CD">
        <w:rPr>
          <w:rFonts w:ascii="Times New Roman" w:hAnsi="Times New Roman" w:cs="Times New Roman"/>
          <w:sz w:val="28"/>
          <w:szCs w:val="28"/>
          <w:lang w:bidi="ru-RU"/>
        </w:rPr>
        <w:t>, из поступивших 90 вопросов поставлено на контроль 17 ед. По результатам рассмотрения поддержано и приняты меры по 3 обращениям, даны ответы разъяснительного характера – 87. Всего за отчетный период принят 81 гражданин (в 2020г. принято 104 гражданина</w:t>
      </w:r>
      <w:r w:rsidR="00BE3662" w:rsidRPr="005506CD">
        <w:rPr>
          <w:rFonts w:ascii="Times New Roman" w:hAnsi="Times New Roman" w:cs="Times New Roman"/>
          <w:sz w:val="28"/>
          <w:szCs w:val="28"/>
          <w:lang w:bidi="ru-RU"/>
        </w:rPr>
        <w:t>) по вопросам</w:t>
      </w:r>
      <w:r w:rsidRPr="005506CD">
        <w:rPr>
          <w:rFonts w:ascii="Times New Roman" w:hAnsi="Times New Roman" w:cs="Times New Roman"/>
          <w:sz w:val="28"/>
          <w:szCs w:val="28"/>
          <w:lang w:bidi="ru-RU"/>
        </w:rPr>
        <w:t xml:space="preserve"> обеспечения жильем, переселение граждан из ветхого и аварийного жилья, оказание материальной помощи на проезд к месту лечения и ремонт жилья.</w:t>
      </w:r>
      <w:r w:rsidR="00BE3662"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 xml:space="preserve">Проведено 2 выездных приема граждан, </w:t>
      </w:r>
      <w:r w:rsidR="00BE3662" w:rsidRPr="005506CD">
        <w:rPr>
          <w:rFonts w:ascii="Times New Roman" w:hAnsi="Times New Roman" w:cs="Times New Roman"/>
          <w:sz w:val="28"/>
          <w:szCs w:val="28"/>
          <w:lang w:bidi="ru-RU"/>
        </w:rPr>
        <w:t xml:space="preserve">где </w:t>
      </w:r>
      <w:r w:rsidRPr="005506CD">
        <w:rPr>
          <w:rFonts w:ascii="Times New Roman" w:hAnsi="Times New Roman" w:cs="Times New Roman"/>
          <w:sz w:val="28"/>
          <w:szCs w:val="28"/>
          <w:lang w:bidi="ru-RU"/>
        </w:rPr>
        <w:t xml:space="preserve">принято 13 человек, </w:t>
      </w:r>
      <w:r w:rsidR="00BE3662" w:rsidRPr="005506CD">
        <w:rPr>
          <w:rFonts w:ascii="Times New Roman" w:hAnsi="Times New Roman" w:cs="Times New Roman"/>
          <w:sz w:val="28"/>
          <w:szCs w:val="28"/>
          <w:lang w:bidi="ru-RU"/>
        </w:rPr>
        <w:t>из поступивших</w:t>
      </w:r>
      <w:r w:rsidRPr="005506CD">
        <w:rPr>
          <w:rFonts w:ascii="Times New Roman" w:hAnsi="Times New Roman" w:cs="Times New Roman"/>
          <w:sz w:val="28"/>
          <w:szCs w:val="28"/>
          <w:lang w:bidi="ru-RU"/>
        </w:rPr>
        <w:t xml:space="preserve"> 19 вопросов 2 обращения поставлены на контроль, на все вопросы даны ответы разъяснительного характера. </w:t>
      </w:r>
    </w:p>
    <w:p w:rsidR="00BE3662" w:rsidRPr="005506CD" w:rsidRDefault="00BE3662" w:rsidP="00BE3662">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соответствии с распоряжением Главы Республики Саха (Якутия) от 05.04.2017 года №307-РГ «О проведении Общереспубликанских дней приема граждан» проведен один Общереспубликанский день приема граждан, на поступившее 1 обращение даны разъяснения.</w:t>
      </w:r>
    </w:p>
    <w:p w:rsidR="001E303A" w:rsidRPr="005506CD" w:rsidRDefault="001E303A" w:rsidP="005E40FB">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Работа со СМИ</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Одним из приоритетных направлений деятельности администрации муниципального образования «Ленский район», а также в целях эффективного взаимодействия со средствами массовой информации</w:t>
      </w:r>
      <w:r w:rsidR="00572BE0" w:rsidRPr="005506CD">
        <w:rPr>
          <w:rFonts w:ascii="Times New Roman" w:hAnsi="Times New Roman" w:cs="Times New Roman"/>
          <w:sz w:val="28"/>
          <w:szCs w:val="28"/>
        </w:rPr>
        <w:t xml:space="preserve"> (далее-СМИ)</w:t>
      </w:r>
      <w:r w:rsidRPr="005506CD">
        <w:rPr>
          <w:rFonts w:ascii="Times New Roman" w:hAnsi="Times New Roman" w:cs="Times New Roman"/>
          <w:sz w:val="28"/>
          <w:szCs w:val="28"/>
        </w:rPr>
        <w:t xml:space="preserve">, своевременного информирования населения о деятельности администрации муниципального образования «Ленский район» является информационная работа. </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Информационная работа администрации муниципального образования «Ленский район» охватывает следующие основные направления:</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1. Взаимодействие со средствами массовой информации;</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2. Внедрение информационных технологий, поддержка официального сайта, обеспечение доступа к информации;</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3. Взаимодействие с общественностью. Информационная поддержка публичных мероприятий, визитов, акций.</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В 202</w:t>
      </w:r>
      <w:r w:rsidR="005E40FB" w:rsidRPr="005506CD">
        <w:rPr>
          <w:rFonts w:ascii="Times New Roman" w:hAnsi="Times New Roman" w:cs="Times New Roman"/>
          <w:sz w:val="28"/>
          <w:szCs w:val="28"/>
        </w:rPr>
        <w:t>1</w:t>
      </w:r>
      <w:r w:rsidRPr="005506CD">
        <w:rPr>
          <w:rFonts w:ascii="Times New Roman" w:hAnsi="Times New Roman" w:cs="Times New Roman"/>
          <w:sz w:val="28"/>
          <w:szCs w:val="28"/>
        </w:rPr>
        <w:t xml:space="preserve"> году </w:t>
      </w:r>
      <w:r w:rsidR="006E5BD6" w:rsidRPr="005506CD">
        <w:rPr>
          <w:rFonts w:ascii="Times New Roman" w:hAnsi="Times New Roman" w:cs="Times New Roman"/>
          <w:sz w:val="28"/>
          <w:szCs w:val="28"/>
        </w:rPr>
        <w:t>к</w:t>
      </w:r>
      <w:r w:rsidRPr="005506CD">
        <w:rPr>
          <w:rFonts w:ascii="Times New Roman" w:hAnsi="Times New Roman" w:cs="Times New Roman"/>
          <w:sz w:val="28"/>
          <w:szCs w:val="28"/>
        </w:rPr>
        <w:t>аналами распространения информации о деятельности органов местного самоуправления администрации муниципального образования «Ленский район»  в 202</w:t>
      </w:r>
      <w:r w:rsidR="005E40FB" w:rsidRPr="005506CD">
        <w:rPr>
          <w:rFonts w:ascii="Times New Roman" w:hAnsi="Times New Roman" w:cs="Times New Roman"/>
          <w:sz w:val="28"/>
          <w:szCs w:val="28"/>
        </w:rPr>
        <w:t>1</w:t>
      </w:r>
      <w:r w:rsidR="0065059A">
        <w:rPr>
          <w:rFonts w:ascii="Times New Roman" w:hAnsi="Times New Roman" w:cs="Times New Roman"/>
          <w:sz w:val="28"/>
          <w:szCs w:val="28"/>
        </w:rPr>
        <w:t xml:space="preserve"> году были </w:t>
      </w:r>
      <w:r w:rsidRPr="005506CD">
        <w:rPr>
          <w:rFonts w:ascii="Times New Roman" w:hAnsi="Times New Roman" w:cs="Times New Roman"/>
          <w:sz w:val="28"/>
          <w:szCs w:val="28"/>
        </w:rPr>
        <w:t xml:space="preserve">официальные сайты администрации района </w:t>
      </w:r>
      <w:hyperlink r:id="rId27" w:history="1">
        <w:r w:rsidRPr="005506CD">
          <w:rPr>
            <w:rFonts w:ascii="Times New Roman" w:hAnsi="Times New Roman" w:cs="Times New Roman"/>
            <w:sz w:val="28"/>
            <w:szCs w:val="28"/>
            <w:u w:val="single"/>
          </w:rPr>
          <w:t>www.</w:t>
        </w:r>
        <w:r w:rsidRPr="005506CD">
          <w:rPr>
            <w:rFonts w:ascii="Times New Roman" w:hAnsi="Times New Roman" w:cs="Times New Roman"/>
            <w:sz w:val="28"/>
            <w:szCs w:val="28"/>
            <w:u w:val="single"/>
            <w:lang w:val="en-US"/>
          </w:rPr>
          <w:t>lenskrayon</w:t>
        </w:r>
        <w:r w:rsidRPr="005506CD">
          <w:rPr>
            <w:rFonts w:ascii="Times New Roman" w:hAnsi="Times New Roman" w:cs="Times New Roman"/>
            <w:sz w:val="28"/>
            <w:szCs w:val="28"/>
            <w:u w:val="single"/>
          </w:rPr>
          <w:t>.</w:t>
        </w:r>
        <w:proofErr w:type="spellStart"/>
        <w:r w:rsidRPr="005506CD">
          <w:rPr>
            <w:rFonts w:ascii="Times New Roman" w:hAnsi="Times New Roman" w:cs="Times New Roman"/>
            <w:sz w:val="28"/>
            <w:szCs w:val="28"/>
            <w:u w:val="single"/>
          </w:rPr>
          <w:t>ru</w:t>
        </w:r>
        <w:proofErr w:type="spellEnd"/>
      </w:hyperlink>
      <w:r w:rsidRPr="005506CD">
        <w:rPr>
          <w:rFonts w:ascii="Times New Roman" w:hAnsi="Times New Roman" w:cs="Times New Roman"/>
          <w:sz w:val="28"/>
          <w:szCs w:val="28"/>
        </w:rPr>
        <w:t xml:space="preserve"> </w:t>
      </w:r>
      <w:r w:rsidR="0065059A">
        <w:rPr>
          <w:rFonts w:ascii="Times New Roman" w:hAnsi="Times New Roman" w:cs="Times New Roman"/>
          <w:sz w:val="28"/>
          <w:szCs w:val="28"/>
        </w:rPr>
        <w:t>и</w:t>
      </w:r>
      <w:r w:rsidRPr="005506CD">
        <w:rPr>
          <w:rFonts w:ascii="Times New Roman" w:hAnsi="Times New Roman" w:cs="Times New Roman"/>
          <w:sz w:val="28"/>
          <w:szCs w:val="28"/>
        </w:rPr>
        <w:t xml:space="preserve"> </w:t>
      </w:r>
      <w:r w:rsidRPr="005506CD">
        <w:rPr>
          <w:rFonts w:ascii="Times New Roman" w:hAnsi="Times New Roman" w:cs="Times New Roman"/>
          <w:sz w:val="28"/>
          <w:szCs w:val="28"/>
          <w:lang w:val="en-US"/>
        </w:rPr>
        <w:t>www</w:t>
      </w:r>
      <w:r w:rsidRPr="005506CD">
        <w:rPr>
          <w:rFonts w:ascii="Times New Roman" w:hAnsi="Times New Roman" w:cs="Times New Roman"/>
          <w:sz w:val="28"/>
          <w:szCs w:val="28"/>
        </w:rPr>
        <w:t xml:space="preserve">. </w:t>
      </w:r>
      <w:proofErr w:type="spellStart"/>
      <w:r w:rsidRPr="005506CD">
        <w:rPr>
          <w:rFonts w:ascii="Times New Roman" w:hAnsi="Times New Roman" w:cs="Times New Roman"/>
          <w:sz w:val="28"/>
          <w:szCs w:val="28"/>
          <w:lang w:val="en-US"/>
        </w:rPr>
        <w:t>mr</w:t>
      </w:r>
      <w:proofErr w:type="spellEnd"/>
      <w:r w:rsidRPr="005506CD">
        <w:rPr>
          <w:rFonts w:ascii="Times New Roman" w:hAnsi="Times New Roman" w:cs="Times New Roman"/>
          <w:sz w:val="28"/>
          <w:szCs w:val="28"/>
        </w:rPr>
        <w:t>_</w:t>
      </w:r>
      <w:proofErr w:type="spellStart"/>
      <w:r w:rsidRPr="005506CD">
        <w:rPr>
          <w:rFonts w:ascii="Times New Roman" w:hAnsi="Times New Roman" w:cs="Times New Roman"/>
          <w:sz w:val="28"/>
          <w:szCs w:val="28"/>
          <w:lang w:val="en-US"/>
        </w:rPr>
        <w:t>lenskij</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sakha</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gov</w:t>
      </w:r>
      <w:proofErr w:type="spellEnd"/>
      <w:r w:rsidRPr="005506CD">
        <w:rPr>
          <w:rFonts w:ascii="Times New Roman" w:hAnsi="Times New Roman" w:cs="Times New Roman"/>
          <w:sz w:val="28"/>
          <w:szCs w:val="28"/>
        </w:rPr>
        <w:t>.</w:t>
      </w:r>
      <w:proofErr w:type="spellStart"/>
      <w:r w:rsidRPr="005506CD">
        <w:rPr>
          <w:rFonts w:ascii="Times New Roman" w:hAnsi="Times New Roman" w:cs="Times New Roman"/>
          <w:sz w:val="28"/>
          <w:szCs w:val="28"/>
          <w:lang w:val="en-US"/>
        </w:rPr>
        <w:t>ru</w:t>
      </w:r>
      <w:proofErr w:type="spellEnd"/>
      <w:r w:rsidRPr="005506CD">
        <w:rPr>
          <w:rFonts w:ascii="Times New Roman" w:hAnsi="Times New Roman" w:cs="Times New Roman"/>
          <w:sz w:val="28"/>
          <w:szCs w:val="28"/>
        </w:rPr>
        <w:t xml:space="preserve"> ;</w:t>
      </w:r>
      <w:r w:rsidR="0065059A">
        <w:rPr>
          <w:rFonts w:ascii="Times New Roman" w:hAnsi="Times New Roman" w:cs="Times New Roman"/>
          <w:sz w:val="28"/>
          <w:szCs w:val="28"/>
        </w:rPr>
        <w:t xml:space="preserve"> </w:t>
      </w:r>
      <w:r w:rsidRPr="005506CD">
        <w:rPr>
          <w:rFonts w:ascii="Times New Roman" w:hAnsi="Times New Roman" w:cs="Times New Roman"/>
          <w:sz w:val="28"/>
          <w:szCs w:val="28"/>
        </w:rPr>
        <w:t xml:space="preserve"> НВК «Саха»;</w:t>
      </w:r>
      <w:r w:rsidR="0065059A">
        <w:rPr>
          <w:rFonts w:ascii="Times New Roman" w:hAnsi="Times New Roman" w:cs="Times New Roman"/>
          <w:sz w:val="28"/>
          <w:szCs w:val="28"/>
        </w:rPr>
        <w:t xml:space="preserve"> </w:t>
      </w:r>
      <w:r w:rsidRPr="005506CD">
        <w:rPr>
          <w:rFonts w:ascii="Times New Roman" w:hAnsi="Times New Roman" w:cs="Times New Roman"/>
          <w:sz w:val="28"/>
          <w:szCs w:val="28"/>
        </w:rPr>
        <w:t xml:space="preserve"> РИО «Ленский вестник»; Информа</w:t>
      </w:r>
      <w:r w:rsidR="0065059A">
        <w:rPr>
          <w:rFonts w:ascii="Times New Roman" w:hAnsi="Times New Roman" w:cs="Times New Roman"/>
          <w:sz w:val="28"/>
          <w:szCs w:val="28"/>
        </w:rPr>
        <w:t xml:space="preserve">ционное агентство «Саха </w:t>
      </w:r>
      <w:proofErr w:type="spellStart"/>
      <w:r w:rsidR="0065059A">
        <w:rPr>
          <w:rFonts w:ascii="Times New Roman" w:hAnsi="Times New Roman" w:cs="Times New Roman"/>
          <w:sz w:val="28"/>
          <w:szCs w:val="28"/>
        </w:rPr>
        <w:t>Ньюс</w:t>
      </w:r>
      <w:proofErr w:type="spellEnd"/>
      <w:r w:rsidR="0065059A">
        <w:rPr>
          <w:rFonts w:ascii="Times New Roman" w:hAnsi="Times New Roman" w:cs="Times New Roman"/>
          <w:sz w:val="28"/>
          <w:szCs w:val="28"/>
        </w:rPr>
        <w:t>»; с</w:t>
      </w:r>
      <w:r w:rsidRPr="005506CD">
        <w:rPr>
          <w:rFonts w:ascii="Times New Roman" w:hAnsi="Times New Roman" w:cs="Times New Roman"/>
          <w:sz w:val="28"/>
          <w:szCs w:val="28"/>
        </w:rPr>
        <w:t>оциальные сети : «</w:t>
      </w:r>
      <w:proofErr w:type="spellStart"/>
      <w:r w:rsidRPr="005506CD">
        <w:rPr>
          <w:rFonts w:ascii="Times New Roman" w:hAnsi="Times New Roman" w:cs="Times New Roman"/>
          <w:sz w:val="28"/>
          <w:szCs w:val="28"/>
        </w:rPr>
        <w:t>Фейсбук</w:t>
      </w:r>
      <w:proofErr w:type="spellEnd"/>
      <w:r w:rsidRPr="005506CD">
        <w:rPr>
          <w:rFonts w:ascii="Times New Roman" w:hAnsi="Times New Roman" w:cs="Times New Roman"/>
          <w:sz w:val="28"/>
          <w:szCs w:val="28"/>
        </w:rPr>
        <w:t>» , «</w:t>
      </w:r>
      <w:proofErr w:type="spellStart"/>
      <w:r w:rsidRPr="005506CD">
        <w:rPr>
          <w:rFonts w:ascii="Times New Roman" w:hAnsi="Times New Roman" w:cs="Times New Roman"/>
          <w:sz w:val="28"/>
          <w:szCs w:val="28"/>
        </w:rPr>
        <w:t>Вконтакте</w:t>
      </w:r>
      <w:proofErr w:type="spellEnd"/>
      <w:r w:rsidRPr="005506CD">
        <w:rPr>
          <w:rFonts w:ascii="Times New Roman" w:hAnsi="Times New Roman" w:cs="Times New Roman"/>
          <w:sz w:val="28"/>
          <w:szCs w:val="28"/>
        </w:rPr>
        <w:t xml:space="preserve">», «Одноклассники», мессенджер  </w:t>
      </w:r>
      <w:proofErr w:type="spellStart"/>
      <w:r w:rsidRPr="005506CD">
        <w:rPr>
          <w:rFonts w:ascii="Times New Roman" w:hAnsi="Times New Roman" w:cs="Times New Roman"/>
          <w:sz w:val="28"/>
          <w:szCs w:val="28"/>
          <w:lang w:val="en-US"/>
        </w:rPr>
        <w:t>Whatsapp</w:t>
      </w:r>
      <w:proofErr w:type="spellEnd"/>
      <w:r w:rsidRPr="005506CD">
        <w:rPr>
          <w:rFonts w:ascii="Times New Roman" w:hAnsi="Times New Roman" w:cs="Times New Roman"/>
          <w:sz w:val="28"/>
          <w:szCs w:val="28"/>
        </w:rPr>
        <w:t>.</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В течение всего года шла регулярная работа по наполнению официальных групп администрации</w:t>
      </w:r>
      <w:r w:rsidR="006E5BD6" w:rsidRPr="005506CD">
        <w:rPr>
          <w:rFonts w:ascii="Times New Roman" w:hAnsi="Times New Roman" w:cs="Times New Roman"/>
          <w:sz w:val="28"/>
          <w:szCs w:val="28"/>
        </w:rPr>
        <w:t xml:space="preserve"> (более </w:t>
      </w:r>
      <w:r w:rsidR="00293F0F" w:rsidRPr="005506CD">
        <w:rPr>
          <w:rFonts w:ascii="Times New Roman" w:hAnsi="Times New Roman" w:cs="Times New Roman"/>
          <w:sz w:val="28"/>
          <w:szCs w:val="28"/>
        </w:rPr>
        <w:t>5</w:t>
      </w:r>
      <w:r w:rsidR="006E5BD6" w:rsidRPr="005506CD">
        <w:rPr>
          <w:rFonts w:ascii="Times New Roman" w:hAnsi="Times New Roman" w:cs="Times New Roman"/>
          <w:sz w:val="28"/>
          <w:szCs w:val="28"/>
        </w:rPr>
        <w:t xml:space="preserve">00 </w:t>
      </w:r>
      <w:proofErr w:type="gramStart"/>
      <w:r w:rsidR="006E5BD6" w:rsidRPr="005506CD">
        <w:rPr>
          <w:rFonts w:ascii="Times New Roman" w:hAnsi="Times New Roman" w:cs="Times New Roman"/>
          <w:sz w:val="28"/>
          <w:szCs w:val="28"/>
        </w:rPr>
        <w:t xml:space="preserve">статей) </w:t>
      </w:r>
      <w:r w:rsidRPr="005506CD">
        <w:rPr>
          <w:rFonts w:ascii="Times New Roman" w:hAnsi="Times New Roman" w:cs="Times New Roman"/>
          <w:sz w:val="28"/>
          <w:szCs w:val="28"/>
        </w:rPr>
        <w:t xml:space="preserve"> в</w:t>
      </w:r>
      <w:proofErr w:type="gramEnd"/>
      <w:r w:rsidRPr="005506CD">
        <w:rPr>
          <w:rFonts w:ascii="Times New Roman" w:hAnsi="Times New Roman" w:cs="Times New Roman"/>
          <w:sz w:val="28"/>
          <w:szCs w:val="28"/>
        </w:rPr>
        <w:t xml:space="preserve"> социальных сетях Одноклассники, </w:t>
      </w:r>
      <w:proofErr w:type="spellStart"/>
      <w:r w:rsidRPr="005506CD">
        <w:rPr>
          <w:rFonts w:ascii="Times New Roman" w:hAnsi="Times New Roman" w:cs="Times New Roman"/>
          <w:sz w:val="28"/>
          <w:szCs w:val="28"/>
        </w:rPr>
        <w:t>Вконтакте</w:t>
      </w:r>
      <w:proofErr w:type="spellEnd"/>
      <w:r w:rsidRPr="005506CD">
        <w:rPr>
          <w:rFonts w:ascii="Times New Roman" w:hAnsi="Times New Roman" w:cs="Times New Roman"/>
          <w:sz w:val="28"/>
          <w:szCs w:val="28"/>
        </w:rPr>
        <w:t xml:space="preserve"> и </w:t>
      </w:r>
      <w:proofErr w:type="spellStart"/>
      <w:r w:rsidRPr="005506CD">
        <w:rPr>
          <w:rFonts w:ascii="Times New Roman" w:hAnsi="Times New Roman" w:cs="Times New Roman"/>
          <w:sz w:val="28"/>
          <w:szCs w:val="28"/>
        </w:rPr>
        <w:t>Инстаграм</w:t>
      </w:r>
      <w:proofErr w:type="spellEnd"/>
      <w:r w:rsidRPr="005506CD">
        <w:rPr>
          <w:rFonts w:ascii="Times New Roman" w:hAnsi="Times New Roman" w:cs="Times New Roman"/>
          <w:sz w:val="28"/>
          <w:szCs w:val="28"/>
        </w:rPr>
        <w:t xml:space="preserve"> о важнейших общественных событиях, памятных и знаменательных датах,</w:t>
      </w:r>
      <w:r w:rsidRPr="005506CD">
        <w:rPr>
          <w:rFonts w:ascii="Times New Roman" w:hAnsi="Times New Roman" w:cs="Times New Roman"/>
          <w:sz w:val="24"/>
          <w:szCs w:val="24"/>
        </w:rPr>
        <w:t xml:space="preserve"> </w:t>
      </w:r>
      <w:r w:rsidRPr="005506CD">
        <w:rPr>
          <w:rFonts w:ascii="Times New Roman" w:hAnsi="Times New Roman" w:cs="Times New Roman"/>
          <w:sz w:val="28"/>
          <w:szCs w:val="28"/>
        </w:rPr>
        <w:t>встречах руководителей районной  администрации с представителями организаций.</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Кроме того, материалы о деятельности администрации </w:t>
      </w:r>
      <w:r w:rsidR="0024793F" w:rsidRPr="005506CD">
        <w:rPr>
          <w:rFonts w:ascii="Times New Roman" w:hAnsi="Times New Roman" w:cs="Times New Roman"/>
          <w:sz w:val="28"/>
          <w:szCs w:val="28"/>
        </w:rPr>
        <w:t>муниципального образования</w:t>
      </w:r>
      <w:r w:rsidRPr="005506CD">
        <w:rPr>
          <w:rFonts w:ascii="Times New Roman" w:hAnsi="Times New Roman" w:cs="Times New Roman"/>
          <w:sz w:val="28"/>
          <w:szCs w:val="28"/>
        </w:rPr>
        <w:t xml:space="preserve"> «Ленский район» регулярно публиковались на сайте республиканского информационного агентства «Саха </w:t>
      </w:r>
      <w:proofErr w:type="spellStart"/>
      <w:r w:rsidRPr="005506CD">
        <w:rPr>
          <w:rFonts w:ascii="Times New Roman" w:hAnsi="Times New Roman" w:cs="Times New Roman"/>
          <w:sz w:val="28"/>
          <w:szCs w:val="28"/>
        </w:rPr>
        <w:t>Ньюз</w:t>
      </w:r>
      <w:proofErr w:type="spellEnd"/>
      <w:r w:rsidRPr="005506CD">
        <w:rPr>
          <w:rFonts w:ascii="Times New Roman" w:hAnsi="Times New Roman" w:cs="Times New Roman"/>
          <w:sz w:val="28"/>
          <w:szCs w:val="28"/>
        </w:rPr>
        <w:t xml:space="preserve">», всего вышло </w:t>
      </w:r>
      <w:r w:rsidR="00293F0F" w:rsidRPr="005506CD">
        <w:rPr>
          <w:rFonts w:ascii="Times New Roman" w:hAnsi="Times New Roman" w:cs="Times New Roman"/>
          <w:sz w:val="28"/>
          <w:szCs w:val="28"/>
        </w:rPr>
        <w:t>более</w:t>
      </w:r>
      <w:r w:rsidRPr="005506CD">
        <w:rPr>
          <w:rFonts w:ascii="Times New Roman" w:hAnsi="Times New Roman" w:cs="Times New Roman"/>
          <w:sz w:val="28"/>
          <w:szCs w:val="28"/>
        </w:rPr>
        <w:t xml:space="preserve"> </w:t>
      </w:r>
      <w:r w:rsidR="00293F0F" w:rsidRPr="005506CD">
        <w:rPr>
          <w:rFonts w:ascii="Times New Roman" w:hAnsi="Times New Roman" w:cs="Times New Roman"/>
          <w:sz w:val="28"/>
          <w:szCs w:val="28"/>
        </w:rPr>
        <w:t>200</w:t>
      </w:r>
      <w:r w:rsidRPr="005506CD">
        <w:rPr>
          <w:rFonts w:ascii="Times New Roman" w:hAnsi="Times New Roman" w:cs="Times New Roman"/>
          <w:sz w:val="28"/>
          <w:szCs w:val="28"/>
        </w:rPr>
        <w:t xml:space="preserve"> материалов. Также информацией пользовались и другие популярные республиканские информационные агентства, в том числе </w:t>
      </w:r>
      <w:r w:rsidR="0024793F" w:rsidRPr="005506CD">
        <w:rPr>
          <w:rFonts w:ascii="Times New Roman" w:hAnsi="Times New Roman" w:cs="Times New Roman"/>
          <w:sz w:val="28"/>
          <w:szCs w:val="28"/>
        </w:rPr>
        <w:t xml:space="preserve">сетевом издании </w:t>
      </w:r>
      <w:r w:rsidRPr="005506CD">
        <w:rPr>
          <w:rFonts w:ascii="Times New Roman" w:hAnsi="Times New Roman" w:cs="Times New Roman"/>
          <w:sz w:val="28"/>
          <w:szCs w:val="28"/>
        </w:rPr>
        <w:t xml:space="preserve">ЯСИА, Якутия24, </w:t>
      </w:r>
      <w:proofErr w:type="spellStart"/>
      <w:r w:rsidRPr="005506CD">
        <w:rPr>
          <w:rFonts w:ascii="Times New Roman" w:hAnsi="Times New Roman" w:cs="Times New Roman"/>
          <w:sz w:val="28"/>
          <w:szCs w:val="28"/>
        </w:rPr>
        <w:t>Сахалайф</w:t>
      </w:r>
      <w:proofErr w:type="spellEnd"/>
      <w:r w:rsidRPr="005506CD">
        <w:rPr>
          <w:rFonts w:ascii="Times New Roman" w:hAnsi="Times New Roman" w:cs="Times New Roman"/>
          <w:sz w:val="28"/>
          <w:szCs w:val="28"/>
        </w:rPr>
        <w:t xml:space="preserve"> и со ссылкой на пресс-службу администрации Ленского района публиковали новости о деятельности муниципального образования на своих страницах.</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За отчетный период НВК «Саха» подготовлено 2</w:t>
      </w:r>
      <w:r w:rsidR="0024793F" w:rsidRPr="005506CD">
        <w:rPr>
          <w:rFonts w:ascii="Times New Roman" w:hAnsi="Times New Roman" w:cs="Times New Roman"/>
          <w:sz w:val="28"/>
          <w:szCs w:val="28"/>
        </w:rPr>
        <w:t>8</w:t>
      </w:r>
      <w:r w:rsidRPr="005506CD">
        <w:rPr>
          <w:rFonts w:ascii="Times New Roman" w:hAnsi="Times New Roman" w:cs="Times New Roman"/>
          <w:sz w:val="28"/>
          <w:szCs w:val="28"/>
        </w:rPr>
        <w:t xml:space="preserve"> новостных сюжетов (общая продолжительность </w:t>
      </w:r>
      <w:r w:rsidR="0024793F" w:rsidRPr="005506CD">
        <w:rPr>
          <w:rFonts w:ascii="Times New Roman" w:hAnsi="Times New Roman" w:cs="Times New Roman"/>
          <w:sz w:val="28"/>
          <w:szCs w:val="28"/>
        </w:rPr>
        <w:t>58</w:t>
      </w:r>
      <w:r w:rsidRPr="005506CD">
        <w:rPr>
          <w:rFonts w:ascii="Times New Roman" w:hAnsi="Times New Roman" w:cs="Times New Roman"/>
          <w:sz w:val="28"/>
          <w:szCs w:val="28"/>
        </w:rPr>
        <w:t xml:space="preserve"> минут</w:t>
      </w:r>
      <w:r w:rsidR="00891885" w:rsidRPr="005506CD">
        <w:rPr>
          <w:rFonts w:ascii="Times New Roman" w:hAnsi="Times New Roman" w:cs="Times New Roman"/>
          <w:sz w:val="28"/>
          <w:szCs w:val="28"/>
        </w:rPr>
        <w:t>, 2</w:t>
      </w:r>
      <w:r w:rsidRPr="005506CD">
        <w:rPr>
          <w:rFonts w:ascii="Times New Roman" w:hAnsi="Times New Roman" w:cs="Times New Roman"/>
          <w:sz w:val="28"/>
          <w:szCs w:val="28"/>
        </w:rPr>
        <w:t xml:space="preserve"> </w:t>
      </w:r>
      <w:r w:rsidR="00891885" w:rsidRPr="005506CD">
        <w:rPr>
          <w:rFonts w:ascii="Times New Roman" w:hAnsi="Times New Roman" w:cs="Times New Roman"/>
          <w:sz w:val="28"/>
          <w:szCs w:val="28"/>
        </w:rPr>
        <w:t>репортажа (</w:t>
      </w:r>
      <w:r w:rsidRPr="005506CD">
        <w:rPr>
          <w:rFonts w:ascii="Times New Roman" w:hAnsi="Times New Roman" w:cs="Times New Roman"/>
          <w:sz w:val="28"/>
          <w:szCs w:val="28"/>
        </w:rPr>
        <w:t xml:space="preserve">продолжительность 26 минут). </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 xml:space="preserve">За </w:t>
      </w:r>
      <w:r w:rsidR="00BE2C85" w:rsidRPr="005506CD">
        <w:rPr>
          <w:rFonts w:ascii="Times New Roman" w:hAnsi="Times New Roman" w:cs="Times New Roman"/>
          <w:sz w:val="28"/>
          <w:szCs w:val="28"/>
        </w:rPr>
        <w:t xml:space="preserve">весь </w:t>
      </w:r>
      <w:r w:rsidRPr="005506CD">
        <w:rPr>
          <w:rFonts w:ascii="Times New Roman" w:hAnsi="Times New Roman" w:cs="Times New Roman"/>
          <w:sz w:val="28"/>
          <w:szCs w:val="28"/>
        </w:rPr>
        <w:t xml:space="preserve">период подготовлено главным специалистом по работе со СМИ </w:t>
      </w:r>
      <w:r w:rsidR="0024793F" w:rsidRPr="005506CD">
        <w:rPr>
          <w:rFonts w:ascii="Times New Roman" w:hAnsi="Times New Roman" w:cs="Times New Roman"/>
          <w:sz w:val="28"/>
          <w:szCs w:val="28"/>
        </w:rPr>
        <w:t xml:space="preserve">4 статьи в российские и республиканские журналы, </w:t>
      </w:r>
      <w:r w:rsidR="00293F0F" w:rsidRPr="005506CD">
        <w:rPr>
          <w:rFonts w:ascii="Times New Roman" w:hAnsi="Times New Roman" w:cs="Times New Roman"/>
          <w:sz w:val="28"/>
          <w:szCs w:val="28"/>
        </w:rPr>
        <w:t>более 600</w:t>
      </w:r>
      <w:r w:rsidRPr="005506CD">
        <w:rPr>
          <w:rFonts w:ascii="Times New Roman" w:hAnsi="Times New Roman" w:cs="Times New Roman"/>
          <w:sz w:val="28"/>
          <w:szCs w:val="28"/>
        </w:rPr>
        <w:t xml:space="preserve"> информационных статей для СМИ, включая интервью и комментарии, информационные материалы о работе главы администрации района и деятельности подразделений администрации (включая обращения, интервью, комментарии и </w:t>
      </w:r>
      <w:proofErr w:type="spellStart"/>
      <w:r w:rsidRPr="005506CD">
        <w:rPr>
          <w:rFonts w:ascii="Times New Roman" w:hAnsi="Times New Roman" w:cs="Times New Roman"/>
          <w:sz w:val="28"/>
          <w:szCs w:val="28"/>
        </w:rPr>
        <w:t>т.п</w:t>
      </w:r>
      <w:proofErr w:type="spellEnd"/>
      <w:r w:rsidR="00891885" w:rsidRPr="005506CD">
        <w:rPr>
          <w:rFonts w:ascii="Times New Roman" w:hAnsi="Times New Roman" w:cs="Times New Roman"/>
          <w:sz w:val="28"/>
          <w:szCs w:val="28"/>
        </w:rPr>
        <w:t xml:space="preserve">). </w:t>
      </w:r>
    </w:p>
    <w:p w:rsidR="00A21B96" w:rsidRPr="005506CD" w:rsidRDefault="00A21B96" w:rsidP="00A21B96">
      <w:pPr>
        <w:spacing w:after="0" w:line="360" w:lineRule="auto"/>
        <w:ind w:firstLine="709"/>
        <w:jc w:val="both"/>
        <w:rPr>
          <w:rFonts w:ascii="Times New Roman" w:hAnsi="Times New Roman" w:cs="Times New Roman"/>
          <w:sz w:val="28"/>
          <w:szCs w:val="28"/>
        </w:rPr>
      </w:pPr>
      <w:r w:rsidRPr="005506CD">
        <w:rPr>
          <w:rFonts w:ascii="Times New Roman" w:hAnsi="Times New Roman" w:cs="Times New Roman"/>
          <w:sz w:val="28"/>
          <w:szCs w:val="28"/>
        </w:rPr>
        <w:t>Наряду с опубликованием муниципальных актов на официальном сайте в 202</w:t>
      </w:r>
      <w:r w:rsidR="00BE3662" w:rsidRPr="005506CD">
        <w:rPr>
          <w:rFonts w:ascii="Times New Roman" w:hAnsi="Times New Roman" w:cs="Times New Roman"/>
          <w:sz w:val="28"/>
          <w:szCs w:val="28"/>
        </w:rPr>
        <w:t>1</w:t>
      </w:r>
      <w:r w:rsidRPr="005506CD">
        <w:rPr>
          <w:rFonts w:ascii="Times New Roman" w:hAnsi="Times New Roman" w:cs="Times New Roman"/>
          <w:sz w:val="28"/>
          <w:szCs w:val="28"/>
        </w:rPr>
        <w:t xml:space="preserve"> году было обеспечено их размещение в газете «Ленский вестник» и «Бюллетене органов местного самоуправления».</w:t>
      </w:r>
      <w:r w:rsidR="006E5BD6" w:rsidRPr="005506CD">
        <w:rPr>
          <w:rFonts w:ascii="Times New Roman" w:hAnsi="Times New Roman" w:cs="Times New Roman"/>
          <w:sz w:val="28"/>
          <w:szCs w:val="28"/>
        </w:rPr>
        <w:t xml:space="preserve"> </w:t>
      </w:r>
      <w:r w:rsidRPr="005506CD">
        <w:rPr>
          <w:rFonts w:ascii="Times New Roman" w:hAnsi="Times New Roman" w:cs="Times New Roman"/>
          <w:sz w:val="28"/>
          <w:szCs w:val="28"/>
        </w:rPr>
        <w:t xml:space="preserve">За отчетный период выпущено </w:t>
      </w:r>
      <w:r w:rsidR="00BE3662" w:rsidRPr="005506CD">
        <w:rPr>
          <w:rFonts w:ascii="Times New Roman" w:hAnsi="Times New Roman" w:cs="Times New Roman"/>
          <w:sz w:val="28"/>
          <w:szCs w:val="28"/>
        </w:rPr>
        <w:t>29</w:t>
      </w:r>
      <w:r w:rsidRPr="005506CD">
        <w:rPr>
          <w:rFonts w:ascii="Times New Roman" w:hAnsi="Times New Roman" w:cs="Times New Roman"/>
          <w:sz w:val="28"/>
          <w:szCs w:val="28"/>
        </w:rPr>
        <w:t xml:space="preserve"> номеров «Бюллетеня органов местного самоуправления», где опубликованы нормативно-правовые акты администрации муниципального образования «Ленский район». </w:t>
      </w:r>
    </w:p>
    <w:p w:rsidR="001E303A" w:rsidRPr="005506CD" w:rsidRDefault="001E303A" w:rsidP="00A21B96">
      <w:pPr>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Работа с документами</w:t>
      </w:r>
    </w:p>
    <w:p w:rsidR="002E4D57" w:rsidRPr="005506CD" w:rsidRDefault="00A21B96" w:rsidP="002E4D57">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В администрации муниципального образования «Ленский район» за 202</w:t>
      </w:r>
      <w:r w:rsidR="00BE3662"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 зарегистрировано </w:t>
      </w:r>
      <w:r w:rsidR="00BE3662" w:rsidRPr="005506CD">
        <w:rPr>
          <w:rFonts w:ascii="Times New Roman" w:hAnsi="Times New Roman" w:cs="Times New Roman"/>
          <w:sz w:val="28"/>
          <w:szCs w:val="28"/>
          <w:lang w:bidi="ru-RU"/>
        </w:rPr>
        <w:t>28 008</w:t>
      </w:r>
      <w:r w:rsidRPr="005506CD">
        <w:rPr>
          <w:rFonts w:ascii="Times New Roman" w:hAnsi="Times New Roman" w:cs="Times New Roman"/>
          <w:sz w:val="28"/>
          <w:szCs w:val="28"/>
          <w:lang w:bidi="ru-RU"/>
        </w:rPr>
        <w:t xml:space="preserve"> документов, на контроле </w:t>
      </w:r>
      <w:r w:rsidR="00BE3662" w:rsidRPr="005506CD">
        <w:rPr>
          <w:rFonts w:ascii="Times New Roman" w:hAnsi="Times New Roman" w:cs="Times New Roman"/>
          <w:sz w:val="28"/>
          <w:szCs w:val="28"/>
          <w:lang w:bidi="ru-RU"/>
        </w:rPr>
        <w:t>2 314</w:t>
      </w:r>
      <w:r w:rsidRPr="005506CD">
        <w:rPr>
          <w:rFonts w:ascii="Times New Roman" w:hAnsi="Times New Roman" w:cs="Times New Roman"/>
          <w:sz w:val="28"/>
          <w:szCs w:val="28"/>
          <w:lang w:bidi="ru-RU"/>
        </w:rPr>
        <w:t xml:space="preserve"> поручений.</w:t>
      </w:r>
      <w:r w:rsidRPr="005506CD">
        <w:rPr>
          <w:rFonts w:ascii="Times New Roman" w:eastAsia="Times New Roman" w:hAnsi="Times New Roman" w:cs="Times New Roman"/>
          <w:sz w:val="28"/>
          <w:szCs w:val="28"/>
          <w:lang w:eastAsia="ru-RU"/>
        </w:rPr>
        <w:t xml:space="preserve"> </w:t>
      </w:r>
      <w:r w:rsidRPr="005506CD">
        <w:rPr>
          <w:rFonts w:ascii="Times New Roman" w:hAnsi="Times New Roman" w:cs="Times New Roman"/>
          <w:sz w:val="28"/>
          <w:szCs w:val="28"/>
          <w:lang w:bidi="ru-RU"/>
        </w:rPr>
        <w:t xml:space="preserve">Увеличение числа общего документооборота на </w:t>
      </w:r>
      <w:r w:rsidR="00D55ECE" w:rsidRPr="005506CD">
        <w:rPr>
          <w:rFonts w:ascii="Times New Roman" w:hAnsi="Times New Roman" w:cs="Times New Roman"/>
          <w:sz w:val="28"/>
          <w:szCs w:val="28"/>
          <w:lang w:bidi="ru-RU"/>
        </w:rPr>
        <w:t>1 680</w:t>
      </w:r>
      <w:r w:rsidRPr="005506CD">
        <w:rPr>
          <w:rFonts w:ascii="Times New Roman" w:hAnsi="Times New Roman" w:cs="Times New Roman"/>
          <w:sz w:val="28"/>
          <w:szCs w:val="28"/>
          <w:lang w:bidi="ru-RU"/>
        </w:rPr>
        <w:t xml:space="preserve"> единиц, контрольные документы </w:t>
      </w:r>
      <w:r w:rsidR="00D55ECE" w:rsidRPr="005506CD">
        <w:rPr>
          <w:rFonts w:ascii="Times New Roman" w:hAnsi="Times New Roman" w:cs="Times New Roman"/>
          <w:sz w:val="28"/>
          <w:szCs w:val="28"/>
          <w:lang w:bidi="ru-RU"/>
        </w:rPr>
        <w:t>увеличились</w:t>
      </w:r>
      <w:r w:rsidRPr="005506CD">
        <w:rPr>
          <w:rFonts w:ascii="Times New Roman" w:hAnsi="Times New Roman" w:cs="Times New Roman"/>
          <w:sz w:val="28"/>
          <w:szCs w:val="28"/>
          <w:lang w:bidi="ru-RU"/>
        </w:rPr>
        <w:t xml:space="preserve"> на </w:t>
      </w:r>
      <w:r w:rsidR="00D55ECE" w:rsidRPr="005506CD">
        <w:rPr>
          <w:rFonts w:ascii="Times New Roman" w:hAnsi="Times New Roman" w:cs="Times New Roman"/>
          <w:sz w:val="28"/>
          <w:szCs w:val="28"/>
          <w:lang w:bidi="ru-RU"/>
        </w:rPr>
        <w:t>187</w:t>
      </w:r>
      <w:r w:rsidRPr="005506CD">
        <w:rPr>
          <w:rFonts w:ascii="Times New Roman" w:hAnsi="Times New Roman" w:cs="Times New Roman"/>
          <w:sz w:val="28"/>
          <w:szCs w:val="28"/>
          <w:lang w:bidi="ru-RU"/>
        </w:rPr>
        <w:t xml:space="preserve"> ед. по сравнению с 20</w:t>
      </w:r>
      <w:r w:rsidR="00D55ECE" w:rsidRPr="005506CD">
        <w:rPr>
          <w:rFonts w:ascii="Times New Roman" w:hAnsi="Times New Roman" w:cs="Times New Roman"/>
          <w:sz w:val="28"/>
          <w:szCs w:val="28"/>
          <w:lang w:bidi="ru-RU"/>
        </w:rPr>
        <w:t>20</w:t>
      </w:r>
      <w:r w:rsidRPr="005506CD">
        <w:rPr>
          <w:rFonts w:ascii="Times New Roman" w:hAnsi="Times New Roman" w:cs="Times New Roman"/>
          <w:sz w:val="28"/>
          <w:szCs w:val="28"/>
          <w:lang w:bidi="ru-RU"/>
        </w:rPr>
        <w:t xml:space="preserve"> годом.</w:t>
      </w:r>
      <w:r w:rsidR="002E4D57" w:rsidRPr="005506CD">
        <w:rPr>
          <w:rFonts w:ascii="Times New Roman" w:hAnsi="Times New Roman" w:cs="Times New Roman"/>
          <w:sz w:val="28"/>
          <w:szCs w:val="28"/>
          <w:lang w:bidi="ru-RU"/>
        </w:rPr>
        <w:t xml:space="preserve">  Контрольные документы исполнены ответственными исполнителями в срок.  Управлением делами администрации осуществляется постоянный контроль исполнения документов по СЭД «ДЕЛО», «ЕСЭД». </w:t>
      </w:r>
    </w:p>
    <w:p w:rsidR="00A21B96" w:rsidRPr="005506CD" w:rsidRDefault="00A21B96" w:rsidP="006E5BD6">
      <w:pPr>
        <w:spacing w:after="0" w:line="240" w:lineRule="auto"/>
        <w:jc w:val="center"/>
        <w:rPr>
          <w:rFonts w:ascii="Times New Roman" w:hAnsi="Times New Roman" w:cs="Times New Roman"/>
          <w:b/>
          <w:sz w:val="24"/>
          <w:szCs w:val="24"/>
          <w:lang w:bidi="ru-RU"/>
        </w:rPr>
      </w:pPr>
      <w:r w:rsidRPr="005506CD">
        <w:rPr>
          <w:rFonts w:ascii="Times New Roman" w:hAnsi="Times New Roman" w:cs="Times New Roman"/>
          <w:sz w:val="24"/>
          <w:szCs w:val="24"/>
          <w:lang w:bidi="ru-RU"/>
        </w:rPr>
        <w:t>Количественный показатель зарегистрированных и поставленных на контроль документов</w:t>
      </w:r>
      <w:r w:rsidR="006E5BD6" w:rsidRPr="005506CD">
        <w:rPr>
          <w:rFonts w:ascii="Times New Roman" w:hAnsi="Times New Roman" w:cs="Times New Roman"/>
          <w:sz w:val="24"/>
          <w:szCs w:val="24"/>
          <w:lang w:bidi="ru-RU"/>
        </w:rPr>
        <w:t xml:space="preserve"> </w:t>
      </w:r>
      <w:r w:rsidRPr="005506CD">
        <w:rPr>
          <w:rFonts w:ascii="Times New Roman" w:hAnsi="Times New Roman" w:cs="Times New Roman"/>
          <w:sz w:val="24"/>
          <w:szCs w:val="24"/>
          <w:lang w:bidi="ru-RU"/>
        </w:rPr>
        <w:t>за 202</w:t>
      </w:r>
      <w:r w:rsidR="00D55ECE" w:rsidRPr="005506CD">
        <w:rPr>
          <w:rFonts w:ascii="Times New Roman" w:hAnsi="Times New Roman" w:cs="Times New Roman"/>
          <w:sz w:val="24"/>
          <w:szCs w:val="24"/>
          <w:lang w:bidi="ru-RU"/>
        </w:rPr>
        <w:t>1</w:t>
      </w:r>
      <w:r w:rsidRPr="005506CD">
        <w:rPr>
          <w:rFonts w:ascii="Times New Roman" w:hAnsi="Times New Roman" w:cs="Times New Roman"/>
          <w:sz w:val="24"/>
          <w:szCs w:val="24"/>
          <w:lang w:bidi="ru-RU"/>
        </w:rPr>
        <w:t xml:space="preserve"> год</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714"/>
        <w:gridCol w:w="1800"/>
        <w:gridCol w:w="2263"/>
      </w:tblGrid>
      <w:tr w:rsidR="005506CD" w:rsidRPr="005506CD" w:rsidTr="00EC3516">
        <w:tc>
          <w:tcPr>
            <w:tcW w:w="2552" w:type="dxa"/>
            <w:vMerge w:val="restart"/>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p>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Документы</w:t>
            </w:r>
          </w:p>
        </w:tc>
        <w:tc>
          <w:tcPr>
            <w:tcW w:w="3415" w:type="dxa"/>
            <w:gridSpan w:val="2"/>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2021 год</w:t>
            </w:r>
          </w:p>
        </w:tc>
        <w:tc>
          <w:tcPr>
            <w:tcW w:w="4063" w:type="dxa"/>
            <w:gridSpan w:val="2"/>
            <w:shd w:val="clear" w:color="auto" w:fill="auto"/>
          </w:tcPr>
          <w:p w:rsidR="00D55ECE" w:rsidRPr="005506CD" w:rsidRDefault="00D55ECE" w:rsidP="00D55ECE">
            <w:pPr>
              <w:spacing w:after="0" w:line="240" w:lineRule="auto"/>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                2020 год        </w:t>
            </w:r>
          </w:p>
        </w:tc>
      </w:tr>
      <w:tr w:rsidR="005506CD" w:rsidRPr="005506CD" w:rsidTr="00EC3516">
        <w:tc>
          <w:tcPr>
            <w:tcW w:w="2552" w:type="dxa"/>
            <w:vMerge/>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зарегистрировано</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поставлено на контроль</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зарегистрировано</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поставлено на контроль</w:t>
            </w:r>
          </w:p>
        </w:tc>
      </w:tr>
      <w:tr w:rsidR="005506CD" w:rsidRPr="005506CD" w:rsidTr="00EC3516">
        <w:trPr>
          <w:trHeight w:val="544"/>
        </w:trPr>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Директивные</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348</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27</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457</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31</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Служебные</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12838</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210</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12275</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363</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Исходящие</w:t>
            </w:r>
          </w:p>
        </w:tc>
        <w:tc>
          <w:tcPr>
            <w:tcW w:w="1701" w:type="dxa"/>
            <w:shd w:val="clear" w:color="auto" w:fill="auto"/>
            <w:vAlign w:val="bottom"/>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6555</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c>
          <w:tcPr>
            <w:tcW w:w="1800" w:type="dxa"/>
            <w:shd w:val="clear" w:color="auto" w:fill="auto"/>
            <w:vAlign w:val="bottom"/>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6658</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Постановления главы</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840</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332</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740</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268</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Распоряжения главы</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2773</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1408</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2482</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1115</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Обращения граждан</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1331</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337</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1317</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350</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Договора заключаемые между администрацией и сторонними организациями </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4</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r>
      <w:tr w:rsidR="005506CD" w:rsidRPr="005506CD" w:rsidTr="00EC3516">
        <w:tc>
          <w:tcPr>
            <w:tcW w:w="2552" w:type="dxa"/>
            <w:shd w:val="clear" w:color="auto" w:fill="auto"/>
            <w:vAlign w:val="center"/>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 xml:space="preserve">Договора заключаемыми между муниципальными учреждениями и сторонними организациями </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3323</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2395</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w:t>
            </w:r>
          </w:p>
        </w:tc>
      </w:tr>
      <w:tr w:rsidR="005506CD" w:rsidRPr="005506CD" w:rsidTr="00D55ECE">
        <w:trPr>
          <w:trHeight w:val="385"/>
        </w:trPr>
        <w:tc>
          <w:tcPr>
            <w:tcW w:w="2552"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Итого:</w:t>
            </w:r>
          </w:p>
        </w:tc>
        <w:tc>
          <w:tcPr>
            <w:tcW w:w="1701"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28008</w:t>
            </w:r>
          </w:p>
        </w:tc>
        <w:tc>
          <w:tcPr>
            <w:tcW w:w="1714"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2314</w:t>
            </w:r>
          </w:p>
        </w:tc>
        <w:tc>
          <w:tcPr>
            <w:tcW w:w="1800"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26328</w:t>
            </w:r>
          </w:p>
        </w:tc>
        <w:tc>
          <w:tcPr>
            <w:tcW w:w="2263" w:type="dxa"/>
            <w:shd w:val="clear" w:color="auto" w:fill="auto"/>
          </w:tcPr>
          <w:p w:rsidR="00D55ECE" w:rsidRPr="005506CD" w:rsidRDefault="00D55ECE" w:rsidP="00D55ECE">
            <w:pPr>
              <w:spacing w:after="0" w:line="240" w:lineRule="auto"/>
              <w:jc w:val="center"/>
              <w:rPr>
                <w:rFonts w:ascii="Times New Roman" w:eastAsia="Times New Roman" w:hAnsi="Times New Roman" w:cs="Times New Roman"/>
                <w:sz w:val="24"/>
                <w:szCs w:val="24"/>
                <w:lang w:eastAsia="ru-RU"/>
              </w:rPr>
            </w:pPr>
            <w:r w:rsidRPr="005506CD">
              <w:rPr>
                <w:rFonts w:ascii="Times New Roman" w:eastAsia="Times New Roman" w:hAnsi="Times New Roman" w:cs="Times New Roman"/>
                <w:sz w:val="24"/>
                <w:szCs w:val="24"/>
                <w:lang w:eastAsia="ru-RU"/>
              </w:rPr>
              <w:t>2127</w:t>
            </w:r>
          </w:p>
        </w:tc>
      </w:tr>
    </w:tbl>
    <w:p w:rsidR="001E303A" w:rsidRPr="005506CD" w:rsidRDefault="001E303A" w:rsidP="002E4D57">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Работа наградной комиссии</w:t>
      </w:r>
    </w:p>
    <w:p w:rsidR="00B13980" w:rsidRPr="005506CD" w:rsidRDefault="00B13980" w:rsidP="00B1398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За 202</w:t>
      </w:r>
      <w:r w:rsidR="00B7189C" w:rsidRPr="005506CD">
        <w:rPr>
          <w:rFonts w:ascii="Times New Roman" w:hAnsi="Times New Roman" w:cs="Times New Roman"/>
          <w:sz w:val="28"/>
          <w:szCs w:val="28"/>
          <w:lang w:bidi="ru-RU"/>
        </w:rPr>
        <w:t>1</w:t>
      </w:r>
      <w:r w:rsidRPr="005506CD">
        <w:rPr>
          <w:rFonts w:ascii="Times New Roman" w:hAnsi="Times New Roman" w:cs="Times New Roman"/>
          <w:sz w:val="28"/>
          <w:szCs w:val="28"/>
          <w:lang w:bidi="ru-RU"/>
        </w:rPr>
        <w:t xml:space="preserve"> год состоялось </w:t>
      </w:r>
      <w:r w:rsidR="00B7189C" w:rsidRPr="005506CD">
        <w:rPr>
          <w:rFonts w:ascii="Times New Roman" w:hAnsi="Times New Roman" w:cs="Times New Roman"/>
          <w:sz w:val="28"/>
          <w:szCs w:val="28"/>
          <w:lang w:bidi="ru-RU"/>
        </w:rPr>
        <w:t>7</w:t>
      </w:r>
      <w:r w:rsidRPr="005506CD">
        <w:rPr>
          <w:rFonts w:ascii="Times New Roman" w:hAnsi="Times New Roman" w:cs="Times New Roman"/>
          <w:sz w:val="28"/>
          <w:szCs w:val="28"/>
          <w:lang w:bidi="ru-RU"/>
        </w:rPr>
        <w:t xml:space="preserve"> заседаний </w:t>
      </w:r>
      <w:r w:rsidR="00082B31" w:rsidRPr="005506CD">
        <w:rPr>
          <w:rFonts w:ascii="Times New Roman" w:hAnsi="Times New Roman" w:cs="Times New Roman"/>
          <w:sz w:val="28"/>
          <w:szCs w:val="28"/>
          <w:lang w:bidi="ru-RU"/>
        </w:rPr>
        <w:t xml:space="preserve">районной </w:t>
      </w:r>
      <w:r w:rsidRPr="005506CD">
        <w:rPr>
          <w:rFonts w:ascii="Times New Roman" w:hAnsi="Times New Roman" w:cs="Times New Roman"/>
          <w:sz w:val="28"/>
          <w:szCs w:val="28"/>
          <w:lang w:bidi="ru-RU"/>
        </w:rPr>
        <w:t xml:space="preserve">наградной комиссии, где рассмотрены и утверждены кандидатуры Ленского района на награждение государственными наградами Республики Саха (Якутия): </w:t>
      </w:r>
    </w:p>
    <w:p w:rsidR="00082B31" w:rsidRPr="005506CD" w:rsidRDefault="00B13980" w:rsidP="00B1398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082B31" w:rsidRPr="005506CD">
        <w:rPr>
          <w:rFonts w:ascii="Times New Roman" w:hAnsi="Times New Roman" w:cs="Times New Roman"/>
          <w:sz w:val="28"/>
          <w:szCs w:val="28"/>
          <w:lang w:bidi="ru-RU"/>
        </w:rPr>
        <w:t xml:space="preserve">Присвоено почетных </w:t>
      </w:r>
      <w:r w:rsidR="0065059A" w:rsidRPr="005506CD">
        <w:rPr>
          <w:rFonts w:ascii="Times New Roman" w:hAnsi="Times New Roman" w:cs="Times New Roman"/>
          <w:sz w:val="28"/>
          <w:szCs w:val="28"/>
          <w:lang w:bidi="ru-RU"/>
        </w:rPr>
        <w:t>званий –</w:t>
      </w:r>
      <w:r w:rsidR="00082B31" w:rsidRPr="005506CD">
        <w:rPr>
          <w:rFonts w:ascii="Times New Roman" w:hAnsi="Times New Roman" w:cs="Times New Roman"/>
          <w:sz w:val="28"/>
          <w:szCs w:val="28"/>
          <w:lang w:bidi="ru-RU"/>
        </w:rPr>
        <w:t xml:space="preserve"> 7 чел.</w:t>
      </w:r>
      <w:r w:rsidR="00251B31" w:rsidRPr="005506CD">
        <w:rPr>
          <w:rFonts w:ascii="Times New Roman" w:hAnsi="Times New Roman" w:cs="Times New Roman"/>
          <w:sz w:val="28"/>
          <w:szCs w:val="28"/>
          <w:lang w:bidi="ru-RU"/>
        </w:rPr>
        <w:t xml:space="preserve">; </w:t>
      </w:r>
      <w:r w:rsidR="0065059A" w:rsidRPr="005506CD">
        <w:rPr>
          <w:rFonts w:ascii="Times New Roman" w:hAnsi="Times New Roman" w:cs="Times New Roman"/>
          <w:sz w:val="28"/>
          <w:szCs w:val="28"/>
          <w:lang w:bidi="ru-RU"/>
        </w:rPr>
        <w:t>награждены: Грамотой</w:t>
      </w:r>
      <w:r w:rsidRPr="005506CD">
        <w:rPr>
          <w:rFonts w:ascii="Times New Roman" w:hAnsi="Times New Roman" w:cs="Times New Roman"/>
          <w:sz w:val="28"/>
          <w:szCs w:val="28"/>
          <w:lang w:bidi="ru-RU"/>
        </w:rPr>
        <w:t xml:space="preserve"> Главы Р</w:t>
      </w:r>
      <w:r w:rsidR="00B7189C" w:rsidRPr="005506CD">
        <w:rPr>
          <w:rFonts w:ascii="Times New Roman" w:hAnsi="Times New Roman" w:cs="Times New Roman"/>
          <w:sz w:val="28"/>
          <w:szCs w:val="28"/>
          <w:lang w:bidi="ru-RU"/>
        </w:rPr>
        <w:t xml:space="preserve">еспублики </w:t>
      </w:r>
      <w:r w:rsidRPr="005506CD">
        <w:rPr>
          <w:rFonts w:ascii="Times New Roman" w:hAnsi="Times New Roman" w:cs="Times New Roman"/>
          <w:sz w:val="28"/>
          <w:szCs w:val="28"/>
          <w:lang w:bidi="ru-RU"/>
        </w:rPr>
        <w:t>С</w:t>
      </w:r>
      <w:r w:rsidR="00B7189C" w:rsidRPr="005506CD">
        <w:rPr>
          <w:rFonts w:ascii="Times New Roman" w:hAnsi="Times New Roman" w:cs="Times New Roman"/>
          <w:sz w:val="28"/>
          <w:szCs w:val="28"/>
          <w:lang w:bidi="ru-RU"/>
        </w:rPr>
        <w:t xml:space="preserve">аха </w:t>
      </w:r>
      <w:r w:rsidRPr="005506CD">
        <w:rPr>
          <w:rFonts w:ascii="Times New Roman" w:hAnsi="Times New Roman" w:cs="Times New Roman"/>
          <w:sz w:val="28"/>
          <w:szCs w:val="28"/>
          <w:lang w:bidi="ru-RU"/>
        </w:rPr>
        <w:t>(Я</w:t>
      </w:r>
      <w:r w:rsidR="00B7189C" w:rsidRPr="005506CD">
        <w:rPr>
          <w:rFonts w:ascii="Times New Roman" w:hAnsi="Times New Roman" w:cs="Times New Roman"/>
          <w:sz w:val="28"/>
          <w:szCs w:val="28"/>
          <w:lang w:bidi="ru-RU"/>
        </w:rPr>
        <w:t>кутия</w:t>
      </w:r>
      <w:r w:rsidRPr="005506CD">
        <w:rPr>
          <w:rFonts w:ascii="Times New Roman" w:hAnsi="Times New Roman" w:cs="Times New Roman"/>
          <w:sz w:val="28"/>
          <w:szCs w:val="28"/>
          <w:lang w:bidi="ru-RU"/>
        </w:rPr>
        <w:t xml:space="preserve">) </w:t>
      </w:r>
      <w:r w:rsidR="00082B31"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xml:space="preserve"> </w:t>
      </w:r>
      <w:r w:rsidR="00082B31" w:rsidRPr="005506CD">
        <w:rPr>
          <w:rFonts w:ascii="Times New Roman" w:hAnsi="Times New Roman" w:cs="Times New Roman"/>
          <w:sz w:val="28"/>
          <w:szCs w:val="28"/>
          <w:lang w:bidi="ru-RU"/>
        </w:rPr>
        <w:t>4 чел.</w:t>
      </w:r>
      <w:r w:rsidR="0065059A" w:rsidRPr="005506CD">
        <w:rPr>
          <w:rFonts w:ascii="Times New Roman" w:hAnsi="Times New Roman" w:cs="Times New Roman"/>
          <w:sz w:val="28"/>
          <w:szCs w:val="28"/>
          <w:lang w:bidi="ru-RU"/>
        </w:rPr>
        <w:t>; Знаком</w:t>
      </w:r>
      <w:r w:rsidRPr="005506CD">
        <w:rPr>
          <w:rFonts w:ascii="Times New Roman" w:hAnsi="Times New Roman" w:cs="Times New Roman"/>
          <w:sz w:val="28"/>
          <w:szCs w:val="28"/>
          <w:lang w:bidi="ru-RU"/>
        </w:rPr>
        <w:t xml:space="preserve"> отличия «Гражданская доблесть»</w:t>
      </w:r>
      <w:r w:rsidR="00B7189C" w:rsidRPr="005506CD">
        <w:rPr>
          <w:rFonts w:ascii="Times New Roman" w:hAnsi="Times New Roman" w:cs="Times New Roman"/>
          <w:sz w:val="28"/>
          <w:szCs w:val="28"/>
          <w:lang w:bidi="ru-RU"/>
        </w:rPr>
        <w:t xml:space="preserve"> Республики Саха (</w:t>
      </w:r>
      <w:r w:rsidR="0065059A" w:rsidRPr="005506CD">
        <w:rPr>
          <w:rFonts w:ascii="Times New Roman" w:hAnsi="Times New Roman" w:cs="Times New Roman"/>
          <w:sz w:val="28"/>
          <w:szCs w:val="28"/>
          <w:lang w:bidi="ru-RU"/>
        </w:rPr>
        <w:t>Якутия) -</w:t>
      </w:r>
      <w:r w:rsidRPr="005506CD">
        <w:rPr>
          <w:rFonts w:ascii="Times New Roman" w:hAnsi="Times New Roman" w:cs="Times New Roman"/>
          <w:sz w:val="28"/>
          <w:szCs w:val="28"/>
          <w:lang w:bidi="ru-RU"/>
        </w:rPr>
        <w:t xml:space="preserve"> </w:t>
      </w:r>
      <w:r w:rsidR="00B7189C" w:rsidRPr="005506CD">
        <w:rPr>
          <w:rFonts w:ascii="Times New Roman" w:hAnsi="Times New Roman" w:cs="Times New Roman"/>
          <w:sz w:val="28"/>
          <w:szCs w:val="28"/>
          <w:lang w:bidi="ru-RU"/>
        </w:rPr>
        <w:t>6</w:t>
      </w:r>
      <w:r w:rsidR="00082B31" w:rsidRPr="005506CD">
        <w:rPr>
          <w:rFonts w:ascii="Times New Roman" w:hAnsi="Times New Roman" w:cs="Times New Roman"/>
          <w:sz w:val="28"/>
          <w:szCs w:val="28"/>
          <w:lang w:bidi="ru-RU"/>
        </w:rPr>
        <w:t xml:space="preserve"> чел.</w:t>
      </w:r>
      <w:proofErr w:type="gramStart"/>
      <w:r w:rsidR="00082B31" w:rsidRPr="005506CD">
        <w:rPr>
          <w:rFonts w:ascii="Times New Roman" w:hAnsi="Times New Roman" w:cs="Times New Roman"/>
          <w:sz w:val="28"/>
          <w:szCs w:val="28"/>
          <w:lang w:bidi="ru-RU"/>
        </w:rPr>
        <w:t>;</w:t>
      </w:r>
      <w:r w:rsidR="00251B31" w:rsidRPr="005506CD">
        <w:rPr>
          <w:rFonts w:ascii="Times New Roman" w:hAnsi="Times New Roman" w:cs="Times New Roman"/>
          <w:sz w:val="28"/>
          <w:szCs w:val="28"/>
          <w:lang w:bidi="ru-RU"/>
        </w:rPr>
        <w:t xml:space="preserve"> </w:t>
      </w:r>
      <w:r w:rsidR="00B7189C" w:rsidRPr="005506CD">
        <w:rPr>
          <w:rFonts w:ascii="Times New Roman" w:hAnsi="Times New Roman" w:cs="Times New Roman"/>
          <w:sz w:val="28"/>
          <w:szCs w:val="28"/>
          <w:lang w:bidi="ru-RU"/>
        </w:rPr>
        <w:t xml:space="preserve"> </w:t>
      </w:r>
      <w:r w:rsidRPr="005506CD">
        <w:rPr>
          <w:rFonts w:ascii="Times New Roman" w:hAnsi="Times New Roman" w:cs="Times New Roman"/>
          <w:sz w:val="28"/>
          <w:szCs w:val="28"/>
          <w:lang w:bidi="ru-RU"/>
        </w:rPr>
        <w:t>Грамотой</w:t>
      </w:r>
      <w:proofErr w:type="gramEnd"/>
      <w:r w:rsidRPr="005506CD">
        <w:rPr>
          <w:rFonts w:ascii="Times New Roman" w:hAnsi="Times New Roman" w:cs="Times New Roman"/>
          <w:sz w:val="28"/>
          <w:szCs w:val="28"/>
          <w:lang w:bidi="ru-RU"/>
        </w:rPr>
        <w:t xml:space="preserve"> Правительства Республики Саха (Якутия) </w:t>
      </w:r>
      <w:r w:rsidR="00082B31" w:rsidRPr="005506CD">
        <w:rPr>
          <w:rFonts w:ascii="Times New Roman" w:hAnsi="Times New Roman" w:cs="Times New Roman"/>
          <w:sz w:val="28"/>
          <w:szCs w:val="28"/>
          <w:lang w:bidi="ru-RU"/>
        </w:rPr>
        <w:t>–</w:t>
      </w:r>
      <w:r w:rsidRPr="005506CD">
        <w:rPr>
          <w:rFonts w:ascii="Times New Roman" w:hAnsi="Times New Roman" w:cs="Times New Roman"/>
          <w:sz w:val="28"/>
          <w:szCs w:val="28"/>
          <w:lang w:bidi="ru-RU"/>
        </w:rPr>
        <w:t xml:space="preserve"> </w:t>
      </w:r>
      <w:r w:rsidR="00B7189C" w:rsidRPr="005506CD">
        <w:rPr>
          <w:rFonts w:ascii="Times New Roman" w:hAnsi="Times New Roman" w:cs="Times New Roman"/>
          <w:sz w:val="28"/>
          <w:szCs w:val="28"/>
          <w:lang w:bidi="ru-RU"/>
        </w:rPr>
        <w:t>4</w:t>
      </w:r>
      <w:r w:rsidR="00082B31" w:rsidRPr="005506CD">
        <w:rPr>
          <w:rFonts w:ascii="Times New Roman" w:hAnsi="Times New Roman" w:cs="Times New Roman"/>
          <w:sz w:val="28"/>
          <w:szCs w:val="28"/>
          <w:lang w:bidi="ru-RU"/>
        </w:rPr>
        <w:t xml:space="preserve"> чел.; </w:t>
      </w:r>
      <w:r w:rsidR="00251B31" w:rsidRPr="005506CD">
        <w:rPr>
          <w:rFonts w:ascii="Times New Roman" w:hAnsi="Times New Roman" w:cs="Times New Roman"/>
          <w:sz w:val="28"/>
          <w:szCs w:val="28"/>
          <w:lang w:bidi="ru-RU"/>
        </w:rPr>
        <w:tab/>
        <w:t xml:space="preserve">Отличник муниципальной службы Республики Саха (Якутия) – 1 чел..  </w:t>
      </w:r>
      <w:r w:rsidRPr="005506CD">
        <w:rPr>
          <w:rFonts w:ascii="Times New Roman" w:hAnsi="Times New Roman" w:cs="Times New Roman"/>
          <w:sz w:val="28"/>
          <w:szCs w:val="28"/>
          <w:lang w:bidi="ru-RU"/>
        </w:rPr>
        <w:t xml:space="preserve">Объявлена </w:t>
      </w:r>
      <w:r w:rsidR="00B7189C" w:rsidRPr="005506CD">
        <w:rPr>
          <w:rFonts w:ascii="Times New Roman" w:hAnsi="Times New Roman" w:cs="Times New Roman"/>
          <w:sz w:val="28"/>
          <w:szCs w:val="28"/>
          <w:lang w:bidi="ru-RU"/>
        </w:rPr>
        <w:t xml:space="preserve">Благодарность Главы Республики Саха (Якутия) – 1 чел.; </w:t>
      </w:r>
      <w:r w:rsidRPr="005506CD">
        <w:rPr>
          <w:rFonts w:ascii="Times New Roman" w:hAnsi="Times New Roman" w:cs="Times New Roman"/>
          <w:sz w:val="28"/>
          <w:szCs w:val="28"/>
          <w:lang w:bidi="ru-RU"/>
        </w:rPr>
        <w:t xml:space="preserve">Благодарность Правительства Республики Саха (Якутия) </w:t>
      </w:r>
      <w:r w:rsidR="00082B31" w:rsidRPr="005506CD">
        <w:rPr>
          <w:rFonts w:ascii="Times New Roman" w:hAnsi="Times New Roman" w:cs="Times New Roman"/>
          <w:sz w:val="28"/>
          <w:szCs w:val="28"/>
          <w:lang w:bidi="ru-RU"/>
        </w:rPr>
        <w:t xml:space="preserve">– </w:t>
      </w:r>
      <w:r w:rsidR="00B7189C" w:rsidRPr="005506CD">
        <w:rPr>
          <w:rFonts w:ascii="Times New Roman" w:hAnsi="Times New Roman" w:cs="Times New Roman"/>
          <w:sz w:val="28"/>
          <w:szCs w:val="28"/>
          <w:lang w:bidi="ru-RU"/>
        </w:rPr>
        <w:t xml:space="preserve">4 </w:t>
      </w:r>
      <w:r w:rsidR="00251B31" w:rsidRPr="005506CD">
        <w:rPr>
          <w:rFonts w:ascii="Times New Roman" w:hAnsi="Times New Roman" w:cs="Times New Roman"/>
          <w:sz w:val="28"/>
          <w:szCs w:val="28"/>
          <w:lang w:bidi="ru-RU"/>
        </w:rPr>
        <w:t>чел.</w:t>
      </w:r>
    </w:p>
    <w:p w:rsidR="00251B31" w:rsidRPr="005506CD" w:rsidRDefault="00B13980" w:rsidP="00251B31">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t xml:space="preserve">За отчетный период звание «Почетный гражданин Ленского </w:t>
      </w:r>
      <w:r w:rsidR="00251B31" w:rsidRPr="005506CD">
        <w:rPr>
          <w:rFonts w:ascii="Times New Roman" w:hAnsi="Times New Roman" w:cs="Times New Roman"/>
          <w:sz w:val="28"/>
          <w:szCs w:val="28"/>
          <w:lang w:bidi="ru-RU"/>
        </w:rPr>
        <w:t>района» присвоено</w:t>
      </w:r>
      <w:r w:rsidRPr="005506CD">
        <w:rPr>
          <w:rFonts w:ascii="Times New Roman" w:hAnsi="Times New Roman" w:cs="Times New Roman"/>
          <w:sz w:val="28"/>
          <w:szCs w:val="28"/>
          <w:lang w:bidi="ru-RU"/>
        </w:rPr>
        <w:t xml:space="preserve"> </w:t>
      </w:r>
      <w:r w:rsidR="00251B31" w:rsidRPr="005506CD">
        <w:rPr>
          <w:rFonts w:ascii="Times New Roman" w:hAnsi="Times New Roman" w:cs="Times New Roman"/>
          <w:sz w:val="28"/>
          <w:szCs w:val="28"/>
          <w:lang w:bidi="ru-RU"/>
        </w:rPr>
        <w:t xml:space="preserve">Бабаевой </w:t>
      </w:r>
      <w:proofErr w:type="spellStart"/>
      <w:r w:rsidR="00251B31" w:rsidRPr="005506CD">
        <w:rPr>
          <w:rFonts w:ascii="Times New Roman" w:hAnsi="Times New Roman" w:cs="Times New Roman"/>
          <w:sz w:val="28"/>
          <w:szCs w:val="28"/>
          <w:lang w:bidi="ru-RU"/>
        </w:rPr>
        <w:t>Алефтине</w:t>
      </w:r>
      <w:proofErr w:type="spellEnd"/>
      <w:r w:rsidR="00251B31" w:rsidRPr="005506CD">
        <w:rPr>
          <w:rFonts w:ascii="Times New Roman" w:hAnsi="Times New Roman" w:cs="Times New Roman"/>
          <w:sz w:val="28"/>
          <w:szCs w:val="28"/>
          <w:lang w:bidi="ru-RU"/>
        </w:rPr>
        <w:t xml:space="preserve"> Николаевне, председателю Совета старейшин Ленского района, депутату Районного Совета депутатов муниципального образования «Ленский район», </w:t>
      </w:r>
      <w:proofErr w:type="spellStart"/>
      <w:r w:rsidR="00251B31" w:rsidRPr="005506CD">
        <w:rPr>
          <w:rFonts w:ascii="Times New Roman" w:eastAsia="Times New Roman" w:hAnsi="Times New Roman" w:cs="Times New Roman"/>
          <w:sz w:val="28"/>
          <w:szCs w:val="28"/>
          <w:lang w:eastAsia="ru-RU"/>
        </w:rPr>
        <w:t>Щебельской</w:t>
      </w:r>
      <w:proofErr w:type="spellEnd"/>
      <w:r w:rsidR="00251B31" w:rsidRPr="005506CD">
        <w:rPr>
          <w:rFonts w:ascii="Times New Roman" w:eastAsia="Times New Roman" w:hAnsi="Times New Roman" w:cs="Times New Roman"/>
          <w:sz w:val="28"/>
          <w:szCs w:val="28"/>
          <w:lang w:eastAsia="ru-RU"/>
        </w:rPr>
        <w:t xml:space="preserve"> Наталье Владимировне, директору муниципального бюджетного общеобразовательного учреждения «Средняя общеобразовательная школа №1 города Ленска». </w:t>
      </w:r>
    </w:p>
    <w:p w:rsidR="00B7189C" w:rsidRPr="005506CD" w:rsidRDefault="00B13980" w:rsidP="00B13980">
      <w:pPr>
        <w:spacing w:after="0" w:line="360" w:lineRule="auto"/>
        <w:jc w:val="both"/>
        <w:rPr>
          <w:rFonts w:ascii="Times New Roman" w:hAnsi="Times New Roman" w:cs="Times New Roman"/>
          <w:sz w:val="28"/>
          <w:szCs w:val="28"/>
          <w:lang w:bidi="ru-RU"/>
        </w:rPr>
      </w:pPr>
      <w:r w:rsidRPr="005506CD">
        <w:rPr>
          <w:rFonts w:ascii="Times New Roman" w:hAnsi="Times New Roman" w:cs="Times New Roman"/>
          <w:sz w:val="28"/>
          <w:szCs w:val="28"/>
          <w:lang w:bidi="ru-RU"/>
        </w:rPr>
        <w:tab/>
      </w:r>
      <w:r w:rsidR="00251B31" w:rsidRPr="005506CD">
        <w:rPr>
          <w:rFonts w:ascii="Times New Roman" w:hAnsi="Times New Roman" w:cs="Times New Roman"/>
          <w:sz w:val="28"/>
          <w:szCs w:val="28"/>
          <w:lang w:bidi="ru-RU"/>
        </w:rPr>
        <w:t>На торжественных официальных мероприятиях г</w:t>
      </w:r>
      <w:r w:rsidRPr="005506CD">
        <w:rPr>
          <w:rFonts w:ascii="Times New Roman" w:hAnsi="Times New Roman" w:cs="Times New Roman"/>
          <w:sz w:val="28"/>
          <w:szCs w:val="28"/>
          <w:lang w:bidi="ru-RU"/>
        </w:rPr>
        <w:t xml:space="preserve">ражданам вручено </w:t>
      </w:r>
      <w:r w:rsidR="00251B31" w:rsidRPr="005506CD">
        <w:rPr>
          <w:rFonts w:ascii="Times New Roman" w:hAnsi="Times New Roman" w:cs="Times New Roman"/>
          <w:sz w:val="28"/>
          <w:szCs w:val="28"/>
          <w:lang w:bidi="ru-RU"/>
        </w:rPr>
        <w:t>51</w:t>
      </w:r>
      <w:r w:rsidRPr="005506CD">
        <w:rPr>
          <w:rFonts w:ascii="Times New Roman" w:hAnsi="Times New Roman" w:cs="Times New Roman"/>
          <w:sz w:val="28"/>
          <w:szCs w:val="28"/>
          <w:lang w:bidi="ru-RU"/>
        </w:rPr>
        <w:t xml:space="preserve"> Почетн</w:t>
      </w:r>
      <w:r w:rsidR="00251B31" w:rsidRPr="005506CD">
        <w:rPr>
          <w:rFonts w:ascii="Times New Roman" w:hAnsi="Times New Roman" w:cs="Times New Roman"/>
          <w:sz w:val="28"/>
          <w:szCs w:val="28"/>
          <w:lang w:bidi="ru-RU"/>
        </w:rPr>
        <w:t>ая</w:t>
      </w:r>
      <w:r w:rsidRPr="005506CD">
        <w:rPr>
          <w:rFonts w:ascii="Times New Roman" w:hAnsi="Times New Roman" w:cs="Times New Roman"/>
          <w:sz w:val="28"/>
          <w:szCs w:val="28"/>
          <w:lang w:bidi="ru-RU"/>
        </w:rPr>
        <w:t xml:space="preserve"> грамот</w:t>
      </w:r>
      <w:r w:rsidR="00251B31" w:rsidRPr="005506CD">
        <w:rPr>
          <w:rFonts w:ascii="Times New Roman" w:hAnsi="Times New Roman" w:cs="Times New Roman"/>
          <w:sz w:val="28"/>
          <w:szCs w:val="28"/>
          <w:lang w:bidi="ru-RU"/>
        </w:rPr>
        <w:t>а</w:t>
      </w:r>
      <w:r w:rsidRPr="005506CD">
        <w:rPr>
          <w:rFonts w:ascii="Times New Roman" w:hAnsi="Times New Roman" w:cs="Times New Roman"/>
          <w:sz w:val="28"/>
          <w:szCs w:val="28"/>
          <w:lang w:bidi="ru-RU"/>
        </w:rPr>
        <w:t xml:space="preserve"> главы района и </w:t>
      </w:r>
      <w:r w:rsidR="00251B31" w:rsidRPr="005506CD">
        <w:rPr>
          <w:rFonts w:ascii="Times New Roman" w:hAnsi="Times New Roman" w:cs="Times New Roman"/>
          <w:sz w:val="28"/>
          <w:szCs w:val="28"/>
          <w:lang w:bidi="ru-RU"/>
        </w:rPr>
        <w:t>73 Благодарности</w:t>
      </w:r>
      <w:r w:rsidRPr="005506CD">
        <w:rPr>
          <w:rFonts w:ascii="Times New Roman" w:hAnsi="Times New Roman" w:cs="Times New Roman"/>
          <w:sz w:val="28"/>
          <w:szCs w:val="28"/>
          <w:lang w:bidi="ru-RU"/>
        </w:rPr>
        <w:t xml:space="preserve"> главы муниципальн</w:t>
      </w:r>
      <w:r w:rsidR="00251B31" w:rsidRPr="005506CD">
        <w:rPr>
          <w:rFonts w:ascii="Times New Roman" w:hAnsi="Times New Roman" w:cs="Times New Roman"/>
          <w:sz w:val="28"/>
          <w:szCs w:val="28"/>
          <w:lang w:bidi="ru-RU"/>
        </w:rPr>
        <w:t>ого образования «Ленский район», 7 Знаков Отличия «За заслуги перед Ленским районом».</w:t>
      </w:r>
      <w:r w:rsidRPr="005506CD">
        <w:rPr>
          <w:rFonts w:ascii="Times New Roman" w:hAnsi="Times New Roman" w:cs="Times New Roman"/>
          <w:sz w:val="28"/>
          <w:szCs w:val="28"/>
          <w:lang w:bidi="ru-RU"/>
        </w:rPr>
        <w:tab/>
      </w:r>
    </w:p>
    <w:p w:rsidR="001E303A" w:rsidRPr="005506CD" w:rsidRDefault="001E303A" w:rsidP="00837648">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Деятельность административной комиссии</w:t>
      </w:r>
    </w:p>
    <w:p w:rsidR="00B13980" w:rsidRPr="005506CD" w:rsidRDefault="00B13980" w:rsidP="00076D5E">
      <w:pPr>
        <w:tabs>
          <w:tab w:val="left" w:pos="540"/>
        </w:tabs>
        <w:spacing w:after="0" w:line="360" w:lineRule="auto"/>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ab/>
      </w:r>
      <w:r w:rsidR="00875E91" w:rsidRPr="005506CD">
        <w:rPr>
          <w:rFonts w:ascii="Times New Roman" w:eastAsia="Calibri" w:hAnsi="Times New Roman" w:cs="Times New Roman"/>
          <w:sz w:val="28"/>
          <w:szCs w:val="28"/>
        </w:rPr>
        <w:t xml:space="preserve">Применяя правовые нормы, административная комиссия </w:t>
      </w:r>
      <w:r w:rsidR="00891885" w:rsidRPr="005506CD">
        <w:rPr>
          <w:rFonts w:ascii="Times New Roman" w:eastAsia="Calibri" w:hAnsi="Times New Roman" w:cs="Times New Roman"/>
          <w:sz w:val="28"/>
          <w:szCs w:val="28"/>
        </w:rPr>
        <w:t>Ленского района</w:t>
      </w:r>
      <w:r w:rsidR="00875E91" w:rsidRPr="005506CD">
        <w:rPr>
          <w:rFonts w:ascii="Times New Roman" w:eastAsia="Calibri" w:hAnsi="Times New Roman" w:cs="Times New Roman"/>
          <w:sz w:val="28"/>
          <w:szCs w:val="28"/>
        </w:rPr>
        <w:t xml:space="preserve"> способствует тому, чтобы на территории муниципалитета соблюдался порядок, предусмотренный Административным кодексом, и правила, которые устанавливают органы местного самоуправления. </w:t>
      </w:r>
      <w:r w:rsidR="00891885" w:rsidRPr="005506CD">
        <w:rPr>
          <w:rFonts w:ascii="Times New Roman" w:eastAsia="Calibri" w:hAnsi="Times New Roman" w:cs="Times New Roman"/>
          <w:sz w:val="28"/>
          <w:szCs w:val="28"/>
        </w:rPr>
        <w:t>В</w:t>
      </w:r>
      <w:r w:rsidRPr="005506CD">
        <w:rPr>
          <w:rFonts w:ascii="Times New Roman" w:eastAsia="Calibri" w:hAnsi="Times New Roman" w:cs="Times New Roman"/>
          <w:sz w:val="28"/>
          <w:szCs w:val="28"/>
        </w:rPr>
        <w:t xml:space="preserve"> 202</w:t>
      </w:r>
      <w:r w:rsidR="00AC6406" w:rsidRPr="005506CD">
        <w:rPr>
          <w:rFonts w:ascii="Times New Roman" w:eastAsia="Calibri" w:hAnsi="Times New Roman" w:cs="Times New Roman"/>
          <w:sz w:val="28"/>
          <w:szCs w:val="28"/>
        </w:rPr>
        <w:t>1</w:t>
      </w:r>
      <w:r w:rsidRPr="005506CD">
        <w:rPr>
          <w:rFonts w:ascii="Times New Roman" w:eastAsia="Calibri" w:hAnsi="Times New Roman" w:cs="Times New Roman"/>
          <w:sz w:val="28"/>
          <w:szCs w:val="28"/>
        </w:rPr>
        <w:t xml:space="preserve"> году проведено </w:t>
      </w:r>
      <w:r w:rsidR="00AC6406" w:rsidRPr="005506CD">
        <w:rPr>
          <w:rFonts w:ascii="Times New Roman" w:eastAsia="Calibri" w:hAnsi="Times New Roman" w:cs="Times New Roman"/>
          <w:sz w:val="28"/>
          <w:szCs w:val="28"/>
        </w:rPr>
        <w:t>18</w:t>
      </w:r>
      <w:r w:rsidRPr="005506CD">
        <w:rPr>
          <w:rFonts w:ascii="Times New Roman" w:eastAsia="Calibri" w:hAnsi="Times New Roman" w:cs="Times New Roman"/>
          <w:sz w:val="28"/>
          <w:szCs w:val="28"/>
        </w:rPr>
        <w:t xml:space="preserve"> плановых заседаний, где рассмотрено </w:t>
      </w:r>
      <w:r w:rsidR="00AC6406" w:rsidRPr="005506CD">
        <w:rPr>
          <w:rFonts w:ascii="Times New Roman" w:eastAsia="Calibri" w:hAnsi="Times New Roman" w:cs="Times New Roman"/>
          <w:sz w:val="28"/>
          <w:szCs w:val="28"/>
        </w:rPr>
        <w:t>301</w:t>
      </w:r>
      <w:r w:rsidRPr="005506CD">
        <w:rPr>
          <w:rFonts w:ascii="Times New Roman" w:eastAsia="Calibri" w:hAnsi="Times New Roman" w:cs="Times New Roman"/>
          <w:sz w:val="28"/>
          <w:szCs w:val="28"/>
        </w:rPr>
        <w:t xml:space="preserve"> административны</w:t>
      </w:r>
      <w:r w:rsidR="00275A9F" w:rsidRPr="005506CD">
        <w:rPr>
          <w:rFonts w:ascii="Times New Roman" w:eastAsia="Calibri" w:hAnsi="Times New Roman" w:cs="Times New Roman"/>
          <w:sz w:val="28"/>
          <w:szCs w:val="28"/>
        </w:rPr>
        <w:t>й</w:t>
      </w:r>
      <w:r w:rsidRPr="005506CD">
        <w:rPr>
          <w:rFonts w:ascii="Times New Roman" w:eastAsia="Calibri" w:hAnsi="Times New Roman" w:cs="Times New Roman"/>
          <w:sz w:val="28"/>
          <w:szCs w:val="28"/>
        </w:rPr>
        <w:t xml:space="preserve"> материал, из них вынесено: </w:t>
      </w:r>
      <w:r w:rsidR="00275A9F" w:rsidRPr="005506CD">
        <w:rPr>
          <w:rFonts w:ascii="Times New Roman" w:eastAsia="Calibri" w:hAnsi="Times New Roman" w:cs="Times New Roman"/>
          <w:sz w:val="28"/>
          <w:szCs w:val="28"/>
        </w:rPr>
        <w:t>210</w:t>
      </w:r>
      <w:r w:rsidRPr="005506CD">
        <w:rPr>
          <w:rFonts w:ascii="Times New Roman" w:eastAsia="Calibri" w:hAnsi="Times New Roman" w:cs="Times New Roman"/>
          <w:b/>
          <w:sz w:val="28"/>
          <w:szCs w:val="28"/>
        </w:rPr>
        <w:t xml:space="preserve"> </w:t>
      </w:r>
      <w:r w:rsidRPr="005506CD">
        <w:rPr>
          <w:rFonts w:ascii="Times New Roman" w:eastAsia="Calibri" w:hAnsi="Times New Roman" w:cs="Times New Roman"/>
          <w:sz w:val="28"/>
          <w:szCs w:val="28"/>
        </w:rPr>
        <w:t>постановлени</w:t>
      </w:r>
      <w:r w:rsidR="00275A9F" w:rsidRPr="005506CD">
        <w:rPr>
          <w:rFonts w:ascii="Times New Roman" w:eastAsia="Calibri" w:hAnsi="Times New Roman" w:cs="Times New Roman"/>
          <w:sz w:val="28"/>
          <w:szCs w:val="28"/>
        </w:rPr>
        <w:t>й</w:t>
      </w:r>
      <w:r w:rsidRPr="005506CD">
        <w:rPr>
          <w:rFonts w:ascii="Times New Roman" w:eastAsia="Calibri" w:hAnsi="Times New Roman" w:cs="Times New Roman"/>
          <w:sz w:val="28"/>
          <w:szCs w:val="28"/>
        </w:rPr>
        <w:t xml:space="preserve"> о назначении наказания, 9</w:t>
      </w:r>
      <w:r w:rsidR="00275A9F" w:rsidRPr="005506CD">
        <w:rPr>
          <w:rFonts w:ascii="Times New Roman" w:eastAsia="Calibri" w:hAnsi="Times New Roman" w:cs="Times New Roman"/>
          <w:sz w:val="28"/>
          <w:szCs w:val="28"/>
        </w:rPr>
        <w:t>1</w:t>
      </w:r>
      <w:r w:rsidRPr="005506CD">
        <w:rPr>
          <w:rFonts w:ascii="Times New Roman" w:eastAsia="Calibri" w:hAnsi="Times New Roman" w:cs="Times New Roman"/>
          <w:sz w:val="28"/>
          <w:szCs w:val="28"/>
        </w:rPr>
        <w:t xml:space="preserve"> постановлени</w:t>
      </w:r>
      <w:r w:rsidR="00275A9F" w:rsidRPr="005506CD">
        <w:rPr>
          <w:rFonts w:ascii="Times New Roman" w:eastAsia="Calibri" w:hAnsi="Times New Roman" w:cs="Times New Roman"/>
          <w:sz w:val="28"/>
          <w:szCs w:val="28"/>
        </w:rPr>
        <w:t>е</w:t>
      </w:r>
      <w:r w:rsidRPr="005506CD">
        <w:rPr>
          <w:rFonts w:ascii="Times New Roman" w:eastAsia="Calibri" w:hAnsi="Times New Roman" w:cs="Times New Roman"/>
          <w:sz w:val="28"/>
          <w:szCs w:val="28"/>
        </w:rPr>
        <w:t xml:space="preserve"> - о прекращении и определений об отказе в возбуждении дел об административных правонарушениях.  </w:t>
      </w:r>
      <w:r w:rsidR="00275A9F" w:rsidRPr="005506CD">
        <w:rPr>
          <w:rFonts w:ascii="Times New Roman" w:eastAsia="Calibri" w:hAnsi="Times New Roman" w:cs="Times New Roman"/>
          <w:sz w:val="28"/>
          <w:szCs w:val="28"/>
        </w:rPr>
        <w:t>Вынесены административные наказания</w:t>
      </w:r>
      <w:r w:rsidR="00076D5E" w:rsidRPr="005506CD">
        <w:rPr>
          <w:rFonts w:ascii="Times New Roman" w:eastAsia="Calibri" w:hAnsi="Times New Roman" w:cs="Times New Roman"/>
          <w:sz w:val="28"/>
          <w:szCs w:val="28"/>
        </w:rPr>
        <w:t xml:space="preserve"> в </w:t>
      </w:r>
      <w:proofErr w:type="gramStart"/>
      <w:r w:rsidR="00076D5E" w:rsidRPr="005506CD">
        <w:rPr>
          <w:rFonts w:ascii="Times New Roman" w:eastAsia="Calibri" w:hAnsi="Times New Roman" w:cs="Times New Roman"/>
          <w:sz w:val="28"/>
          <w:szCs w:val="28"/>
        </w:rPr>
        <w:t>виде  предупреждений</w:t>
      </w:r>
      <w:proofErr w:type="gramEnd"/>
      <w:r w:rsidRPr="005506CD">
        <w:rPr>
          <w:rFonts w:ascii="Times New Roman" w:eastAsia="Calibri" w:hAnsi="Times New Roman" w:cs="Times New Roman"/>
          <w:sz w:val="28"/>
          <w:szCs w:val="28"/>
        </w:rPr>
        <w:t xml:space="preserve"> – </w:t>
      </w:r>
      <w:r w:rsidR="00275A9F" w:rsidRPr="005506CD">
        <w:rPr>
          <w:rFonts w:ascii="Times New Roman" w:eastAsia="Calibri" w:hAnsi="Times New Roman" w:cs="Times New Roman"/>
          <w:sz w:val="28"/>
          <w:szCs w:val="28"/>
        </w:rPr>
        <w:t>212</w:t>
      </w:r>
      <w:r w:rsidR="00076D5E" w:rsidRPr="005506CD">
        <w:rPr>
          <w:rFonts w:ascii="Times New Roman" w:eastAsia="Calibri" w:hAnsi="Times New Roman" w:cs="Times New Roman"/>
          <w:sz w:val="28"/>
          <w:szCs w:val="28"/>
        </w:rPr>
        <w:t xml:space="preserve">, </w:t>
      </w:r>
      <w:r w:rsidRPr="005506CD">
        <w:rPr>
          <w:rFonts w:ascii="Times New Roman" w:eastAsia="Calibri" w:hAnsi="Times New Roman" w:cs="Times New Roman"/>
          <w:sz w:val="28"/>
          <w:szCs w:val="28"/>
        </w:rPr>
        <w:t xml:space="preserve">административные штрафы – </w:t>
      </w:r>
      <w:r w:rsidR="00275A9F" w:rsidRPr="005506CD">
        <w:rPr>
          <w:rFonts w:ascii="Times New Roman" w:eastAsia="Calibri" w:hAnsi="Times New Roman" w:cs="Times New Roman"/>
          <w:sz w:val="28"/>
          <w:szCs w:val="28"/>
        </w:rPr>
        <w:t>104</w:t>
      </w:r>
      <w:r w:rsidRPr="005506CD">
        <w:rPr>
          <w:rFonts w:ascii="Times New Roman" w:eastAsia="Calibri" w:hAnsi="Times New Roman" w:cs="Times New Roman"/>
          <w:sz w:val="28"/>
          <w:szCs w:val="28"/>
        </w:rPr>
        <w:t xml:space="preserve">, на общую сумму </w:t>
      </w:r>
      <w:r w:rsidR="00275A9F" w:rsidRPr="005506CD">
        <w:rPr>
          <w:rFonts w:ascii="Times New Roman" w:eastAsia="Calibri" w:hAnsi="Times New Roman" w:cs="Times New Roman"/>
          <w:sz w:val="28"/>
          <w:szCs w:val="28"/>
        </w:rPr>
        <w:t>193 000</w:t>
      </w:r>
      <w:r w:rsidRPr="005506CD">
        <w:rPr>
          <w:rFonts w:ascii="Times New Roman" w:eastAsia="Calibri" w:hAnsi="Times New Roman" w:cs="Times New Roman"/>
          <w:sz w:val="28"/>
          <w:szCs w:val="28"/>
        </w:rPr>
        <w:t xml:space="preserve"> рублей.</w:t>
      </w:r>
    </w:p>
    <w:p w:rsidR="00B13980" w:rsidRPr="005506CD" w:rsidRDefault="00076D5E" w:rsidP="00837648">
      <w:pPr>
        <w:spacing w:after="0" w:line="360" w:lineRule="auto"/>
        <w:ind w:firstLine="708"/>
        <w:jc w:val="both"/>
        <w:rPr>
          <w:rFonts w:ascii="Times New Roman" w:eastAsia="Calibri" w:hAnsi="Times New Roman" w:cs="Times New Roman"/>
          <w:sz w:val="28"/>
          <w:szCs w:val="28"/>
        </w:rPr>
      </w:pPr>
      <w:r w:rsidRPr="005506CD">
        <w:rPr>
          <w:rFonts w:ascii="Times New Roman" w:eastAsia="Times New Roman" w:hAnsi="Times New Roman" w:cs="Times New Roman"/>
          <w:sz w:val="28"/>
          <w:szCs w:val="28"/>
          <w:lang w:eastAsia="ru-RU"/>
        </w:rPr>
        <w:t>К</w:t>
      </w:r>
      <w:r w:rsidR="00B13980" w:rsidRPr="005506CD">
        <w:rPr>
          <w:rFonts w:ascii="Times New Roman" w:eastAsia="Times New Roman" w:hAnsi="Times New Roman" w:cs="Times New Roman"/>
          <w:sz w:val="28"/>
          <w:szCs w:val="28"/>
          <w:lang w:eastAsia="ru-RU"/>
        </w:rPr>
        <w:t>роме рейдовых мероприятий по правилам благоустройства, во исполнении Указов Главы РС (Я) – «О режиме повышенной готовности на территории</w:t>
      </w:r>
      <w:r w:rsidR="00B13980" w:rsidRPr="005506CD">
        <w:rPr>
          <w:rFonts w:ascii="Times New Roman" w:eastAsia="Calibri" w:hAnsi="Times New Roman" w:cs="Times New Roman"/>
          <w:sz w:val="28"/>
          <w:szCs w:val="28"/>
        </w:rPr>
        <w:t xml:space="preserve"> на территории Республики Саха (Якутия) и мерах по противодействию распространению </w:t>
      </w:r>
      <w:proofErr w:type="spellStart"/>
      <w:r w:rsidR="00B13980" w:rsidRPr="005506CD">
        <w:rPr>
          <w:rFonts w:ascii="Times New Roman" w:eastAsia="Calibri" w:hAnsi="Times New Roman" w:cs="Times New Roman"/>
          <w:sz w:val="28"/>
          <w:szCs w:val="28"/>
        </w:rPr>
        <w:t>коронавирусной</w:t>
      </w:r>
      <w:proofErr w:type="spellEnd"/>
      <w:r w:rsidR="00B13980" w:rsidRPr="005506CD">
        <w:rPr>
          <w:rFonts w:ascii="Times New Roman" w:eastAsia="Calibri" w:hAnsi="Times New Roman" w:cs="Times New Roman"/>
          <w:sz w:val="28"/>
          <w:szCs w:val="28"/>
        </w:rPr>
        <w:t xml:space="preserve"> инфекции (COVID-19)», в отчетном периоде административной комиссией МО «Ленский район», совместно с сотрудниками полиции (ППС, УУП), сотрудниками спорткомитета МО «Ленский район», представителями МКУ Районного управления образования, специалистов управления инвестиционной и экономической политики МО «Ленский район», специалиста по торговле МО «Город Ленск», специалистами </w:t>
      </w:r>
      <w:proofErr w:type="spellStart"/>
      <w:r w:rsidR="00B13980" w:rsidRPr="005506CD">
        <w:rPr>
          <w:rFonts w:ascii="Times New Roman" w:eastAsia="Calibri" w:hAnsi="Times New Roman" w:cs="Times New Roman"/>
          <w:sz w:val="28"/>
          <w:szCs w:val="28"/>
        </w:rPr>
        <w:t>Роспотребнадзора</w:t>
      </w:r>
      <w:proofErr w:type="spellEnd"/>
      <w:r w:rsidR="00B13980" w:rsidRPr="005506CD">
        <w:rPr>
          <w:rFonts w:ascii="Times New Roman" w:eastAsia="Calibri" w:hAnsi="Times New Roman" w:cs="Times New Roman"/>
          <w:sz w:val="28"/>
          <w:szCs w:val="28"/>
        </w:rPr>
        <w:t xml:space="preserve">, на отчетный период проведено 81 рейдовое мероприятие, по результатам которых неоднократно проверены </w:t>
      </w:r>
      <w:r w:rsidRPr="005506CD">
        <w:rPr>
          <w:rFonts w:ascii="Times New Roman" w:eastAsia="Calibri" w:hAnsi="Times New Roman" w:cs="Times New Roman"/>
          <w:sz w:val="28"/>
          <w:szCs w:val="28"/>
        </w:rPr>
        <w:t xml:space="preserve">896 </w:t>
      </w:r>
      <w:r w:rsidR="00B13980" w:rsidRPr="005506CD">
        <w:rPr>
          <w:rFonts w:ascii="Times New Roman" w:eastAsia="Calibri" w:hAnsi="Times New Roman" w:cs="Times New Roman"/>
          <w:sz w:val="28"/>
          <w:szCs w:val="28"/>
        </w:rPr>
        <w:t>торговых объектов, в ходе 32 профилактических мероприятий с жителями Ленска проводились беседы, - по соблюдению масочного режима, выход из дома без необходимости и др.</w:t>
      </w:r>
    </w:p>
    <w:p w:rsidR="00076D5E" w:rsidRPr="005506CD" w:rsidRDefault="00076D5E" w:rsidP="00076D5E">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Несоблюдение требований нормативных правовых актов Республики Саха (Якутия), направленных на предотвращение и устранение последствий распространения новой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(COVID-19) составлено 15 административных материалов, по которым Мировыми судьями приняты положительные решения, - по 11 материалам наказание в виде предупреждения, по 2 должностным лицам – в виде штрафа по 15000 рублей каждого.</w:t>
      </w:r>
    </w:p>
    <w:p w:rsidR="00B13980" w:rsidRPr="005506CD" w:rsidRDefault="00076D5E" w:rsidP="0065059A">
      <w:pPr>
        <w:spacing w:after="0" w:line="360" w:lineRule="auto"/>
        <w:ind w:firstLine="708"/>
        <w:jc w:val="both"/>
        <w:rPr>
          <w:rFonts w:ascii="Times New Roman" w:eastAsia="Calibri" w:hAnsi="Times New Roman" w:cs="Times New Roman"/>
          <w:sz w:val="28"/>
          <w:szCs w:val="28"/>
        </w:rPr>
      </w:pPr>
      <w:r w:rsidRPr="005506CD">
        <w:rPr>
          <w:rFonts w:ascii="Times New Roman" w:eastAsia="Calibri" w:hAnsi="Times New Roman" w:cs="Times New Roman"/>
          <w:sz w:val="28"/>
          <w:szCs w:val="28"/>
        </w:rPr>
        <w:t xml:space="preserve">В ходе профилактических рейдов за 2021 год вручены под роспись индивидуальным предпринимателям, юридическим лицам более 400 Памяток - о соблюдении на предприятиях торговли санитарных эпидемиологических мероприятий вовремя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Всем действующим руководителям такси, а также гостиничного комплекса вручены рекомендации по работе автотранспорта, в целях защиты пассажиров вовремя </w:t>
      </w:r>
      <w:proofErr w:type="spellStart"/>
      <w:r w:rsidRPr="005506CD">
        <w:rPr>
          <w:rFonts w:ascii="Times New Roman" w:eastAsia="Calibri" w:hAnsi="Times New Roman" w:cs="Times New Roman"/>
          <w:sz w:val="28"/>
          <w:szCs w:val="28"/>
        </w:rPr>
        <w:t>коронавирусной</w:t>
      </w:r>
      <w:proofErr w:type="spellEnd"/>
      <w:r w:rsidRPr="005506CD">
        <w:rPr>
          <w:rFonts w:ascii="Times New Roman" w:eastAsia="Calibri" w:hAnsi="Times New Roman" w:cs="Times New Roman"/>
          <w:sz w:val="28"/>
          <w:szCs w:val="28"/>
        </w:rPr>
        <w:t xml:space="preserve"> инфекции, и рекомендации в учреждениях, осуществляющих деятельность по предоставлению мест для временного размещения (гостиниц, турбаз).</w:t>
      </w:r>
      <w:r w:rsidR="0065059A">
        <w:rPr>
          <w:rFonts w:ascii="Times New Roman" w:eastAsia="Calibri" w:hAnsi="Times New Roman" w:cs="Times New Roman"/>
          <w:sz w:val="28"/>
          <w:szCs w:val="28"/>
        </w:rPr>
        <w:t xml:space="preserve"> З</w:t>
      </w:r>
      <w:r w:rsidR="00B13980" w:rsidRPr="005506CD">
        <w:rPr>
          <w:rFonts w:ascii="Times New Roman" w:eastAsia="Calibri" w:hAnsi="Times New Roman" w:cs="Times New Roman"/>
          <w:sz w:val="28"/>
          <w:szCs w:val="28"/>
        </w:rPr>
        <w:t xml:space="preserve">а прошедший период правонарушителями, подвергшимися административному наказанию, добровольно оплачены административные штрафы на сумму </w:t>
      </w:r>
      <w:r w:rsidRPr="005506CD">
        <w:rPr>
          <w:rFonts w:ascii="Times New Roman" w:eastAsia="Calibri" w:hAnsi="Times New Roman" w:cs="Times New Roman"/>
          <w:sz w:val="28"/>
          <w:szCs w:val="28"/>
        </w:rPr>
        <w:t>44 000</w:t>
      </w:r>
      <w:r w:rsidR="00B13980" w:rsidRPr="005506CD">
        <w:rPr>
          <w:rFonts w:ascii="Times New Roman" w:eastAsia="Calibri" w:hAnsi="Times New Roman" w:cs="Times New Roman"/>
          <w:sz w:val="28"/>
          <w:szCs w:val="28"/>
        </w:rPr>
        <w:t xml:space="preserve"> рублей,</w:t>
      </w:r>
      <w:r w:rsidRPr="005506CD">
        <w:rPr>
          <w:rFonts w:ascii="Times New Roman" w:eastAsia="Calibri" w:hAnsi="Times New Roman" w:cs="Times New Roman"/>
          <w:sz w:val="28"/>
          <w:szCs w:val="28"/>
        </w:rPr>
        <w:t xml:space="preserve"> по остаткам прошлых лет – 40 300 рублей. </w:t>
      </w:r>
    </w:p>
    <w:p w:rsidR="00417479" w:rsidRPr="005506CD" w:rsidRDefault="00417479" w:rsidP="00417479">
      <w:pPr>
        <w:spacing w:after="0" w:line="360" w:lineRule="auto"/>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Деятельность мобилизационного отдела</w:t>
      </w:r>
    </w:p>
    <w:p w:rsidR="00A96631" w:rsidRPr="005506CD" w:rsidRDefault="00417479" w:rsidP="00A96631">
      <w:pPr>
        <w:spacing w:after="0" w:line="360" w:lineRule="auto"/>
        <w:ind w:firstLine="708"/>
        <w:jc w:val="both"/>
        <w:rPr>
          <w:rFonts w:ascii="Times New Roman" w:hAnsi="Times New Roman" w:cs="Times New Roman"/>
          <w:sz w:val="28"/>
        </w:rPr>
      </w:pPr>
      <w:r w:rsidRPr="005506CD">
        <w:rPr>
          <w:rFonts w:ascii="Times New Roman" w:hAnsi="Times New Roman" w:cs="Times New Roman"/>
          <w:sz w:val="28"/>
        </w:rPr>
        <w:t>Главной задачей по мобилизационной подготовке муниципального образования «Ленский район» в 202</w:t>
      </w:r>
      <w:r w:rsidR="00BE2A38" w:rsidRPr="005506CD">
        <w:rPr>
          <w:rFonts w:ascii="Times New Roman" w:hAnsi="Times New Roman" w:cs="Times New Roman"/>
          <w:sz w:val="28"/>
        </w:rPr>
        <w:t>1</w:t>
      </w:r>
      <w:r w:rsidRPr="005506CD">
        <w:rPr>
          <w:rFonts w:ascii="Times New Roman" w:hAnsi="Times New Roman" w:cs="Times New Roman"/>
          <w:sz w:val="28"/>
        </w:rPr>
        <w:t xml:space="preserve"> году явля</w:t>
      </w:r>
      <w:r w:rsidR="00BE2C85" w:rsidRPr="005506CD">
        <w:rPr>
          <w:rFonts w:ascii="Times New Roman" w:hAnsi="Times New Roman" w:cs="Times New Roman"/>
          <w:sz w:val="28"/>
        </w:rPr>
        <w:t xml:space="preserve">ется </w:t>
      </w:r>
      <w:r w:rsidRPr="005506CD">
        <w:rPr>
          <w:rFonts w:ascii="Times New Roman" w:hAnsi="Times New Roman" w:cs="Times New Roman"/>
          <w:sz w:val="28"/>
        </w:rPr>
        <w:t>повышение уровня мобилизационной готовности</w:t>
      </w:r>
      <w:r w:rsidR="00082B31" w:rsidRPr="005506CD">
        <w:rPr>
          <w:rFonts w:ascii="Times New Roman" w:hAnsi="Times New Roman" w:cs="Times New Roman"/>
          <w:sz w:val="28"/>
        </w:rPr>
        <w:t xml:space="preserve"> Ленского района</w:t>
      </w:r>
      <w:r w:rsidRPr="005506CD">
        <w:rPr>
          <w:rFonts w:ascii="Times New Roman" w:hAnsi="Times New Roman" w:cs="Times New Roman"/>
          <w:sz w:val="28"/>
        </w:rPr>
        <w:t>, обеспечение его соответствия требованиям нормативных правовых актов Р</w:t>
      </w:r>
      <w:r w:rsidR="00E22337" w:rsidRPr="005506CD">
        <w:rPr>
          <w:rFonts w:ascii="Times New Roman" w:hAnsi="Times New Roman" w:cs="Times New Roman"/>
          <w:sz w:val="28"/>
        </w:rPr>
        <w:t xml:space="preserve">оссийской </w:t>
      </w:r>
      <w:r w:rsidRPr="005506CD">
        <w:rPr>
          <w:rFonts w:ascii="Times New Roman" w:hAnsi="Times New Roman" w:cs="Times New Roman"/>
          <w:sz w:val="28"/>
        </w:rPr>
        <w:t>Ф</w:t>
      </w:r>
      <w:r w:rsidR="00E22337" w:rsidRPr="005506CD">
        <w:rPr>
          <w:rFonts w:ascii="Times New Roman" w:hAnsi="Times New Roman" w:cs="Times New Roman"/>
          <w:sz w:val="28"/>
        </w:rPr>
        <w:t>едерации</w:t>
      </w:r>
      <w:r w:rsidRPr="005506CD">
        <w:rPr>
          <w:rFonts w:ascii="Times New Roman" w:hAnsi="Times New Roman" w:cs="Times New Roman"/>
          <w:sz w:val="28"/>
        </w:rPr>
        <w:t xml:space="preserve"> и Р</w:t>
      </w:r>
      <w:r w:rsidR="00E22337" w:rsidRPr="005506CD">
        <w:rPr>
          <w:rFonts w:ascii="Times New Roman" w:hAnsi="Times New Roman" w:cs="Times New Roman"/>
          <w:sz w:val="28"/>
        </w:rPr>
        <w:t xml:space="preserve">еспублики </w:t>
      </w:r>
      <w:r w:rsidRPr="005506CD">
        <w:rPr>
          <w:rFonts w:ascii="Times New Roman" w:hAnsi="Times New Roman" w:cs="Times New Roman"/>
          <w:sz w:val="28"/>
        </w:rPr>
        <w:t>С</w:t>
      </w:r>
      <w:r w:rsidR="00E22337" w:rsidRPr="005506CD">
        <w:rPr>
          <w:rFonts w:ascii="Times New Roman" w:hAnsi="Times New Roman" w:cs="Times New Roman"/>
          <w:sz w:val="28"/>
        </w:rPr>
        <w:t xml:space="preserve">аха </w:t>
      </w:r>
      <w:r w:rsidRPr="005506CD">
        <w:rPr>
          <w:rFonts w:ascii="Times New Roman" w:hAnsi="Times New Roman" w:cs="Times New Roman"/>
          <w:sz w:val="28"/>
        </w:rPr>
        <w:t>(Я</w:t>
      </w:r>
      <w:r w:rsidR="00E22337" w:rsidRPr="005506CD">
        <w:rPr>
          <w:rFonts w:ascii="Times New Roman" w:hAnsi="Times New Roman" w:cs="Times New Roman"/>
          <w:sz w:val="28"/>
        </w:rPr>
        <w:t>кутия</w:t>
      </w:r>
      <w:r w:rsidR="00A96631" w:rsidRPr="005506CD">
        <w:rPr>
          <w:rFonts w:ascii="Times New Roman" w:hAnsi="Times New Roman" w:cs="Times New Roman"/>
          <w:sz w:val="28"/>
        </w:rPr>
        <w:t>).</w:t>
      </w:r>
      <w:r w:rsidR="00891885" w:rsidRPr="005506CD">
        <w:rPr>
          <w:rFonts w:ascii="Times New Roman" w:hAnsi="Times New Roman" w:cs="Times New Roman"/>
          <w:sz w:val="28"/>
        </w:rPr>
        <w:t xml:space="preserve"> </w:t>
      </w:r>
      <w:r w:rsidRPr="005506CD">
        <w:rPr>
          <w:rFonts w:ascii="Times New Roman" w:hAnsi="Times New Roman" w:cs="Times New Roman"/>
          <w:sz w:val="28"/>
        </w:rPr>
        <w:t xml:space="preserve"> </w:t>
      </w:r>
      <w:r w:rsidR="00082B31" w:rsidRPr="005506CD">
        <w:rPr>
          <w:rFonts w:ascii="Times New Roman" w:hAnsi="Times New Roman" w:cs="Times New Roman"/>
          <w:sz w:val="28"/>
        </w:rPr>
        <w:t>В</w:t>
      </w:r>
      <w:r w:rsidRPr="005506CD">
        <w:rPr>
          <w:rFonts w:ascii="Times New Roman" w:hAnsi="Times New Roman" w:cs="Times New Roman"/>
          <w:sz w:val="28"/>
        </w:rPr>
        <w:t xml:space="preserve"> администрации муниципального образования «Ленский район» разработан комплект мобилизационных документов, согласован и утвержден установленным порядком, введен в действие </w:t>
      </w:r>
      <w:r w:rsidR="00A96631" w:rsidRPr="005506CD">
        <w:rPr>
          <w:rFonts w:ascii="Times New Roman" w:hAnsi="Times New Roman" w:cs="Times New Roman"/>
          <w:sz w:val="28"/>
        </w:rPr>
        <w:t>в сроки,</w:t>
      </w:r>
      <w:r w:rsidRPr="005506CD">
        <w:rPr>
          <w:rFonts w:ascii="Times New Roman" w:hAnsi="Times New Roman" w:cs="Times New Roman"/>
          <w:sz w:val="28"/>
        </w:rPr>
        <w:t xml:space="preserve"> установленные Указом П</w:t>
      </w:r>
      <w:r w:rsidR="00082B31" w:rsidRPr="005506CD">
        <w:rPr>
          <w:rFonts w:ascii="Times New Roman" w:hAnsi="Times New Roman" w:cs="Times New Roman"/>
          <w:sz w:val="28"/>
        </w:rPr>
        <w:t>резидента Российской Федерации.</w:t>
      </w:r>
      <w:r w:rsidRPr="005506CD">
        <w:rPr>
          <w:rFonts w:ascii="Times New Roman" w:hAnsi="Times New Roman" w:cs="Times New Roman"/>
          <w:sz w:val="28"/>
        </w:rPr>
        <w:t xml:space="preserve"> </w:t>
      </w:r>
    </w:p>
    <w:p w:rsidR="00417479" w:rsidRPr="005506CD" w:rsidRDefault="00A96631" w:rsidP="00417479">
      <w:pPr>
        <w:spacing w:after="0" w:line="360" w:lineRule="auto"/>
        <w:ind w:firstLine="709"/>
        <w:jc w:val="both"/>
        <w:rPr>
          <w:rFonts w:ascii="Times New Roman" w:hAnsi="Times New Roman" w:cs="Times New Roman"/>
          <w:sz w:val="28"/>
        </w:rPr>
      </w:pPr>
      <w:r w:rsidRPr="005506CD">
        <w:rPr>
          <w:rFonts w:ascii="Times New Roman" w:hAnsi="Times New Roman" w:cs="Times New Roman"/>
          <w:sz w:val="28"/>
        </w:rPr>
        <w:t>В 202</w:t>
      </w:r>
      <w:r w:rsidR="00E22337" w:rsidRPr="005506CD">
        <w:rPr>
          <w:rFonts w:ascii="Times New Roman" w:hAnsi="Times New Roman" w:cs="Times New Roman"/>
          <w:sz w:val="28"/>
        </w:rPr>
        <w:t>1</w:t>
      </w:r>
      <w:r w:rsidRPr="005506CD">
        <w:rPr>
          <w:rFonts w:ascii="Times New Roman" w:hAnsi="Times New Roman" w:cs="Times New Roman"/>
          <w:sz w:val="28"/>
        </w:rPr>
        <w:t xml:space="preserve"> году </w:t>
      </w:r>
      <w:r w:rsidR="00417479" w:rsidRPr="005506CD">
        <w:rPr>
          <w:rFonts w:ascii="Times New Roman" w:hAnsi="Times New Roman" w:cs="Times New Roman"/>
          <w:sz w:val="28"/>
        </w:rPr>
        <w:t>совместно с военным комиссариатом Ленского улуса РС(Я) проведены проверки готовности мобилизационных ресурсов и качество ведения воинского учета и бронирования граждан, пребывающих в запасе в организа</w:t>
      </w:r>
      <w:r w:rsidRPr="005506CD">
        <w:rPr>
          <w:rFonts w:ascii="Times New Roman" w:hAnsi="Times New Roman" w:cs="Times New Roman"/>
          <w:sz w:val="28"/>
        </w:rPr>
        <w:t>циях муниципального образования для оказания методической помощи</w:t>
      </w:r>
      <w:r w:rsidR="00417479" w:rsidRPr="005506CD">
        <w:rPr>
          <w:rFonts w:ascii="Times New Roman" w:hAnsi="Times New Roman" w:cs="Times New Roman"/>
          <w:sz w:val="28"/>
        </w:rPr>
        <w:t xml:space="preserve"> работникам организаций, ответственных за ведение воинского учета и бронирования граждан, пребывающих в запасе. </w:t>
      </w:r>
      <w:r w:rsidR="00E22337" w:rsidRPr="005506CD">
        <w:rPr>
          <w:rFonts w:ascii="Times New Roman" w:hAnsi="Times New Roman" w:cs="Times New Roman"/>
          <w:sz w:val="28"/>
        </w:rPr>
        <w:t>За отчетный период проведено</w:t>
      </w:r>
      <w:r w:rsidR="00417479" w:rsidRPr="005506CD">
        <w:rPr>
          <w:rFonts w:ascii="Times New Roman" w:hAnsi="Times New Roman" w:cs="Times New Roman"/>
          <w:sz w:val="28"/>
        </w:rPr>
        <w:t xml:space="preserve"> 4 заседания районной комиссии муниципального образования Ленский район по бронированию граждан, пребывающих в запасе, все принятые решения на заседании комиссии исполнены. </w:t>
      </w:r>
    </w:p>
    <w:p w:rsidR="00417479" w:rsidRPr="005506CD" w:rsidRDefault="00417479" w:rsidP="00E22337">
      <w:pPr>
        <w:spacing w:after="0" w:line="360" w:lineRule="auto"/>
        <w:ind w:firstLine="709"/>
        <w:jc w:val="center"/>
        <w:rPr>
          <w:rFonts w:ascii="Times New Roman" w:hAnsi="Times New Roman" w:cs="Times New Roman"/>
          <w:b/>
          <w:sz w:val="28"/>
          <w:szCs w:val="28"/>
          <w:lang w:bidi="ru-RU"/>
        </w:rPr>
      </w:pPr>
      <w:r w:rsidRPr="005506CD">
        <w:rPr>
          <w:rFonts w:ascii="Times New Roman" w:hAnsi="Times New Roman" w:cs="Times New Roman"/>
          <w:b/>
          <w:sz w:val="28"/>
          <w:szCs w:val="28"/>
          <w:lang w:bidi="ru-RU"/>
        </w:rPr>
        <w:t>Деятельность правового отдела</w:t>
      </w:r>
    </w:p>
    <w:p w:rsidR="008B4742" w:rsidRPr="005506CD" w:rsidRDefault="008B4742" w:rsidP="008B4742">
      <w:pPr>
        <w:spacing w:after="0" w:line="360" w:lineRule="auto"/>
        <w:ind w:firstLine="709"/>
        <w:jc w:val="both"/>
        <w:rPr>
          <w:rFonts w:ascii="Times New Roman" w:eastAsia="Times New Roman" w:hAnsi="Times New Roman" w:cs="Times New Roman"/>
          <w:sz w:val="28"/>
          <w:szCs w:val="28"/>
          <w:lang w:eastAsia="ru-RU"/>
        </w:rPr>
      </w:pPr>
      <w:r w:rsidRPr="005506CD">
        <w:rPr>
          <w:rFonts w:ascii="Times New Roman" w:eastAsia="Times New Roman" w:hAnsi="Times New Roman" w:cs="Times New Roman"/>
          <w:sz w:val="28"/>
          <w:szCs w:val="28"/>
          <w:lang w:eastAsia="ru-RU"/>
        </w:rPr>
        <w:t xml:space="preserve">Правовое обеспечение деятельности главы муниципального образования «Ленский район» и структурных подразделений администрации муниципального образования «Ленский район» по реализации их полномочий, предусмотренных Уставом муниципального образования «Ленский район», федеральным законодательством об общих принципах организации местного самоуправления возложено на правовой отдел администрации муниципального образования «Ленский район».  </w:t>
      </w:r>
    </w:p>
    <w:p w:rsidR="00417479" w:rsidRPr="005506CD" w:rsidRDefault="008B4742" w:rsidP="008B474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417479" w:rsidRPr="005506CD">
        <w:rPr>
          <w:rFonts w:ascii="Times New Roman" w:hAnsi="Times New Roman" w:cs="Times New Roman"/>
          <w:sz w:val="28"/>
          <w:szCs w:val="28"/>
        </w:rPr>
        <w:t>В соответствии с Законом Республики Саха (Якутия) от 29.12.2008 года 639-З№171-</w:t>
      </w:r>
      <w:r w:rsidR="00417479" w:rsidRPr="005506CD">
        <w:rPr>
          <w:rFonts w:ascii="Times New Roman" w:hAnsi="Times New Roman" w:cs="Times New Roman"/>
          <w:sz w:val="28"/>
          <w:szCs w:val="28"/>
          <w:lang w:val="en-US"/>
        </w:rPr>
        <w:t>IV</w:t>
      </w:r>
      <w:r w:rsidR="00417479" w:rsidRPr="005506CD">
        <w:rPr>
          <w:rFonts w:ascii="Times New Roman" w:hAnsi="Times New Roman" w:cs="Times New Roman"/>
          <w:sz w:val="28"/>
          <w:szCs w:val="28"/>
        </w:rPr>
        <w:t xml:space="preserve"> «О регистре муниципальных нормативных правовых актов Республики Саха (Якутия)» муниципальные правовые акты направляются в электронном виде, с электронной цифровой подписью для включения в Регистр муниципальных правовых актов</w:t>
      </w:r>
      <w:r w:rsidR="00BE2C85" w:rsidRPr="005506CD">
        <w:rPr>
          <w:rFonts w:ascii="Times New Roman" w:hAnsi="Times New Roman" w:cs="Times New Roman"/>
          <w:sz w:val="28"/>
          <w:szCs w:val="28"/>
        </w:rPr>
        <w:t xml:space="preserve">. </w:t>
      </w:r>
      <w:r w:rsidR="00417479" w:rsidRPr="005506CD">
        <w:rPr>
          <w:rFonts w:ascii="Times New Roman" w:hAnsi="Times New Roman" w:cs="Times New Roman"/>
          <w:sz w:val="28"/>
          <w:szCs w:val="28"/>
        </w:rPr>
        <w:t xml:space="preserve">За отчетный период направлено </w:t>
      </w:r>
      <w:r w:rsidRPr="005506CD">
        <w:rPr>
          <w:rFonts w:ascii="Times New Roman" w:hAnsi="Times New Roman" w:cs="Times New Roman"/>
          <w:sz w:val="28"/>
          <w:szCs w:val="28"/>
        </w:rPr>
        <w:t>183</w:t>
      </w:r>
      <w:r w:rsidR="00417479" w:rsidRPr="005506CD">
        <w:rPr>
          <w:rFonts w:ascii="Times New Roman" w:hAnsi="Times New Roman" w:cs="Times New Roman"/>
          <w:sz w:val="28"/>
          <w:szCs w:val="28"/>
        </w:rPr>
        <w:t xml:space="preserve"> муниципальных правовых актов</w:t>
      </w:r>
      <w:r w:rsidRPr="005506CD">
        <w:rPr>
          <w:rFonts w:ascii="Times New Roman" w:hAnsi="Times New Roman" w:cs="Times New Roman"/>
          <w:sz w:val="28"/>
          <w:szCs w:val="28"/>
        </w:rPr>
        <w:t>,</w:t>
      </w:r>
      <w:r w:rsidR="00417479" w:rsidRPr="005506CD">
        <w:rPr>
          <w:rFonts w:ascii="Times New Roman" w:hAnsi="Times New Roman" w:cs="Times New Roman"/>
          <w:sz w:val="28"/>
          <w:szCs w:val="28"/>
        </w:rPr>
        <w:t xml:space="preserve"> из них: постановлений администрации </w:t>
      </w:r>
      <w:r w:rsidRPr="005506CD">
        <w:rPr>
          <w:rFonts w:ascii="Times New Roman" w:hAnsi="Times New Roman" w:cs="Times New Roman"/>
          <w:sz w:val="28"/>
          <w:szCs w:val="28"/>
        </w:rPr>
        <w:t xml:space="preserve">муниципального образования </w:t>
      </w:r>
      <w:r w:rsidR="00417479" w:rsidRPr="005506CD">
        <w:rPr>
          <w:rFonts w:ascii="Times New Roman" w:hAnsi="Times New Roman" w:cs="Times New Roman"/>
          <w:sz w:val="28"/>
          <w:szCs w:val="28"/>
        </w:rPr>
        <w:t>«Ленский район» -1</w:t>
      </w:r>
      <w:r w:rsidRPr="005506CD">
        <w:rPr>
          <w:rFonts w:ascii="Times New Roman" w:hAnsi="Times New Roman" w:cs="Times New Roman"/>
          <w:sz w:val="28"/>
          <w:szCs w:val="28"/>
        </w:rPr>
        <w:t>5</w:t>
      </w:r>
      <w:r w:rsidR="00417479" w:rsidRPr="005506CD">
        <w:rPr>
          <w:rFonts w:ascii="Times New Roman" w:hAnsi="Times New Roman" w:cs="Times New Roman"/>
          <w:sz w:val="28"/>
          <w:szCs w:val="28"/>
        </w:rPr>
        <w:t xml:space="preserve">2, решений Районного Совета депутатов муниципального образования «Ленский район» - </w:t>
      </w:r>
      <w:r w:rsidRPr="005506CD">
        <w:rPr>
          <w:rFonts w:ascii="Times New Roman" w:hAnsi="Times New Roman" w:cs="Times New Roman"/>
          <w:sz w:val="28"/>
          <w:szCs w:val="28"/>
        </w:rPr>
        <w:t>31</w:t>
      </w:r>
      <w:r w:rsidR="00417479" w:rsidRPr="005506CD">
        <w:rPr>
          <w:rFonts w:ascii="Times New Roman" w:hAnsi="Times New Roman" w:cs="Times New Roman"/>
          <w:sz w:val="28"/>
          <w:szCs w:val="28"/>
        </w:rPr>
        <w:t>.</w:t>
      </w:r>
    </w:p>
    <w:p w:rsidR="008B4742" w:rsidRPr="005506CD" w:rsidRDefault="00417479" w:rsidP="0017001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В Арбитражных судах рассматривались дела по заявлению администрации </w:t>
      </w:r>
      <w:r w:rsidR="004005C8" w:rsidRPr="005506CD">
        <w:rPr>
          <w:rFonts w:ascii="Times New Roman" w:hAnsi="Times New Roman" w:cs="Times New Roman"/>
          <w:sz w:val="28"/>
          <w:szCs w:val="28"/>
        </w:rPr>
        <w:t>муниципального образования</w:t>
      </w:r>
      <w:r w:rsidRPr="005506CD">
        <w:rPr>
          <w:rFonts w:ascii="Times New Roman" w:hAnsi="Times New Roman" w:cs="Times New Roman"/>
          <w:sz w:val="28"/>
          <w:szCs w:val="28"/>
        </w:rPr>
        <w:t xml:space="preserve"> «Ленский район» о взыскании неустойки (пеней) с подрядчиков (исполнителей) по муниципальным контрактам, взысканию судебных расходов, а также дела по расторжению муниципальных контрактов, в связи с неисполнением подрядчиком (исполнителем), принятых на себя обязательств.</w:t>
      </w:r>
    </w:p>
    <w:p w:rsidR="00417479" w:rsidRPr="005506CD" w:rsidRDefault="00417479" w:rsidP="0017001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8B4742" w:rsidRPr="005506CD">
        <w:rPr>
          <w:rFonts w:ascii="Times New Roman" w:hAnsi="Times New Roman" w:cs="Times New Roman"/>
          <w:sz w:val="28"/>
          <w:szCs w:val="28"/>
        </w:rPr>
        <w:t xml:space="preserve">За </w:t>
      </w:r>
      <w:r w:rsidRPr="005506CD">
        <w:rPr>
          <w:rFonts w:ascii="Times New Roman" w:hAnsi="Times New Roman" w:cs="Times New Roman"/>
          <w:sz w:val="28"/>
          <w:szCs w:val="28"/>
        </w:rPr>
        <w:t>отчетный период правовым отделом рассмотрено 1</w:t>
      </w:r>
      <w:r w:rsidR="008B4742" w:rsidRPr="005506CD">
        <w:rPr>
          <w:rFonts w:ascii="Times New Roman" w:hAnsi="Times New Roman" w:cs="Times New Roman"/>
          <w:sz w:val="28"/>
          <w:szCs w:val="28"/>
        </w:rPr>
        <w:t>0</w:t>
      </w:r>
      <w:r w:rsidRPr="005506CD">
        <w:rPr>
          <w:rFonts w:ascii="Times New Roman" w:hAnsi="Times New Roman" w:cs="Times New Roman"/>
          <w:sz w:val="28"/>
          <w:szCs w:val="28"/>
        </w:rPr>
        <w:t xml:space="preserve"> актов прокурорского реагирования, из них </w:t>
      </w:r>
      <w:r w:rsidR="008B4742" w:rsidRPr="005506CD">
        <w:rPr>
          <w:rFonts w:ascii="Times New Roman" w:hAnsi="Times New Roman" w:cs="Times New Roman"/>
          <w:sz w:val="28"/>
          <w:szCs w:val="28"/>
        </w:rPr>
        <w:t>2</w:t>
      </w:r>
      <w:r w:rsidRPr="005506CD">
        <w:rPr>
          <w:rFonts w:ascii="Times New Roman" w:hAnsi="Times New Roman" w:cs="Times New Roman"/>
          <w:sz w:val="28"/>
          <w:szCs w:val="28"/>
        </w:rPr>
        <w:t xml:space="preserve"> предста</w:t>
      </w:r>
      <w:r w:rsidR="008B4742" w:rsidRPr="005506CD">
        <w:rPr>
          <w:rFonts w:ascii="Times New Roman" w:hAnsi="Times New Roman" w:cs="Times New Roman"/>
          <w:sz w:val="28"/>
          <w:szCs w:val="28"/>
        </w:rPr>
        <w:t xml:space="preserve">вления прокурора, 5 требований </w:t>
      </w:r>
      <w:r w:rsidRPr="005506CD">
        <w:rPr>
          <w:rFonts w:ascii="Times New Roman" w:hAnsi="Times New Roman" w:cs="Times New Roman"/>
          <w:sz w:val="28"/>
          <w:szCs w:val="28"/>
        </w:rPr>
        <w:t xml:space="preserve">и </w:t>
      </w:r>
      <w:r w:rsidR="008B4742" w:rsidRPr="005506CD">
        <w:rPr>
          <w:rFonts w:ascii="Times New Roman" w:hAnsi="Times New Roman" w:cs="Times New Roman"/>
          <w:sz w:val="28"/>
          <w:szCs w:val="28"/>
        </w:rPr>
        <w:t>1</w:t>
      </w:r>
      <w:r w:rsidRPr="005506CD">
        <w:rPr>
          <w:rFonts w:ascii="Times New Roman" w:hAnsi="Times New Roman" w:cs="Times New Roman"/>
          <w:sz w:val="28"/>
          <w:szCs w:val="28"/>
        </w:rPr>
        <w:t xml:space="preserve"> предостережени</w:t>
      </w:r>
      <w:r w:rsidR="008B4742" w:rsidRPr="005506CD">
        <w:rPr>
          <w:rFonts w:ascii="Times New Roman" w:hAnsi="Times New Roman" w:cs="Times New Roman"/>
          <w:sz w:val="28"/>
          <w:szCs w:val="28"/>
        </w:rPr>
        <w:t>е</w:t>
      </w:r>
      <w:r w:rsidRPr="005506CD">
        <w:rPr>
          <w:rFonts w:ascii="Times New Roman" w:hAnsi="Times New Roman" w:cs="Times New Roman"/>
          <w:sz w:val="28"/>
          <w:szCs w:val="28"/>
        </w:rPr>
        <w:t xml:space="preserve">. Указанные акты прокурорского реагирования были рассмотрены администрацией </w:t>
      </w:r>
      <w:r w:rsidR="008B4742" w:rsidRPr="005506CD">
        <w:rPr>
          <w:rFonts w:ascii="Times New Roman" w:hAnsi="Times New Roman" w:cs="Times New Roman"/>
          <w:sz w:val="28"/>
          <w:szCs w:val="28"/>
        </w:rPr>
        <w:t>муниципального образования</w:t>
      </w:r>
      <w:r w:rsidRPr="005506CD">
        <w:rPr>
          <w:rFonts w:ascii="Times New Roman" w:hAnsi="Times New Roman" w:cs="Times New Roman"/>
          <w:sz w:val="28"/>
          <w:szCs w:val="28"/>
        </w:rPr>
        <w:t xml:space="preserve"> «Ленский район» и приняты соответствующие меры по устранению выявленных нарушений, по принятию необходимых правовых актов, осуществлялась подготовка ответов на требования прокурора о предоставлении запрашиваемой информации.</w:t>
      </w:r>
    </w:p>
    <w:p w:rsidR="008B4742" w:rsidRPr="005506CD" w:rsidRDefault="00417479" w:rsidP="008B474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 xml:space="preserve">Правовым отделом администрации </w:t>
      </w:r>
      <w:r w:rsidR="008B4742" w:rsidRPr="005506CD">
        <w:rPr>
          <w:rFonts w:ascii="Times New Roman" w:hAnsi="Times New Roman" w:cs="Times New Roman"/>
          <w:sz w:val="28"/>
          <w:szCs w:val="28"/>
        </w:rPr>
        <w:t>муниципального образования</w:t>
      </w:r>
      <w:r w:rsidRPr="005506CD">
        <w:rPr>
          <w:rFonts w:ascii="Times New Roman" w:hAnsi="Times New Roman" w:cs="Times New Roman"/>
          <w:sz w:val="28"/>
          <w:szCs w:val="28"/>
        </w:rPr>
        <w:t xml:space="preserve"> «Ленский район» оказывается правовая, консультационная и методическая помощь главам муниципальных образований сельских поселений, руководителям муниципальных предприятий и учреждений.</w:t>
      </w:r>
      <w:r w:rsidR="008B4742" w:rsidRPr="005506CD">
        <w:rPr>
          <w:rFonts w:ascii="Times New Roman" w:hAnsi="Times New Roman" w:cs="Times New Roman"/>
          <w:sz w:val="28"/>
          <w:szCs w:val="28"/>
        </w:rPr>
        <w:t xml:space="preserve"> Ведется постоянный прием и консультирование населения по различным вопросам (трудовое, налоговое, земельное, семейное, жилищное, и др. отрасли права). </w:t>
      </w:r>
    </w:p>
    <w:p w:rsidR="00417479" w:rsidRPr="005506CD" w:rsidRDefault="00170012" w:rsidP="0017001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417479" w:rsidRPr="005506CD">
        <w:rPr>
          <w:rFonts w:ascii="Times New Roman" w:hAnsi="Times New Roman" w:cs="Times New Roman"/>
          <w:sz w:val="28"/>
          <w:szCs w:val="28"/>
        </w:rPr>
        <w:t>Проведено 3 заседания районной комиссии по координации работы по противодействию коррупции, на которых принимались меры, направленные на профилактику коррупционных правонарушений среди муниципальных служащих и работников муниципальных учреждений.</w:t>
      </w:r>
    </w:p>
    <w:p w:rsidR="00417479" w:rsidRPr="005506CD" w:rsidRDefault="00170012" w:rsidP="0017001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FC5A39" w:rsidRPr="005506CD">
        <w:rPr>
          <w:rFonts w:ascii="Times New Roman" w:hAnsi="Times New Roman" w:cs="Times New Roman"/>
          <w:sz w:val="28"/>
          <w:szCs w:val="28"/>
        </w:rPr>
        <w:t>В рамках развития местного самоуправления на территории Ленского района с</w:t>
      </w:r>
      <w:r w:rsidR="00417479" w:rsidRPr="005506CD">
        <w:rPr>
          <w:rFonts w:ascii="Times New Roman" w:hAnsi="Times New Roman" w:cs="Times New Roman"/>
          <w:sz w:val="28"/>
          <w:szCs w:val="28"/>
        </w:rPr>
        <w:t xml:space="preserve">остоялось </w:t>
      </w:r>
      <w:r w:rsidR="004005C8" w:rsidRPr="005506CD">
        <w:rPr>
          <w:rFonts w:ascii="Times New Roman" w:hAnsi="Times New Roman" w:cs="Times New Roman"/>
          <w:sz w:val="28"/>
          <w:szCs w:val="28"/>
        </w:rPr>
        <w:t>3</w:t>
      </w:r>
      <w:r w:rsidR="00417479" w:rsidRPr="005506CD">
        <w:rPr>
          <w:rFonts w:ascii="Times New Roman" w:hAnsi="Times New Roman" w:cs="Times New Roman"/>
          <w:sz w:val="28"/>
          <w:szCs w:val="28"/>
        </w:rPr>
        <w:t xml:space="preserve"> заседания совета глав муниципальных образований (поселений) Ленского района, на которых рассматривались наиболее проблемные и волнующие вопросы и предложения глав поселений.</w:t>
      </w:r>
    </w:p>
    <w:p w:rsidR="00417479" w:rsidRPr="005506CD" w:rsidRDefault="00170012" w:rsidP="00170012">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417479" w:rsidRPr="005506CD">
        <w:rPr>
          <w:rFonts w:ascii="Times New Roman" w:hAnsi="Times New Roman" w:cs="Times New Roman"/>
          <w:sz w:val="28"/>
          <w:szCs w:val="28"/>
        </w:rPr>
        <w:t xml:space="preserve">Комиссией по проведению ведомственного контроля в сфере закупок товаров, работ, услуг для обеспечения муниципальных нужд </w:t>
      </w:r>
      <w:r w:rsidR="004005C8" w:rsidRPr="005506CD">
        <w:rPr>
          <w:rFonts w:ascii="Times New Roman" w:hAnsi="Times New Roman" w:cs="Times New Roman"/>
          <w:sz w:val="28"/>
          <w:szCs w:val="28"/>
        </w:rPr>
        <w:t>муниципального образования</w:t>
      </w:r>
      <w:r w:rsidR="00417479" w:rsidRPr="005506CD">
        <w:rPr>
          <w:rFonts w:ascii="Times New Roman" w:hAnsi="Times New Roman" w:cs="Times New Roman"/>
          <w:sz w:val="28"/>
          <w:szCs w:val="28"/>
        </w:rPr>
        <w:t xml:space="preserve"> «Ленский район» проведено 4 проверки, по результатам которых были выявлены нарушения части 3 ст.103 Федерального закона от 05.04.2013 №44-ФЗ. Акты о выявленных нарушениях, законодательства о контрактной системе, направлены в прокуратуру Ленского района Республики Саха (Якутия). </w:t>
      </w:r>
    </w:p>
    <w:p w:rsidR="00FF6779" w:rsidRPr="005506CD" w:rsidRDefault="00FF6779" w:rsidP="00837648">
      <w:pPr>
        <w:spacing w:after="0" w:line="360" w:lineRule="auto"/>
        <w:rPr>
          <w:rFonts w:ascii="Times New Roman" w:hAnsi="Times New Roman" w:cs="Times New Roman"/>
          <w:sz w:val="24"/>
          <w:szCs w:val="24"/>
        </w:rPr>
      </w:pPr>
    </w:p>
    <w:p w:rsidR="00FF6779" w:rsidRPr="005506CD" w:rsidRDefault="00FF6779" w:rsidP="00FF6779">
      <w:pPr>
        <w:spacing w:after="0" w:line="360" w:lineRule="auto"/>
        <w:jc w:val="center"/>
        <w:rPr>
          <w:rFonts w:ascii="Times New Roman" w:hAnsi="Times New Roman" w:cs="Times New Roman"/>
          <w:b/>
          <w:sz w:val="28"/>
          <w:szCs w:val="28"/>
        </w:rPr>
      </w:pPr>
      <w:r w:rsidRPr="005506CD">
        <w:rPr>
          <w:rFonts w:ascii="Times New Roman" w:hAnsi="Times New Roman" w:cs="Times New Roman"/>
          <w:b/>
          <w:sz w:val="28"/>
          <w:szCs w:val="28"/>
        </w:rPr>
        <w:t>ЗАКЛЮЧЕНИЕ</w:t>
      </w:r>
    </w:p>
    <w:p w:rsidR="00B032F3" w:rsidRPr="005506CD" w:rsidRDefault="00753C79" w:rsidP="00B032F3">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B032F3" w:rsidRPr="005506CD">
        <w:rPr>
          <w:rFonts w:ascii="Times New Roman" w:hAnsi="Times New Roman" w:cs="Times New Roman"/>
          <w:sz w:val="28"/>
          <w:szCs w:val="28"/>
        </w:rPr>
        <w:t>Подводя итоги работы администрации муниципального района «Ленский район» за 202</w:t>
      </w:r>
      <w:r w:rsidR="00DD486C" w:rsidRPr="005506CD">
        <w:rPr>
          <w:rFonts w:ascii="Times New Roman" w:hAnsi="Times New Roman" w:cs="Times New Roman"/>
          <w:sz w:val="28"/>
          <w:szCs w:val="28"/>
        </w:rPr>
        <w:t>1</w:t>
      </w:r>
      <w:r w:rsidR="00B032F3" w:rsidRPr="005506CD">
        <w:rPr>
          <w:rFonts w:ascii="Times New Roman" w:hAnsi="Times New Roman" w:cs="Times New Roman"/>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w:t>
      </w:r>
      <w:r w:rsidR="00406B36" w:rsidRPr="005506CD">
        <w:rPr>
          <w:rFonts w:ascii="Times New Roman" w:hAnsi="Times New Roman" w:cs="Times New Roman"/>
          <w:sz w:val="28"/>
          <w:szCs w:val="28"/>
        </w:rPr>
        <w:t xml:space="preserve"> выполнить обязательства органов местного самоуправления муниципального района перед населением</w:t>
      </w:r>
      <w:r w:rsidR="00B032F3" w:rsidRPr="005506CD">
        <w:rPr>
          <w:rFonts w:ascii="Times New Roman" w:hAnsi="Times New Roman" w:cs="Times New Roman"/>
          <w:sz w:val="28"/>
          <w:szCs w:val="28"/>
        </w:rPr>
        <w:t xml:space="preserve">, несмотря на все экономические трудности и </w:t>
      </w:r>
      <w:r w:rsidR="00712801" w:rsidRPr="005506CD">
        <w:rPr>
          <w:rFonts w:ascii="Times New Roman" w:hAnsi="Times New Roman" w:cs="Times New Roman"/>
          <w:sz w:val="28"/>
          <w:szCs w:val="28"/>
        </w:rPr>
        <w:t>проведение противоэпидемических</w:t>
      </w:r>
      <w:r w:rsidR="00B032F3" w:rsidRPr="005506CD">
        <w:rPr>
          <w:rFonts w:ascii="Times New Roman" w:hAnsi="Times New Roman" w:cs="Times New Roman"/>
          <w:sz w:val="28"/>
          <w:szCs w:val="28"/>
        </w:rPr>
        <w:t xml:space="preserve"> мероприятий по борьбе с новой </w:t>
      </w:r>
      <w:proofErr w:type="spellStart"/>
      <w:r w:rsidR="00B032F3" w:rsidRPr="005506CD">
        <w:rPr>
          <w:rFonts w:ascii="Times New Roman" w:hAnsi="Times New Roman" w:cs="Times New Roman"/>
          <w:sz w:val="28"/>
          <w:szCs w:val="28"/>
        </w:rPr>
        <w:t>к</w:t>
      </w:r>
      <w:r w:rsidR="00406B36" w:rsidRPr="005506CD">
        <w:rPr>
          <w:rFonts w:ascii="Times New Roman" w:hAnsi="Times New Roman" w:cs="Times New Roman"/>
          <w:sz w:val="28"/>
          <w:szCs w:val="28"/>
        </w:rPr>
        <w:t>оронавирусной</w:t>
      </w:r>
      <w:proofErr w:type="spellEnd"/>
      <w:r w:rsidR="00406B36" w:rsidRPr="005506CD">
        <w:rPr>
          <w:rFonts w:ascii="Times New Roman" w:hAnsi="Times New Roman" w:cs="Times New Roman"/>
          <w:sz w:val="28"/>
          <w:szCs w:val="28"/>
        </w:rPr>
        <w:t xml:space="preserve"> инфекцией</w:t>
      </w:r>
      <w:r w:rsidR="00B032F3" w:rsidRPr="005506CD">
        <w:rPr>
          <w:rFonts w:ascii="Times New Roman" w:hAnsi="Times New Roman" w:cs="Times New Roman"/>
          <w:sz w:val="28"/>
          <w:szCs w:val="28"/>
        </w:rPr>
        <w:t xml:space="preserve"> (</w:t>
      </w:r>
      <w:r w:rsidR="00B032F3" w:rsidRPr="005506CD">
        <w:rPr>
          <w:rFonts w:ascii="Times New Roman" w:hAnsi="Times New Roman" w:cs="Times New Roman"/>
          <w:sz w:val="28"/>
          <w:szCs w:val="28"/>
          <w:lang w:val="en-US"/>
        </w:rPr>
        <w:t>COVID</w:t>
      </w:r>
      <w:r w:rsidR="00B032F3" w:rsidRPr="005506CD">
        <w:rPr>
          <w:rFonts w:ascii="Times New Roman" w:hAnsi="Times New Roman" w:cs="Times New Roman"/>
          <w:sz w:val="28"/>
          <w:szCs w:val="28"/>
        </w:rPr>
        <w:t>-19) в 202</w:t>
      </w:r>
      <w:r w:rsidR="00DD486C" w:rsidRPr="005506CD">
        <w:rPr>
          <w:rFonts w:ascii="Times New Roman" w:hAnsi="Times New Roman" w:cs="Times New Roman"/>
          <w:sz w:val="28"/>
          <w:szCs w:val="28"/>
        </w:rPr>
        <w:t>1</w:t>
      </w:r>
      <w:r w:rsidR="00B032F3" w:rsidRPr="005506CD">
        <w:rPr>
          <w:rFonts w:ascii="Times New Roman" w:hAnsi="Times New Roman" w:cs="Times New Roman"/>
          <w:sz w:val="28"/>
          <w:szCs w:val="28"/>
        </w:rPr>
        <w:t>году на территории Ленского района.</w:t>
      </w:r>
    </w:p>
    <w:p w:rsidR="00FF6779" w:rsidRPr="005506CD" w:rsidRDefault="00406B36"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r>
      <w:r w:rsidR="00753C79" w:rsidRPr="005506CD">
        <w:rPr>
          <w:rFonts w:ascii="Times New Roman" w:hAnsi="Times New Roman" w:cs="Times New Roman"/>
          <w:sz w:val="28"/>
          <w:szCs w:val="28"/>
        </w:rPr>
        <w:t>В 202</w:t>
      </w:r>
      <w:r w:rsidR="00DD486C" w:rsidRPr="005506CD">
        <w:rPr>
          <w:rFonts w:ascii="Times New Roman" w:hAnsi="Times New Roman" w:cs="Times New Roman"/>
          <w:sz w:val="28"/>
          <w:szCs w:val="28"/>
        </w:rPr>
        <w:t>2</w:t>
      </w:r>
      <w:r w:rsidR="00753C79" w:rsidRPr="005506CD">
        <w:rPr>
          <w:rFonts w:ascii="Times New Roman" w:hAnsi="Times New Roman" w:cs="Times New Roman"/>
          <w:sz w:val="28"/>
          <w:szCs w:val="28"/>
        </w:rPr>
        <w:t xml:space="preserve"> году администрация района будет продолжать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результативности применяемых решений.</w:t>
      </w:r>
    </w:p>
    <w:p w:rsidR="00FF6779" w:rsidRPr="005506CD" w:rsidRDefault="00753C79"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ab/>
        <w:t>Задачи на текущий год и перспективы их решения обусловлены Стратегией социально-экономического развития района на период до 2030 года и решением о местном бюджете муниципального образования «Ленский район» на 202</w:t>
      </w:r>
      <w:r w:rsidR="00DD486C" w:rsidRPr="005506CD">
        <w:rPr>
          <w:rFonts w:ascii="Times New Roman" w:hAnsi="Times New Roman" w:cs="Times New Roman"/>
          <w:sz w:val="28"/>
          <w:szCs w:val="28"/>
        </w:rPr>
        <w:t>2</w:t>
      </w:r>
      <w:r w:rsidRPr="005506CD">
        <w:rPr>
          <w:rFonts w:ascii="Times New Roman" w:hAnsi="Times New Roman" w:cs="Times New Roman"/>
          <w:sz w:val="28"/>
          <w:szCs w:val="28"/>
        </w:rPr>
        <w:t xml:space="preserve"> год и плановый период 202</w:t>
      </w:r>
      <w:r w:rsidR="00DD486C" w:rsidRPr="005506CD">
        <w:rPr>
          <w:rFonts w:ascii="Times New Roman" w:hAnsi="Times New Roman" w:cs="Times New Roman"/>
          <w:sz w:val="28"/>
          <w:szCs w:val="28"/>
        </w:rPr>
        <w:t>3</w:t>
      </w:r>
      <w:r w:rsidR="00406B36" w:rsidRPr="005506CD">
        <w:rPr>
          <w:rFonts w:ascii="Times New Roman" w:hAnsi="Times New Roman" w:cs="Times New Roman"/>
          <w:sz w:val="28"/>
          <w:szCs w:val="28"/>
        </w:rPr>
        <w:t xml:space="preserve"> и 202</w:t>
      </w:r>
      <w:r w:rsidR="00DD486C" w:rsidRPr="005506CD">
        <w:rPr>
          <w:rFonts w:ascii="Times New Roman" w:hAnsi="Times New Roman" w:cs="Times New Roman"/>
          <w:sz w:val="28"/>
          <w:szCs w:val="28"/>
        </w:rPr>
        <w:t>4</w:t>
      </w:r>
      <w:r w:rsidRPr="005506CD">
        <w:rPr>
          <w:rFonts w:ascii="Times New Roman" w:hAnsi="Times New Roman" w:cs="Times New Roman"/>
          <w:sz w:val="28"/>
          <w:szCs w:val="28"/>
        </w:rPr>
        <w:t xml:space="preserve"> годов, в том числе: </w:t>
      </w:r>
    </w:p>
    <w:p w:rsidR="00B23722" w:rsidRPr="005506CD" w:rsidRDefault="00B23722"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оказание содействия в проведении противоэпидемических мероприятий по борьбе с новой </w:t>
      </w:r>
      <w:proofErr w:type="spellStart"/>
      <w:r w:rsidRPr="005506CD">
        <w:rPr>
          <w:rFonts w:ascii="Times New Roman" w:hAnsi="Times New Roman" w:cs="Times New Roman"/>
          <w:sz w:val="28"/>
          <w:szCs w:val="28"/>
        </w:rPr>
        <w:t>короновирусной</w:t>
      </w:r>
      <w:proofErr w:type="spellEnd"/>
      <w:r w:rsidRPr="005506CD">
        <w:rPr>
          <w:rFonts w:ascii="Times New Roman" w:hAnsi="Times New Roman" w:cs="Times New Roman"/>
          <w:sz w:val="28"/>
          <w:szCs w:val="28"/>
        </w:rPr>
        <w:t xml:space="preserve"> инфекцией (</w:t>
      </w:r>
      <w:r w:rsidRPr="005506CD">
        <w:rPr>
          <w:rFonts w:ascii="Times New Roman" w:hAnsi="Times New Roman" w:cs="Times New Roman"/>
          <w:sz w:val="28"/>
          <w:szCs w:val="28"/>
          <w:lang w:val="en-US"/>
        </w:rPr>
        <w:t>COVID</w:t>
      </w:r>
      <w:r w:rsidRPr="005506CD">
        <w:rPr>
          <w:rFonts w:ascii="Times New Roman" w:hAnsi="Times New Roman" w:cs="Times New Roman"/>
          <w:sz w:val="28"/>
          <w:szCs w:val="28"/>
        </w:rPr>
        <w:t xml:space="preserve">-19); </w:t>
      </w:r>
    </w:p>
    <w:p w:rsidR="00B23722" w:rsidRPr="005506CD" w:rsidRDefault="00B032F3"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координация участия в реализации национальных проектов в Ленском районе, участия в государственных программах Республики Саха (Якутия), для получения дополнительного финансирования на конкурсной основе; </w:t>
      </w:r>
    </w:p>
    <w:p w:rsidR="00DD486C" w:rsidRPr="005506CD" w:rsidRDefault="00DD486C" w:rsidP="00DD486C">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продолж</w:t>
      </w:r>
      <w:r w:rsidR="00F10DC6" w:rsidRPr="005506CD">
        <w:rPr>
          <w:rFonts w:ascii="Times New Roman" w:hAnsi="Times New Roman" w:cs="Times New Roman"/>
          <w:sz w:val="28"/>
          <w:szCs w:val="28"/>
        </w:rPr>
        <w:t>ение реализации</w:t>
      </w:r>
      <w:r w:rsidRPr="005506CD">
        <w:rPr>
          <w:rFonts w:ascii="Times New Roman" w:hAnsi="Times New Roman" w:cs="Times New Roman"/>
          <w:sz w:val="28"/>
          <w:szCs w:val="28"/>
        </w:rPr>
        <w:t xml:space="preserve"> муниципальных программ; </w:t>
      </w:r>
    </w:p>
    <w:p w:rsidR="00DD486C" w:rsidRPr="005506CD" w:rsidRDefault="00DD486C"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завершение капитального ремонта спортивного зала с дополнительным зданием в поселке </w:t>
      </w:r>
      <w:proofErr w:type="spellStart"/>
      <w:r w:rsidRPr="005506CD">
        <w:rPr>
          <w:rFonts w:ascii="Times New Roman" w:hAnsi="Times New Roman" w:cs="Times New Roman"/>
          <w:sz w:val="28"/>
          <w:szCs w:val="28"/>
        </w:rPr>
        <w:t>Пеледуй</w:t>
      </w:r>
      <w:proofErr w:type="spellEnd"/>
      <w:r w:rsidRPr="005506CD">
        <w:rPr>
          <w:rFonts w:ascii="Times New Roman" w:hAnsi="Times New Roman" w:cs="Times New Roman"/>
          <w:sz w:val="28"/>
          <w:szCs w:val="28"/>
        </w:rPr>
        <w:t xml:space="preserve">; </w:t>
      </w:r>
    </w:p>
    <w:p w:rsidR="00DD486C" w:rsidRPr="005506CD" w:rsidRDefault="004A4BDE"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развитие лесопромышленной отрасли; </w:t>
      </w:r>
    </w:p>
    <w:p w:rsidR="004A4BDE" w:rsidRPr="005506CD" w:rsidRDefault="004A4BDE" w:rsidP="00753C79">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разработка проектно-сметной документации с инженерными изысканиями объекта «Общественный центр в с. Батамай»; </w:t>
      </w:r>
    </w:p>
    <w:p w:rsidR="004A4BDE" w:rsidRPr="005506CD" w:rsidRDefault="004A4BDE" w:rsidP="004A4BD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xml:space="preserve">- участие в программах «Комплексное развитие сельских территорий», национальный проект «Культура» по включению в инвестиционную программу Республики Саха (Якутия) объектов «Общественный центр в с. Батамай» </w:t>
      </w:r>
      <w:proofErr w:type="gramStart"/>
      <w:r w:rsidRPr="005506CD">
        <w:rPr>
          <w:rFonts w:ascii="Times New Roman" w:hAnsi="Times New Roman" w:cs="Times New Roman"/>
          <w:sz w:val="28"/>
          <w:szCs w:val="28"/>
        </w:rPr>
        <w:t>и  «</w:t>
      </w:r>
      <w:proofErr w:type="gramEnd"/>
      <w:r w:rsidRPr="005506CD">
        <w:rPr>
          <w:rFonts w:ascii="Times New Roman" w:hAnsi="Times New Roman" w:cs="Times New Roman"/>
          <w:sz w:val="28"/>
          <w:szCs w:val="28"/>
        </w:rPr>
        <w:t xml:space="preserve">Дом культуры в с. </w:t>
      </w:r>
      <w:proofErr w:type="spellStart"/>
      <w:r w:rsidRPr="005506CD">
        <w:rPr>
          <w:rFonts w:ascii="Times New Roman" w:hAnsi="Times New Roman" w:cs="Times New Roman"/>
          <w:sz w:val="28"/>
          <w:szCs w:val="28"/>
        </w:rPr>
        <w:t>Чамча</w:t>
      </w:r>
      <w:proofErr w:type="spellEnd"/>
      <w:r w:rsidRPr="005506CD">
        <w:rPr>
          <w:rFonts w:ascii="Times New Roman" w:hAnsi="Times New Roman" w:cs="Times New Roman"/>
          <w:sz w:val="28"/>
          <w:szCs w:val="28"/>
        </w:rPr>
        <w:t>»;</w:t>
      </w:r>
    </w:p>
    <w:p w:rsidR="004A4BDE" w:rsidRPr="005506CD" w:rsidRDefault="004A4BDE" w:rsidP="004A4BDE">
      <w:pPr>
        <w:spacing w:after="0" w:line="360" w:lineRule="auto"/>
        <w:jc w:val="both"/>
        <w:rPr>
          <w:rFonts w:ascii="Times New Roman" w:hAnsi="Times New Roman" w:cs="Times New Roman"/>
          <w:sz w:val="28"/>
          <w:szCs w:val="28"/>
        </w:rPr>
      </w:pPr>
      <w:r w:rsidRPr="005506CD">
        <w:rPr>
          <w:rFonts w:ascii="Times New Roman" w:hAnsi="Times New Roman" w:cs="Times New Roman"/>
          <w:sz w:val="28"/>
          <w:szCs w:val="28"/>
        </w:rPr>
        <w:t>- реализация проекта Благоустройства исторического квартала п. Витим, а именно признание квартала историческим с дальнейшим участием в Всероссийском конкурсе создание комфортной городской среды в малых городах и исторических поселениях с проектной документацией исторического квартала п. Витим;</w:t>
      </w:r>
    </w:p>
    <w:p w:rsidR="00D33011" w:rsidRPr="005506CD" w:rsidRDefault="004A4BDE" w:rsidP="00753C79">
      <w:pPr>
        <w:spacing w:after="0" w:line="360" w:lineRule="auto"/>
        <w:jc w:val="both"/>
        <w:rPr>
          <w:rFonts w:ascii="Times New Roman" w:hAnsi="Times New Roman" w:cs="Times New Roman"/>
          <w:sz w:val="24"/>
          <w:szCs w:val="24"/>
        </w:rPr>
      </w:pPr>
      <w:r w:rsidRPr="005506CD">
        <w:rPr>
          <w:rFonts w:ascii="Times New Roman" w:hAnsi="Times New Roman" w:cs="Times New Roman"/>
          <w:sz w:val="28"/>
          <w:szCs w:val="28"/>
        </w:rPr>
        <w:t xml:space="preserve">- участие в программах «Местные инициативы», ведомственной целевой программе «Современный облик сельских территорий» с проектом благоустройства с. </w:t>
      </w:r>
      <w:proofErr w:type="spellStart"/>
      <w:r w:rsidRPr="005506CD">
        <w:rPr>
          <w:rFonts w:ascii="Times New Roman" w:hAnsi="Times New Roman" w:cs="Times New Roman"/>
          <w:sz w:val="28"/>
          <w:szCs w:val="28"/>
        </w:rPr>
        <w:t>Беченча</w:t>
      </w:r>
      <w:proofErr w:type="spellEnd"/>
      <w:r w:rsidRPr="005506CD">
        <w:rPr>
          <w:rFonts w:ascii="Times New Roman" w:hAnsi="Times New Roman" w:cs="Times New Roman"/>
          <w:sz w:val="28"/>
          <w:szCs w:val="28"/>
        </w:rPr>
        <w:t xml:space="preserve"> и с. </w:t>
      </w:r>
      <w:proofErr w:type="spellStart"/>
      <w:r w:rsidRPr="005506CD">
        <w:rPr>
          <w:rFonts w:ascii="Times New Roman" w:hAnsi="Times New Roman" w:cs="Times New Roman"/>
          <w:sz w:val="28"/>
          <w:szCs w:val="28"/>
        </w:rPr>
        <w:t>Чамча</w:t>
      </w:r>
      <w:proofErr w:type="spellEnd"/>
      <w:r w:rsidRPr="005506CD">
        <w:rPr>
          <w:rFonts w:ascii="Times New Roman" w:hAnsi="Times New Roman" w:cs="Times New Roman"/>
          <w:sz w:val="28"/>
          <w:szCs w:val="28"/>
        </w:rPr>
        <w:t>.</w:t>
      </w:r>
    </w:p>
    <w:sectPr w:rsidR="00D33011" w:rsidRPr="005506CD" w:rsidSect="0034773B">
      <w:headerReference w:type="default" r:id="rId2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FC" w:rsidRDefault="00666BFC" w:rsidP="0034773B">
      <w:pPr>
        <w:spacing w:after="0" w:line="240" w:lineRule="auto"/>
      </w:pPr>
      <w:r>
        <w:separator/>
      </w:r>
    </w:p>
  </w:endnote>
  <w:endnote w:type="continuationSeparator" w:id="0">
    <w:p w:rsidR="00666BFC" w:rsidRDefault="00666BFC" w:rsidP="0034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FC" w:rsidRDefault="00666BFC" w:rsidP="0034773B">
      <w:pPr>
        <w:spacing w:after="0" w:line="240" w:lineRule="auto"/>
      </w:pPr>
      <w:r>
        <w:separator/>
      </w:r>
    </w:p>
  </w:footnote>
  <w:footnote w:type="continuationSeparator" w:id="0">
    <w:p w:rsidR="00666BFC" w:rsidRDefault="00666BFC" w:rsidP="0034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87690"/>
      <w:docPartObj>
        <w:docPartGallery w:val="Page Numbers (Top of Page)"/>
        <w:docPartUnique/>
      </w:docPartObj>
    </w:sdtPr>
    <w:sdtEndPr/>
    <w:sdtContent>
      <w:p w:rsidR="00666BFC" w:rsidRDefault="00666BFC">
        <w:pPr>
          <w:pStyle w:val="af2"/>
          <w:jc w:val="center"/>
        </w:pPr>
        <w:r>
          <w:fldChar w:fldCharType="begin"/>
        </w:r>
        <w:r>
          <w:instrText>PAGE   \* MERGEFORMAT</w:instrText>
        </w:r>
        <w:r>
          <w:fldChar w:fldCharType="separate"/>
        </w:r>
        <w:r w:rsidR="003E36B9">
          <w:rPr>
            <w:noProof/>
          </w:rPr>
          <w:t>22</w:t>
        </w:r>
        <w:r>
          <w:fldChar w:fldCharType="end"/>
        </w:r>
      </w:p>
    </w:sdtContent>
  </w:sdt>
  <w:p w:rsidR="00666BFC" w:rsidRDefault="00666BFC">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9DF6CE7"/>
    <w:multiLevelType w:val="hybridMultilevel"/>
    <w:tmpl w:val="EFB8195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D605FF"/>
    <w:multiLevelType w:val="hybridMultilevel"/>
    <w:tmpl w:val="C9BA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653E5F"/>
    <w:multiLevelType w:val="hybridMultilevel"/>
    <w:tmpl w:val="FD32FC48"/>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A05762"/>
    <w:multiLevelType w:val="hybridMultilevel"/>
    <w:tmpl w:val="44AA8A62"/>
    <w:lvl w:ilvl="0" w:tplc="70B08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44113"/>
    <w:multiLevelType w:val="hybridMultilevel"/>
    <w:tmpl w:val="BBCABFF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901935"/>
    <w:multiLevelType w:val="hybridMultilevel"/>
    <w:tmpl w:val="99EA0B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3C891699"/>
    <w:multiLevelType w:val="hybridMultilevel"/>
    <w:tmpl w:val="443E6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127257"/>
    <w:multiLevelType w:val="hybridMultilevel"/>
    <w:tmpl w:val="81A2C8E0"/>
    <w:lvl w:ilvl="0" w:tplc="70B08A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12E4E59"/>
    <w:multiLevelType w:val="hybridMultilevel"/>
    <w:tmpl w:val="DEF867E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47235632"/>
    <w:multiLevelType w:val="hybridMultilevel"/>
    <w:tmpl w:val="F4AC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902105"/>
    <w:multiLevelType w:val="hybridMultilevel"/>
    <w:tmpl w:val="C6A09446"/>
    <w:lvl w:ilvl="0" w:tplc="DE840C0C">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cs="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cs="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cs="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2" w15:restartNumberingAfterBreak="0">
    <w:nsid w:val="49E468A8"/>
    <w:multiLevelType w:val="hybridMultilevel"/>
    <w:tmpl w:val="3ACC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43496C"/>
    <w:multiLevelType w:val="hybridMultilevel"/>
    <w:tmpl w:val="E1309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FA7CCD"/>
    <w:multiLevelType w:val="hybridMultilevel"/>
    <w:tmpl w:val="2294D82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F564A2"/>
    <w:multiLevelType w:val="hybridMultilevel"/>
    <w:tmpl w:val="EEB6513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775D4B"/>
    <w:multiLevelType w:val="hybridMultilevel"/>
    <w:tmpl w:val="A4D62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3BF67DE"/>
    <w:multiLevelType w:val="hybridMultilevel"/>
    <w:tmpl w:val="41642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B54FB4"/>
    <w:multiLevelType w:val="multilevel"/>
    <w:tmpl w:val="E6C6CFC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AC12D0C"/>
    <w:multiLevelType w:val="hybridMultilevel"/>
    <w:tmpl w:val="CAAC9E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CD787D"/>
    <w:multiLevelType w:val="hybridMultilevel"/>
    <w:tmpl w:val="3C028E1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DC1F70"/>
    <w:multiLevelType w:val="hybridMultilevel"/>
    <w:tmpl w:val="6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FB4B3A"/>
    <w:multiLevelType w:val="hybridMultilevel"/>
    <w:tmpl w:val="99722D86"/>
    <w:lvl w:ilvl="0" w:tplc="DE840C0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4" w15:restartNumberingAfterBreak="0">
    <w:nsid w:val="7E246D62"/>
    <w:multiLevelType w:val="hybridMultilevel"/>
    <w:tmpl w:val="2F2E674E"/>
    <w:lvl w:ilvl="0" w:tplc="DE840C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21"/>
  </w:num>
  <w:num w:numId="4">
    <w:abstractNumId w:val="20"/>
  </w:num>
  <w:num w:numId="5">
    <w:abstractNumId w:val="23"/>
  </w:num>
  <w:num w:numId="6">
    <w:abstractNumId w:val="5"/>
  </w:num>
  <w:num w:numId="7">
    <w:abstractNumId w:val="14"/>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11"/>
  </w:num>
  <w:num w:numId="13">
    <w:abstractNumId w:val="1"/>
  </w:num>
  <w:num w:numId="14">
    <w:abstractNumId w:val="16"/>
  </w:num>
  <w:num w:numId="15">
    <w:abstractNumId w:val="6"/>
  </w:num>
  <w:num w:numId="16">
    <w:abstractNumId w:val="19"/>
  </w:num>
  <w:num w:numId="17">
    <w:abstractNumId w:val="17"/>
  </w:num>
  <w:num w:numId="18">
    <w:abstractNumId w:val="13"/>
  </w:num>
  <w:num w:numId="19">
    <w:abstractNumId w:val="7"/>
  </w:num>
  <w:num w:numId="20">
    <w:abstractNumId w:val="4"/>
  </w:num>
  <w:num w:numId="21">
    <w:abstractNumId w:val="8"/>
  </w:num>
  <w:num w:numId="22">
    <w:abstractNumId w:val="22"/>
  </w:num>
  <w:num w:numId="23">
    <w:abstractNumId w:val="10"/>
  </w:num>
  <w:num w:numId="24">
    <w:abstractNumId w:val="12"/>
  </w:num>
  <w:num w:numId="25">
    <w:abstractNumId w:val="18"/>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4B"/>
    <w:rsid w:val="00005B34"/>
    <w:rsid w:val="000067BF"/>
    <w:rsid w:val="00012826"/>
    <w:rsid w:val="00015541"/>
    <w:rsid w:val="0001604F"/>
    <w:rsid w:val="000251D1"/>
    <w:rsid w:val="00027554"/>
    <w:rsid w:val="00030057"/>
    <w:rsid w:val="00042E88"/>
    <w:rsid w:val="00051D6A"/>
    <w:rsid w:val="00053925"/>
    <w:rsid w:val="0007220D"/>
    <w:rsid w:val="00076D5E"/>
    <w:rsid w:val="00080DD9"/>
    <w:rsid w:val="00082B31"/>
    <w:rsid w:val="00086280"/>
    <w:rsid w:val="000917FD"/>
    <w:rsid w:val="000955E3"/>
    <w:rsid w:val="000A51A7"/>
    <w:rsid w:val="000E2E8B"/>
    <w:rsid w:val="000E4CF5"/>
    <w:rsid w:val="000E78DF"/>
    <w:rsid w:val="000F18F1"/>
    <w:rsid w:val="000F25DE"/>
    <w:rsid w:val="001026FF"/>
    <w:rsid w:val="00104C9F"/>
    <w:rsid w:val="00124567"/>
    <w:rsid w:val="001309F0"/>
    <w:rsid w:val="00142F6E"/>
    <w:rsid w:val="0016044D"/>
    <w:rsid w:val="0016316B"/>
    <w:rsid w:val="001632E8"/>
    <w:rsid w:val="00170012"/>
    <w:rsid w:val="00192452"/>
    <w:rsid w:val="00192F9A"/>
    <w:rsid w:val="00192FB4"/>
    <w:rsid w:val="001A1C8A"/>
    <w:rsid w:val="001A2DEB"/>
    <w:rsid w:val="001C20A9"/>
    <w:rsid w:val="001C5AA2"/>
    <w:rsid w:val="001E303A"/>
    <w:rsid w:val="001F7251"/>
    <w:rsid w:val="00210B3F"/>
    <w:rsid w:val="00211258"/>
    <w:rsid w:val="0022352A"/>
    <w:rsid w:val="00224F57"/>
    <w:rsid w:val="00225FBC"/>
    <w:rsid w:val="0023213C"/>
    <w:rsid w:val="00234572"/>
    <w:rsid w:val="00237F39"/>
    <w:rsid w:val="0024793F"/>
    <w:rsid w:val="00251B31"/>
    <w:rsid w:val="00273A1B"/>
    <w:rsid w:val="00274A71"/>
    <w:rsid w:val="002751B3"/>
    <w:rsid w:val="00275A9F"/>
    <w:rsid w:val="00276B8F"/>
    <w:rsid w:val="00293F0F"/>
    <w:rsid w:val="002A271F"/>
    <w:rsid w:val="002A512E"/>
    <w:rsid w:val="002A7A1C"/>
    <w:rsid w:val="002C784A"/>
    <w:rsid w:val="002D4081"/>
    <w:rsid w:val="002E080D"/>
    <w:rsid w:val="002E13FE"/>
    <w:rsid w:val="002E4D57"/>
    <w:rsid w:val="002F53E6"/>
    <w:rsid w:val="002F6DA2"/>
    <w:rsid w:val="0030630A"/>
    <w:rsid w:val="00306E0D"/>
    <w:rsid w:val="003116CD"/>
    <w:rsid w:val="00313EA1"/>
    <w:rsid w:val="00323420"/>
    <w:rsid w:val="0033469C"/>
    <w:rsid w:val="0033746A"/>
    <w:rsid w:val="0034773B"/>
    <w:rsid w:val="00351837"/>
    <w:rsid w:val="00363A43"/>
    <w:rsid w:val="00363FA8"/>
    <w:rsid w:val="003703DE"/>
    <w:rsid w:val="0038337E"/>
    <w:rsid w:val="00393D4B"/>
    <w:rsid w:val="003A027B"/>
    <w:rsid w:val="003C4C2A"/>
    <w:rsid w:val="003C71E1"/>
    <w:rsid w:val="003E36B9"/>
    <w:rsid w:val="003F69F1"/>
    <w:rsid w:val="004005C8"/>
    <w:rsid w:val="00405210"/>
    <w:rsid w:val="00406B36"/>
    <w:rsid w:val="004114FC"/>
    <w:rsid w:val="004136BE"/>
    <w:rsid w:val="00413F7C"/>
    <w:rsid w:val="00417479"/>
    <w:rsid w:val="00417866"/>
    <w:rsid w:val="00417895"/>
    <w:rsid w:val="0042320D"/>
    <w:rsid w:val="004406F1"/>
    <w:rsid w:val="00440E67"/>
    <w:rsid w:val="00445CE4"/>
    <w:rsid w:val="004513AE"/>
    <w:rsid w:val="00455597"/>
    <w:rsid w:val="00461F8D"/>
    <w:rsid w:val="00474289"/>
    <w:rsid w:val="004759B5"/>
    <w:rsid w:val="0048218E"/>
    <w:rsid w:val="00483CA1"/>
    <w:rsid w:val="004A4BDE"/>
    <w:rsid w:val="004A7433"/>
    <w:rsid w:val="004A7466"/>
    <w:rsid w:val="004C067F"/>
    <w:rsid w:val="004C0FFA"/>
    <w:rsid w:val="004C62D7"/>
    <w:rsid w:val="004D580E"/>
    <w:rsid w:val="004E64CE"/>
    <w:rsid w:val="004F1F47"/>
    <w:rsid w:val="004F5E67"/>
    <w:rsid w:val="005012A8"/>
    <w:rsid w:val="00502229"/>
    <w:rsid w:val="00504FBF"/>
    <w:rsid w:val="00505A76"/>
    <w:rsid w:val="00505C0F"/>
    <w:rsid w:val="00531EEE"/>
    <w:rsid w:val="005324D4"/>
    <w:rsid w:val="00540874"/>
    <w:rsid w:val="005453ED"/>
    <w:rsid w:val="005506CD"/>
    <w:rsid w:val="00556D80"/>
    <w:rsid w:val="005647F8"/>
    <w:rsid w:val="00567EAE"/>
    <w:rsid w:val="00572BE0"/>
    <w:rsid w:val="00576AA3"/>
    <w:rsid w:val="005934F4"/>
    <w:rsid w:val="005A30B3"/>
    <w:rsid w:val="005B18AF"/>
    <w:rsid w:val="005E40FB"/>
    <w:rsid w:val="005E479B"/>
    <w:rsid w:val="005F27A2"/>
    <w:rsid w:val="005F3624"/>
    <w:rsid w:val="005F77B3"/>
    <w:rsid w:val="00602A6C"/>
    <w:rsid w:val="00632FF7"/>
    <w:rsid w:val="00637D62"/>
    <w:rsid w:val="0065059A"/>
    <w:rsid w:val="00653C12"/>
    <w:rsid w:val="00666BFC"/>
    <w:rsid w:val="00667573"/>
    <w:rsid w:val="00693ED9"/>
    <w:rsid w:val="006A0C0A"/>
    <w:rsid w:val="006A4AC8"/>
    <w:rsid w:val="006A650D"/>
    <w:rsid w:val="006B1002"/>
    <w:rsid w:val="006C4A4A"/>
    <w:rsid w:val="006D0CAB"/>
    <w:rsid w:val="006D7E1D"/>
    <w:rsid w:val="006E0F83"/>
    <w:rsid w:val="006E4EEE"/>
    <w:rsid w:val="006E5BD6"/>
    <w:rsid w:val="006F33B4"/>
    <w:rsid w:val="0070435B"/>
    <w:rsid w:val="00712801"/>
    <w:rsid w:val="00717C7C"/>
    <w:rsid w:val="007336D6"/>
    <w:rsid w:val="00734F3C"/>
    <w:rsid w:val="00753C79"/>
    <w:rsid w:val="00763AB1"/>
    <w:rsid w:val="00767635"/>
    <w:rsid w:val="007705EE"/>
    <w:rsid w:val="007736E7"/>
    <w:rsid w:val="00774346"/>
    <w:rsid w:val="00784843"/>
    <w:rsid w:val="00795626"/>
    <w:rsid w:val="00796CAD"/>
    <w:rsid w:val="007974E9"/>
    <w:rsid w:val="007C0C90"/>
    <w:rsid w:val="007C10C0"/>
    <w:rsid w:val="007C35DC"/>
    <w:rsid w:val="007D1F78"/>
    <w:rsid w:val="007D5040"/>
    <w:rsid w:val="007E4831"/>
    <w:rsid w:val="008045A8"/>
    <w:rsid w:val="008165F5"/>
    <w:rsid w:val="00830BFD"/>
    <w:rsid w:val="00837648"/>
    <w:rsid w:val="00841F09"/>
    <w:rsid w:val="008453E9"/>
    <w:rsid w:val="00875E91"/>
    <w:rsid w:val="00890713"/>
    <w:rsid w:val="00891885"/>
    <w:rsid w:val="008A1995"/>
    <w:rsid w:val="008B4742"/>
    <w:rsid w:val="008D625C"/>
    <w:rsid w:val="008F0875"/>
    <w:rsid w:val="008F17BE"/>
    <w:rsid w:val="008F520A"/>
    <w:rsid w:val="00904C33"/>
    <w:rsid w:val="00920777"/>
    <w:rsid w:val="009231F0"/>
    <w:rsid w:val="00932EE4"/>
    <w:rsid w:val="00937E22"/>
    <w:rsid w:val="00953742"/>
    <w:rsid w:val="0096094B"/>
    <w:rsid w:val="0096422F"/>
    <w:rsid w:val="0096719C"/>
    <w:rsid w:val="00971D8F"/>
    <w:rsid w:val="009816EB"/>
    <w:rsid w:val="009824A7"/>
    <w:rsid w:val="009913F2"/>
    <w:rsid w:val="009945B2"/>
    <w:rsid w:val="009A0616"/>
    <w:rsid w:val="009A2A18"/>
    <w:rsid w:val="009C774B"/>
    <w:rsid w:val="009D56E8"/>
    <w:rsid w:val="009E7AF2"/>
    <w:rsid w:val="009F0585"/>
    <w:rsid w:val="009F707B"/>
    <w:rsid w:val="00A022D1"/>
    <w:rsid w:val="00A122C7"/>
    <w:rsid w:val="00A21B96"/>
    <w:rsid w:val="00A23589"/>
    <w:rsid w:val="00A3101E"/>
    <w:rsid w:val="00A36C9A"/>
    <w:rsid w:val="00A5589F"/>
    <w:rsid w:val="00A60D42"/>
    <w:rsid w:val="00A61DDE"/>
    <w:rsid w:val="00A62949"/>
    <w:rsid w:val="00A64600"/>
    <w:rsid w:val="00A94ED8"/>
    <w:rsid w:val="00A96631"/>
    <w:rsid w:val="00A97581"/>
    <w:rsid w:val="00AA35B6"/>
    <w:rsid w:val="00AC2EFC"/>
    <w:rsid w:val="00AC481D"/>
    <w:rsid w:val="00AC5038"/>
    <w:rsid w:val="00AC6406"/>
    <w:rsid w:val="00AD02C5"/>
    <w:rsid w:val="00AE4BB6"/>
    <w:rsid w:val="00AF2A3D"/>
    <w:rsid w:val="00AF40AF"/>
    <w:rsid w:val="00AF4FCE"/>
    <w:rsid w:val="00AF505C"/>
    <w:rsid w:val="00B01129"/>
    <w:rsid w:val="00B032F3"/>
    <w:rsid w:val="00B13980"/>
    <w:rsid w:val="00B17E9F"/>
    <w:rsid w:val="00B23722"/>
    <w:rsid w:val="00B27824"/>
    <w:rsid w:val="00B41A33"/>
    <w:rsid w:val="00B55125"/>
    <w:rsid w:val="00B565BF"/>
    <w:rsid w:val="00B57024"/>
    <w:rsid w:val="00B67219"/>
    <w:rsid w:val="00B7189C"/>
    <w:rsid w:val="00B77261"/>
    <w:rsid w:val="00B9055F"/>
    <w:rsid w:val="00B914AC"/>
    <w:rsid w:val="00BA4E62"/>
    <w:rsid w:val="00BC4D01"/>
    <w:rsid w:val="00BD3713"/>
    <w:rsid w:val="00BD3EFF"/>
    <w:rsid w:val="00BE0B1F"/>
    <w:rsid w:val="00BE2A38"/>
    <w:rsid w:val="00BE2C85"/>
    <w:rsid w:val="00BE3662"/>
    <w:rsid w:val="00BE7E34"/>
    <w:rsid w:val="00BF18C5"/>
    <w:rsid w:val="00BF61B1"/>
    <w:rsid w:val="00C22CC6"/>
    <w:rsid w:val="00C23919"/>
    <w:rsid w:val="00C241D2"/>
    <w:rsid w:val="00C341E6"/>
    <w:rsid w:val="00C34B62"/>
    <w:rsid w:val="00C3500D"/>
    <w:rsid w:val="00C3702B"/>
    <w:rsid w:val="00C42759"/>
    <w:rsid w:val="00C64527"/>
    <w:rsid w:val="00C760BC"/>
    <w:rsid w:val="00C9078D"/>
    <w:rsid w:val="00C90F71"/>
    <w:rsid w:val="00C967C8"/>
    <w:rsid w:val="00CB6B98"/>
    <w:rsid w:val="00CC49A1"/>
    <w:rsid w:val="00CD7D52"/>
    <w:rsid w:val="00CF0A67"/>
    <w:rsid w:val="00CF56B2"/>
    <w:rsid w:val="00D05517"/>
    <w:rsid w:val="00D251EB"/>
    <w:rsid w:val="00D259C7"/>
    <w:rsid w:val="00D2771A"/>
    <w:rsid w:val="00D30497"/>
    <w:rsid w:val="00D30E23"/>
    <w:rsid w:val="00D33011"/>
    <w:rsid w:val="00D350D9"/>
    <w:rsid w:val="00D356D9"/>
    <w:rsid w:val="00D549D9"/>
    <w:rsid w:val="00D55ECE"/>
    <w:rsid w:val="00D62D40"/>
    <w:rsid w:val="00D90712"/>
    <w:rsid w:val="00D91848"/>
    <w:rsid w:val="00D95461"/>
    <w:rsid w:val="00DA35B0"/>
    <w:rsid w:val="00DB09D2"/>
    <w:rsid w:val="00DB33CB"/>
    <w:rsid w:val="00DB435D"/>
    <w:rsid w:val="00DB508C"/>
    <w:rsid w:val="00DB6490"/>
    <w:rsid w:val="00DD486C"/>
    <w:rsid w:val="00DD6AC2"/>
    <w:rsid w:val="00DD7356"/>
    <w:rsid w:val="00DE0C0D"/>
    <w:rsid w:val="00E04976"/>
    <w:rsid w:val="00E22337"/>
    <w:rsid w:val="00E23157"/>
    <w:rsid w:val="00E31FE9"/>
    <w:rsid w:val="00E3674D"/>
    <w:rsid w:val="00E42AE4"/>
    <w:rsid w:val="00E43714"/>
    <w:rsid w:val="00E500C0"/>
    <w:rsid w:val="00E61296"/>
    <w:rsid w:val="00E65A49"/>
    <w:rsid w:val="00E65CD2"/>
    <w:rsid w:val="00E65CE9"/>
    <w:rsid w:val="00E66932"/>
    <w:rsid w:val="00E7186C"/>
    <w:rsid w:val="00E755D9"/>
    <w:rsid w:val="00E803FA"/>
    <w:rsid w:val="00E80C64"/>
    <w:rsid w:val="00E901DA"/>
    <w:rsid w:val="00EA772F"/>
    <w:rsid w:val="00EB52F8"/>
    <w:rsid w:val="00EB552B"/>
    <w:rsid w:val="00EB7626"/>
    <w:rsid w:val="00EC3516"/>
    <w:rsid w:val="00ED0BC8"/>
    <w:rsid w:val="00ED45A6"/>
    <w:rsid w:val="00ED5E2E"/>
    <w:rsid w:val="00ED68C2"/>
    <w:rsid w:val="00ED794B"/>
    <w:rsid w:val="00EE486E"/>
    <w:rsid w:val="00EF02ED"/>
    <w:rsid w:val="00F05C23"/>
    <w:rsid w:val="00F10DC6"/>
    <w:rsid w:val="00F1516A"/>
    <w:rsid w:val="00F22AC5"/>
    <w:rsid w:val="00F249C2"/>
    <w:rsid w:val="00F25B8F"/>
    <w:rsid w:val="00F446AB"/>
    <w:rsid w:val="00F55413"/>
    <w:rsid w:val="00F6470E"/>
    <w:rsid w:val="00F66BD7"/>
    <w:rsid w:val="00F7041E"/>
    <w:rsid w:val="00F85B3A"/>
    <w:rsid w:val="00FA64F6"/>
    <w:rsid w:val="00FB0D91"/>
    <w:rsid w:val="00FC5A39"/>
    <w:rsid w:val="00FD0771"/>
    <w:rsid w:val="00FF479E"/>
    <w:rsid w:val="00FF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F99319"/>
  <w15:chartTrackingRefBased/>
  <w15:docId w15:val="{F46BFE8E-BFD0-4CD7-BB41-32282549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48218E"/>
    <w:pPr>
      <w:keepNext/>
      <w:spacing w:after="0" w:line="360" w:lineRule="auto"/>
      <w:jc w:val="right"/>
      <w:outlineLvl w:val="1"/>
    </w:pPr>
    <w:rPr>
      <w:rFonts w:ascii="Arial" w:eastAsia="Times New Roman" w:hAnsi="Arial" w:cs="Times New Roman"/>
      <w:sz w:val="24"/>
      <w:szCs w:val="20"/>
      <w:lang w:eastAsia="ru-RU"/>
    </w:rPr>
  </w:style>
  <w:style w:type="paragraph" w:styleId="4">
    <w:name w:val="heading 4"/>
    <w:basedOn w:val="a"/>
    <w:next w:val="a"/>
    <w:link w:val="40"/>
    <w:uiPriority w:val="9"/>
    <w:semiHidden/>
    <w:unhideWhenUsed/>
    <w:qFormat/>
    <w:rsid w:val="006F33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219"/>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67219"/>
    <w:rPr>
      <w:rFonts w:ascii="Arial" w:hAnsi="Arial" w:cs="Arial"/>
      <w:sz w:val="18"/>
      <w:szCs w:val="18"/>
    </w:rPr>
  </w:style>
  <w:style w:type="table" w:styleId="a5">
    <w:name w:val="Table Grid"/>
    <w:basedOn w:val="a1"/>
    <w:uiPriority w:val="39"/>
    <w:rsid w:val="00DB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4C2A"/>
    <w:pPr>
      <w:ind w:left="720"/>
      <w:contextualSpacing/>
    </w:pPr>
  </w:style>
  <w:style w:type="character" w:styleId="a7">
    <w:name w:val="Hyperlink"/>
    <w:basedOn w:val="a0"/>
    <w:unhideWhenUsed/>
    <w:rsid w:val="00937E22"/>
    <w:rPr>
      <w:color w:val="0563C1" w:themeColor="hyperlink"/>
      <w:u w:val="single"/>
    </w:rPr>
  </w:style>
  <w:style w:type="character" w:customStyle="1" w:styleId="20">
    <w:name w:val="Заголовок 2 Знак"/>
    <w:basedOn w:val="a0"/>
    <w:link w:val="2"/>
    <w:rsid w:val="0048218E"/>
    <w:rPr>
      <w:rFonts w:ascii="Arial" w:eastAsia="Times New Roman" w:hAnsi="Arial" w:cs="Times New Roman"/>
      <w:sz w:val="24"/>
      <w:szCs w:val="20"/>
      <w:lang w:eastAsia="ru-RU"/>
    </w:rPr>
  </w:style>
  <w:style w:type="paragraph" w:styleId="a8">
    <w:name w:val="footnote text"/>
    <w:basedOn w:val="a"/>
    <w:link w:val="a9"/>
    <w:uiPriority w:val="99"/>
    <w:semiHidden/>
    <w:unhideWhenUsed/>
    <w:rsid w:val="0048218E"/>
    <w:pPr>
      <w:spacing w:after="0" w:line="240" w:lineRule="auto"/>
    </w:pPr>
    <w:rPr>
      <w:sz w:val="20"/>
      <w:szCs w:val="20"/>
    </w:rPr>
  </w:style>
  <w:style w:type="character" w:customStyle="1" w:styleId="a9">
    <w:name w:val="Текст сноски Знак"/>
    <w:basedOn w:val="a0"/>
    <w:link w:val="a8"/>
    <w:uiPriority w:val="99"/>
    <w:semiHidden/>
    <w:rsid w:val="0048218E"/>
    <w:rPr>
      <w:sz w:val="20"/>
      <w:szCs w:val="20"/>
    </w:rPr>
  </w:style>
  <w:style w:type="character" w:styleId="aa">
    <w:name w:val="footnote reference"/>
    <w:basedOn w:val="a0"/>
    <w:uiPriority w:val="99"/>
    <w:semiHidden/>
    <w:unhideWhenUsed/>
    <w:rsid w:val="0048218E"/>
    <w:rPr>
      <w:vertAlign w:val="superscript"/>
    </w:rPr>
  </w:style>
  <w:style w:type="numbering" w:customStyle="1" w:styleId="1">
    <w:name w:val="Нет списка1"/>
    <w:next w:val="a2"/>
    <w:semiHidden/>
    <w:rsid w:val="0048218E"/>
  </w:style>
  <w:style w:type="paragraph" w:styleId="ab">
    <w:name w:val="Body Text"/>
    <w:basedOn w:val="a"/>
    <w:link w:val="ac"/>
    <w:rsid w:val="0048218E"/>
    <w:pPr>
      <w:spacing w:after="0" w:line="240" w:lineRule="auto"/>
      <w:jc w:val="center"/>
    </w:pPr>
    <w:rPr>
      <w:rFonts w:ascii="Arial" w:eastAsia="Times New Roman" w:hAnsi="Arial" w:cs="Times New Roman"/>
      <w:b/>
      <w:bCs/>
      <w:sz w:val="24"/>
      <w:szCs w:val="24"/>
      <w:lang w:val="x-none" w:eastAsia="x-none"/>
    </w:rPr>
  </w:style>
  <w:style w:type="character" w:customStyle="1" w:styleId="ac">
    <w:name w:val="Основной текст Знак"/>
    <w:basedOn w:val="a0"/>
    <w:link w:val="ab"/>
    <w:rsid w:val="0048218E"/>
    <w:rPr>
      <w:rFonts w:ascii="Arial" w:eastAsia="Times New Roman" w:hAnsi="Arial" w:cs="Times New Roman"/>
      <w:b/>
      <w:bCs/>
      <w:sz w:val="24"/>
      <w:szCs w:val="24"/>
      <w:lang w:val="x-none" w:eastAsia="x-none"/>
    </w:rPr>
  </w:style>
  <w:style w:type="paragraph" w:styleId="ad">
    <w:name w:val="Body Text Indent"/>
    <w:basedOn w:val="a"/>
    <w:link w:val="ae"/>
    <w:rsid w:val="0048218E"/>
    <w:pPr>
      <w:spacing w:after="0" w:line="240" w:lineRule="auto"/>
      <w:ind w:firstLine="540"/>
    </w:pPr>
    <w:rPr>
      <w:rFonts w:ascii="Arial" w:eastAsia="Times New Roman" w:hAnsi="Arial" w:cs="Arial"/>
      <w:sz w:val="24"/>
      <w:szCs w:val="24"/>
      <w:lang w:eastAsia="ru-RU"/>
    </w:rPr>
  </w:style>
  <w:style w:type="character" w:customStyle="1" w:styleId="ae">
    <w:name w:val="Основной текст с отступом Знак"/>
    <w:basedOn w:val="a0"/>
    <w:link w:val="ad"/>
    <w:rsid w:val="0048218E"/>
    <w:rPr>
      <w:rFonts w:ascii="Arial" w:eastAsia="Times New Roman" w:hAnsi="Arial" w:cs="Arial"/>
      <w:sz w:val="24"/>
      <w:szCs w:val="24"/>
      <w:lang w:eastAsia="ru-RU"/>
    </w:rPr>
  </w:style>
  <w:style w:type="paragraph" w:styleId="21">
    <w:name w:val="Body Text Indent 2"/>
    <w:basedOn w:val="a"/>
    <w:link w:val="22"/>
    <w:rsid w:val="0048218E"/>
    <w:pPr>
      <w:spacing w:after="0" w:line="240" w:lineRule="auto"/>
      <w:ind w:left="540"/>
    </w:pPr>
    <w:rPr>
      <w:rFonts w:ascii="Arial" w:eastAsia="Times New Roman" w:hAnsi="Arial" w:cs="Arial"/>
      <w:sz w:val="24"/>
      <w:szCs w:val="24"/>
      <w:lang w:eastAsia="ru-RU"/>
    </w:rPr>
  </w:style>
  <w:style w:type="character" w:customStyle="1" w:styleId="22">
    <w:name w:val="Основной текст с отступом 2 Знак"/>
    <w:basedOn w:val="a0"/>
    <w:link w:val="21"/>
    <w:rsid w:val="0048218E"/>
    <w:rPr>
      <w:rFonts w:ascii="Arial" w:eastAsia="Times New Roman" w:hAnsi="Arial" w:cs="Arial"/>
      <w:sz w:val="24"/>
      <w:szCs w:val="24"/>
      <w:lang w:eastAsia="ru-RU"/>
    </w:rPr>
  </w:style>
  <w:style w:type="paragraph" w:styleId="23">
    <w:name w:val="Body Text 2"/>
    <w:basedOn w:val="a"/>
    <w:link w:val="24"/>
    <w:rsid w:val="0048218E"/>
    <w:pPr>
      <w:spacing w:after="0" w:line="240" w:lineRule="auto"/>
      <w:ind w:right="-850"/>
    </w:pPr>
    <w:rPr>
      <w:rFonts w:ascii="Arial" w:eastAsia="Times New Roman" w:hAnsi="Arial" w:cs="Arial"/>
      <w:sz w:val="24"/>
      <w:szCs w:val="24"/>
      <w:lang w:eastAsia="ru-RU"/>
    </w:rPr>
  </w:style>
  <w:style w:type="character" w:customStyle="1" w:styleId="24">
    <w:name w:val="Основной текст 2 Знак"/>
    <w:basedOn w:val="a0"/>
    <w:link w:val="23"/>
    <w:rsid w:val="0048218E"/>
    <w:rPr>
      <w:rFonts w:ascii="Arial" w:eastAsia="Times New Roman" w:hAnsi="Arial" w:cs="Arial"/>
      <w:sz w:val="24"/>
      <w:szCs w:val="24"/>
      <w:lang w:eastAsia="ru-RU"/>
    </w:rPr>
  </w:style>
  <w:style w:type="paragraph" w:styleId="3">
    <w:name w:val="Body Text Indent 3"/>
    <w:basedOn w:val="a"/>
    <w:link w:val="30"/>
    <w:rsid w:val="0048218E"/>
    <w:pPr>
      <w:spacing w:after="0" w:line="240" w:lineRule="auto"/>
      <w:ind w:firstLine="54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48218E"/>
    <w:rPr>
      <w:rFonts w:ascii="Arial" w:eastAsia="Times New Roman" w:hAnsi="Arial" w:cs="Arial"/>
      <w:sz w:val="24"/>
      <w:szCs w:val="24"/>
      <w:lang w:eastAsia="ru-RU"/>
    </w:rPr>
  </w:style>
  <w:style w:type="paragraph" w:styleId="af">
    <w:name w:val="footer"/>
    <w:basedOn w:val="a"/>
    <w:link w:val="af0"/>
    <w:rsid w:val="004821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48218E"/>
    <w:rPr>
      <w:rFonts w:ascii="Times New Roman" w:eastAsia="Times New Roman" w:hAnsi="Times New Roman" w:cs="Times New Roman"/>
      <w:sz w:val="24"/>
      <w:szCs w:val="24"/>
      <w:lang w:eastAsia="ru-RU"/>
    </w:rPr>
  </w:style>
  <w:style w:type="character" w:styleId="af1">
    <w:name w:val="page number"/>
    <w:basedOn w:val="a0"/>
    <w:rsid w:val="0048218E"/>
  </w:style>
  <w:style w:type="paragraph" w:styleId="af2">
    <w:name w:val="header"/>
    <w:basedOn w:val="a"/>
    <w:link w:val="af3"/>
    <w:uiPriority w:val="99"/>
    <w:rsid w:val="004821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8218E"/>
    <w:rPr>
      <w:rFonts w:ascii="Times New Roman" w:eastAsia="Times New Roman" w:hAnsi="Times New Roman" w:cs="Times New Roman"/>
      <w:sz w:val="24"/>
      <w:szCs w:val="24"/>
      <w:lang w:eastAsia="ru-RU"/>
    </w:rPr>
  </w:style>
  <w:style w:type="paragraph" w:styleId="af4">
    <w:name w:val="Normal (Web)"/>
    <w:basedOn w:val="a"/>
    <w:rsid w:val="0048218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5">
    <w:name w:val="Знак Знак"/>
    <w:basedOn w:val="a"/>
    <w:rsid w:val="0048218E"/>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ConsPlusNonformat">
    <w:name w:val="ConsPlusNonformat"/>
    <w:rsid w:val="004821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18E"/>
    <w:pPr>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10">
    <w:name w:val="Сетка таблицы1"/>
    <w:basedOn w:val="a1"/>
    <w:next w:val="a5"/>
    <w:rsid w:val="004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48218E"/>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25">
    <w:name w:val="Нет списка2"/>
    <w:next w:val="a2"/>
    <w:uiPriority w:val="99"/>
    <w:semiHidden/>
    <w:unhideWhenUsed/>
    <w:rsid w:val="0048218E"/>
  </w:style>
  <w:style w:type="table" w:customStyle="1" w:styleId="26">
    <w:name w:val="Сетка таблицы2"/>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48218E"/>
  </w:style>
  <w:style w:type="character" w:customStyle="1" w:styleId="af7">
    <w:name w:val="Основной текст_"/>
    <w:basedOn w:val="a0"/>
    <w:link w:val="12"/>
    <w:rsid w:val="0048218E"/>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7"/>
    <w:rsid w:val="0048218E"/>
    <w:pPr>
      <w:widowControl w:val="0"/>
      <w:shd w:val="clear" w:color="auto" w:fill="FFFFFF"/>
      <w:spacing w:before="240" w:after="0" w:line="281" w:lineRule="exact"/>
      <w:jc w:val="both"/>
    </w:pPr>
    <w:rPr>
      <w:rFonts w:ascii="Times New Roman" w:eastAsia="Times New Roman" w:hAnsi="Times New Roman" w:cs="Times New Roman"/>
      <w:sz w:val="23"/>
      <w:szCs w:val="23"/>
    </w:rPr>
  </w:style>
  <w:style w:type="table" w:customStyle="1" w:styleId="41">
    <w:name w:val="Сетка таблицы4"/>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basedOn w:val="a0"/>
    <w:rsid w:val="0048218E"/>
    <w:rPr>
      <w:rFonts w:ascii="Times New Roman" w:eastAsia="Times New Roman" w:hAnsi="Times New Roman" w:cs="Times New Roman"/>
      <w:sz w:val="16"/>
      <w:szCs w:val="16"/>
    </w:rPr>
  </w:style>
  <w:style w:type="paragraph" w:customStyle="1" w:styleId="ConsNonformat">
    <w:name w:val="ConsNonformat"/>
    <w:rsid w:val="00482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8">
    <w:name w:val="Сетка таблицы8"/>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Знак Знак"/>
    <w:basedOn w:val="a"/>
    <w:rsid w:val="001E303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55D9"/>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6F33B4"/>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5"/>
    <w:uiPriority w:val="39"/>
    <w:rsid w:val="006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39"/>
    <w:rsid w:val="0076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uiPriority w:val="39"/>
    <w:rsid w:val="00223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4.png"/><Relationship Id="rId27" Type="http://schemas.openxmlformats.org/officeDocument/2006/relationships/hyperlink" Target="http://www.lenskrayon.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92.254.5.3\&#1086;&#1090;&#1076;&#1077;&#1083;%20&#1079;&#1072;&#1082;&#1091;&#1087;&#1086;&#1082;\&#1053;&#1054;&#1042;&#1054;&#1045;%20&#1042;%20&#1047;&#1040;&#1050;&#1054;&#1053;&#1054;&#1044;&#1040;&#1058;&#1045;&#1051;&#1068;&#1057;&#1058;&#1042;&#1045;\&#1052;&#1054;\&#1055;&#1054;&#1071;&#1057;&#1053;&#1048;&#1058;&#1045;&#1051;&#1068;&#1053;&#1067;&#1045;\2021\&#1075;&#1086;&#1076;&#1086;&#1074;&#1086;&#1081;\&#1043;&#1054;&#1044;&#1054;&#1042;&#1054;&#1049;%20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192.254.5.3\&#1086;&#1090;&#1076;&#1077;&#1083;%20&#1079;&#1072;&#1082;&#1091;&#1087;&#1086;&#1082;\&#1053;&#1054;&#1042;&#1054;&#1045;%20&#1042;%20&#1047;&#1040;&#1050;&#1054;&#1053;&#1054;&#1044;&#1040;&#1058;&#1045;&#1051;&#1068;&#1057;&#1058;&#1042;&#1045;\&#1052;&#1054;\&#1055;&#1054;&#1071;&#1057;&#1053;&#1048;&#1058;&#1045;&#1051;&#1068;&#1053;&#1067;&#1045;\2021\&#1075;&#1086;&#1076;&#1086;&#1074;&#1086;&#1081;\&#1043;&#1054;&#1044;&#1054;&#1042;&#1054;&#1049;%202021%20-%20&#1082;&#1086;&#1087;&#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Выполнение установленных Правительством РС(Я) заданий </a:t>
            </a:r>
          </a:p>
          <a:p>
            <a:pPr>
              <a:defRPr/>
            </a:pPr>
            <a:r>
              <a:rPr lang="ru-RU"/>
              <a:t>за</a:t>
            </a:r>
            <a:r>
              <a:rPr lang="ru-RU" baseline="0"/>
              <a:t> январь-декабрь</a:t>
            </a:r>
            <a:r>
              <a:rPr lang="ru-RU"/>
              <a:t> 2021 года</a:t>
            </a:r>
          </a:p>
        </c:rich>
      </c:tx>
      <c:layout>
        <c:manualLayout>
          <c:xMode val="edge"/>
          <c:yMode val="edge"/>
          <c:x val="0.21667316083284788"/>
          <c:y val="2.0992652571599942E-2"/>
        </c:manualLayout>
      </c:layout>
      <c:overlay val="0"/>
    </c:title>
    <c:autoTitleDeleted val="0"/>
    <c:plotArea>
      <c:layout>
        <c:manualLayout>
          <c:layoutTarget val="inner"/>
          <c:xMode val="edge"/>
          <c:yMode val="edge"/>
          <c:x val="0.19454514994136371"/>
          <c:y val="0.14123535941406537"/>
          <c:w val="0.79352948567599257"/>
          <c:h val="0.41608062191569273"/>
        </c:manualLayout>
      </c:layout>
      <c:barChart>
        <c:barDir val="col"/>
        <c:grouping val="stacked"/>
        <c:varyColors val="0"/>
        <c:ser>
          <c:idx val="0"/>
          <c:order val="0"/>
          <c:tx>
            <c:v>процент выполнения заданий</c:v>
          </c:tx>
          <c:spPr>
            <a:solidFill>
              <a:schemeClr val="tx2">
                <a:lumMod val="60000"/>
                <a:lumOff val="40000"/>
              </a:schemeClr>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задания'!$B$8:$B$30</c:f>
              <c:strCache>
                <c:ptCount val="23"/>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Молоко, кроме сырого</c:v>
                </c:pt>
                <c:pt idx="7">
                  <c:v>Сливки</c:v>
                </c:pt>
                <c:pt idx="8">
                  <c:v>Продукты кисломолочные, кроме сметаны</c:v>
                </c:pt>
                <c:pt idx="9">
                  <c:v>Творог</c:v>
                </c:pt>
                <c:pt idx="10">
                  <c:v>Масло сливочное</c:v>
                </c:pt>
                <c:pt idx="11">
                  <c:v>Скота и птицы в живом весе</c:v>
                </c:pt>
                <c:pt idx="12">
                  <c:v>Валовый надой молока</c:v>
                </c:pt>
                <c:pt idx="13">
                  <c:v>Яиц</c:v>
                </c:pt>
                <c:pt idx="14">
                  <c:v>Картофеля</c:v>
                </c:pt>
                <c:pt idx="15">
                  <c:v>Заготовка овощей</c:v>
                </c:pt>
                <c:pt idx="16">
                  <c:v>Заготовка сена</c:v>
                </c:pt>
                <c:pt idx="17">
                  <c:v>Заготовка силоса</c:v>
                </c:pt>
                <c:pt idx="18">
                  <c:v>Заготовка сырого молока</c:v>
                </c:pt>
                <c:pt idx="19">
                  <c:v>КРС</c:v>
                </c:pt>
                <c:pt idx="20">
                  <c:v>в том числе коров</c:v>
                </c:pt>
                <c:pt idx="21">
                  <c:v>Свиней</c:v>
                </c:pt>
                <c:pt idx="22">
                  <c:v>Лошадей</c:v>
                </c:pt>
              </c:strCache>
            </c:strRef>
          </c:cat>
          <c:val>
            <c:numRef>
              <c:f>'Выполнение  задания'!$G$8:$G$30</c:f>
              <c:numCache>
                <c:formatCode>0.0</c:formatCode>
                <c:ptCount val="23"/>
                <c:pt idx="0">
                  <c:v>99.92313396393628</c:v>
                </c:pt>
                <c:pt idx="1">
                  <c:v>114.2200950363538</c:v>
                </c:pt>
                <c:pt idx="2">
                  <c:v>120.47586428903843</c:v>
                </c:pt>
                <c:pt idx="3">
                  <c:v>86.134078212290504</c:v>
                </c:pt>
                <c:pt idx="4">
                  <c:v>71.564102564102555</c:v>
                </c:pt>
                <c:pt idx="5">
                  <c:v>62.05</c:v>
                </c:pt>
                <c:pt idx="6">
                  <c:v>105.48617583100341</c:v>
                </c:pt>
                <c:pt idx="7">
                  <c:v>109.65630114566282</c:v>
                </c:pt>
                <c:pt idx="8">
                  <c:v>121.46556977452774</c:v>
                </c:pt>
                <c:pt idx="9">
                  <c:v>146.05187319884726</c:v>
                </c:pt>
                <c:pt idx="10">
                  <c:v>365.28925619834718</c:v>
                </c:pt>
                <c:pt idx="11">
                  <c:v>89.582972082538575</c:v>
                </c:pt>
                <c:pt idx="12">
                  <c:v>115.99023090586145</c:v>
                </c:pt>
                <c:pt idx="13">
                  <c:v>104.67219884374876</c:v>
                </c:pt>
                <c:pt idx="14">
                  <c:v>111.89650349650351</c:v>
                </c:pt>
                <c:pt idx="15">
                  <c:v>88.37351859419698</c:v>
                </c:pt>
                <c:pt idx="16">
                  <c:v>87.890141292268609</c:v>
                </c:pt>
                <c:pt idx="17">
                  <c:v>120.8952380952381</c:v>
                </c:pt>
                <c:pt idx="18">
                  <c:v>289.75</c:v>
                </c:pt>
                <c:pt idx="19" formatCode="#,##0.0">
                  <c:v>94.451294697903819</c:v>
                </c:pt>
                <c:pt idx="20" formatCode="#,##0.0">
                  <c:v>100.64432989690721</c:v>
                </c:pt>
                <c:pt idx="21" formatCode="#,##0.0">
                  <c:v>66.273187183811132</c:v>
                </c:pt>
                <c:pt idx="22" formatCode="#,##0.0">
                  <c:v>99.224305106658051</c:v>
                </c:pt>
              </c:numCache>
            </c:numRef>
          </c:val>
          <c:extLst>
            <c:ext xmlns:c16="http://schemas.microsoft.com/office/drawing/2014/chart" uri="{C3380CC4-5D6E-409C-BE32-E72D297353CC}">
              <c16:uniqueId val="{00000000-06CD-4B5A-BCBA-89DB2EBF5E68}"/>
            </c:ext>
          </c:extLst>
        </c:ser>
        <c:ser>
          <c:idx val="1"/>
          <c:order val="1"/>
          <c:tx>
            <c:v>процент невыполнения заданий</c:v>
          </c:tx>
          <c:spPr>
            <a:solidFill>
              <a:srgbClr val="FF0000"/>
            </a:solidFill>
          </c:spPr>
          <c:invertIfNegative val="0"/>
          <c:dLbls>
            <c:dLbl>
              <c:idx val="0"/>
              <c:layout>
                <c:manualLayout>
                  <c:x val="6.8217052264897453E-3"/>
                  <c:y val="-7.72479286984685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CD-4B5A-BCBA-89DB2EBF5E68}"/>
                </c:ext>
              </c:extLst>
            </c:dLbl>
            <c:dLbl>
              <c:idx val="1"/>
              <c:layout>
                <c:manualLayout>
                  <c:x val="5.4715447337885439E-3"/>
                  <c:y val="-9.5686494730981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CD-4B5A-BCBA-89DB2EBF5E68}"/>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CD-4B5A-BCBA-89DB2EBF5E68}"/>
                </c:ext>
              </c:extLst>
            </c:dLbl>
            <c:dLbl>
              <c:idx val="3"/>
              <c:layout>
                <c:manualLayout>
                  <c:x val="6.821705226489695E-3"/>
                  <c:y val="-8.7686837982045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6CD-4B5A-BCBA-89DB2EBF5E68}"/>
                </c:ext>
              </c:extLst>
            </c:dLbl>
            <c:dLbl>
              <c:idx val="4"/>
              <c:layout>
                <c:manualLayout>
                  <c:x val="9.5645678696824402E-3"/>
                  <c:y val="-9.80234952723248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CD-4B5A-BCBA-89DB2EBF5E68}"/>
                </c:ext>
              </c:extLst>
            </c:dLbl>
            <c:dLbl>
              <c:idx val="5"/>
              <c:layout>
                <c:manualLayout>
                  <c:x val="1.2279069407681592E-2"/>
                  <c:y val="-0.1023013109790529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CD-4B5A-BCBA-89DB2EBF5E68}"/>
                </c:ext>
              </c:extLst>
            </c:dLbl>
            <c:dLbl>
              <c:idx val="6"/>
              <c:layout>
                <c:manualLayout>
                  <c:x val="5.4715625231572034E-3"/>
                  <c:y val="-5.000000000000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CD-4B5A-BCBA-89DB2EBF5E68}"/>
                </c:ext>
              </c:extLst>
            </c:dLbl>
            <c:dLbl>
              <c:idx val="7"/>
              <c:layout>
                <c:manualLayout>
                  <c:x val="1.0928908914980389E-2"/>
                  <c:y val="-0.11880777463660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CD-4B5A-BCBA-89DB2EBF5E68}"/>
                </c:ext>
              </c:extLst>
            </c:dLbl>
            <c:dLbl>
              <c:idx val="8"/>
              <c:layout>
                <c:manualLayout>
                  <c:x val="5.4715625231572034E-3"/>
                  <c:y val="-6.04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CD-4B5A-BCBA-89DB2EBF5E68}"/>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6CD-4B5A-BCBA-89DB2EBF5E68}"/>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6CD-4B5A-BCBA-89DB2EBF5E68}"/>
                </c:ext>
              </c:extLst>
            </c:dLbl>
            <c:dLbl>
              <c:idx val="13"/>
              <c:layout>
                <c:manualLayout>
                  <c:x val="9.5610227315332409E-3"/>
                  <c:y val="-9.1769026884876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6CD-4B5A-BCBA-89DB2EBF5E68}"/>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6CD-4B5A-BCBA-89DB2EBF5E68}"/>
                </c:ext>
              </c:extLst>
            </c:dLbl>
            <c:dLbl>
              <c:idx val="15"/>
              <c:layout>
                <c:manualLayout>
                  <c:x val="6.8323406409373432E-3"/>
                  <c:y val="-8.95610742771959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06CD-4B5A-BCBA-89DB2EBF5E68}"/>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06CD-4B5A-BCBA-89DB2EBF5E68}"/>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6CD-4B5A-BCBA-89DB2EBF5E68}"/>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6CD-4B5A-BCBA-89DB2EBF5E68}"/>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06CD-4B5A-BCBA-89DB2EBF5E68}"/>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6CD-4B5A-BCBA-89DB2EBF5E68}"/>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задания'!$B$8:$B$30</c:f>
              <c:strCache>
                <c:ptCount val="23"/>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Молоко, кроме сырого</c:v>
                </c:pt>
                <c:pt idx="7">
                  <c:v>Сливки</c:v>
                </c:pt>
                <c:pt idx="8">
                  <c:v>Продукты кисломолочные, кроме сметаны</c:v>
                </c:pt>
                <c:pt idx="9">
                  <c:v>Творог</c:v>
                </c:pt>
                <c:pt idx="10">
                  <c:v>Масло сливочное</c:v>
                </c:pt>
                <c:pt idx="11">
                  <c:v>Скота и птицы в живом весе</c:v>
                </c:pt>
                <c:pt idx="12">
                  <c:v>Валовый надой молока</c:v>
                </c:pt>
                <c:pt idx="13">
                  <c:v>Яиц</c:v>
                </c:pt>
                <c:pt idx="14">
                  <c:v>Картофеля</c:v>
                </c:pt>
                <c:pt idx="15">
                  <c:v>Заготовка овощей</c:v>
                </c:pt>
                <c:pt idx="16">
                  <c:v>Заготовка сена</c:v>
                </c:pt>
                <c:pt idx="17">
                  <c:v>Заготовка силоса</c:v>
                </c:pt>
                <c:pt idx="18">
                  <c:v>Заготовка сырого молока</c:v>
                </c:pt>
                <c:pt idx="19">
                  <c:v>КРС</c:v>
                </c:pt>
                <c:pt idx="20">
                  <c:v>в том числе коров</c:v>
                </c:pt>
                <c:pt idx="21">
                  <c:v>Свиней</c:v>
                </c:pt>
                <c:pt idx="22">
                  <c:v>Лошадей</c:v>
                </c:pt>
              </c:strCache>
            </c:strRef>
          </c:cat>
          <c:val>
            <c:numRef>
              <c:f>'Выполнение  задания'!$I$8:$I$30</c:f>
              <c:numCache>
                <c:formatCode>General</c:formatCode>
                <c:ptCount val="23"/>
                <c:pt idx="0" formatCode="0.0">
                  <c:v>7.6866036063719889E-2</c:v>
                </c:pt>
                <c:pt idx="3" formatCode="0.0">
                  <c:v>13.865921787709496</c:v>
                </c:pt>
                <c:pt idx="4" formatCode="0.0">
                  <c:v>28.435897435897445</c:v>
                </c:pt>
                <c:pt idx="5" formatCode="0.0">
                  <c:v>37.950000000000003</c:v>
                </c:pt>
                <c:pt idx="11" formatCode="0.0">
                  <c:v>10.417027917461425</c:v>
                </c:pt>
                <c:pt idx="15" formatCode="0.0">
                  <c:v>11.62648140580302</c:v>
                </c:pt>
                <c:pt idx="16" formatCode="0.0">
                  <c:v>12.109858707731391</c:v>
                </c:pt>
                <c:pt idx="19" formatCode="0.0">
                  <c:v>5.548705302096181</c:v>
                </c:pt>
                <c:pt idx="21" formatCode="0.0">
                  <c:v>33.726812816188868</c:v>
                </c:pt>
                <c:pt idx="22" formatCode="0.0">
                  <c:v>0.77569489334194941</c:v>
                </c:pt>
              </c:numCache>
            </c:numRef>
          </c:val>
          <c:extLst>
            <c:ext xmlns:c16="http://schemas.microsoft.com/office/drawing/2014/chart" uri="{C3380CC4-5D6E-409C-BE32-E72D297353CC}">
              <c16:uniqueId val="{00000014-06CD-4B5A-BCBA-89DB2EBF5E68}"/>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hPercent val="67"/>
      <c:rotY val="20"/>
      <c:depthPercent val="100"/>
      <c:rAngAx val="1"/>
    </c:view3D>
    <c:floor>
      <c:thickness val="0"/>
    </c:floor>
    <c:sideWall>
      <c:thickness val="0"/>
      <c:spPr>
        <a:noFill/>
      </c:spPr>
    </c:sideWall>
    <c:backWall>
      <c:thickness val="0"/>
      <c:spPr>
        <a:noFill/>
      </c:spPr>
    </c:backWall>
    <c:plotArea>
      <c:layout>
        <c:manualLayout>
          <c:layoutTarget val="inner"/>
          <c:xMode val="edge"/>
          <c:yMode val="edge"/>
          <c:x val="6.1301067648016315E-2"/>
          <c:y val="2.1559083144052072E-2"/>
          <c:w val="0.8821528829269889"/>
          <c:h val="0.81337854012391519"/>
        </c:manualLayout>
      </c:layout>
      <c:bar3DChart>
        <c:barDir val="col"/>
        <c:grouping val="stacked"/>
        <c:varyColors val="0"/>
        <c:ser>
          <c:idx val="0"/>
          <c:order val="0"/>
          <c:tx>
            <c:strRef>
              <c:f>Лист1!$D$79</c:f>
              <c:strCache>
                <c:ptCount val="1"/>
                <c:pt idx="0">
                  <c:v>легкие</c:v>
                </c:pt>
              </c:strCache>
            </c:strRef>
          </c:tx>
          <c:invertIfNegative val="0"/>
          <c:dLbls>
            <c:spPr>
              <a:noFill/>
              <a:ln>
                <a:noFill/>
              </a:ln>
              <a:effectLst/>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Лист1!$E$78:$J$78</c:f>
              <c:numCache>
                <c:formatCode>General</c:formatCode>
                <c:ptCount val="6"/>
                <c:pt idx="0">
                  <c:v>2016</c:v>
                </c:pt>
                <c:pt idx="1">
                  <c:v>2017</c:v>
                </c:pt>
                <c:pt idx="2">
                  <c:v>2018</c:v>
                </c:pt>
                <c:pt idx="3">
                  <c:v>2019</c:v>
                </c:pt>
                <c:pt idx="4">
                  <c:v>2020</c:v>
                </c:pt>
                <c:pt idx="5">
                  <c:v>2021</c:v>
                </c:pt>
              </c:numCache>
            </c:numRef>
          </c:cat>
          <c:val>
            <c:numRef>
              <c:f>Лист1!$E$79:$J$79</c:f>
              <c:numCache>
                <c:formatCode>General</c:formatCode>
                <c:ptCount val="6"/>
                <c:pt idx="0">
                  <c:v>40</c:v>
                </c:pt>
                <c:pt idx="1">
                  <c:v>26</c:v>
                </c:pt>
                <c:pt idx="2">
                  <c:v>47</c:v>
                </c:pt>
                <c:pt idx="3">
                  <c:v>91</c:v>
                </c:pt>
                <c:pt idx="4">
                  <c:v>38</c:v>
                </c:pt>
                <c:pt idx="5">
                  <c:v>51</c:v>
                </c:pt>
              </c:numCache>
            </c:numRef>
          </c:val>
          <c:extLst>
            <c:ext xmlns:c16="http://schemas.microsoft.com/office/drawing/2014/chart" uri="{C3380CC4-5D6E-409C-BE32-E72D297353CC}">
              <c16:uniqueId val="{00000000-1E63-4BC9-96C3-5EC070B4A00D}"/>
            </c:ext>
          </c:extLst>
        </c:ser>
        <c:ser>
          <c:idx val="1"/>
          <c:order val="1"/>
          <c:tx>
            <c:strRef>
              <c:f>Лист1!$D$80</c:f>
              <c:strCache>
                <c:ptCount val="1"/>
                <c:pt idx="0">
                  <c:v>тяжелые</c:v>
                </c:pt>
              </c:strCache>
            </c:strRef>
          </c:tx>
          <c:spPr>
            <a:solidFill>
              <a:srgbClr val="FFFF00"/>
            </a:solidFill>
          </c:spPr>
          <c:invertIfNegative val="0"/>
          <c:dLbls>
            <c:spPr>
              <a:noFill/>
              <a:ln>
                <a:noFill/>
              </a:ln>
              <a:effectLst/>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Лист1!$E$78:$J$78</c:f>
              <c:numCache>
                <c:formatCode>General</c:formatCode>
                <c:ptCount val="6"/>
                <c:pt idx="0">
                  <c:v>2016</c:v>
                </c:pt>
                <c:pt idx="1">
                  <c:v>2017</c:v>
                </c:pt>
                <c:pt idx="2">
                  <c:v>2018</c:v>
                </c:pt>
                <c:pt idx="3">
                  <c:v>2019</c:v>
                </c:pt>
                <c:pt idx="4">
                  <c:v>2020</c:v>
                </c:pt>
                <c:pt idx="5">
                  <c:v>2021</c:v>
                </c:pt>
              </c:numCache>
            </c:numRef>
          </c:cat>
          <c:val>
            <c:numRef>
              <c:f>Лист1!$E$80:$J$80</c:f>
              <c:numCache>
                <c:formatCode>General</c:formatCode>
                <c:ptCount val="6"/>
                <c:pt idx="0">
                  <c:v>3</c:v>
                </c:pt>
                <c:pt idx="1">
                  <c:v>7</c:v>
                </c:pt>
                <c:pt idx="2">
                  <c:v>4</c:v>
                </c:pt>
                <c:pt idx="3">
                  <c:v>14</c:v>
                </c:pt>
                <c:pt idx="4">
                  <c:v>4</c:v>
                </c:pt>
                <c:pt idx="5">
                  <c:v>12</c:v>
                </c:pt>
              </c:numCache>
            </c:numRef>
          </c:val>
          <c:extLst>
            <c:ext xmlns:c16="http://schemas.microsoft.com/office/drawing/2014/chart" uri="{C3380CC4-5D6E-409C-BE32-E72D297353CC}">
              <c16:uniqueId val="{00000001-1E63-4BC9-96C3-5EC070B4A00D}"/>
            </c:ext>
          </c:extLst>
        </c:ser>
        <c:ser>
          <c:idx val="2"/>
          <c:order val="2"/>
          <c:tx>
            <c:strRef>
              <c:f>Лист1!$D$81</c:f>
              <c:strCache>
                <c:ptCount val="1"/>
                <c:pt idx="0">
                  <c:v>смертельные</c:v>
                </c:pt>
              </c:strCache>
            </c:strRef>
          </c:tx>
          <c:spPr>
            <a:solidFill>
              <a:srgbClr val="00B050"/>
            </a:solidFill>
          </c:spPr>
          <c:invertIfNegative val="0"/>
          <c:dLbls>
            <c:dLbl>
              <c:idx val="0"/>
              <c:layout>
                <c:manualLayout>
                  <c:x val="1.85586142901330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63-4BC9-96C3-5EC070B4A00D}"/>
                </c:ext>
              </c:extLst>
            </c:dLbl>
            <c:dLbl>
              <c:idx val="1"/>
              <c:layout>
                <c:manualLayout>
                  <c:x val="1.4434477781214558E-2"/>
                  <c:y val="-2.1390374331550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63-4BC9-96C3-5EC070B4A00D}"/>
                </c:ext>
              </c:extLst>
            </c:dLbl>
            <c:dLbl>
              <c:idx val="2"/>
              <c:layout>
                <c:manualLayout>
                  <c:x val="1.8556178776446559E-2"/>
                  <c:y val="-3.0557677616501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63-4BC9-96C3-5EC070B4A00D}"/>
                </c:ext>
              </c:extLst>
            </c:dLbl>
            <c:dLbl>
              <c:idx val="3"/>
              <c:layout>
                <c:manualLayout>
                  <c:x val="1.6490213700089219E-2"/>
                  <c:y val="-1.2403529772682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63-4BC9-96C3-5EC070B4A00D}"/>
                </c:ext>
              </c:extLst>
            </c:dLbl>
            <c:dLbl>
              <c:idx val="4"/>
              <c:layout>
                <c:manualLayout>
                  <c:x val="8.248273017836814E-3"/>
                  <c:y val="-1.5278838808250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63-4BC9-96C3-5EC070B4A00D}"/>
                </c:ext>
              </c:extLst>
            </c:dLbl>
            <c:dLbl>
              <c:idx val="5"/>
              <c:layout>
                <c:manualLayout>
                  <c:x val="1.8554717468234814E-2"/>
                  <c:y val="3.23622648773181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63-4BC9-96C3-5EC070B4A00D}"/>
                </c:ext>
              </c:extLst>
            </c:dLbl>
            <c:dLbl>
              <c:idx val="6"/>
              <c:layout>
                <c:manualLayout>
                  <c:x val="1.08754758020663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63-4BC9-96C3-5EC070B4A00D}"/>
                </c:ext>
              </c:extLst>
            </c:dLbl>
            <c:spPr>
              <a:noFill/>
              <a:ln>
                <a:noFill/>
              </a:ln>
              <a:effectLst/>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Лист1!$E$78:$J$78</c:f>
              <c:numCache>
                <c:formatCode>General</c:formatCode>
                <c:ptCount val="6"/>
                <c:pt idx="0">
                  <c:v>2016</c:v>
                </c:pt>
                <c:pt idx="1">
                  <c:v>2017</c:v>
                </c:pt>
                <c:pt idx="2">
                  <c:v>2018</c:v>
                </c:pt>
                <c:pt idx="3">
                  <c:v>2019</c:v>
                </c:pt>
                <c:pt idx="4">
                  <c:v>2020</c:v>
                </c:pt>
                <c:pt idx="5">
                  <c:v>2021</c:v>
                </c:pt>
              </c:numCache>
            </c:numRef>
          </c:cat>
          <c:val>
            <c:numRef>
              <c:f>Лист1!$E$81:$J$81</c:f>
              <c:numCache>
                <c:formatCode>General</c:formatCode>
                <c:ptCount val="6"/>
                <c:pt idx="0">
                  <c:v>1</c:v>
                </c:pt>
                <c:pt idx="1">
                  <c:v>1</c:v>
                </c:pt>
                <c:pt idx="2">
                  <c:v>4</c:v>
                </c:pt>
                <c:pt idx="3">
                  <c:v>3</c:v>
                </c:pt>
                <c:pt idx="5">
                  <c:v>2</c:v>
                </c:pt>
              </c:numCache>
            </c:numRef>
          </c:val>
          <c:extLst>
            <c:ext xmlns:c16="http://schemas.microsoft.com/office/drawing/2014/chart" uri="{C3380CC4-5D6E-409C-BE32-E72D297353CC}">
              <c16:uniqueId val="{00000009-1E63-4BC9-96C3-5EC070B4A00D}"/>
            </c:ext>
          </c:extLst>
        </c:ser>
        <c:ser>
          <c:idx val="3"/>
          <c:order val="3"/>
          <c:tx>
            <c:strRef>
              <c:f>Лист1!$D$82</c:f>
              <c:strCache>
                <c:ptCount val="1"/>
                <c:pt idx="0">
                  <c:v>групповые</c:v>
                </c:pt>
              </c:strCache>
            </c:strRef>
          </c:tx>
          <c:spPr>
            <a:solidFill>
              <a:srgbClr val="FFC000"/>
            </a:solidFill>
          </c:spPr>
          <c:invertIfNegative val="0"/>
          <c:dLbls>
            <c:dLbl>
              <c:idx val="0"/>
              <c:layout>
                <c:manualLayout>
                  <c:x val="-3.7804147948342696E-17"/>
                  <c:y val="-1.8334606569900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63-4BC9-96C3-5EC070B4A00D}"/>
                </c:ext>
              </c:extLst>
            </c:dLbl>
            <c:dLbl>
              <c:idx val="2"/>
              <c:layout>
                <c:manualLayout>
                  <c:x val="-7.5608295896685393E-17"/>
                  <c:y val="-2.4446142093200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63-4BC9-96C3-5EC070B4A00D}"/>
                </c:ext>
              </c:extLst>
            </c:dLbl>
            <c:dLbl>
              <c:idx val="3"/>
              <c:layout>
                <c:manualLayout>
                  <c:x val="-7.5608295896685393E-17"/>
                  <c:y val="-1.5278838808250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E63-4BC9-96C3-5EC070B4A00D}"/>
                </c:ext>
              </c:extLst>
            </c:dLbl>
            <c:dLbl>
              <c:idx val="4"/>
              <c:layout>
                <c:manualLayout>
                  <c:x val="1.4434477781214558E-2"/>
                  <c:y val="-2.1390374331550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63-4BC9-96C3-5EC070B4A00D}"/>
                </c:ext>
              </c:extLst>
            </c:dLbl>
            <c:dLbl>
              <c:idx val="5"/>
              <c:layout>
                <c:manualLayout>
                  <c:x val="0"/>
                  <c:y val="-2.7501909854851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E63-4BC9-96C3-5EC070B4A00D}"/>
                </c:ext>
              </c:extLst>
            </c:dLbl>
            <c:dLbl>
              <c:idx val="6"/>
              <c:layout>
                <c:manualLayout>
                  <c:x val="-4.3501903208266954E-3"/>
                  <c:y val="-1.36752136752137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E63-4BC9-96C3-5EC070B4A00D}"/>
                </c:ext>
              </c:extLst>
            </c:dLbl>
            <c:dLbl>
              <c:idx val="7"/>
              <c:layout>
                <c:manualLayout>
                  <c:x val="1.2372409526755336E-2"/>
                  <c:y val="-1.83346065699006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E63-4BC9-96C3-5EC070B4A00D}"/>
                </c:ext>
              </c:extLst>
            </c:dLbl>
            <c:spPr>
              <a:noFill/>
              <a:ln>
                <a:noFill/>
              </a:ln>
              <a:effectLst/>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Лист1!$E$78:$J$78</c:f>
              <c:numCache>
                <c:formatCode>General</c:formatCode>
                <c:ptCount val="6"/>
                <c:pt idx="0">
                  <c:v>2016</c:v>
                </c:pt>
                <c:pt idx="1">
                  <c:v>2017</c:v>
                </c:pt>
                <c:pt idx="2">
                  <c:v>2018</c:v>
                </c:pt>
                <c:pt idx="3">
                  <c:v>2019</c:v>
                </c:pt>
                <c:pt idx="4">
                  <c:v>2020</c:v>
                </c:pt>
                <c:pt idx="5">
                  <c:v>2021</c:v>
                </c:pt>
              </c:numCache>
            </c:numRef>
          </c:cat>
          <c:val>
            <c:numRef>
              <c:f>Лист1!$E$82:$J$82</c:f>
              <c:numCache>
                <c:formatCode>General</c:formatCode>
                <c:ptCount val="6"/>
                <c:pt idx="0">
                  <c:v>2</c:v>
                </c:pt>
                <c:pt idx="2">
                  <c:v>1</c:v>
                </c:pt>
                <c:pt idx="4">
                  <c:v>1</c:v>
                </c:pt>
                <c:pt idx="5">
                  <c:v>2</c:v>
                </c:pt>
              </c:numCache>
            </c:numRef>
          </c:val>
          <c:extLst>
            <c:ext xmlns:c16="http://schemas.microsoft.com/office/drawing/2014/chart" uri="{C3380CC4-5D6E-409C-BE32-E72D297353CC}">
              <c16:uniqueId val="{00000011-1E63-4BC9-96C3-5EC070B4A00D}"/>
            </c:ext>
          </c:extLst>
        </c:ser>
        <c:dLbls>
          <c:showLegendKey val="0"/>
          <c:showVal val="0"/>
          <c:showCatName val="0"/>
          <c:showSerName val="0"/>
          <c:showPercent val="0"/>
          <c:showBubbleSize val="0"/>
        </c:dLbls>
        <c:gapWidth val="150"/>
        <c:shape val="cylinder"/>
        <c:axId val="165261696"/>
        <c:axId val="165263616"/>
        <c:axId val="0"/>
      </c:bar3DChart>
      <c:catAx>
        <c:axId val="165261696"/>
        <c:scaling>
          <c:orientation val="minMax"/>
        </c:scaling>
        <c:delete val="0"/>
        <c:axPos val="b"/>
        <c:title>
          <c:tx>
            <c:rich>
              <a:bodyPr/>
              <a:lstStyle/>
              <a:p>
                <a:pPr>
                  <a:defRPr sz="1195" b="1"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43339227999493751"/>
              <c:y val="0.92761553521441209"/>
            </c:manualLayout>
          </c:layout>
          <c:overlay val="0"/>
        </c:title>
        <c:numFmt formatCode="General" sourceLinked="1"/>
        <c:majorTickMark val="out"/>
        <c:minorTickMark val="none"/>
        <c:tickLblPos val="nextTo"/>
        <c:txPr>
          <a:bodyPr rot="-5400000" vert="horz"/>
          <a:lstStyle/>
          <a:p>
            <a:pPr>
              <a:defRPr sz="1000" b="0" i="0" u="none" strike="noStrike" baseline="0">
                <a:solidFill>
                  <a:srgbClr val="000000"/>
                </a:solidFill>
                <a:latin typeface="Times New Roman"/>
                <a:ea typeface="Times New Roman"/>
                <a:cs typeface="Times New Roman"/>
              </a:defRPr>
            </a:pPr>
            <a:endParaRPr lang="ru-RU"/>
          </a:p>
        </c:txPr>
        <c:crossAx val="165263616"/>
        <c:crosses val="autoZero"/>
        <c:auto val="1"/>
        <c:lblAlgn val="ctr"/>
        <c:lblOffset val="100"/>
        <c:tickLblSkip val="1"/>
        <c:noMultiLvlLbl val="0"/>
      </c:catAx>
      <c:valAx>
        <c:axId val="165263616"/>
        <c:scaling>
          <c:orientation val="minMax"/>
        </c:scaling>
        <c:delete val="0"/>
        <c:axPos val="l"/>
        <c:majorGridlines/>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65261696"/>
        <c:crosses val="autoZero"/>
        <c:crossBetween val="between"/>
      </c:valAx>
      <c:spPr>
        <a:noFill/>
        <a:ln w="25408">
          <a:noFill/>
        </a:ln>
      </c:spPr>
    </c:plotArea>
    <c:legend>
      <c:legendPos val="r"/>
      <c:layout>
        <c:manualLayout>
          <c:xMode val="edge"/>
          <c:yMode val="edge"/>
          <c:x val="0.83687879773997054"/>
          <c:y val="0.3003272665661979"/>
          <c:w val="0.161041685440418"/>
          <c:h val="0.22215630813138648"/>
        </c:manualLayout>
      </c:layout>
      <c:overlay val="0"/>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75">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6209820487767496"/>
          <c:y val="0.17529795059590123"/>
          <c:w val="0.69270833333333337"/>
          <c:h val="0.46288209606986902"/>
        </c:manualLayout>
      </c:layout>
      <c:pie3DChart>
        <c:varyColors val="1"/>
        <c:ser>
          <c:idx val="0"/>
          <c:order val="0"/>
          <c:spPr>
            <a:solidFill>
              <a:srgbClr val="003300"/>
            </a:solidFill>
            <a:ln w="12686">
              <a:solidFill>
                <a:srgbClr val="000000"/>
              </a:solidFill>
              <a:prstDash val="solid"/>
            </a:ln>
          </c:spPr>
          <c:explosion val="12"/>
          <c:dPt>
            <c:idx val="0"/>
            <c:bubble3D val="0"/>
            <c:spPr>
              <a:solidFill>
                <a:sysClr val="window" lastClr="FFFFFF"/>
              </a:solidFill>
              <a:ln w="12686">
                <a:solidFill>
                  <a:srgbClr val="000000"/>
                </a:solidFill>
                <a:prstDash val="solid"/>
              </a:ln>
            </c:spPr>
            <c:extLst>
              <c:ext xmlns:c16="http://schemas.microsoft.com/office/drawing/2014/chart" uri="{C3380CC4-5D6E-409C-BE32-E72D297353CC}">
                <c16:uniqueId val="{00000001-5D84-401A-A72C-1D6DC2AA66F1}"/>
              </c:ext>
            </c:extLst>
          </c:dPt>
          <c:dPt>
            <c:idx val="1"/>
            <c:bubble3D val="0"/>
            <c:spPr>
              <a:solidFill>
                <a:srgbClr val="FB535F"/>
              </a:solidFill>
              <a:ln w="12686">
                <a:solidFill>
                  <a:srgbClr val="000000"/>
                </a:solidFill>
                <a:prstDash val="solid"/>
              </a:ln>
            </c:spPr>
            <c:extLst>
              <c:ext xmlns:c16="http://schemas.microsoft.com/office/drawing/2014/chart" uri="{C3380CC4-5D6E-409C-BE32-E72D297353CC}">
                <c16:uniqueId val="{00000003-5D84-401A-A72C-1D6DC2AA66F1}"/>
              </c:ext>
            </c:extLst>
          </c:dPt>
          <c:dPt>
            <c:idx val="2"/>
            <c:bubble3D val="0"/>
            <c:spPr>
              <a:solidFill>
                <a:srgbClr val="8BD5DF"/>
              </a:solidFill>
              <a:ln w="12686">
                <a:solidFill>
                  <a:srgbClr val="000000"/>
                </a:solidFill>
                <a:prstDash val="solid"/>
              </a:ln>
            </c:spPr>
            <c:extLst>
              <c:ext xmlns:c16="http://schemas.microsoft.com/office/drawing/2014/chart" uri="{C3380CC4-5D6E-409C-BE32-E72D297353CC}">
                <c16:uniqueId val="{00000005-5D84-401A-A72C-1D6DC2AA66F1}"/>
              </c:ext>
            </c:extLst>
          </c:dPt>
          <c:dPt>
            <c:idx val="3"/>
            <c:bubble3D val="0"/>
            <c:spPr>
              <a:solidFill>
                <a:srgbClr val="008000"/>
              </a:solidFill>
              <a:ln w="12686">
                <a:solidFill>
                  <a:srgbClr val="000000"/>
                </a:solidFill>
                <a:prstDash val="solid"/>
              </a:ln>
            </c:spPr>
            <c:extLst>
              <c:ext xmlns:c16="http://schemas.microsoft.com/office/drawing/2014/chart" uri="{C3380CC4-5D6E-409C-BE32-E72D297353CC}">
                <c16:uniqueId val="{00000007-5D84-401A-A72C-1D6DC2AA66F1}"/>
              </c:ext>
            </c:extLst>
          </c:dPt>
          <c:dPt>
            <c:idx val="4"/>
            <c:bubble3D val="0"/>
            <c:spPr>
              <a:solidFill>
                <a:srgbClr val="FFFF00"/>
              </a:solidFill>
              <a:ln w="12686">
                <a:solidFill>
                  <a:srgbClr val="000000"/>
                </a:solidFill>
                <a:prstDash val="solid"/>
              </a:ln>
            </c:spPr>
            <c:extLst>
              <c:ext xmlns:c16="http://schemas.microsoft.com/office/drawing/2014/chart" uri="{C3380CC4-5D6E-409C-BE32-E72D297353CC}">
                <c16:uniqueId val="{00000009-5D84-401A-A72C-1D6DC2AA66F1}"/>
              </c:ext>
            </c:extLst>
          </c:dPt>
          <c:dLbls>
            <c:dLbl>
              <c:idx val="0"/>
              <c:layout>
                <c:manualLayout>
                  <c:x val="-6.9960597990944562E-3"/>
                  <c:y val="2.28392456784913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84-401A-A72C-1D6DC2AA66F1}"/>
                </c:ext>
              </c:extLst>
            </c:dLbl>
            <c:dLbl>
              <c:idx val="1"/>
              <c:layout>
                <c:manualLayout>
                  <c:x val="2.9687529934670576E-3"/>
                  <c:y val="-5.40949081898163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84-401A-A72C-1D6DC2AA66F1}"/>
                </c:ext>
              </c:extLst>
            </c:dLbl>
            <c:dLbl>
              <c:idx val="2"/>
              <c:layout>
                <c:manualLayout>
                  <c:x val="1.117867565824345E-2"/>
                  <c:y val="-3.05556611113222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84-401A-A72C-1D6DC2AA66F1}"/>
                </c:ext>
              </c:extLst>
            </c:dLbl>
            <c:dLbl>
              <c:idx val="3"/>
              <c:layout>
                <c:manualLayout>
                  <c:x val="3.0665363909803185E-2"/>
                  <c:y val="-1.38984277968555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84-401A-A72C-1D6DC2AA66F1}"/>
                </c:ext>
              </c:extLst>
            </c:dLbl>
            <c:dLbl>
              <c:idx val="4"/>
              <c:layout>
                <c:manualLayout>
                  <c:x val="6.6937297835982873E-2"/>
                  <c:y val="-1.4600555216232247E-2"/>
                </c:manualLayout>
              </c:layout>
              <c:numFmt formatCode="0%" sourceLinked="0"/>
              <c:spPr>
                <a:noFill/>
                <a:ln w="25372">
                  <a:noFill/>
                </a:ln>
              </c:spPr>
              <c:txPr>
                <a:bodyPr/>
                <a:lstStyle/>
                <a:p>
                  <a:pPr>
                    <a:defRPr sz="1047" b="1" i="0" u="none" strike="noStrike" baseline="0">
                      <a:solidFill>
                        <a:srgbClr val="000000"/>
                      </a:solidFill>
                      <a:latin typeface="Times New Roman"/>
                      <a:ea typeface="Times New Roman"/>
                      <a:cs typeface="Times New Roman"/>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D84-401A-A72C-1D6DC2AA66F1}"/>
                </c:ext>
              </c:extLst>
            </c:dLbl>
            <c:numFmt formatCode="0%" sourceLinked="0"/>
            <c:spPr>
              <a:noFill/>
              <a:ln w="25372">
                <a:noFill/>
              </a:ln>
            </c:spPr>
            <c:txPr>
              <a:bodyPr/>
              <a:lstStyle/>
              <a:p>
                <a:pPr>
                  <a:defRPr sz="1197"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Строительство</c:v>
                </c:pt>
                <c:pt idx="1">
                  <c:v>Нефтегазодобывающая промышленность</c:v>
                </c:pt>
                <c:pt idx="2">
                  <c:v>Транспорт и связь</c:v>
                </c:pt>
                <c:pt idx="3">
                  <c:v>Жилищно-коммунальное хозяйство</c:v>
                </c:pt>
                <c:pt idx="4">
                  <c:v>Хранение грузов</c:v>
                </c:pt>
              </c:strCache>
            </c:strRef>
          </c:cat>
          <c:val>
            <c:numRef>
              <c:f>Sheet1!$B$2:$F$2</c:f>
              <c:numCache>
                <c:formatCode>General</c:formatCode>
                <c:ptCount val="5"/>
                <c:pt idx="0">
                  <c:v>48</c:v>
                </c:pt>
                <c:pt idx="1">
                  <c:v>13</c:v>
                </c:pt>
                <c:pt idx="2">
                  <c:v>4</c:v>
                </c:pt>
                <c:pt idx="3">
                  <c:v>1</c:v>
                </c:pt>
                <c:pt idx="4">
                  <c:v>1</c:v>
                </c:pt>
              </c:numCache>
            </c:numRef>
          </c:val>
          <c:extLst>
            <c:ext xmlns:c16="http://schemas.microsoft.com/office/drawing/2014/chart" uri="{C3380CC4-5D6E-409C-BE32-E72D297353CC}">
              <c16:uniqueId val="{0000000A-5D84-401A-A72C-1D6DC2AA66F1}"/>
            </c:ext>
          </c:extLst>
        </c:ser>
        <c:dLbls>
          <c:showLegendKey val="0"/>
          <c:showVal val="0"/>
          <c:showCatName val="0"/>
          <c:showSerName val="0"/>
          <c:showPercent val="0"/>
          <c:showBubbleSize val="0"/>
          <c:showLeaderLines val="1"/>
        </c:dLbls>
      </c:pie3DChart>
      <c:spPr>
        <a:noFill/>
        <a:ln w="25450">
          <a:noFill/>
        </a:ln>
      </c:spPr>
    </c:plotArea>
    <c:legend>
      <c:legendPos val="b"/>
      <c:layout>
        <c:manualLayout>
          <c:xMode val="edge"/>
          <c:yMode val="edge"/>
          <c:x val="0"/>
          <c:y val="0.64038328076656148"/>
          <c:w val="0.9453754047167463"/>
          <c:h val="0.34698015730391585"/>
        </c:manualLayout>
      </c:layout>
      <c:overlay val="0"/>
      <c:spPr>
        <a:noFill/>
        <a:ln w="25372">
          <a:noFill/>
        </a:ln>
      </c:spPr>
      <c:txPr>
        <a:bodyPr/>
        <a:lstStyle/>
        <a:p>
          <a:pPr rtl="0">
            <a:defRPr sz="10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ysClr val="window" lastClr="FFFFFF"/>
    </a:solidFill>
    <a:ln w="12686">
      <a:noFill/>
      <a:prstDash val="solid"/>
    </a:ln>
  </c:spPr>
  <c:txPr>
    <a:bodyPr/>
    <a:lstStyle/>
    <a:p>
      <a:pPr>
        <a:defRPr sz="972"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Письменные обращения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2021 год </c:v>
                </c:pt>
                <c:pt idx="1">
                  <c:v>2020 год</c:v>
                </c:pt>
              </c:strCache>
            </c:strRef>
          </c:cat>
          <c:val>
            <c:numRef>
              <c:f>Лист1!$B$2:$B$3</c:f>
              <c:numCache>
                <c:formatCode>General</c:formatCode>
                <c:ptCount val="2"/>
                <c:pt idx="0" formatCode="#,##0">
                  <c:v>1331</c:v>
                </c:pt>
                <c:pt idx="1">
                  <c:v>1315</c:v>
                </c:pt>
              </c:numCache>
            </c:numRef>
          </c:val>
          <c:extLst>
            <c:ext xmlns:c16="http://schemas.microsoft.com/office/drawing/2014/chart" uri="{C3380CC4-5D6E-409C-BE32-E72D297353CC}">
              <c16:uniqueId val="{00000000-CC15-45B8-BCA3-642EA6907F61}"/>
            </c:ext>
          </c:extLst>
        </c:ser>
        <c:ser>
          <c:idx val="1"/>
          <c:order val="1"/>
          <c:tx>
            <c:strRef>
              <c:f>Лист1!$C$1</c:f>
              <c:strCache>
                <c:ptCount val="1"/>
                <c:pt idx="0">
                  <c:v>Устные обращения </c:v>
                </c:pt>
              </c:strCache>
            </c:strRef>
          </c:tx>
          <c:invertIfNegative val="0"/>
          <c:dLbls>
            <c:dLbl>
              <c:idx val="0"/>
              <c:layout>
                <c:manualLayout>
                  <c:x val="2.2219479076657202E-2"/>
                  <c:y val="-4.7258979206049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15-45B8-BCA3-642EA6907F61}"/>
                </c:ext>
              </c:extLst>
            </c:dLbl>
            <c:dLbl>
              <c:idx val="1"/>
              <c:layout>
                <c:manualLayout>
                  <c:x val="2.4688310085174671E-2"/>
                  <c:y val="-1.4177693761814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15-45B8-BCA3-642EA6907F6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2021 год </c:v>
                </c:pt>
                <c:pt idx="1">
                  <c:v>2020 год</c:v>
                </c:pt>
              </c:strCache>
            </c:strRef>
          </c:cat>
          <c:val>
            <c:numRef>
              <c:f>Лист1!$C$2:$C$3</c:f>
              <c:numCache>
                <c:formatCode>General</c:formatCode>
                <c:ptCount val="2"/>
                <c:pt idx="0">
                  <c:v>90</c:v>
                </c:pt>
                <c:pt idx="1">
                  <c:v>104</c:v>
                </c:pt>
              </c:numCache>
            </c:numRef>
          </c:val>
          <c:extLst>
            <c:ext xmlns:c16="http://schemas.microsoft.com/office/drawing/2014/chart" uri="{C3380CC4-5D6E-409C-BE32-E72D297353CC}">
              <c16:uniqueId val="{00000003-CC15-45B8-BCA3-642EA6907F61}"/>
            </c:ext>
          </c:extLst>
        </c:ser>
        <c:dLbls>
          <c:showLegendKey val="0"/>
          <c:showVal val="0"/>
          <c:showCatName val="0"/>
          <c:showSerName val="0"/>
          <c:showPercent val="0"/>
          <c:showBubbleSize val="0"/>
        </c:dLbls>
        <c:gapWidth val="150"/>
        <c:shape val="box"/>
        <c:axId val="156346624"/>
        <c:axId val="156354048"/>
        <c:axId val="0"/>
      </c:bar3DChart>
      <c:catAx>
        <c:axId val="156346624"/>
        <c:scaling>
          <c:orientation val="minMax"/>
        </c:scaling>
        <c:delete val="0"/>
        <c:axPos val="b"/>
        <c:numFmt formatCode="General" sourceLinked="1"/>
        <c:majorTickMark val="out"/>
        <c:minorTickMark val="none"/>
        <c:tickLblPos val="nextTo"/>
        <c:crossAx val="156354048"/>
        <c:crosses val="autoZero"/>
        <c:auto val="1"/>
        <c:lblAlgn val="ctr"/>
        <c:lblOffset val="100"/>
        <c:noMultiLvlLbl val="0"/>
      </c:catAx>
      <c:valAx>
        <c:axId val="156354048"/>
        <c:scaling>
          <c:orientation val="minMax"/>
        </c:scaling>
        <c:delete val="0"/>
        <c:axPos val="l"/>
        <c:majorGridlines/>
        <c:numFmt formatCode="#,##0" sourceLinked="1"/>
        <c:majorTickMark val="out"/>
        <c:minorTickMark val="none"/>
        <c:tickLblPos val="nextTo"/>
        <c:crossAx val="156346624"/>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Лист1!$B$2:$B$9</c:f>
              <c:numCache>
                <c:formatCode>General</c:formatCode>
                <c:ptCount val="8"/>
                <c:pt idx="0">
                  <c:v>43</c:v>
                </c:pt>
                <c:pt idx="1">
                  <c:v>513</c:v>
                </c:pt>
                <c:pt idx="2">
                  <c:v>520</c:v>
                </c:pt>
                <c:pt idx="3">
                  <c:v>310</c:v>
                </c:pt>
                <c:pt idx="4">
                  <c:v>35</c:v>
                </c:pt>
                <c:pt idx="6">
                  <c:v>0</c:v>
                </c:pt>
              </c:numCache>
            </c:numRef>
          </c:val>
          <c:extLst>
            <c:ext xmlns:c16="http://schemas.microsoft.com/office/drawing/2014/chart" uri="{C3380CC4-5D6E-409C-BE32-E72D297353CC}">
              <c16:uniqueId val="{00000000-5C04-4EF4-B333-4B5051CB80B3}"/>
            </c:ext>
          </c:extLst>
        </c:ser>
        <c:ser>
          <c:idx val="1"/>
          <c:order val="1"/>
          <c:tx>
            <c:strRef>
              <c:f>Лист1!$C$1</c:f>
              <c:strCache>
                <c:ptCount val="1"/>
                <c:pt idx="0">
                  <c:v>2020</c:v>
                </c:pt>
              </c:strCache>
            </c:strRef>
          </c:tx>
          <c:invertIfNegative val="0"/>
          <c:dLbls>
            <c:dLbl>
              <c:idx val="0"/>
              <c:layout>
                <c:manualLayout>
                  <c:x val="2.4239486122894197E-3"/>
                  <c:y val="-1.4619883040935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04-4EF4-B333-4B5051CB80B3}"/>
                </c:ext>
              </c:extLst>
            </c:dLbl>
            <c:dLbl>
              <c:idx val="2"/>
              <c:layout>
                <c:manualLayout>
                  <c:x val="1.69676402860259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04-4EF4-B333-4B5051CB80B3}"/>
                </c:ext>
              </c:extLst>
            </c:dLbl>
            <c:dLbl>
              <c:idx val="3"/>
              <c:layout>
                <c:manualLayout>
                  <c:x val="1.2119743061447098E-2"/>
                  <c:y val="3.65497076023388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04-4EF4-B333-4B5051CB80B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Лист1!$C$2:$C$9</c:f>
              <c:numCache>
                <c:formatCode>General</c:formatCode>
                <c:ptCount val="8"/>
                <c:pt idx="0">
                  <c:v>43</c:v>
                </c:pt>
                <c:pt idx="1">
                  <c:v>415</c:v>
                </c:pt>
                <c:pt idx="2">
                  <c:v>500</c:v>
                </c:pt>
                <c:pt idx="3">
                  <c:v>281</c:v>
                </c:pt>
                <c:pt idx="4">
                  <c:v>76</c:v>
                </c:pt>
              </c:numCache>
            </c:numRef>
          </c:val>
          <c:extLst>
            <c:ext xmlns:c16="http://schemas.microsoft.com/office/drawing/2014/chart" uri="{C3380CC4-5D6E-409C-BE32-E72D297353CC}">
              <c16:uniqueId val="{00000004-5C04-4EF4-B333-4B5051CB80B3}"/>
            </c:ext>
          </c:extLst>
        </c:ser>
        <c:dLbls>
          <c:showLegendKey val="0"/>
          <c:showVal val="0"/>
          <c:showCatName val="0"/>
          <c:showSerName val="0"/>
          <c:showPercent val="0"/>
          <c:showBubbleSize val="0"/>
        </c:dLbls>
        <c:gapWidth val="150"/>
        <c:axId val="131297664"/>
        <c:axId val="131299200"/>
      </c:barChart>
      <c:catAx>
        <c:axId val="131297664"/>
        <c:scaling>
          <c:orientation val="minMax"/>
        </c:scaling>
        <c:delete val="0"/>
        <c:axPos val="b"/>
        <c:numFmt formatCode="General" sourceLinked="0"/>
        <c:majorTickMark val="out"/>
        <c:minorTickMark val="none"/>
        <c:tickLblPos val="nextTo"/>
        <c:crossAx val="131299200"/>
        <c:crosses val="autoZero"/>
        <c:auto val="1"/>
        <c:lblAlgn val="ctr"/>
        <c:lblOffset val="100"/>
        <c:noMultiLvlLbl val="0"/>
      </c:catAx>
      <c:valAx>
        <c:axId val="131299200"/>
        <c:scaling>
          <c:orientation val="minMax"/>
        </c:scaling>
        <c:delete val="0"/>
        <c:axPos val="l"/>
        <c:majorGridlines/>
        <c:numFmt formatCode="General" sourceLinked="1"/>
        <c:majorTickMark val="out"/>
        <c:minorTickMark val="none"/>
        <c:tickLblPos val="nextTo"/>
        <c:crossAx val="1312976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50" b="1">
                <a:latin typeface="Times New Roman" panose="02020603050405020304" pitchFamily="18" charset="0"/>
                <a:cs typeface="Times New Roman" panose="02020603050405020304" pitchFamily="18" charset="0"/>
              </a:defRPr>
            </a:pPr>
            <a:r>
              <a:rPr lang="ru-RU" sz="1350" b="1">
                <a:latin typeface="Times New Roman" panose="02020603050405020304" pitchFamily="18" charset="0"/>
                <a:cs typeface="Times New Roman" panose="02020603050405020304" pitchFamily="18" charset="0"/>
              </a:rPr>
              <a:t>Объем заготовки бревен хвойных пород </a:t>
            </a:r>
          </a:p>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за январь-декабрь 2021 года в долевом выражении</a:t>
            </a:r>
            <a:endParaRPr lang="ru-RU" sz="1350" b="1">
              <a:latin typeface="Times New Roman" panose="02020603050405020304" pitchFamily="18" charset="0"/>
              <a:cs typeface="Times New Roman" panose="02020603050405020304" pitchFamily="18" charset="0"/>
            </a:endParaRPr>
          </a:p>
        </c:rich>
      </c:tx>
      <c:layout>
        <c:manualLayout>
          <c:xMode val="edge"/>
          <c:yMode val="edge"/>
          <c:x val="0.16907097363682785"/>
          <c:y val="2.250984251968504E-2"/>
        </c:manualLayout>
      </c:layout>
      <c:overlay val="0"/>
    </c:title>
    <c:autoTitleDeleted val="0"/>
    <c:view3D>
      <c:rotX val="70"/>
      <c:rotY val="0"/>
      <c:rAngAx val="0"/>
    </c:view3D>
    <c:floor>
      <c:thickness val="0"/>
    </c:floor>
    <c:sideWall>
      <c:thickness val="0"/>
    </c:sideWall>
    <c:backWall>
      <c:thickness val="0"/>
    </c:backWall>
    <c:plotArea>
      <c:layout>
        <c:manualLayout>
          <c:layoutTarget val="inner"/>
          <c:xMode val="edge"/>
          <c:yMode val="edge"/>
          <c:x val="0.1842847007308166"/>
          <c:y val="0.30142463389847862"/>
          <c:w val="0.67636290344253047"/>
          <c:h val="0.58283225960391316"/>
        </c:manualLayout>
      </c:layout>
      <c:pie3DChart>
        <c:varyColors val="1"/>
        <c:ser>
          <c:idx val="0"/>
          <c:order val="0"/>
          <c:dPt>
            <c:idx val="0"/>
            <c:bubble3D val="0"/>
            <c:explosion val="9"/>
            <c:extLst>
              <c:ext xmlns:c16="http://schemas.microsoft.com/office/drawing/2014/chart" uri="{C3380CC4-5D6E-409C-BE32-E72D297353CC}">
                <c16:uniqueId val="{00000001-1401-4C0C-9641-4EF33E45A5C2}"/>
              </c:ext>
            </c:extLst>
          </c:dPt>
          <c:dPt>
            <c:idx val="1"/>
            <c:bubble3D val="0"/>
            <c:explosion val="9"/>
            <c:extLst>
              <c:ext xmlns:c16="http://schemas.microsoft.com/office/drawing/2014/chart" uri="{C3380CC4-5D6E-409C-BE32-E72D297353CC}">
                <c16:uniqueId val="{00000003-1401-4C0C-9641-4EF33E45A5C2}"/>
              </c:ext>
            </c:extLst>
          </c:dPt>
          <c:dPt>
            <c:idx val="2"/>
            <c:bubble3D val="0"/>
            <c:explosion val="11"/>
            <c:extLst>
              <c:ext xmlns:c16="http://schemas.microsoft.com/office/drawing/2014/chart" uri="{C3380CC4-5D6E-409C-BE32-E72D297353CC}">
                <c16:uniqueId val="{00000005-1401-4C0C-9641-4EF33E45A5C2}"/>
              </c:ext>
            </c:extLst>
          </c:dPt>
          <c:dPt>
            <c:idx val="3"/>
            <c:bubble3D val="0"/>
            <c:explosion val="10"/>
            <c:extLst>
              <c:ext xmlns:c16="http://schemas.microsoft.com/office/drawing/2014/chart" uri="{C3380CC4-5D6E-409C-BE32-E72D297353CC}">
                <c16:uniqueId val="{00000007-1401-4C0C-9641-4EF33E45A5C2}"/>
              </c:ext>
            </c:extLst>
          </c:dPt>
          <c:dPt>
            <c:idx val="4"/>
            <c:bubble3D val="0"/>
            <c:explosion val="5"/>
            <c:extLst>
              <c:ext xmlns:c16="http://schemas.microsoft.com/office/drawing/2014/chart" uri="{C3380CC4-5D6E-409C-BE32-E72D297353CC}">
                <c16:uniqueId val="{00000009-1401-4C0C-9641-4EF33E45A5C2}"/>
              </c:ext>
            </c:extLst>
          </c:dPt>
          <c:dLbls>
            <c:dLbl>
              <c:idx val="0"/>
              <c:layout>
                <c:manualLayout>
                  <c:x val="6.7282759499083328E-2"/>
                  <c:y val="-8.0052493438320216E-2"/>
                </c:manualLayout>
              </c:layout>
              <c:spPr>
                <a:noFill/>
                <a:ln>
                  <a:noFill/>
                </a:ln>
                <a:effectLst/>
              </c:spPr>
              <c:txPr>
                <a:bodyPr wrap="square" lIns="38100" tIns="19050" rIns="38100" bIns="19050" anchor="ctr">
                  <a:no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7321634283769136"/>
                      <c:h val="0.21511960152708182"/>
                    </c:manualLayout>
                  </c15:layout>
                </c:ext>
                <c:ext xmlns:c16="http://schemas.microsoft.com/office/drawing/2014/chart" uri="{C3380CC4-5D6E-409C-BE32-E72D297353CC}">
                  <c16:uniqueId val="{00000001-1401-4C0C-9641-4EF33E45A5C2}"/>
                </c:ext>
              </c:extLst>
            </c:dLbl>
            <c:dLbl>
              <c:idx val="1"/>
              <c:layout>
                <c:manualLayout>
                  <c:x val="0.10773839276916315"/>
                  <c:y val="8.2635409210210977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1401-4C0C-9641-4EF33E45A5C2}"/>
                </c:ext>
              </c:extLst>
            </c:dLbl>
            <c:dLbl>
              <c:idx val="2"/>
              <c:layout>
                <c:manualLayout>
                  <c:x val="-4.1001943869644279E-2"/>
                  <c:y val="-3.3833214030064424E-2"/>
                </c:manualLayout>
              </c:layout>
              <c:spPr>
                <a:noFill/>
                <a:ln>
                  <a:noFill/>
                </a:ln>
                <a:effectLst/>
              </c:spPr>
              <c:txPr>
                <a:bodyPr wrap="square" lIns="38100" tIns="19050" rIns="38100" bIns="19050" anchor="ctr">
                  <a:no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780892746768428"/>
                      <c:h val="0.20220025053686472"/>
                    </c:manualLayout>
                  </c15:layout>
                </c:ext>
                <c:ext xmlns:c16="http://schemas.microsoft.com/office/drawing/2014/chart" uri="{C3380CC4-5D6E-409C-BE32-E72D297353CC}">
                  <c16:uniqueId val="{00000005-1401-4C0C-9641-4EF33E45A5C2}"/>
                </c:ext>
              </c:extLst>
            </c:dLbl>
            <c:dLbl>
              <c:idx val="3"/>
              <c:layout>
                <c:manualLayout>
                  <c:x val="-0.12420952066689474"/>
                  <c:y val="3.8367970644536294E-2"/>
                </c:manualLayout>
              </c:layout>
              <c:spPr>
                <a:noFill/>
                <a:ln>
                  <a:noFill/>
                </a:ln>
                <a:effectLst/>
              </c:spPr>
              <c:txPr>
                <a:bodyPr wrap="square" lIns="38100" tIns="19050" rIns="38100" bIns="19050" anchor="ctr">
                  <a:no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7873525324905321"/>
                      <c:h val="0.23925306550303502"/>
                    </c:manualLayout>
                  </c15:layout>
                </c:ext>
                <c:ext xmlns:c16="http://schemas.microsoft.com/office/drawing/2014/chart" uri="{C3380CC4-5D6E-409C-BE32-E72D297353CC}">
                  <c16:uniqueId val="{00000007-1401-4C0C-9641-4EF33E45A5C2}"/>
                </c:ext>
              </c:extLst>
            </c:dLbl>
            <c:dLbl>
              <c:idx val="4"/>
              <c:layout>
                <c:manualLayout>
                  <c:x val="6.0770418403581904E-2"/>
                  <c:y val="-1.7718285214348206E-2"/>
                </c:manualLayout>
              </c:layout>
              <c:spPr>
                <a:noFill/>
                <a:ln>
                  <a:noFill/>
                </a:ln>
                <a:effectLst/>
              </c:spPr>
              <c:txPr>
                <a:bodyPr wrap="square" lIns="38100" tIns="19050" rIns="38100" bIns="19050" anchor="ctr">
                  <a:sp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401-4C0C-9641-4EF33E45A5C2}"/>
                </c:ext>
              </c:extLst>
            </c:dLbl>
            <c:spPr>
              <a:noFill/>
              <a:ln>
                <a:noFill/>
              </a:ln>
              <a:effectLst/>
            </c:spPr>
            <c:txPr>
              <a:bodyPr wrap="square" lIns="38100" tIns="19050" rIns="38100" bIns="19050" anchor="ctr">
                <a:sp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ЛПК!$A$5:$A$9</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ЛПК!$C$5:$C$9</c:f>
              <c:numCache>
                <c:formatCode>0.00</c:formatCode>
                <c:ptCount val="5"/>
                <c:pt idx="0">
                  <c:v>71.009</c:v>
                </c:pt>
                <c:pt idx="1">
                  <c:v>11.605</c:v>
                </c:pt>
                <c:pt idx="2">
                  <c:v>36.674999999999997</c:v>
                </c:pt>
                <c:pt idx="3">
                  <c:v>15.200000000000001</c:v>
                </c:pt>
                <c:pt idx="4">
                  <c:v>19.690999999999992</c:v>
                </c:pt>
              </c:numCache>
            </c:numRef>
          </c:val>
          <c:extLst>
            <c:ext xmlns:c16="http://schemas.microsoft.com/office/drawing/2014/chart" uri="{C3380CC4-5D6E-409C-BE32-E72D297353CC}">
              <c16:uniqueId val="{0000000A-1401-4C0C-9641-4EF33E45A5C2}"/>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50">
                <a:latin typeface="Times New Roman" panose="02020603050405020304" pitchFamily="18" charset="0"/>
                <a:cs typeface="Times New Roman" panose="02020603050405020304" pitchFamily="18" charset="0"/>
              </a:defRPr>
            </a:pPr>
            <a:r>
              <a:rPr lang="ru-RU" sz="1350" baseline="0">
                <a:latin typeface="Times New Roman" panose="02020603050405020304" pitchFamily="18" charset="0"/>
                <a:cs typeface="Times New Roman" panose="02020603050405020304" pitchFamily="18" charset="0"/>
              </a:rPr>
              <a:t>Объем заготовки лесоматериалов </a:t>
            </a:r>
          </a:p>
          <a:p>
            <a:pPr>
              <a:defRPr sz="1350">
                <a:latin typeface="Times New Roman" panose="02020603050405020304" pitchFamily="18" charset="0"/>
                <a:cs typeface="Times New Roman" panose="02020603050405020304" pitchFamily="18" charset="0"/>
              </a:defRPr>
            </a:pPr>
            <a:r>
              <a:rPr lang="ru-RU" sz="1350" baseline="0">
                <a:latin typeface="Times New Roman" panose="02020603050405020304" pitchFamily="18" charset="0"/>
                <a:cs typeface="Times New Roman" panose="02020603050405020304" pitchFamily="18" charset="0"/>
              </a:rPr>
              <a:t>за январь-декабрь 2021 года в долевом выражении</a:t>
            </a:r>
            <a:endParaRPr lang="ru-RU" sz="1350">
              <a:latin typeface="Times New Roman" panose="02020603050405020304" pitchFamily="18" charset="0"/>
              <a:cs typeface="Times New Roman" panose="02020603050405020304" pitchFamily="18" charset="0"/>
            </a:endParaRPr>
          </a:p>
        </c:rich>
      </c:tx>
      <c:layout/>
      <c:overlay val="0"/>
    </c:title>
    <c:autoTitleDeleted val="0"/>
    <c:view3D>
      <c:rotX val="70"/>
      <c:rotY val="0"/>
      <c:rAngAx val="0"/>
    </c:view3D>
    <c:floor>
      <c:thickness val="0"/>
    </c:floor>
    <c:sideWall>
      <c:thickness val="0"/>
    </c:sideWall>
    <c:backWall>
      <c:thickness val="0"/>
    </c:backWall>
    <c:plotArea>
      <c:layout>
        <c:manualLayout>
          <c:layoutTarget val="inner"/>
          <c:xMode val="edge"/>
          <c:yMode val="edge"/>
          <c:x val="0.11805555555555555"/>
          <c:y val="0.27124293512390707"/>
          <c:w val="0.76122572649693487"/>
          <c:h val="0.59294720061832773"/>
        </c:manualLayout>
      </c:layout>
      <c:pie3DChart>
        <c:varyColors val="1"/>
        <c:ser>
          <c:idx val="0"/>
          <c:order val="0"/>
          <c:spPr>
            <a:scene3d>
              <a:camera prst="orthographicFront"/>
              <a:lightRig rig="threePt" dir="t"/>
            </a:scene3d>
            <a:sp3d>
              <a:bevelT w="0"/>
            </a:sp3d>
          </c:spPr>
          <c:explosion val="6"/>
          <c:dLbls>
            <c:dLbl>
              <c:idx val="0"/>
              <c:layout>
                <c:manualLayout>
                  <c:x val="7.7626023491249641E-2"/>
                  <c:y val="-0.10277895919944313"/>
                </c:manualLayout>
              </c:layout>
              <c:tx>
                <c:rich>
                  <a:bodyPr wrap="square" lIns="38100" tIns="19050" rIns="38100" bIns="19050" anchor="ctr">
                    <a:noAutofit/>
                  </a:bodyPr>
                  <a:lstStyle/>
                  <a:p>
                    <a:pPr>
                      <a:defRPr sz="1200" b="0">
                        <a:latin typeface="Times New Roman" panose="02020603050405020304" pitchFamily="18" charset="0"/>
                        <a:cs typeface="Times New Roman" panose="02020603050405020304" pitchFamily="18" charset="0"/>
                      </a:defRPr>
                    </a:pPr>
                    <a:fld id="{87454B5A-307A-40C0-BF3F-953B6EA582C5}" type="CATEGORYNAME">
                      <a:rPr lang="ru-RU"/>
                      <a:pPr>
                        <a:defRPr sz="1200" b="0">
                          <a:latin typeface="Times New Roman" panose="02020603050405020304" pitchFamily="18" charset="0"/>
                          <a:cs typeface="Times New Roman" panose="02020603050405020304" pitchFamily="18" charset="0"/>
                        </a:defRPr>
                      </a:pPr>
                      <a:t>[ИМЯ КАТЕГОРИИ]</a:t>
                    </a:fld>
                    <a:r>
                      <a:rPr lang="ru-RU" baseline="0"/>
                      <a:t>
43%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6903754176149882"/>
                      <c:h val="0.16163808511666103"/>
                    </c:manualLayout>
                  </c15:layout>
                  <c15:dlblFieldTable/>
                  <c15:showDataLabelsRange val="0"/>
                </c:ext>
                <c:ext xmlns:c16="http://schemas.microsoft.com/office/drawing/2014/chart" uri="{C3380CC4-5D6E-409C-BE32-E72D297353CC}">
                  <c16:uniqueId val="{00000000-61A3-485D-8A09-1ACA1C8BEAE0}"/>
                </c:ext>
              </c:extLst>
            </c:dLbl>
            <c:dLbl>
              <c:idx val="1"/>
              <c:layout>
                <c:manualLayout>
                  <c:x val="4.6892379027127895E-2"/>
                  <c:y val="3.666827689483610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1A3-485D-8A09-1ACA1C8BEAE0}"/>
                </c:ext>
              </c:extLst>
            </c:dLbl>
            <c:dLbl>
              <c:idx val="2"/>
              <c:layout>
                <c:manualLayout>
                  <c:x val="-5.7400114034219685E-2"/>
                  <c:y val="-7.2045553354910391E-2"/>
                </c:manualLayout>
              </c:layout>
              <c:showLegendKey val="0"/>
              <c:showVal val="0"/>
              <c:showCatName val="1"/>
              <c:showSerName val="0"/>
              <c:showPercent val="1"/>
              <c:showBubbleSize val="0"/>
              <c:extLst>
                <c:ext xmlns:c15="http://schemas.microsoft.com/office/drawing/2012/chart" uri="{CE6537A1-D6FC-4f65-9D91-7224C49458BB}">
                  <c15:layout>
                    <c:manualLayout>
                      <c:w val="0.24992229651724415"/>
                      <c:h val="0.22085889570552147"/>
                    </c:manualLayout>
                  </c15:layout>
                </c:ext>
                <c:ext xmlns:c16="http://schemas.microsoft.com/office/drawing/2014/chart" uri="{C3380CC4-5D6E-409C-BE32-E72D297353CC}">
                  <c16:uniqueId val="{00000002-61A3-485D-8A09-1ACA1C8BEAE0}"/>
                </c:ext>
              </c:extLst>
            </c:dLbl>
            <c:dLbl>
              <c:idx val="3"/>
              <c:layout>
                <c:manualLayout>
                  <c:x val="-9.6345910082604139E-2"/>
                  <c:y val="-2.736824308004447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1A3-485D-8A09-1ACA1C8BEAE0}"/>
                </c:ext>
              </c:extLst>
            </c:dLbl>
            <c:dLbl>
              <c:idx val="4"/>
              <c:layout>
                <c:manualLayout>
                  <c:x val="5.6202808237509908E-2"/>
                  <c:y val="-3.5993067014792782E-2"/>
                </c:manualLayout>
              </c:layout>
              <c:tx>
                <c:rich>
                  <a:bodyPr/>
                  <a:lstStyle/>
                  <a:p>
                    <a:fld id="{A0454116-E553-423C-B8A3-46C76D6E23AB}" type="CATEGORYNAME">
                      <a:rPr lang="ru-RU"/>
                      <a:pPr/>
                      <a:t>[ИМЯ КАТЕГОРИИ]</a:t>
                    </a:fld>
                    <a:r>
                      <a:rPr lang="ru-RU" baseline="0"/>
                      <a:t>
7%</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61A3-485D-8A09-1ACA1C8BEAE0}"/>
                </c:ext>
              </c:extLst>
            </c:dLbl>
            <c:spPr>
              <a:noFill/>
              <a:ln>
                <a:noFill/>
              </a:ln>
              <a:effectLst/>
            </c:spPr>
            <c:txPr>
              <a:bodyPr wrap="square" lIns="38100" tIns="19050" rIns="38100" bIns="19050" anchor="ctr">
                <a:sp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ЛПК!$A$12:$A$16</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ЛПК!$C$12:$C$16</c:f>
              <c:numCache>
                <c:formatCode>0.00</c:formatCode>
                <c:ptCount val="5"/>
                <c:pt idx="0">
                  <c:v>23.822000000000003</c:v>
                </c:pt>
                <c:pt idx="1">
                  <c:v>6.093</c:v>
                </c:pt>
                <c:pt idx="2">
                  <c:v>13.038</c:v>
                </c:pt>
                <c:pt idx="3">
                  <c:v>8.74</c:v>
                </c:pt>
                <c:pt idx="4">
                  <c:v>4.1269999999999962</c:v>
                </c:pt>
              </c:numCache>
            </c:numRef>
          </c:val>
          <c:extLst>
            <c:ext xmlns:c16="http://schemas.microsoft.com/office/drawing/2014/chart" uri="{C3380CC4-5D6E-409C-BE32-E72D297353CC}">
              <c16:uniqueId val="{00000005-61A3-485D-8A09-1ACA1C8BEAE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Финансирование муниципальных программ </a:t>
            </a:r>
          </a:p>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в 2021 году в долевом выражении</a:t>
            </a:r>
            <a:endParaRPr lang="ru-RU" sz="1350" b="1">
              <a:latin typeface="Times New Roman" panose="02020603050405020304" pitchFamily="18" charset="0"/>
              <a:cs typeface="Times New Roman" panose="02020603050405020304" pitchFamily="18" charset="0"/>
            </a:endParaRPr>
          </a:p>
        </c:rich>
      </c:tx>
      <c:layout>
        <c:manualLayout>
          <c:xMode val="edge"/>
          <c:yMode val="edge"/>
          <c:x val="0.1979989468141127"/>
          <c:y val="1.5998954487535532E-2"/>
        </c:manualLayout>
      </c:layout>
      <c:overlay val="0"/>
    </c:title>
    <c:autoTitleDeleted val="0"/>
    <c:view3D>
      <c:rotX val="50"/>
      <c:rotY val="0"/>
      <c:rAngAx val="0"/>
    </c:view3D>
    <c:floor>
      <c:thickness val="0"/>
    </c:floor>
    <c:sideWall>
      <c:thickness val="0"/>
    </c:sideWall>
    <c:backWall>
      <c:thickness val="0"/>
    </c:backWall>
    <c:plotArea>
      <c:layout>
        <c:manualLayout>
          <c:layoutTarget val="inner"/>
          <c:xMode val="edge"/>
          <c:yMode val="edge"/>
          <c:x val="0.14195409148735635"/>
          <c:y val="0.2719271793153516"/>
          <c:w val="0.72979099834742878"/>
          <c:h val="0.62941843971631206"/>
        </c:manualLayout>
      </c:layout>
      <c:pie3DChart>
        <c:varyColors val="1"/>
        <c:ser>
          <c:idx val="0"/>
          <c:order val="0"/>
          <c:dPt>
            <c:idx val="0"/>
            <c:bubble3D val="0"/>
            <c:spPr>
              <a:solidFill>
                <a:srgbClr val="33CCFF"/>
              </a:solidFill>
            </c:spPr>
            <c:extLst>
              <c:ext xmlns:c16="http://schemas.microsoft.com/office/drawing/2014/chart" uri="{C3380CC4-5D6E-409C-BE32-E72D297353CC}">
                <c16:uniqueId val="{00000001-E790-45D4-B5F0-A772AA20765F}"/>
              </c:ext>
            </c:extLst>
          </c:dPt>
          <c:dPt>
            <c:idx val="1"/>
            <c:bubble3D val="0"/>
            <c:spPr>
              <a:solidFill>
                <a:srgbClr val="FFC000"/>
              </a:solidFill>
            </c:spPr>
            <c:extLst>
              <c:ext xmlns:c16="http://schemas.microsoft.com/office/drawing/2014/chart" uri="{C3380CC4-5D6E-409C-BE32-E72D297353CC}">
                <c16:uniqueId val="{00000003-E790-45D4-B5F0-A772AA20765F}"/>
              </c:ext>
            </c:extLst>
          </c:dPt>
          <c:dPt>
            <c:idx val="2"/>
            <c:bubble3D val="0"/>
            <c:spPr>
              <a:solidFill>
                <a:srgbClr val="00B050"/>
              </a:solidFill>
            </c:spPr>
            <c:extLst>
              <c:ext xmlns:c16="http://schemas.microsoft.com/office/drawing/2014/chart" uri="{C3380CC4-5D6E-409C-BE32-E72D297353CC}">
                <c16:uniqueId val="{00000005-E790-45D4-B5F0-A772AA20765F}"/>
              </c:ext>
            </c:extLst>
          </c:dPt>
          <c:dLbls>
            <c:dLbl>
              <c:idx val="0"/>
              <c:layout>
                <c:manualLayout>
                  <c:x val="-2.2784134741777966E-2"/>
                  <c:y val="-8.1308977416266418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790-45D4-B5F0-A772AA20765F}"/>
                </c:ext>
              </c:extLst>
            </c:dLbl>
            <c:dLbl>
              <c:idx val="1"/>
              <c:layout>
                <c:manualLayout>
                  <c:x val="-7.0873161657171724E-3"/>
                  <c:y val="-0.1268743158677880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790-45D4-B5F0-A772AA20765F}"/>
                </c:ext>
              </c:extLst>
            </c:dLbl>
            <c:dLbl>
              <c:idx val="2"/>
              <c:layout>
                <c:manualLayout>
                  <c:x val="-2.6648414861960974E-2"/>
                  <c:y val="-0.2826314189448411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790-45D4-B5F0-A772AA20765F}"/>
                </c:ext>
              </c:extLst>
            </c:dLbl>
            <c:spPr>
              <a:noFill/>
              <a:ln>
                <a:noFill/>
              </a:ln>
              <a:effectLst/>
            </c:spPr>
            <c:txPr>
              <a:bodyPr wrap="square" lIns="38100" tIns="19050" rIns="38100" bIns="19050" anchor="ctr">
                <a:sp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Лист1!$A$25:$A$27</c:f>
              <c:strCache>
                <c:ptCount val="3"/>
                <c:pt idx="0">
                  <c:v>Бюджет РФ</c:v>
                </c:pt>
                <c:pt idx="1">
                  <c:v>Бюджет РС (Я)</c:v>
                </c:pt>
                <c:pt idx="2">
                  <c:v>Бюджет МО "Ленский район"</c:v>
                </c:pt>
              </c:strCache>
            </c:strRef>
          </c:cat>
          <c:val>
            <c:numRef>
              <c:f>Лист1!$C$25:$C$27</c:f>
              <c:numCache>
                <c:formatCode>#,##0.00</c:formatCode>
                <c:ptCount val="3"/>
                <c:pt idx="0">
                  <c:v>82734.100170000005</c:v>
                </c:pt>
                <c:pt idx="1">
                  <c:v>1229102.8171600001</c:v>
                </c:pt>
                <c:pt idx="2">
                  <c:v>1729142.8574400002</c:v>
                </c:pt>
              </c:numCache>
            </c:numRef>
          </c:val>
          <c:extLst>
            <c:ext xmlns:c16="http://schemas.microsoft.com/office/drawing/2014/chart" uri="{C3380CC4-5D6E-409C-BE32-E72D297353CC}">
              <c16:uniqueId val="{00000006-E790-45D4-B5F0-A772AA20765F}"/>
            </c:ext>
          </c:extLst>
        </c:ser>
        <c:ser>
          <c:idx val="1"/>
          <c:order val="1"/>
          <c:tx>
            <c:v>Ряд2</c:v>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Лист1!$C$25:$C$27</c:f>
              <c:numCache>
                <c:formatCode>#,##0.00</c:formatCode>
                <c:ptCount val="3"/>
                <c:pt idx="0">
                  <c:v>82734.100170000005</c:v>
                </c:pt>
                <c:pt idx="1">
                  <c:v>1229102.8171600001</c:v>
                </c:pt>
                <c:pt idx="2">
                  <c:v>1729142.8574400002</c:v>
                </c:pt>
              </c:numCache>
            </c:numRef>
          </c:val>
          <c:extLst>
            <c:ext xmlns:c16="http://schemas.microsoft.com/office/drawing/2014/chart" uri="{C3380CC4-5D6E-409C-BE32-E72D297353CC}">
              <c16:uniqueId val="{00000007-E790-45D4-B5F0-A772AA20765F}"/>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Исполнение</a:t>
            </a:r>
            <a:r>
              <a:rPr lang="ru-RU" baseline="0"/>
              <a:t> расходов бюджета муниципального образования "Ленский район" за 2021 год по муниципальным программам за счет всех уровней бюджетов, %</a:t>
            </a:r>
          </a:p>
          <a:p>
            <a:pPr>
              <a:defRPr/>
            </a:pPr>
            <a:endParaRPr lang="ru-RU" baseline="0"/>
          </a:p>
          <a:p>
            <a:pPr>
              <a:defRPr/>
            </a:pPr>
            <a:endParaRPr lang="ru-RU"/>
          </a:p>
        </c:rich>
      </c:tx>
      <c:layout>
        <c:manualLayout>
          <c:xMode val="edge"/>
          <c:yMode val="edge"/>
          <c:x val="0.1423298224085626"/>
          <c:y val="1.9570923199817413E-2"/>
        </c:manualLayout>
      </c:layout>
      <c:overlay val="0"/>
    </c:title>
    <c:autoTitleDeleted val="0"/>
    <c:plotArea>
      <c:layout>
        <c:manualLayout>
          <c:layoutTarget val="inner"/>
          <c:xMode val="edge"/>
          <c:yMode val="edge"/>
          <c:x val="0.20535955183021476"/>
          <c:y val="0.1416588461247098"/>
          <c:w val="0.79219498772330887"/>
          <c:h val="0.41608062191569273"/>
        </c:manualLayout>
      </c:layout>
      <c:barChart>
        <c:barDir val="col"/>
        <c:grouping val="stacked"/>
        <c:varyColors val="0"/>
        <c:ser>
          <c:idx val="0"/>
          <c:order val="0"/>
          <c:tx>
            <c:v>процент выполнения плана</c:v>
          </c:tx>
          <c:spPr>
            <a:solidFill>
              <a:schemeClr val="tx2">
                <a:lumMod val="60000"/>
                <a:lumOff val="40000"/>
              </a:schemeClr>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МП!$E$6:$E$21</c:f>
              <c:numCache>
                <c:formatCode>0.0</c:formatCode>
                <c:ptCount val="16"/>
                <c:pt idx="0">
                  <c:v>96.766123160180456</c:v>
                </c:pt>
                <c:pt idx="1">
                  <c:v>97.149603502178465</c:v>
                </c:pt>
                <c:pt idx="2">
                  <c:v>100</c:v>
                </c:pt>
                <c:pt idx="3">
                  <c:v>98.250396690953849</c:v>
                </c:pt>
                <c:pt idx="4">
                  <c:v>52.02670878264437</c:v>
                </c:pt>
                <c:pt idx="5">
                  <c:v>96.22031434535819</c:v>
                </c:pt>
                <c:pt idx="6">
                  <c:v>99.701339191424381</c:v>
                </c:pt>
                <c:pt idx="7">
                  <c:v>73.186777880508672</c:v>
                </c:pt>
                <c:pt idx="8">
                  <c:v>64.022392022251907</c:v>
                </c:pt>
                <c:pt idx="9">
                  <c:v>96.560819494299892</c:v>
                </c:pt>
                <c:pt idx="10">
                  <c:v>94.339586020447982</c:v>
                </c:pt>
                <c:pt idx="11">
                  <c:v>100</c:v>
                </c:pt>
                <c:pt idx="12">
                  <c:v>99.213127333333333</c:v>
                </c:pt>
                <c:pt idx="13">
                  <c:v>97.958570391066374</c:v>
                </c:pt>
                <c:pt idx="14">
                  <c:v>79.694175753886853</c:v>
                </c:pt>
                <c:pt idx="15">
                  <c:v>97.81051175145528</c:v>
                </c:pt>
              </c:numCache>
            </c:numRef>
          </c:val>
          <c:extLst>
            <c:ext xmlns:c16="http://schemas.microsoft.com/office/drawing/2014/chart" uri="{C3380CC4-5D6E-409C-BE32-E72D297353CC}">
              <c16:uniqueId val="{00000000-811C-4915-971C-AF7251C1973B}"/>
            </c:ext>
          </c:extLst>
        </c:ser>
        <c:ser>
          <c:idx val="1"/>
          <c:order val="1"/>
          <c:tx>
            <c:v>процент невыполнения плана</c:v>
          </c:tx>
          <c:spPr>
            <a:solidFill>
              <a:srgbClr val="FF0000"/>
            </a:solidFill>
          </c:spPr>
          <c:invertIfNegative val="0"/>
          <c:dLbls>
            <c:dLbl>
              <c:idx val="0"/>
              <c:layout>
                <c:manualLayout>
                  <c:x val="1.2815087864709094E-3"/>
                  <c:y val="-4.1532737100561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11C-4915-971C-AF7251C1973B}"/>
                </c:ext>
              </c:extLst>
            </c:dLbl>
            <c:dLbl>
              <c:idx val="1"/>
              <c:layout>
                <c:manualLayout>
                  <c:x val="1.2957590827462357E-3"/>
                  <c:y val="-4.13571648195928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11C-4915-971C-AF7251C1973B}"/>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1C-4915-971C-AF7251C1973B}"/>
                </c:ext>
              </c:extLst>
            </c:dLbl>
            <c:dLbl>
              <c:idx val="3"/>
              <c:layout>
                <c:manualLayout>
                  <c:x val="3.1282308547996599E-3"/>
                  <c:y val="-3.94449420477788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11C-4915-971C-AF7251C1973B}"/>
                </c:ext>
              </c:extLst>
            </c:dLbl>
            <c:dLbl>
              <c:idx val="4"/>
              <c:layout>
                <c:manualLayout>
                  <c:x val="4.0243999970917084E-3"/>
                  <c:y val="-0.125117620059801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11C-4915-971C-AF7251C1973B}"/>
                </c:ext>
              </c:extLst>
            </c:dLbl>
            <c:dLbl>
              <c:idx val="5"/>
              <c:layout>
                <c:manualLayout>
                  <c:x val="5.8568717691452003E-3"/>
                  <c:y val="-4.57081489601575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11C-4915-971C-AF7251C1973B}"/>
                </c:ext>
              </c:extLst>
            </c:dLbl>
            <c:dLbl>
              <c:idx val="6"/>
              <c:layout>
                <c:manualLayout>
                  <c:x val="4.5067289026544813E-3"/>
                  <c:y val="-4.17778253100366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11C-4915-971C-AF7251C1973B}"/>
                </c:ext>
              </c:extLst>
            </c:dLbl>
            <c:dLbl>
              <c:idx val="7"/>
              <c:layout>
                <c:manualLayout>
                  <c:x val="6.3534509709831976E-3"/>
                  <c:y val="-9.21474628914170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11C-4915-971C-AF7251C1973B}"/>
                </c:ext>
              </c:extLst>
            </c:dLbl>
            <c:dLbl>
              <c:idx val="8"/>
              <c:layout>
                <c:manualLayout>
                  <c:x val="6.3534509709831299E-3"/>
                  <c:y val="-0.1127400416204341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11C-4915-971C-AF7251C1973B}"/>
                </c:ext>
              </c:extLst>
            </c:dLbl>
            <c:dLbl>
              <c:idx val="9"/>
              <c:layout>
                <c:manualLayout>
                  <c:x val="5.3745428635824958E-3"/>
                  <c:y val="-4.8147801558761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11C-4915-971C-AF7251C1973B}"/>
                </c:ext>
              </c:extLst>
            </c:dLbl>
            <c:dLbl>
              <c:idx val="10"/>
              <c:layout>
                <c:manualLayout>
                  <c:x val="4.0101497008163487E-3"/>
                  <c:y val="-5.47630442629306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11C-4915-971C-AF7251C1973B}"/>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1C-4915-971C-AF7251C1973B}"/>
                </c:ext>
              </c:extLst>
            </c:dLbl>
            <c:dLbl>
              <c:idx val="12"/>
              <c:layout>
                <c:manualLayout>
                  <c:x val="4.5067289026544813E-3"/>
                  <c:y val="-4.40237245386771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11C-4915-971C-AF7251C1973B}"/>
                </c:ext>
              </c:extLst>
            </c:dLbl>
            <c:dLbl>
              <c:idx val="13"/>
              <c:layout>
                <c:manualLayout>
                  <c:x val="4.0209101286160587E-3"/>
                  <c:y val="-4.38789888106091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11C-4915-971C-AF7251C1973B}"/>
                </c:ext>
              </c:extLst>
            </c:dLbl>
            <c:dLbl>
              <c:idx val="14"/>
              <c:layout>
                <c:manualLayout>
                  <c:x val="5.8746119338960743E-3"/>
                  <c:y val="-7.93668703126879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11C-4915-971C-AF7251C1973B}"/>
                </c:ext>
              </c:extLst>
            </c:dLbl>
            <c:dLbl>
              <c:idx val="15"/>
              <c:layout>
                <c:manualLayout>
                  <c:x val="4.0209101286160587E-3"/>
                  <c:y val="-4.79342628860696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11C-4915-971C-AF7251C1973B}"/>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11C-4915-971C-AF7251C1973B}"/>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11C-4915-971C-AF7251C1973B}"/>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11C-4915-971C-AF7251C1973B}"/>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11C-4915-971C-AF7251C1973B}"/>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11C-4915-971C-AF7251C1973B}"/>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МП!$F$6:$F$21</c:f>
              <c:numCache>
                <c:formatCode>0.0</c:formatCode>
                <c:ptCount val="16"/>
                <c:pt idx="0">
                  <c:v>3.2338768398195441</c:v>
                </c:pt>
                <c:pt idx="1">
                  <c:v>2.850396497821535</c:v>
                </c:pt>
                <c:pt idx="3">
                  <c:v>1.7496033090461509</c:v>
                </c:pt>
                <c:pt idx="4">
                  <c:v>47.97329121735563</c:v>
                </c:pt>
                <c:pt idx="5">
                  <c:v>3.7796856546418098</c:v>
                </c:pt>
                <c:pt idx="6">
                  <c:v>0.29866080857561883</c:v>
                </c:pt>
                <c:pt idx="7">
                  <c:v>26.813222119491328</c:v>
                </c:pt>
                <c:pt idx="8">
                  <c:v>35.977607977748093</c:v>
                </c:pt>
                <c:pt idx="9">
                  <c:v>3.4391805057001079</c:v>
                </c:pt>
                <c:pt idx="10">
                  <c:v>5.6604139795520183</c:v>
                </c:pt>
                <c:pt idx="12">
                  <c:v>0.78687266666666744</c:v>
                </c:pt>
                <c:pt idx="13">
                  <c:v>2.0414296089336261</c:v>
                </c:pt>
                <c:pt idx="14">
                  <c:v>20.305824246113147</c:v>
                </c:pt>
                <c:pt idx="15">
                  <c:v>2.1894882485447198</c:v>
                </c:pt>
              </c:numCache>
            </c:numRef>
          </c:val>
          <c:extLst>
            <c:ext xmlns:c16="http://schemas.microsoft.com/office/drawing/2014/chart" uri="{C3380CC4-5D6E-409C-BE32-E72D297353CC}">
              <c16:uniqueId val="{00000016-811C-4915-971C-AF7251C1973B}"/>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4250223569699223"/>
          <c:y val="0.95357387627055956"/>
          <c:w val="0.61047105953861025"/>
          <c:h val="3.9634952252360647E-2"/>
        </c:manualLayout>
      </c:layout>
      <c:overlay val="0"/>
      <c:txPr>
        <a:bodyPr/>
        <a:lstStyle/>
        <a:p>
          <a:pPr>
            <a:defRPr sz="105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352170484862233"/>
          <c:y val="0.57146606674165734"/>
          <c:w val="0.33741197988111571"/>
          <c:h val="0.48324819908316963"/>
        </c:manualLayout>
      </c:layout>
      <c:pieChart>
        <c:varyColors val="1"/>
        <c:ser>
          <c:idx val="0"/>
          <c:order val="0"/>
          <c:explosion val="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A85-4D23-A088-C227985F62C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A85-4D23-A088-C227985F62C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A85-4D23-A088-C227985F62C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A85-4D23-A088-C227985F62C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A85-4D23-A088-C227985F62C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A85-4D23-A088-C227985F62C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A85-4D23-A088-C227985F62CD}"/>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BA85-4D23-A088-C227985F62CD}"/>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BA85-4D23-A088-C227985F62CD}"/>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BA85-4D23-A088-C227985F62CD}"/>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BA85-4D23-A088-C227985F62CD}"/>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BA85-4D23-A088-C227985F62CD}"/>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BA85-4D23-A088-C227985F62CD}"/>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BA85-4D23-A088-C227985F62CD}"/>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BA85-4D23-A088-C227985F62CD}"/>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BA85-4D23-A088-C227985F62CD}"/>
              </c:ext>
            </c:extLst>
          </c:dPt>
          <c:dLbls>
            <c:dLbl>
              <c:idx val="0"/>
              <c:layout>
                <c:manualLayout>
                  <c:x val="8.0264111249775935E-2"/>
                  <c:y val="-0.18246412116127647"/>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0E0E9B-D443-4E44-B637-3542264B69DF}"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A6CFB0B9-66A7-44C0-B289-7E26AE96CDA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5478303529815782"/>
                      <c:h val="0.18538759884313824"/>
                    </c:manualLayout>
                  </c15:layout>
                  <c15:dlblFieldTable/>
                  <c15:showDataLabelsRange val="0"/>
                </c:ext>
                <c:ext xmlns:c16="http://schemas.microsoft.com/office/drawing/2014/chart" uri="{C3380CC4-5D6E-409C-BE32-E72D297353CC}">
                  <c16:uniqueId val="{00000001-BA85-4D23-A088-C227985F62CD}"/>
                </c:ext>
              </c:extLst>
            </c:dLbl>
            <c:dLbl>
              <c:idx val="1"/>
              <c:layout>
                <c:manualLayout>
                  <c:x val="0.22681232811170776"/>
                  <c:y val="0.1593601513210153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1062A15-ACDC-4AF4-8499-1EA8FCCD5A64}"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72C449-5F02-4CA7-86BF-494623D7E8D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193996778440077"/>
                      <c:h val="8.3883177023254249E-2"/>
                    </c:manualLayout>
                  </c15:layout>
                  <c15:dlblFieldTable/>
                  <c15:showDataLabelsRange val="0"/>
                </c:ext>
                <c:ext xmlns:c16="http://schemas.microsoft.com/office/drawing/2014/chart" uri="{C3380CC4-5D6E-409C-BE32-E72D297353CC}">
                  <c16:uniqueId val="{00000003-BA85-4D23-A088-C227985F62CD}"/>
                </c:ext>
              </c:extLst>
            </c:dLbl>
            <c:dLbl>
              <c:idx val="2"/>
              <c:layout>
                <c:manualLayout>
                  <c:x val="-2.7119352707105884E-2"/>
                  <c:y val="4.874337202501105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5346922-ED1A-4F2A-8D78-1769E8A5076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r>
                      <a:rPr lang="ru-RU" baseline="0">
                        <a:solidFill>
                          <a:sysClr val="windowText" lastClr="000000"/>
                        </a:solidFill>
                      </a:rPr>
                      <a:t> </a:t>
                    </a:r>
                    <a:fld id="{A5A9B192-86C0-4253-AB8F-6D446174C0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9912723526381629"/>
                      <c:h val="0.16113161810187737"/>
                    </c:manualLayout>
                  </c15:layout>
                  <c15:dlblFieldTable/>
                  <c15:showDataLabelsRange val="0"/>
                </c:ext>
                <c:ext xmlns:c16="http://schemas.microsoft.com/office/drawing/2014/chart" uri="{C3380CC4-5D6E-409C-BE32-E72D297353CC}">
                  <c16:uniqueId val="{00000005-BA85-4D23-A088-C227985F62CD}"/>
                </c:ext>
              </c:extLst>
            </c:dLbl>
            <c:dLbl>
              <c:idx val="3"/>
              <c:layout>
                <c:manualLayout>
                  <c:x val="-5.1690995034716792E-3"/>
                  <c:y val="0.22787861458016467"/>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EE9F7F6-E538-4CB6-A4E4-0CBB4CB57C2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A23BDE8-05EF-4696-A431-F01871D182B3}"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40270597094583233"/>
                      <c:h val="0.14439083158448165"/>
                    </c:manualLayout>
                  </c15:layout>
                  <c15:dlblFieldTable/>
                  <c15:showDataLabelsRange val="0"/>
                </c:ext>
                <c:ext xmlns:c16="http://schemas.microsoft.com/office/drawing/2014/chart" uri="{C3380CC4-5D6E-409C-BE32-E72D297353CC}">
                  <c16:uniqueId val="{00000007-BA85-4D23-A088-C227985F62CD}"/>
                </c:ext>
              </c:extLst>
            </c:dLbl>
            <c:dLbl>
              <c:idx val="4"/>
              <c:layout>
                <c:manualLayout>
                  <c:x val="-0.24229333450310356"/>
                  <c:y val="9.439906579175637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62042E-4855-43E6-BBD4-1E674B62726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72CEF91-7291-4381-85E6-AC1BDFBFA39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186629526462396"/>
                      <c:h val="0.135331618387205"/>
                    </c:manualLayout>
                  </c15:layout>
                  <c15:dlblFieldTable/>
                  <c15:showDataLabelsRange val="0"/>
                </c:ext>
                <c:ext xmlns:c16="http://schemas.microsoft.com/office/drawing/2014/chart" uri="{C3380CC4-5D6E-409C-BE32-E72D297353CC}">
                  <c16:uniqueId val="{00000009-BA85-4D23-A088-C227985F62CD}"/>
                </c:ext>
              </c:extLst>
            </c:dLbl>
            <c:dLbl>
              <c:idx val="5"/>
              <c:layout>
                <c:manualLayout>
                  <c:x val="-0.13525114974494312"/>
                  <c:y val="-3.322954729098727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5ACE65-8AE5-453E-960A-55C93854EF5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69D0A0-6D88-4B9E-BC5E-BC3CC5CC10C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2225133073319107"/>
                      <c:h val="0.12182740692445292"/>
                    </c:manualLayout>
                  </c15:layout>
                  <c15:dlblFieldTable/>
                  <c15:showDataLabelsRange val="0"/>
                </c:ext>
                <c:ext xmlns:c16="http://schemas.microsoft.com/office/drawing/2014/chart" uri="{C3380CC4-5D6E-409C-BE32-E72D297353CC}">
                  <c16:uniqueId val="{0000000B-BA85-4D23-A088-C227985F62CD}"/>
                </c:ext>
              </c:extLst>
            </c:dLbl>
            <c:dLbl>
              <c:idx val="6"/>
              <c:layout>
                <c:manualLayout>
                  <c:x val="-6.2199606664765823E-2"/>
                  <c:y val="-0.1491002697473463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653272-8131-4AA4-BEAC-506D931C6A2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42F55ABE-EF41-403D-96F3-DADB422C1A3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9937037118271081"/>
                      <c:h val="0.13031747052197828"/>
                    </c:manualLayout>
                  </c15:layout>
                  <c15:dlblFieldTable/>
                  <c15:showDataLabelsRange val="0"/>
                </c:ext>
                <c:ext xmlns:c16="http://schemas.microsoft.com/office/drawing/2014/chart" uri="{C3380CC4-5D6E-409C-BE32-E72D297353CC}">
                  <c16:uniqueId val="{0000000D-BA85-4D23-A088-C227985F62CD}"/>
                </c:ext>
              </c:extLst>
            </c:dLbl>
            <c:dLbl>
              <c:idx val="7"/>
              <c:layout>
                <c:manualLayout>
                  <c:x val="-0.15914259338270456"/>
                  <c:y val="-0.2663404550961672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78DF744-6BE2-41DA-A03C-D97E5724AF9C}"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726D0FE3-39C7-4BDA-AEDA-7120090CBA9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7816272965879263"/>
                      <c:h val="0.16663270239637448"/>
                    </c:manualLayout>
                  </c15:layout>
                  <c15:dlblFieldTable/>
                  <c15:showDataLabelsRange val="0"/>
                </c:ext>
                <c:ext xmlns:c16="http://schemas.microsoft.com/office/drawing/2014/chart" uri="{C3380CC4-5D6E-409C-BE32-E72D297353CC}">
                  <c16:uniqueId val="{0000000F-BA85-4D23-A088-C227985F62CD}"/>
                </c:ext>
              </c:extLst>
            </c:dLbl>
            <c:dLbl>
              <c:idx val="8"/>
              <c:layout>
                <c:manualLayout>
                  <c:x val="-0.1777917802578238"/>
                  <c:y val="-0.3916126061500874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F0BA849-0A66-4275-A4D7-6262D4B1F6E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E82FB11-E214-4BCE-88C9-C7005E5B1396}"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1451288215141326"/>
                      <c:h val="8.1800491499072175E-2"/>
                    </c:manualLayout>
                  </c15:layout>
                  <c15:dlblFieldTable/>
                  <c15:showDataLabelsRange val="0"/>
                </c:ext>
                <c:ext xmlns:c16="http://schemas.microsoft.com/office/drawing/2014/chart" uri="{C3380CC4-5D6E-409C-BE32-E72D297353CC}">
                  <c16:uniqueId val="{00000011-BA85-4D23-A088-C227985F62CD}"/>
                </c:ext>
              </c:extLst>
            </c:dLbl>
            <c:dLbl>
              <c:idx val="9"/>
              <c:layout>
                <c:manualLayout>
                  <c:x val="2.1135042660057463E-2"/>
                  <c:y val="-0.177089881436221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02CF5A8-C707-47F6-BEDB-A2752E9DA40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EB9A93-B4A1-4601-A43A-8BFB7B2B0DB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88672237697307"/>
                      <c:h val="0.10960742646236439"/>
                    </c:manualLayout>
                  </c15:layout>
                  <c15:dlblFieldTable/>
                  <c15:showDataLabelsRange val="0"/>
                </c:ext>
                <c:ext xmlns:c16="http://schemas.microsoft.com/office/drawing/2014/chart" uri="{C3380CC4-5D6E-409C-BE32-E72D297353CC}">
                  <c16:uniqueId val="{00000013-BA85-4D23-A088-C227985F62CD}"/>
                </c:ext>
              </c:extLst>
            </c:dLbl>
            <c:dLbl>
              <c:idx val="10"/>
              <c:layout>
                <c:manualLayout>
                  <c:x val="0.15671638964453621"/>
                  <c:y val="-0.335300785643612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728A223-4BAD-4B57-9A58-C3702BBAE7B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BD4481A4-F52B-4627-BC00-DF54100BBD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3117848586683673"/>
                      <c:h val="0.1175279602788505"/>
                    </c:manualLayout>
                  </c15:layout>
                  <c15:dlblFieldTable/>
                  <c15:showDataLabelsRange val="0"/>
                </c:ext>
                <c:ext xmlns:c16="http://schemas.microsoft.com/office/drawing/2014/chart" uri="{C3380CC4-5D6E-409C-BE32-E72D297353CC}">
                  <c16:uniqueId val="{00000015-BA85-4D23-A088-C227985F62CD}"/>
                </c:ext>
              </c:extLst>
            </c:dLbl>
            <c:dLbl>
              <c:idx val="11"/>
              <c:layout>
                <c:manualLayout>
                  <c:x val="0.26148780148999479"/>
                  <c:y val="-0.1899926640698824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940AB67-239F-4B06-9346-59935292CE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020DE7D9-613A-4DE1-86A6-1A045E0430F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8650918635170602"/>
                      <c:h val="0.11158663046551012"/>
                    </c:manualLayout>
                  </c15:layout>
                  <c15:dlblFieldTable/>
                  <c15:showDataLabelsRange val="0"/>
                </c:ext>
                <c:ext xmlns:c16="http://schemas.microsoft.com/office/drawing/2014/chart" uri="{C3380CC4-5D6E-409C-BE32-E72D297353CC}">
                  <c16:uniqueId val="{00000017-BA85-4D23-A088-C227985F62CD}"/>
                </c:ext>
              </c:extLst>
            </c:dLbl>
            <c:dLbl>
              <c:idx val="12"/>
              <c:layout>
                <c:manualLayout>
                  <c:x val="0.30365220139510629"/>
                  <c:y val="-6.8130072557165688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C5AF15-9C6D-4A9E-BA37-B11451305293}"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94C2D5-70CD-415D-AC3F-30E910E298C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2448303775112225"/>
                      <c:h val="0.12469415049233494"/>
                    </c:manualLayout>
                  </c15:layout>
                  <c15:dlblFieldTable/>
                  <c15:showDataLabelsRange val="0"/>
                </c:ext>
                <c:ext xmlns:c16="http://schemas.microsoft.com/office/drawing/2014/chart" uri="{C3380CC4-5D6E-409C-BE32-E72D297353CC}">
                  <c16:uniqueId val="{00000019-BA85-4D23-A088-C227985F62CD}"/>
                </c:ext>
              </c:extLst>
            </c:dLbl>
            <c:dLbl>
              <c:idx val="13"/>
              <c:layout>
                <c:manualLayout>
                  <c:x val="-8.0072925925781677E-2"/>
                  <c:y val="-0.31315949505141411"/>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9F459D2-BC00-41BC-8453-25DE5C3D1A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462D4DB-191A-4490-94FA-6477704ACF2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2965813852707664"/>
                      <c:h val="0.13584399083872475"/>
                    </c:manualLayout>
                  </c15:layout>
                  <c15:dlblFieldTable/>
                  <c15:showDataLabelsRange val="0"/>
                </c:ext>
                <c:ext xmlns:c16="http://schemas.microsoft.com/office/drawing/2014/chart" uri="{C3380CC4-5D6E-409C-BE32-E72D297353CC}">
                  <c16:uniqueId val="{0000001B-BA85-4D23-A088-C227985F62CD}"/>
                </c:ext>
              </c:extLst>
            </c:dLbl>
            <c:dLbl>
              <c:idx val="14"/>
              <c:layout>
                <c:manualLayout>
                  <c:x val="0.33511316126095486"/>
                  <c:y val="-0.3151757430681417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C9BB9E-F63E-4D50-809A-1F8D4A725F27}"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870F04C0-89FE-40B4-B5D9-6BBFFEF3A3F7}"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8118429121593446"/>
                      <c:h val="0.14781985054415966"/>
                    </c:manualLayout>
                  </c15:layout>
                  <c15:dlblFieldTable/>
                  <c15:showDataLabelsRange val="0"/>
                </c:ext>
                <c:ext xmlns:c16="http://schemas.microsoft.com/office/drawing/2014/chart" uri="{C3380CC4-5D6E-409C-BE32-E72D297353CC}">
                  <c16:uniqueId val="{0000001D-BA85-4D23-A088-C227985F62CD}"/>
                </c:ext>
              </c:extLst>
            </c:dLbl>
            <c:dLbl>
              <c:idx val="15"/>
              <c:layout>
                <c:manualLayout>
                  <c:x val="0.26721421209035778"/>
                  <c:y val="3.369301242142122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FD2088-F758-424B-A5C9-6D2AC1623ED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FD47BCA8-236D-4352-8292-E0D2F2117B90}"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7089165256212128"/>
                      <c:h val="0.12831335573499172"/>
                    </c:manualLayout>
                  </c15:layout>
                  <c15:dlblFieldTable/>
                  <c15:showDataLabelsRange val="0"/>
                </c:ext>
                <c:ext xmlns:c16="http://schemas.microsoft.com/office/drawing/2014/chart" uri="{C3380CC4-5D6E-409C-BE32-E72D297353CC}">
                  <c16:uniqueId val="{0000001F-BA85-4D23-A088-C227985F62C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Лист1!$A$2:$A$17</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Лист1!$B$2:$B$17</c:f>
              <c:numCache>
                <c:formatCode>#,##0.00</c:formatCode>
                <c:ptCount val="16"/>
                <c:pt idx="0">
                  <c:v>2078482.6906700002</c:v>
                </c:pt>
                <c:pt idx="1">
                  <c:v>249981.34279</c:v>
                </c:pt>
                <c:pt idx="2">
                  <c:v>1689.5</c:v>
                </c:pt>
                <c:pt idx="3">
                  <c:v>169898.75373</c:v>
                </c:pt>
                <c:pt idx="4">
                  <c:v>27652.604829999997</c:v>
                </c:pt>
                <c:pt idx="5">
                  <c:v>25128.327420000001</c:v>
                </c:pt>
                <c:pt idx="6">
                  <c:v>9298.5785299999989</c:v>
                </c:pt>
                <c:pt idx="7">
                  <c:v>55943.001149999996</c:v>
                </c:pt>
                <c:pt idx="8">
                  <c:v>255747.59471</c:v>
                </c:pt>
                <c:pt idx="9">
                  <c:v>126120.90753</c:v>
                </c:pt>
                <c:pt idx="10">
                  <c:v>1139.3175200000001</c:v>
                </c:pt>
                <c:pt idx="11">
                  <c:v>3487.5</c:v>
                </c:pt>
                <c:pt idx="12">
                  <c:v>1488.1969099999999</c:v>
                </c:pt>
                <c:pt idx="13">
                  <c:v>1961.7246</c:v>
                </c:pt>
                <c:pt idx="14">
                  <c:v>30505.104429999999</c:v>
                </c:pt>
                <c:pt idx="15">
                  <c:v>2454.62995</c:v>
                </c:pt>
              </c:numCache>
            </c:numRef>
          </c:val>
          <c:extLst>
            <c:ext xmlns:c16="http://schemas.microsoft.com/office/drawing/2014/chart" uri="{C3380CC4-5D6E-409C-BE32-E72D297353CC}">
              <c16:uniqueId val="{00000020-BA85-4D23-A088-C227985F62C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Доля</a:t>
            </a:r>
            <a:r>
              <a:rPr lang="ru-RU" baseline="0"/>
              <a:t> бюджета МО "Ленский район" в общей сумме расходов в 2021 году </a:t>
            </a:r>
            <a:endParaRPr lang="ru-RU"/>
          </a:p>
        </c:rich>
      </c:tx>
      <c:layout>
        <c:manualLayout>
          <c:xMode val="edge"/>
          <c:yMode val="edge"/>
          <c:x val="0.16894743297274756"/>
          <c:y val="1.2146457401326857E-2"/>
        </c:manualLayout>
      </c:layout>
      <c:overlay val="0"/>
    </c:title>
    <c:autoTitleDeleted val="0"/>
    <c:plotArea>
      <c:layout>
        <c:manualLayout>
          <c:layoutTarget val="inner"/>
          <c:xMode val="edge"/>
          <c:yMode val="edge"/>
          <c:x val="0.22749801134671249"/>
          <c:y val="0.15343857996158036"/>
          <c:w val="0.75097628270349648"/>
          <c:h val="0.41608062191569273"/>
        </c:manualLayout>
      </c:layout>
      <c:barChart>
        <c:barDir val="col"/>
        <c:grouping val="stacked"/>
        <c:varyColors val="0"/>
        <c:ser>
          <c:idx val="0"/>
          <c:order val="0"/>
          <c:tx>
            <c:v>бюджет МО "Ленский район"</c:v>
          </c:tx>
          <c:spPr>
            <a:solidFill>
              <a:schemeClr val="tx2">
                <a:lumMod val="60000"/>
                <a:lumOff val="40000"/>
              </a:schemeClr>
            </a:solidFill>
          </c:spPr>
          <c:invertIfNegative val="0"/>
          <c:dLbls>
            <c:spPr>
              <a:noFill/>
              <a:ln>
                <a:noFill/>
              </a:ln>
              <a:effectLst/>
            </c:spPr>
            <c:txPr>
              <a:bodyPr rot="-5400000" vert="horz" wrap="square" lIns="38100" tIns="19050" rIns="38100" bIns="19050" anchor="ctr">
                <a:spAutoFit/>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МП!$J$6:$J$21</c:f>
              <c:numCache>
                <c:formatCode>#,##0.0</c:formatCode>
                <c:ptCount val="16"/>
                <c:pt idx="0">
                  <c:v>43.299546386883449</c:v>
                </c:pt>
                <c:pt idx="1">
                  <c:v>89.14603558122603</c:v>
                </c:pt>
                <c:pt idx="2">
                  <c:v>100</c:v>
                </c:pt>
                <c:pt idx="3">
                  <c:v>64.059860805666432</c:v>
                </c:pt>
                <c:pt idx="4">
                  <c:v>100</c:v>
                </c:pt>
                <c:pt idx="5">
                  <c:v>100</c:v>
                </c:pt>
                <c:pt idx="6">
                  <c:v>100</c:v>
                </c:pt>
                <c:pt idx="7">
                  <c:v>67.264227850600392</c:v>
                </c:pt>
                <c:pt idx="8">
                  <c:v>90.434961271976519</c:v>
                </c:pt>
                <c:pt idx="9">
                  <c:v>98.130889599379657</c:v>
                </c:pt>
                <c:pt idx="10">
                  <c:v>100</c:v>
                </c:pt>
                <c:pt idx="11">
                  <c:v>100</c:v>
                </c:pt>
                <c:pt idx="12">
                  <c:v>100</c:v>
                </c:pt>
                <c:pt idx="13">
                  <c:v>100</c:v>
                </c:pt>
                <c:pt idx="14">
                  <c:v>100</c:v>
                </c:pt>
                <c:pt idx="15">
                  <c:v>100</c:v>
                </c:pt>
              </c:numCache>
            </c:numRef>
          </c:val>
          <c:extLst>
            <c:ext xmlns:c16="http://schemas.microsoft.com/office/drawing/2014/chart" uri="{C3380CC4-5D6E-409C-BE32-E72D297353CC}">
              <c16:uniqueId val="{00000000-2B37-4983-AEE6-BD147183C98F}"/>
            </c:ext>
          </c:extLst>
        </c:ser>
        <c:ser>
          <c:idx val="1"/>
          <c:order val="1"/>
          <c:tx>
            <c:v>бюджеты РФ и РС (Я)</c:v>
          </c:tx>
          <c:spPr>
            <a:solidFill>
              <a:srgbClr val="FF0000"/>
            </a:solidFill>
          </c:spPr>
          <c:invertIfNegative val="0"/>
          <c:dLbls>
            <c:dLbl>
              <c:idx val="0"/>
              <c:layout>
                <c:manualLayout>
                  <c:x val="7.2375065266374414E-3"/>
                  <c:y val="-0.1518772366679536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B37-4983-AEE6-BD147183C98F}"/>
                </c:ext>
              </c:extLst>
            </c:dLbl>
            <c:dLbl>
              <c:idx val="1"/>
              <c:layout>
                <c:manualLayout>
                  <c:x val="9.0176578394990346E-3"/>
                  <c:y val="-7.436381518437049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B37-4983-AEE6-BD147183C98F}"/>
                </c:ext>
              </c:extLst>
            </c:dLbl>
            <c:dLbl>
              <c:idx val="3"/>
              <c:layout>
                <c:manualLayout>
                  <c:x val="4.0930864950291775E-3"/>
                  <c:y val="-0.1152083384988482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B37-4983-AEE6-BD147183C98F}"/>
                </c:ext>
              </c:extLst>
            </c:dLbl>
            <c:dLbl>
              <c:idx val="7"/>
              <c:layout>
                <c:manualLayout>
                  <c:x val="3.1445602010028465E-3"/>
                  <c:y val="-0.109210437764105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B37-4983-AEE6-BD147183C98F}"/>
                </c:ext>
              </c:extLst>
            </c:dLbl>
            <c:dLbl>
              <c:idx val="8"/>
              <c:layout>
                <c:manualLayout>
                  <c:x val="4.9247115138643747E-3"/>
                  <c:y val="-6.627821994585358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B37-4983-AEE6-BD147183C98F}"/>
                </c:ext>
              </c:extLst>
            </c:dLbl>
            <c:dLbl>
              <c:idx val="9"/>
              <c:layout>
                <c:manualLayout>
                  <c:x val="1.3644088881411883E-3"/>
                  <c:y val="-5.257490586955985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B37-4983-AEE6-BD147183C98F}"/>
                </c:ext>
              </c:extLst>
            </c:dLbl>
            <c:spPr>
              <a:noFill/>
              <a:ln>
                <a:noFill/>
              </a:ln>
              <a:effectLst/>
            </c:spPr>
            <c:txPr>
              <a:bodyPr rot="-5400000" vert="horz" wrap="square" lIns="38100" tIns="19050" rIns="38100" bIns="19050" anchor="ctr">
                <a:spAutoFit/>
              </a:bodyPr>
              <a:lstStyle/>
              <a:p>
                <a:pPr>
                  <a:defRPr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МП!$K$6:$K$21</c:f>
              <c:numCache>
                <c:formatCode>#,##0.0</c:formatCode>
                <c:ptCount val="16"/>
                <c:pt idx="0">
                  <c:v>56.700453613116551</c:v>
                </c:pt>
                <c:pt idx="1">
                  <c:v>10.85396441877397</c:v>
                </c:pt>
                <c:pt idx="3">
                  <c:v>35.940139194333568</c:v>
                </c:pt>
                <c:pt idx="7">
                  <c:v>32.735772149399608</c:v>
                </c:pt>
                <c:pt idx="8">
                  <c:v>9.565038728023481</c:v>
                </c:pt>
                <c:pt idx="9">
                  <c:v>1.8691104006203432</c:v>
                </c:pt>
              </c:numCache>
            </c:numRef>
          </c:val>
          <c:extLst>
            <c:ext xmlns:c16="http://schemas.microsoft.com/office/drawing/2014/chart" uri="{C3380CC4-5D6E-409C-BE32-E72D297353CC}">
              <c16:uniqueId val="{00000007-2B37-4983-AEE6-BD147183C98F}"/>
            </c:ext>
          </c:extLst>
        </c:ser>
        <c:dLbls>
          <c:dLblPos val="ctr"/>
          <c:showLegendKey val="0"/>
          <c:showVal val="1"/>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7080972355091135"/>
          <c:y val="0.96229860508225284"/>
          <c:w val="0.56774730261521056"/>
          <c:h val="3.7701394917747148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ru-RU" sz="1200" i="1"/>
              <a:t>Структура муниципальных закупок </a:t>
            </a:r>
          </a:p>
          <a:p>
            <a:pPr algn="ctr">
              <a:defRPr/>
            </a:pPr>
            <a:r>
              <a:rPr lang="ru-RU" sz="1200" i="1"/>
              <a:t>в 2021 году (по способу закупок)</a:t>
            </a:r>
          </a:p>
        </c:rich>
      </c:tx>
      <c:layout>
        <c:manualLayout>
          <c:xMode val="edge"/>
          <c:yMode val="edge"/>
          <c:x val="0.19788232054749516"/>
          <c:y val="3.3530564742228437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6681177168946"/>
          <c:y val="0.1994105472498757"/>
          <c:w val="0.66130232011443568"/>
          <c:h val="0.57560326985558541"/>
        </c:manualLayout>
      </c:layout>
      <c:pie3DChart>
        <c:varyColors val="1"/>
        <c:ser>
          <c:idx val="2"/>
          <c:order val="0"/>
          <c:tx>
            <c:strRef>
              <c:f>'[ГОДОВОЙ 2021.xlsx]структура закупок'!$E$2:$E$3</c:f>
              <c:strCache>
                <c:ptCount val="2"/>
                <c:pt idx="0">
                  <c:v>Структура закупок                                                                                                                     (количественные и стоимостные показатели)</c:v>
                </c:pt>
                <c:pt idx="1">
                  <c:v>НМЦК, млн. руб.</c:v>
                </c:pt>
              </c:strCache>
            </c:strRef>
          </c:tx>
          <c:explosion val="1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5D5-4BF8-8D8B-239D1C64600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5D5-4BF8-8D8B-239D1C64600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95D5-4BF8-8D8B-239D1C64600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95D5-4BF8-8D8B-239D1C64600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95D5-4BF8-8D8B-239D1C64600E}"/>
              </c:ext>
            </c:extLst>
          </c:dPt>
          <c:dLbls>
            <c:dLbl>
              <c:idx val="0"/>
              <c:layout>
                <c:manualLayout>
                  <c:x val="-0.15727620341873516"/>
                  <c:y val="7.7600941344255034E-2"/>
                </c:manualLayout>
              </c:layout>
              <c:tx>
                <c:rich>
                  <a:bodyPr/>
                  <a:lstStyle/>
                  <a:p>
                    <a:r>
                      <a:rPr lang="ru-RU"/>
                      <a:t>625 электронных аукциона
78</a:t>
                    </a:r>
                    <a:r>
                      <a:rPr lang="ru-RU" baseline="0"/>
                      <a:t> </a:t>
                    </a:r>
                    <a:r>
                      <a:rPr lang="ru-RU"/>
                      <a:t>%</a:t>
                    </a:r>
                  </a:p>
                </c:rich>
              </c:tx>
              <c:dLblPos val="bestFi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95D5-4BF8-8D8B-239D1C64600E}"/>
                </c:ext>
              </c:extLst>
            </c:dLbl>
            <c:dLbl>
              <c:idx val="1"/>
              <c:layout>
                <c:manualLayout>
                  <c:x val="0.1011494867816663"/>
                  <c:y val="-4.9194068343004514E-2"/>
                </c:manualLayout>
              </c:layout>
              <c:tx>
                <c:rich>
                  <a:bodyPr/>
                  <a:lstStyle/>
                  <a:p>
                    <a:r>
                      <a:rPr lang="ru-RU"/>
                      <a:t>152</a:t>
                    </a:r>
                    <a:r>
                      <a:rPr lang="ru-RU" baseline="0"/>
                      <a:t> </a:t>
                    </a:r>
                    <a:r>
                      <a:rPr lang="ru-RU"/>
                      <a:t>запроса </a:t>
                    </a:r>
                  </a:p>
                  <a:p>
                    <a:r>
                      <a:rPr lang="ru-RU"/>
                      <a:t>котировок</a:t>
                    </a:r>
                    <a:r>
                      <a:rPr lang="ru-RU" baseline="0"/>
                      <a:t>  19</a:t>
                    </a:r>
                    <a:r>
                      <a:rPr lang="ru-RU"/>
                      <a:t>%</a:t>
                    </a:r>
                  </a:p>
                </c:rich>
              </c:tx>
              <c:dLblPos val="bestFit"/>
              <c:showLegendKey val="0"/>
              <c:showVal val="0"/>
              <c:showCatName val="0"/>
              <c:showSerName val="1"/>
              <c:showPercent val="0"/>
              <c:showBubbleSize val="0"/>
              <c:extLst>
                <c:ext xmlns:c15="http://schemas.microsoft.com/office/drawing/2012/chart" uri="{CE6537A1-D6FC-4f65-9D91-7224C49458BB}">
                  <c15:layout>
                    <c:manualLayout>
                      <c:w val="0.23827970742235902"/>
                      <c:h val="0.10490167069307896"/>
                    </c:manualLayout>
                  </c15:layout>
                </c:ext>
                <c:ext xmlns:c16="http://schemas.microsoft.com/office/drawing/2014/chart" uri="{C3380CC4-5D6E-409C-BE32-E72D297353CC}">
                  <c16:uniqueId val="{00000003-95D5-4BF8-8D8B-239D1C64600E}"/>
                </c:ext>
              </c:extLst>
            </c:dLbl>
            <c:dLbl>
              <c:idx val="2"/>
              <c:layout>
                <c:manualLayout>
                  <c:x val="9.4478477973917618E-2"/>
                  <c:y val="7.7675312346111358E-2"/>
                </c:manualLayout>
              </c:layout>
              <c:tx>
                <c:rich>
                  <a:bodyPr/>
                  <a:lstStyle/>
                  <a:p>
                    <a:r>
                      <a:rPr lang="ru-RU"/>
                      <a:t>16</a:t>
                    </a:r>
                    <a:r>
                      <a:rPr lang="ru-RU" baseline="0"/>
                      <a:t> </a:t>
                    </a:r>
                    <a:r>
                      <a:rPr lang="ru-RU"/>
                      <a:t>открытых </a:t>
                    </a:r>
                  </a:p>
                  <a:p>
                    <a:r>
                      <a:rPr lang="ru-RU"/>
                      <a:t>конкурсов 2</a:t>
                    </a:r>
                    <a:r>
                      <a:rPr lang="ru-RU" baseline="0"/>
                      <a:t> </a:t>
                    </a:r>
                    <a:r>
                      <a:rPr lang="ru-RU"/>
                      <a:t>%</a:t>
                    </a:r>
                  </a:p>
                </c:rich>
              </c:tx>
              <c:dLblPos val="bestFi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95D5-4BF8-8D8B-239D1C64600E}"/>
                </c:ext>
              </c:extLst>
            </c:dLbl>
            <c:dLbl>
              <c:idx val="3"/>
              <c:layout>
                <c:manualLayout>
                  <c:x val="-4.3283217891907901E-2"/>
                  <c:y val="0.1541324621656335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ru-RU"/>
                      <a:t>8 запросов </a:t>
                    </a:r>
                  </a:p>
                  <a:p>
                    <a:pPr>
                      <a:defRPr/>
                    </a:pPr>
                    <a:r>
                      <a:rPr lang="ru-RU"/>
                      <a:t>предложений 1% </a:t>
                    </a: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1"/>
              <c:showBubbleSize val="0"/>
              <c:extLst>
                <c:ext xmlns:c15="http://schemas.microsoft.com/office/drawing/2012/chart" uri="{CE6537A1-D6FC-4f65-9D91-7224C49458BB}">
                  <c15:layout>
                    <c:manualLayout>
                      <c:w val="0.27525089820625209"/>
                      <c:h val="0.10207161898530735"/>
                    </c:manualLayout>
                  </c15:layout>
                </c:ext>
                <c:ext xmlns:c16="http://schemas.microsoft.com/office/drawing/2014/chart" uri="{C3380CC4-5D6E-409C-BE32-E72D297353CC}">
                  <c16:uniqueId val="{00000007-95D5-4BF8-8D8B-239D1C64600E}"/>
                </c:ext>
              </c:extLst>
            </c:dLbl>
            <c:dLbl>
              <c:idx val="4"/>
              <c:layout>
                <c:manualLayout>
                  <c:x val="-0.13068365793447678"/>
                  <c:y val="4.1483015783568521E-2"/>
                </c:manualLayout>
              </c:layout>
              <c:tx>
                <c:rich>
                  <a:bodyPr/>
                  <a:lstStyle/>
                  <a:p>
                    <a:r>
                      <a:rPr lang="ru-RU"/>
                      <a:t>3 предварительных отбора 0,63%</a:t>
                    </a:r>
                  </a:p>
                </c:rich>
              </c:tx>
              <c:dLblPos val="bestFi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9-95D5-4BF8-8D8B-239D1C64600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1"/>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'[ГОДОВОЙ 2021.xlsx]структура закупок'!$B$4:$B$7</c:f>
              <c:strCache>
                <c:ptCount val="4"/>
                <c:pt idx="0">
                  <c:v>электронные аукционы</c:v>
                </c:pt>
                <c:pt idx="1">
                  <c:v>запрос котировок</c:v>
                </c:pt>
                <c:pt idx="2">
                  <c:v>открытые конкурсы</c:v>
                </c:pt>
                <c:pt idx="3">
                  <c:v>запрос предложений</c:v>
                </c:pt>
              </c:strCache>
            </c:strRef>
          </c:cat>
          <c:val>
            <c:numRef>
              <c:f>'[ГОДОВОЙ 2021.xlsx]структура закупок'!$C$4:$C$8</c:f>
              <c:numCache>
                <c:formatCode>General</c:formatCode>
                <c:ptCount val="4"/>
                <c:pt idx="0">
                  <c:v>625</c:v>
                </c:pt>
                <c:pt idx="1">
                  <c:v>152</c:v>
                </c:pt>
                <c:pt idx="2">
                  <c:v>16</c:v>
                </c:pt>
                <c:pt idx="3">
                  <c:v>8</c:v>
                </c:pt>
              </c:numCache>
            </c:numRef>
          </c:val>
          <c:extLst>
            <c:ext xmlns:c16="http://schemas.microsoft.com/office/drawing/2014/chart" uri="{C3380CC4-5D6E-409C-BE32-E72D297353CC}">
              <c16:uniqueId val="{0000000A-95D5-4BF8-8D8B-239D1C64600E}"/>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200" b="1">
                <a:solidFill>
                  <a:sysClr val="windowText" lastClr="000000"/>
                </a:solidFill>
              </a:rPr>
              <a:t>Закупки строительных и ремонтных работ на объектах бюджетной сферы, а также ремонт и содержание автомобильных дорог</a:t>
            </a:r>
          </a:p>
        </c:rich>
      </c:tx>
      <c:layout>
        <c:manualLayout>
          <c:xMode val="edge"/>
          <c:yMode val="edge"/>
          <c:x val="0.1694247108000388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23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880210031872009"/>
          <c:y val="0.18838447016641133"/>
          <c:w val="0.54097882416133869"/>
          <c:h val="0.48464283400478259"/>
        </c:manualLayout>
      </c:layout>
      <c:pie3DChart>
        <c:varyColors val="1"/>
        <c:ser>
          <c:idx val="0"/>
          <c:order val="0"/>
          <c:explosion val="7"/>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9C-4772-879C-1754728EB1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9C-4772-879C-1754728EB1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9C-4772-879C-1754728EB1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79C-4772-879C-1754728EB12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79C-4772-879C-1754728EB12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79C-4772-879C-1754728EB12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79C-4772-879C-1754728EB12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79C-4772-879C-1754728EB12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79C-4772-879C-1754728EB123}"/>
              </c:ext>
            </c:extLst>
          </c:dPt>
          <c:dLbls>
            <c:dLbl>
              <c:idx val="0"/>
              <c:layout>
                <c:manualLayout>
                  <c:x val="-7.7255254204335572E-2"/>
                  <c:y val="-0.1649285502580293"/>
                </c:manualLayout>
              </c:layout>
              <c:tx>
                <c:rich>
                  <a:bodyPr/>
                  <a:lstStyle/>
                  <a:p>
                    <a:fld id="{CE3566D7-FB40-4C96-BE26-33C740919622}" type="CATEGORYNAME">
                      <a:rPr lang="ru-RU"/>
                      <a:pPr/>
                      <a:t>[ИМЯ КАТЕГОРИИ]</a:t>
                    </a:fld>
                    <a:r>
                      <a:rPr lang="ru-RU" baseline="0"/>
                      <a:t>; </a:t>
                    </a:r>
                    <a:fld id="{3FD5ACC4-1941-4051-9E66-B8555756417E}" type="VALUE">
                      <a:rPr lang="ru-RU" baseline="0"/>
                      <a:pPr/>
                      <a:t>[ЗНАЧЕНИЕ]</a:t>
                    </a:fld>
                    <a:r>
                      <a:rPr lang="ru-RU" baseline="0"/>
                      <a:t> млн.р.; </a:t>
                    </a:r>
                    <a:fld id="{2DE5D240-2F36-4416-94CA-C037B1A34A68}"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9C-4772-879C-1754728EB123}"/>
                </c:ext>
              </c:extLst>
            </c:dLbl>
            <c:dLbl>
              <c:idx val="1"/>
              <c:layout>
                <c:manualLayout>
                  <c:x val="-7.566016380873565E-2"/>
                  <c:y val="-2.0174437815225592E-3"/>
                </c:manualLayout>
              </c:layout>
              <c:tx>
                <c:rich>
                  <a:bodyPr/>
                  <a:lstStyle/>
                  <a:p>
                    <a:fld id="{42A7A050-8F0E-401B-BB7B-8911A12C3F42}" type="CATEGORYNAME">
                      <a:rPr lang="ru-RU"/>
                      <a:pPr/>
                      <a:t>[ИМЯ КАТЕГОРИИ]</a:t>
                    </a:fld>
                    <a:endParaRPr lang="ru-RU"/>
                  </a:p>
                  <a:p>
                    <a:fld id="{75C00F28-0EBB-41C0-AE59-13C2AA286E3A}" type="VALUE">
                      <a:rPr lang="ru-RU" baseline="0"/>
                      <a:pPr/>
                      <a:t>[ЗНАЧЕНИЕ]</a:t>
                    </a:fld>
                    <a:r>
                      <a:rPr lang="ru-RU" baseline="0"/>
                      <a:t> млн.р.; </a:t>
                    </a:r>
                    <a:fld id="{A927FADE-B892-4D06-91BD-BA15A7CAE345}"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9C-4772-879C-1754728EB123}"/>
                </c:ext>
              </c:extLst>
            </c:dLbl>
            <c:dLbl>
              <c:idx val="2"/>
              <c:layout>
                <c:manualLayout>
                  <c:x val="2.3561187881102657E-2"/>
                  <c:y val="4.1604754829123257E-2"/>
                </c:manualLayout>
              </c:layout>
              <c:tx>
                <c:rich>
                  <a:bodyPr/>
                  <a:lstStyle/>
                  <a:p>
                    <a:fld id="{3C333329-2274-4672-B013-2870FD527C7A}" type="CATEGORYNAME">
                      <a:rPr lang="ru-RU"/>
                      <a:pPr/>
                      <a:t>[ИМЯ КАТЕГОРИИ]</a:t>
                    </a:fld>
                    <a:r>
                      <a:rPr lang="ru-RU" baseline="0"/>
                      <a:t> </a:t>
                    </a:r>
                  </a:p>
                  <a:p>
                    <a:fld id="{7E840B3B-0269-43BE-9D2F-380469C81089}" type="VALUE">
                      <a:rPr lang="ru-RU" baseline="0"/>
                      <a:pPr/>
                      <a:t>[ЗНАЧЕНИЕ]</a:t>
                    </a:fld>
                    <a:r>
                      <a:rPr lang="ru-RU" baseline="0"/>
                      <a:t> млн.р.; </a:t>
                    </a:r>
                    <a:fld id="{1982753C-9DD6-490D-B9D8-8035AF5B6C43}"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79C-4772-879C-1754728EB123}"/>
                </c:ext>
              </c:extLst>
            </c:dLbl>
            <c:dLbl>
              <c:idx val="3"/>
              <c:layout>
                <c:manualLayout>
                  <c:x val="0.16746740843276853"/>
                  <c:y val="9.378128574055151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24D7D428-79EF-4DC6-A14F-32ECDC36A633}" type="CATEGORYNAME">
                      <a:rPr lang="ru-RU">
                        <a:solidFill>
                          <a:sysClr val="windowText" lastClr="000000"/>
                        </a:solidFill>
                      </a:rPr>
                      <a:pPr>
                        <a:defRPr>
                          <a:solidFill>
                            <a:sysClr val="windowText" lastClr="000000"/>
                          </a:solidFill>
                        </a:defRPr>
                      </a:pPr>
                      <a:t>[ИМЯ КАТЕГОРИИ]</a:t>
                    </a:fld>
                    <a:r>
                      <a:rPr lang="ru-RU" baseline="0">
                        <a:solidFill>
                          <a:sysClr val="windowText" lastClr="000000"/>
                        </a:solidFill>
                      </a:rPr>
                      <a:t> </a:t>
                    </a:r>
                    <a:fld id="{6E429A79-7B4E-4DEA-ABE5-00B37672128E}" type="VALUE">
                      <a:rPr lang="ru-RU" baseline="0">
                        <a:solidFill>
                          <a:sysClr val="windowText" lastClr="000000"/>
                        </a:solidFill>
                      </a:rPr>
                      <a:pPr>
                        <a:defRPr>
                          <a:solidFill>
                            <a:sysClr val="windowText" lastClr="000000"/>
                          </a:solidFill>
                        </a:defRPr>
                      </a:pPr>
                      <a:t>[ЗНАЧЕНИЕ]</a:t>
                    </a:fld>
                    <a:r>
                      <a:rPr lang="ru-RU" baseline="0">
                        <a:solidFill>
                          <a:sysClr val="windowText" lastClr="000000"/>
                        </a:solidFill>
                      </a:rPr>
                      <a:t>млн.р.; </a:t>
                    </a:r>
                    <a:fld id="{CFBB3D6C-DC06-4073-8513-C624845BD3D9}" type="PERCENTAGE">
                      <a:rPr lang="ru-RU" baseline="0">
                        <a:solidFill>
                          <a:sysClr val="windowText" lastClr="000000"/>
                        </a:solidFill>
                      </a:rPr>
                      <a:pPr>
                        <a:defRPr>
                          <a:solidFill>
                            <a:sysClr val="windowText" lastClr="000000"/>
                          </a:solidFill>
                        </a:defRPr>
                      </a:pPr>
                      <a:t>[ПРОЦЕНТ]</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1322195030378435"/>
                      <c:h val="0.11286778084591971"/>
                    </c:manualLayout>
                  </c15:layout>
                  <c15:dlblFieldTable/>
                  <c15:showDataLabelsRange val="0"/>
                </c:ext>
                <c:ext xmlns:c16="http://schemas.microsoft.com/office/drawing/2014/chart" uri="{C3380CC4-5D6E-409C-BE32-E72D297353CC}">
                  <c16:uniqueId val="{00000007-D79C-4772-879C-1754728EB123}"/>
                </c:ext>
              </c:extLst>
            </c:dLbl>
            <c:dLbl>
              <c:idx val="4"/>
              <c:layout>
                <c:manualLayout>
                  <c:x val="0.24531354440912873"/>
                  <c:y val="0.11292719167904888"/>
                </c:manualLayout>
              </c:layout>
              <c:tx>
                <c:rich>
                  <a:bodyPr/>
                  <a:lstStyle/>
                  <a:p>
                    <a:fld id="{00B0C0C5-10D9-466F-A6F6-6A5867B7FD1C}" type="CATEGORYNAME">
                      <a:rPr lang="ru-RU"/>
                      <a:pPr/>
                      <a:t>[ИМЯ КАТЕГОРИИ]</a:t>
                    </a:fld>
                    <a:r>
                      <a:rPr lang="ru-RU" baseline="0"/>
                      <a:t> 18 млн.р.; </a:t>
                    </a:r>
                    <a:fld id="{D8F6331C-6C07-469D-86ED-698FF6D45BBA}"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79C-4772-879C-1754728EB123}"/>
                </c:ext>
              </c:extLst>
            </c:dLbl>
            <c:dLbl>
              <c:idx val="5"/>
              <c:layout>
                <c:manualLayout>
                  <c:x val="0.14548065694931092"/>
                  <c:y val="0.19246492118571051"/>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90620A6B-4E64-40AF-A707-0E99A7862DA6}" type="CATEGORYNAME">
                      <a:rPr lang="ru-RU">
                        <a:solidFill>
                          <a:sysClr val="windowText" lastClr="000000"/>
                        </a:solidFill>
                      </a:rPr>
                      <a:pPr>
                        <a:defRPr>
                          <a:solidFill>
                            <a:sysClr val="windowText" lastClr="000000"/>
                          </a:solidFill>
                        </a:defRPr>
                      </a:pPr>
                      <a:t>[ИМЯ КАТЕГОРИИ]</a:t>
                    </a:fld>
                    <a:fld id="{68214996-9B35-490F-8EC5-324AC4F1A47A}" type="VALUE">
                      <a:rPr lang="ru-RU" baseline="0">
                        <a:solidFill>
                          <a:sysClr val="windowText" lastClr="000000"/>
                        </a:solidFill>
                      </a:rPr>
                      <a:pPr>
                        <a:defRPr>
                          <a:solidFill>
                            <a:sysClr val="windowText" lastClr="000000"/>
                          </a:solidFill>
                        </a:defRPr>
                      </a:pPr>
                      <a:t>[ЗНАЧЕНИЕ]</a:t>
                    </a:fld>
                    <a:r>
                      <a:rPr lang="ru-RU" baseline="0">
                        <a:solidFill>
                          <a:sysClr val="windowText" lastClr="000000"/>
                        </a:solidFill>
                      </a:rPr>
                      <a:t> млн.р.; </a:t>
                    </a:r>
                    <a:fld id="{D38C12F2-7577-4BA3-9305-90CCC462CA94}" type="PERCENTAGE">
                      <a:rPr lang="ru-RU" baseline="0">
                        <a:solidFill>
                          <a:sysClr val="windowText" lastClr="000000"/>
                        </a:solidFill>
                      </a:rPr>
                      <a:pPr>
                        <a:defRPr>
                          <a:solidFill>
                            <a:sysClr val="windowText" lastClr="000000"/>
                          </a:solidFill>
                        </a:defRPr>
                      </a:pPr>
                      <a:t>[ПРОЦЕНТ]</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8561572909760346"/>
                      <c:h val="0.13380455546318795"/>
                    </c:manualLayout>
                  </c15:layout>
                  <c15:dlblFieldTable/>
                  <c15:showDataLabelsRange val="0"/>
                </c:ext>
                <c:ext xmlns:c16="http://schemas.microsoft.com/office/drawing/2014/chart" uri="{C3380CC4-5D6E-409C-BE32-E72D297353CC}">
                  <c16:uniqueId val="{0000000B-D79C-4772-879C-1754728EB123}"/>
                </c:ext>
              </c:extLst>
            </c:dLbl>
            <c:dLbl>
              <c:idx val="6"/>
              <c:layout>
                <c:manualLayout>
                  <c:x val="-1.6321608946270164E-2"/>
                  <c:y val="0.14741941811476419"/>
                </c:manualLayout>
              </c:layout>
              <c:tx>
                <c:rich>
                  <a:bodyPr/>
                  <a:lstStyle/>
                  <a:p>
                    <a:fld id="{2F25183E-BE3E-4F09-B296-D3A574C01447}" type="CATEGORYNAME">
                      <a:rPr lang="ru-RU"/>
                      <a:pPr/>
                      <a:t>[ИМЯ КАТЕГОРИИ]</a:t>
                    </a:fld>
                    <a:endParaRPr lang="ru-RU" baseline="0"/>
                  </a:p>
                  <a:p>
                    <a:fld id="{AFEB92E8-E9FF-4605-8B53-C8A620AE3628}" type="VALUE">
                      <a:rPr lang="ru-RU" baseline="0"/>
                      <a:pPr/>
                      <a:t>[ЗНАЧЕНИЕ]</a:t>
                    </a:fld>
                    <a:r>
                      <a:rPr lang="ru-RU" baseline="0"/>
                      <a:t> млн.р.; </a:t>
                    </a:r>
                    <a:fld id="{26BD46A7-6E29-445D-8989-CEE7ED655DC9}"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79C-4772-879C-1754728EB123}"/>
                </c:ext>
              </c:extLst>
            </c:dLbl>
            <c:dLbl>
              <c:idx val="7"/>
              <c:layout>
                <c:manualLayout>
                  <c:x val="-6.16208040098443E-2"/>
                  <c:y val="4.3918911779278841E-2"/>
                </c:manualLayout>
              </c:layout>
              <c:tx>
                <c:rich>
                  <a:bodyPr/>
                  <a:lstStyle/>
                  <a:p>
                    <a:fld id="{BD01B216-6002-466D-B2D6-4743542179E7}" type="CATEGORYNAME">
                      <a:rPr lang="ru-RU"/>
                      <a:pPr/>
                      <a:t>[ИМЯ КАТЕГОРИИ]</a:t>
                    </a:fld>
                    <a:r>
                      <a:rPr lang="ru-RU" baseline="0"/>
                      <a:t> 24,9 млн.р.; </a:t>
                    </a:r>
                    <a:fld id="{A23C5163-D3F0-4890-BF85-3F76DAE7021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79C-4772-879C-1754728EB123}"/>
                </c:ext>
              </c:extLst>
            </c:dLbl>
            <c:dLbl>
              <c:idx val="8"/>
              <c:layout>
                <c:manualLayout>
                  <c:x val="-6.1538952075435013E-2"/>
                  <c:y val="1.3599029037381591E-2"/>
                </c:manualLayout>
              </c:layout>
              <c:tx>
                <c:rich>
                  <a:bodyPr/>
                  <a:lstStyle/>
                  <a:p>
                    <a:fld id="{52A9F707-4715-4A3C-A075-AA3089CC3868}" type="CATEGORYNAME">
                      <a:rPr lang="ru-RU"/>
                      <a:pPr/>
                      <a:t>[ИМЯ КАТЕГОРИИ]</a:t>
                    </a:fld>
                    <a:r>
                      <a:rPr lang="ru-RU" baseline="0"/>
                      <a:t> </a:t>
                    </a:r>
                    <a:fld id="{0CC97FF0-484F-4DD3-B3B2-D213A1B93381}" type="VALUE">
                      <a:rPr lang="ru-RU" baseline="0"/>
                      <a:pPr/>
                      <a:t>[ЗНАЧЕНИЕ]</a:t>
                    </a:fld>
                    <a:r>
                      <a:rPr lang="ru-RU" baseline="0"/>
                      <a:t> млн.р.; </a:t>
                    </a:r>
                    <a:fld id="{D5C04B6E-E340-443B-BCE8-62793FADAC1E}"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D79C-4772-879C-1754728EB1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leaderLines>
            <c:extLst>
              <c:ext xmlns:c15="http://schemas.microsoft.com/office/drawing/2012/chart" uri="{CE6537A1-D6FC-4f65-9D91-7224C49458BB}"/>
            </c:extLst>
          </c:dLbls>
          <c:cat>
            <c:strRef>
              <c:f>'[ГОДОВОЙ 2021 - копия.xlsx]ремонтные'!$E$292:$E$300</c:f>
              <c:strCache>
                <c:ptCount val="9"/>
                <c:pt idx="0">
                  <c:v>строительство и ремонты объектов дополнительного образования</c:v>
                </c:pt>
                <c:pt idx="1">
                  <c:v>ремонт автомобильных дорог</c:v>
                </c:pt>
                <c:pt idx="2">
                  <c:v>ремонты школ г. Ленска</c:v>
                </c:pt>
                <c:pt idx="3">
                  <c:v>ремонты социально значимых объектов</c:v>
                </c:pt>
                <c:pt idx="4">
                  <c:v> ремонты детских садов г. Ленска</c:v>
                </c:pt>
                <c:pt idx="5">
                  <c:v>содержание автомобильных дорог</c:v>
                </c:pt>
                <c:pt idx="6">
                  <c:v>ремонты в сельских школах </c:v>
                </c:pt>
                <c:pt idx="7">
                  <c:v> ремонты сельских детских садов </c:v>
                </c:pt>
                <c:pt idx="8">
                  <c:v>ремонт на прочих объектах бюджетной сферы</c:v>
                </c:pt>
              </c:strCache>
            </c:strRef>
          </c:cat>
          <c:val>
            <c:numRef>
              <c:f>'[ГОДОВОЙ 2021 - копия.xlsx]ремонтные'!$F$292:$F$300</c:f>
              <c:numCache>
                <c:formatCode>#\ ##0.0</c:formatCode>
                <c:ptCount val="9"/>
                <c:pt idx="0">
                  <c:v>16.922231810000003</c:v>
                </c:pt>
                <c:pt idx="1">
                  <c:v>214.84117947000004</c:v>
                </c:pt>
                <c:pt idx="2">
                  <c:v>16.155776709999998</c:v>
                </c:pt>
                <c:pt idx="3">
                  <c:v>28.556705230000002</c:v>
                </c:pt>
                <c:pt idx="4">
                  <c:v>18.041014860000001</c:v>
                </c:pt>
                <c:pt idx="5">
                  <c:v>17.435155679999998</c:v>
                </c:pt>
                <c:pt idx="6">
                  <c:v>53.265955559999995</c:v>
                </c:pt>
                <c:pt idx="7">
                  <c:v>24.851998529999999</c:v>
                </c:pt>
                <c:pt idx="8">
                  <c:v>48.315432730000005</c:v>
                </c:pt>
              </c:numCache>
            </c:numRef>
          </c:val>
          <c:extLst>
            <c:ext xmlns:c16="http://schemas.microsoft.com/office/drawing/2014/chart" uri="{C3380CC4-5D6E-409C-BE32-E72D297353CC}">
              <c16:uniqueId val="{00000012-D79C-4772-879C-1754728EB123}"/>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D79C-4772-879C-1754728EB12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D79C-4772-879C-1754728EB12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D79C-4772-879C-1754728EB12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D79C-4772-879C-1754728EB12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D79C-4772-879C-1754728EB12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D79C-4772-879C-1754728EB12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D79C-4772-879C-1754728EB12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D79C-4772-879C-1754728EB12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D79C-4772-879C-1754728EB12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'[ГОДОВОЙ 2021 - копия.xlsx]ремонтные'!$E$292:$E$300</c:f>
              <c:strCache>
                <c:ptCount val="9"/>
                <c:pt idx="0">
                  <c:v>строительство и ремонты объектов дополнительного образования</c:v>
                </c:pt>
                <c:pt idx="1">
                  <c:v>ремонт автомобильных дорог</c:v>
                </c:pt>
                <c:pt idx="2">
                  <c:v>ремонты школ г. Ленска</c:v>
                </c:pt>
                <c:pt idx="3">
                  <c:v>ремонты социально значимых объектов</c:v>
                </c:pt>
                <c:pt idx="4">
                  <c:v> ремонты детских садов г. Ленска</c:v>
                </c:pt>
                <c:pt idx="5">
                  <c:v>содержание автомобильных дорог</c:v>
                </c:pt>
                <c:pt idx="6">
                  <c:v>ремонты в сельских школах </c:v>
                </c:pt>
                <c:pt idx="7">
                  <c:v> ремонты сельских детских садов </c:v>
                </c:pt>
                <c:pt idx="8">
                  <c:v>ремонт на прочих объектах бюджетной сферы</c:v>
                </c:pt>
              </c:strCache>
            </c:strRef>
          </c:cat>
          <c:val>
            <c:numRef>
              <c:f>'[ГОДОВОЙ 2021 - копия.xlsx]ремонтные'!$G$292:$G$300</c:f>
            </c:numRef>
          </c:val>
          <c:extLst>
            <c:ext xmlns:c16="http://schemas.microsoft.com/office/drawing/2014/chart" uri="{C3380CC4-5D6E-409C-BE32-E72D297353CC}">
              <c16:uniqueId val="{00000025-D79C-4772-879C-1754728EB123}"/>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0.46871</cdr:x>
      <cdr:y>0.06535</cdr:y>
    </cdr:from>
    <cdr:to>
      <cdr:x>0.59654</cdr:x>
      <cdr:y>0.12158</cdr:y>
    </cdr:to>
    <cdr:sp macro="" textlink="">
      <cdr:nvSpPr>
        <cdr:cNvPr id="2" name="TextBox 1"/>
        <cdr:cNvSpPr txBox="1"/>
      </cdr:nvSpPr>
      <cdr:spPr>
        <a:xfrm xmlns:a="http://schemas.openxmlformats.org/drawingml/2006/main">
          <a:off x="3352800" y="409575"/>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0.42077</cdr:x>
      <cdr:y>0.05471</cdr:y>
    </cdr:from>
    <cdr:to>
      <cdr:x>0.5486</cdr:x>
      <cdr:y>0.11094</cdr:y>
    </cdr:to>
    <cdr:sp macro="" textlink="">
      <cdr:nvSpPr>
        <cdr:cNvPr id="3" name="TextBox 2"/>
        <cdr:cNvSpPr txBox="1"/>
      </cdr:nvSpPr>
      <cdr:spPr>
        <a:xfrm xmlns:a="http://schemas.openxmlformats.org/drawingml/2006/main">
          <a:off x="3009900" y="342900"/>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0.02507</cdr:x>
      <cdr:y>0.02128</cdr:y>
    </cdr:from>
    <cdr:to>
      <cdr:x>0.94237</cdr:x>
      <cdr:y>0.07541</cdr:y>
    </cdr:to>
    <cdr:sp macro="" textlink="">
      <cdr:nvSpPr>
        <cdr:cNvPr id="4" name="TextBox 3"/>
        <cdr:cNvSpPr txBox="1"/>
      </cdr:nvSpPr>
      <cdr:spPr>
        <a:xfrm xmlns:a="http://schemas.openxmlformats.org/drawingml/2006/main">
          <a:off x="153304" y="134385"/>
          <a:ext cx="5609321" cy="3418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50" b="1" baseline="0">
              <a:solidFill>
                <a:sysClr val="windowText" lastClr="000000"/>
              </a:solidFill>
              <a:latin typeface="Times New Roman" panose="02020603050405020304" pitchFamily="18" charset="0"/>
            </a:rPr>
            <a:t>Фактические расходы на исполнение муниципальных программ в 2021 году, тыс. рублей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AE53B-8502-4284-8B4F-D8F96623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120</Pages>
  <Words>29695</Words>
  <Characters>169268</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Кузьминична</dc:creator>
  <cp:keywords/>
  <dc:description/>
  <cp:lastModifiedBy>Общий_отдел_2</cp:lastModifiedBy>
  <cp:revision>75</cp:revision>
  <cp:lastPrinted>2022-04-11T03:37:00Z</cp:lastPrinted>
  <dcterms:created xsi:type="dcterms:W3CDTF">2022-03-15T00:01:00Z</dcterms:created>
  <dcterms:modified xsi:type="dcterms:W3CDTF">2022-05-16T01:11:00Z</dcterms:modified>
</cp:coreProperties>
</file>