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30F16" w:rsidRDefault="008E3EBE" w:rsidP="00130F1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30F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130F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130F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01-03-753/4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466423" w:rsidRPr="00466423" w:rsidRDefault="00466423" w:rsidP="00466423">
            <w:pPr>
              <w:keepNext/>
              <w:keepLines/>
              <w:widowControl/>
              <w:autoSpaceDE/>
              <w:autoSpaceDN/>
              <w:adjustRightInd/>
              <w:spacing w:after="117" w:line="326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66423">
              <w:rPr>
                <w:b/>
                <w:bCs/>
                <w:sz w:val="28"/>
                <w:szCs w:val="28"/>
              </w:rPr>
              <w:t>О внесении изменений в постановление главы муниципального образования «Ленский район» от</w:t>
            </w:r>
            <w:r w:rsidRPr="00466423">
              <w:rPr>
                <w:b/>
                <w:sz w:val="28"/>
                <w:szCs w:val="28"/>
              </w:rPr>
              <w:t xml:space="preserve"> 24</w:t>
            </w:r>
            <w:r w:rsidRPr="00466423">
              <w:rPr>
                <w:b/>
                <w:bCs/>
                <w:sz w:val="28"/>
                <w:szCs w:val="28"/>
              </w:rPr>
              <w:t xml:space="preserve"> августа</w:t>
            </w:r>
            <w:r w:rsidRPr="00466423">
              <w:rPr>
                <w:b/>
                <w:sz w:val="28"/>
                <w:szCs w:val="28"/>
              </w:rPr>
              <w:t xml:space="preserve"> 2020</w:t>
            </w:r>
            <w:r w:rsidRPr="00466423">
              <w:rPr>
                <w:b/>
                <w:bCs/>
                <w:sz w:val="28"/>
                <w:szCs w:val="28"/>
              </w:rPr>
              <w:t xml:space="preserve"> года №</w:t>
            </w:r>
            <w:r w:rsidRPr="00466423">
              <w:rPr>
                <w:b/>
                <w:sz w:val="28"/>
                <w:szCs w:val="28"/>
              </w:rPr>
              <w:t xml:space="preserve"> 01-03-389/0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t xml:space="preserve">В целях приведения в соответствие с Приказом Министерства Финансов РФ от 12.12.2017г № 223н 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Федерации», Приказом Министерства Финансов Российской Федерации 257Н от 27.12.2019 "Об утверждении Порядка проведения санкционирования оплаты денежных </w:t>
      </w:r>
      <w:r w:rsidRPr="00466423">
        <w:rPr>
          <w:sz w:val="28"/>
          <w:szCs w:val="28"/>
        </w:rPr>
        <w:lastRenderedPageBreak/>
        <w:t>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Федерации», Постановлением Правительства РФ от 22.02.2020года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 о с т а н о в л я ю:</w:t>
      </w:r>
    </w:p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t xml:space="preserve">1. Внести изменения в приложение к постановлению главы муниципального образования «Ленский район» от 24 августа 2020 года № 01-03-389/0 «Об утверждении «Порядка определения объема и условий предоставления субсидий бюджетным и </w:t>
      </w:r>
      <w:r w:rsidRPr="00466423">
        <w:rPr>
          <w:sz w:val="28"/>
          <w:szCs w:val="28"/>
        </w:rPr>
        <w:lastRenderedPageBreak/>
        <w:t xml:space="preserve">автономным учреждениям, финансируемым из бюджета муниципального образования «Ленский район» на иные цели». </w:t>
      </w:r>
    </w:p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t>1.1. Пункт 1.2. дополнить абзацем 13</w:t>
      </w:r>
      <w:r>
        <w:rPr>
          <w:sz w:val="28"/>
          <w:szCs w:val="28"/>
        </w:rPr>
        <w:t xml:space="preserve"> </w:t>
      </w:r>
      <w:r w:rsidRPr="00466423">
        <w:rPr>
          <w:sz w:val="28"/>
          <w:szCs w:val="28"/>
        </w:rPr>
        <w:t>следующего содержания:</w:t>
      </w:r>
    </w:p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t>-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 (доп. класс 24-50500-00000-00000).</w:t>
      </w:r>
    </w:p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lastRenderedPageBreak/>
        <w:t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466423" w:rsidRPr="00466423" w:rsidRDefault="00466423" w:rsidP="00DD23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6423">
        <w:rPr>
          <w:sz w:val="28"/>
          <w:szCs w:val="28"/>
        </w:rPr>
        <w:t>3. Контроль исполнения настоящего постановления возложить на заместителя главы по социальным вопросам Барбашову А. С.</w:t>
      </w: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D2385" w:rsidRPr="00122E29" w:rsidRDefault="00DD2385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466423" w:rsidP="0046642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</w:p>
        </w:tc>
        <w:tc>
          <w:tcPr>
            <w:tcW w:w="5104" w:type="dxa"/>
          </w:tcPr>
          <w:p w:rsidR="008E3EBE" w:rsidRPr="00122E29" w:rsidRDefault="00466423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30F16"/>
    <w:rsid w:val="00327CD6"/>
    <w:rsid w:val="004638E4"/>
    <w:rsid w:val="00466423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DD2385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451C"/>
  <w15:docId w15:val="{C1796887-D783-4AE9-B94E-A9971AE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2D1E-FCAE-416D-8019-1378903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2024-10-28T06:32:00Z</dcterms:created>
  <dcterms:modified xsi:type="dcterms:W3CDTF">2024-10-28T06:32:00Z</dcterms:modified>
</cp:coreProperties>
</file>