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72" w:rsidRPr="0004230E" w:rsidRDefault="00C64572" w:rsidP="00C64572">
      <w:pPr>
        <w:pStyle w:val="a6"/>
        <w:ind w:left="0"/>
        <w:jc w:val="center"/>
        <w:rPr>
          <w:b/>
          <w:sz w:val="28"/>
          <w:szCs w:val="24"/>
        </w:rPr>
      </w:pPr>
      <w:r w:rsidRPr="0004230E">
        <w:rPr>
          <w:b/>
          <w:sz w:val="28"/>
          <w:szCs w:val="24"/>
        </w:rPr>
        <w:t xml:space="preserve">Пояснительная </w:t>
      </w:r>
    </w:p>
    <w:p w:rsidR="00A81A9B" w:rsidRPr="0004230E" w:rsidRDefault="00C64572" w:rsidP="00C64572">
      <w:pPr>
        <w:pStyle w:val="a6"/>
        <w:ind w:left="0"/>
        <w:jc w:val="center"/>
        <w:rPr>
          <w:b/>
          <w:sz w:val="28"/>
          <w:szCs w:val="24"/>
        </w:rPr>
      </w:pPr>
      <w:r w:rsidRPr="0004230E">
        <w:rPr>
          <w:b/>
          <w:sz w:val="28"/>
          <w:szCs w:val="24"/>
        </w:rPr>
        <w:t xml:space="preserve">к итогам исполнения бюджета муниципального </w:t>
      </w:r>
      <w:r w:rsidR="00A81A9B" w:rsidRPr="0004230E">
        <w:rPr>
          <w:b/>
          <w:sz w:val="28"/>
          <w:szCs w:val="24"/>
        </w:rPr>
        <w:t>района</w:t>
      </w:r>
    </w:p>
    <w:p w:rsidR="00C64572" w:rsidRPr="0004230E" w:rsidRDefault="00A81A9B" w:rsidP="00C64572">
      <w:pPr>
        <w:pStyle w:val="a6"/>
        <w:ind w:left="0"/>
        <w:jc w:val="center"/>
        <w:rPr>
          <w:b/>
          <w:sz w:val="28"/>
          <w:szCs w:val="24"/>
        </w:rPr>
      </w:pPr>
      <w:r w:rsidRPr="0004230E">
        <w:rPr>
          <w:b/>
          <w:sz w:val="28"/>
          <w:szCs w:val="24"/>
        </w:rPr>
        <w:t xml:space="preserve"> </w:t>
      </w:r>
      <w:r w:rsidR="00C64572" w:rsidRPr="0004230E">
        <w:rPr>
          <w:b/>
          <w:sz w:val="28"/>
          <w:szCs w:val="24"/>
        </w:rPr>
        <w:t>«Ленский район» за 202</w:t>
      </w:r>
      <w:r w:rsidRPr="0004230E">
        <w:rPr>
          <w:b/>
          <w:sz w:val="28"/>
          <w:szCs w:val="24"/>
        </w:rPr>
        <w:t>4</w:t>
      </w:r>
      <w:r w:rsidR="00672EBE" w:rsidRPr="0004230E">
        <w:rPr>
          <w:b/>
          <w:sz w:val="28"/>
          <w:szCs w:val="24"/>
        </w:rPr>
        <w:t xml:space="preserve"> </w:t>
      </w:r>
      <w:r w:rsidR="00C64572" w:rsidRPr="0004230E">
        <w:rPr>
          <w:b/>
          <w:sz w:val="28"/>
          <w:szCs w:val="24"/>
        </w:rPr>
        <w:t>год</w:t>
      </w:r>
    </w:p>
    <w:p w:rsidR="00C64572" w:rsidRPr="0004230E" w:rsidRDefault="00C64572" w:rsidP="00C64572">
      <w:pPr>
        <w:pStyle w:val="ConsPlusNormal"/>
        <w:spacing w:line="360" w:lineRule="auto"/>
        <w:outlineLvl w:val="1"/>
        <w:rPr>
          <w:rFonts w:ascii="Times New Roman" w:hAnsi="Times New Roman" w:cs="Times New Roman"/>
          <w:b/>
          <w:sz w:val="28"/>
          <w:szCs w:val="24"/>
        </w:rPr>
      </w:pPr>
    </w:p>
    <w:p w:rsidR="00D16DBD" w:rsidRPr="0004230E" w:rsidRDefault="00D16DBD" w:rsidP="00D16DBD">
      <w:pPr>
        <w:pStyle w:val="ConsPlusNormal"/>
        <w:spacing w:line="360" w:lineRule="auto"/>
        <w:jc w:val="center"/>
        <w:outlineLvl w:val="1"/>
        <w:rPr>
          <w:rFonts w:ascii="Times New Roman" w:hAnsi="Times New Roman" w:cs="Times New Roman"/>
          <w:b/>
          <w:sz w:val="28"/>
          <w:szCs w:val="28"/>
        </w:rPr>
      </w:pPr>
      <w:r w:rsidRPr="0004230E">
        <w:rPr>
          <w:rFonts w:ascii="Times New Roman" w:hAnsi="Times New Roman" w:cs="Times New Roman"/>
          <w:b/>
          <w:sz w:val="28"/>
          <w:szCs w:val="24"/>
        </w:rPr>
        <w:t xml:space="preserve">1. </w:t>
      </w:r>
      <w:r w:rsidRPr="0004230E">
        <w:rPr>
          <w:rFonts w:ascii="Times New Roman" w:hAnsi="Times New Roman" w:cs="Times New Roman"/>
          <w:b/>
          <w:sz w:val="28"/>
          <w:szCs w:val="28"/>
        </w:rPr>
        <w:t>ДОХОДЫ</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 xml:space="preserve">Бюджетная и налоговая политика муниципального образования «Ленский район» в 2023-2024 годах была направлена, </w:t>
      </w:r>
      <w:r w:rsidRPr="0004230E">
        <w:rPr>
          <w:rFonts w:eastAsia="Calibri"/>
          <w:sz w:val="28"/>
          <w:szCs w:val="28"/>
        </w:rPr>
        <w:t xml:space="preserve">в первую очередь, на повышение эффективности использования доходного потенциала, минимизацию рисков несбалансированности бюджета, в том числе </w:t>
      </w:r>
      <w:r w:rsidRPr="0004230E">
        <w:rPr>
          <w:color w:val="000000"/>
          <w:sz w:val="28"/>
          <w:szCs w:val="28"/>
          <w:lang w:val="ru"/>
        </w:rPr>
        <w:t xml:space="preserve">с учетом сохранения нестабильности в экономике, в условиях внешнего </w:t>
      </w:r>
      <w:proofErr w:type="spellStart"/>
      <w:r w:rsidRPr="0004230E">
        <w:rPr>
          <w:color w:val="000000"/>
          <w:sz w:val="28"/>
          <w:szCs w:val="28"/>
          <w:lang w:val="ru"/>
        </w:rPr>
        <w:t>санкционного</w:t>
      </w:r>
      <w:proofErr w:type="spellEnd"/>
      <w:r w:rsidRPr="0004230E">
        <w:rPr>
          <w:color w:val="000000"/>
          <w:sz w:val="28"/>
          <w:szCs w:val="28"/>
          <w:lang w:val="ru"/>
        </w:rPr>
        <w:t xml:space="preserve"> давления</w:t>
      </w:r>
      <w:r w:rsidRPr="0004230E">
        <w:rPr>
          <w:sz w:val="28"/>
          <w:szCs w:val="28"/>
        </w:rPr>
        <w:t>,</w:t>
      </w:r>
      <w:r w:rsidRPr="0004230E">
        <w:rPr>
          <w:rFonts w:eastAsia="Calibri"/>
          <w:sz w:val="28"/>
          <w:szCs w:val="28"/>
        </w:rPr>
        <w:t xml:space="preserve"> выполнение социальных гарантий, стимулирование инвестиционной и инновационной активности в сложившихся экономических условиях.</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В 2024 году поступления по собственным доходам районного бюджета увеличились на 79,2 млн. рублей, или на 2,5 процента по сравнению с предыдущим годом. В течении года плановые показатели по собственным доходам были увеличены на 141,0 млн. рублей к первоначальному плану 2024 года.</w:t>
      </w:r>
    </w:p>
    <w:p w:rsidR="00A81A9B" w:rsidRPr="0004230E" w:rsidRDefault="00A81A9B" w:rsidP="00A81A9B">
      <w:pPr>
        <w:suppressAutoHyphens/>
        <w:autoSpaceDE w:val="0"/>
        <w:autoSpaceDN w:val="0"/>
        <w:adjustRightInd w:val="0"/>
        <w:spacing w:line="360" w:lineRule="auto"/>
        <w:ind w:firstLine="709"/>
        <w:jc w:val="both"/>
        <w:rPr>
          <w:spacing w:val="2"/>
          <w:sz w:val="28"/>
          <w:szCs w:val="28"/>
          <w:shd w:val="clear" w:color="auto" w:fill="FFFFFF"/>
        </w:rPr>
      </w:pPr>
      <w:r w:rsidRPr="0004230E">
        <w:rPr>
          <w:sz w:val="28"/>
          <w:szCs w:val="28"/>
        </w:rPr>
        <w:t xml:space="preserve">Увеличение собственных доходных источников позволило сохранить </w:t>
      </w:r>
      <w:r w:rsidRPr="0004230E">
        <w:rPr>
          <w:spacing w:val="2"/>
          <w:sz w:val="28"/>
          <w:szCs w:val="28"/>
          <w:shd w:val="clear" w:color="auto" w:fill="FFFFFF"/>
        </w:rPr>
        <w:t xml:space="preserve">финансово-экономическую стабильность районного бюджета в условиях экономической реальности. </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В 2024 году была продолжена:</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 xml:space="preserve">-  реализация мероприятий по росту доходного потенциала в рамках утвержденного Плана мероприятий по росту доходного потенциала, оптимизации расходов бюджета и совершенствованию государственной долговой политики Республики Саха (Якутия) на 2019-2024 годы, утвержденного распоряжением Главы Республики Саха (Якутия) от 28 сентября 2018 года №803-РГ; </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 xml:space="preserve">В 2024 году были сохранены подходы к установлению налоговых льгот с соблюдением условии положительной оценки их эффективности. Также была продолжена оптимизация неэффективных налоговых льгот. </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 xml:space="preserve">В целях обеспечения поступлений запланированных доходов в 2024 году продолжена работа по инвентаризации плательщиков по адресам их юридической регистрации. Используя информацию от УФК по Республике Саха (Якутия) о поступивших от юридических лиц платежах, финансовый орган формирует сведения </w:t>
      </w:r>
      <w:r w:rsidRPr="0004230E">
        <w:rPr>
          <w:sz w:val="28"/>
          <w:szCs w:val="28"/>
        </w:rPr>
        <w:lastRenderedPageBreak/>
        <w:t xml:space="preserve">о суммах фактических платежей по каждому плательщику. Перечень плательщиков, имеющих нулевую сумму платежей в бюджет, передается в налоговый орган для дальнейшего принятия решений, находящихся в его компетенции. Большое внимание уделяется работе по привлечению к постановке на налоговый учет обособленных подразделений, головные организации которых находятся в других городах страны. </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w:t>
      </w:r>
    </w:p>
    <w:p w:rsidR="00A81A9B" w:rsidRPr="0004230E" w:rsidRDefault="00A81A9B" w:rsidP="00A81A9B">
      <w:pPr>
        <w:suppressAutoHyphens/>
        <w:autoSpaceDE w:val="0"/>
        <w:autoSpaceDN w:val="0"/>
        <w:adjustRightInd w:val="0"/>
        <w:spacing w:line="360" w:lineRule="auto"/>
        <w:ind w:firstLine="709"/>
        <w:jc w:val="both"/>
        <w:rPr>
          <w:sz w:val="28"/>
          <w:szCs w:val="28"/>
        </w:rPr>
      </w:pPr>
      <w:r w:rsidRPr="0004230E">
        <w:rPr>
          <w:sz w:val="28"/>
          <w:szCs w:val="28"/>
        </w:rPr>
        <w:t xml:space="preserve">В течение 2024 года изменения в бюджет вносились 5 раза. Исполнение уточненного годового плана по доходам составило 99,3% или 5 641 493,80 тыс. руб., в том числе средства из бюджета РС (Я) 2 261 996,80 тыс. руб. </w:t>
      </w:r>
    </w:p>
    <w:p w:rsidR="00A81A9B" w:rsidRPr="0004230E" w:rsidRDefault="00A81A9B" w:rsidP="00A81A9B">
      <w:pPr>
        <w:pStyle w:val="a7"/>
        <w:spacing w:after="0" w:line="360" w:lineRule="atLeast"/>
        <w:ind w:left="0"/>
        <w:jc w:val="center"/>
        <w:rPr>
          <w:b/>
          <w:sz w:val="28"/>
          <w:szCs w:val="28"/>
        </w:rPr>
      </w:pPr>
      <w:r w:rsidRPr="0004230E">
        <w:rPr>
          <w:b/>
          <w:sz w:val="28"/>
          <w:szCs w:val="28"/>
        </w:rPr>
        <w:t>Сравнительный анализ исполнения бюджета муниципального образования «Ленский район» за 2023 и 2024 годы</w:t>
      </w:r>
    </w:p>
    <w:p w:rsidR="00A81A9B" w:rsidRPr="0004230E" w:rsidRDefault="00A81A9B" w:rsidP="00A81A9B">
      <w:pPr>
        <w:pStyle w:val="a7"/>
        <w:spacing w:after="0" w:line="360" w:lineRule="atLeast"/>
        <w:ind w:left="0"/>
        <w:jc w:val="right"/>
        <w:rPr>
          <w:sz w:val="28"/>
          <w:szCs w:val="28"/>
        </w:rPr>
      </w:pPr>
      <w:r w:rsidRPr="0004230E">
        <w:rPr>
          <w:sz w:val="28"/>
          <w:szCs w:val="28"/>
        </w:rPr>
        <w:t>Таблица 1.1</w:t>
      </w:r>
    </w:p>
    <w:p w:rsidR="00A81A9B" w:rsidRPr="0004230E" w:rsidRDefault="00A81A9B" w:rsidP="00A81A9B">
      <w:pPr>
        <w:pStyle w:val="a7"/>
        <w:spacing w:after="0" w:line="360" w:lineRule="atLeast"/>
        <w:ind w:left="0"/>
        <w:jc w:val="right"/>
        <w:rPr>
          <w:sz w:val="24"/>
          <w:szCs w:val="24"/>
        </w:rPr>
      </w:pPr>
      <w:r w:rsidRPr="0004230E">
        <w:rPr>
          <w:sz w:val="24"/>
          <w:szCs w:val="24"/>
        </w:rPr>
        <w:t>тыс. руб.</w:t>
      </w:r>
    </w:p>
    <w:tbl>
      <w:tblPr>
        <w:tblW w:w="9587" w:type="dxa"/>
        <w:tblInd w:w="-10" w:type="dxa"/>
        <w:tblLook w:val="04A0" w:firstRow="1" w:lastRow="0" w:firstColumn="1" w:lastColumn="0" w:noHBand="0" w:noVBand="1"/>
      </w:tblPr>
      <w:tblGrid>
        <w:gridCol w:w="3402"/>
        <w:gridCol w:w="1507"/>
        <w:gridCol w:w="1559"/>
        <w:gridCol w:w="1418"/>
        <w:gridCol w:w="1701"/>
      </w:tblGrid>
      <w:tr w:rsidR="00A81A9B" w:rsidRPr="0004230E" w:rsidTr="00F82F22">
        <w:trPr>
          <w:trHeight w:val="765"/>
        </w:trPr>
        <w:tc>
          <w:tcPr>
            <w:tcW w:w="340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81A9B" w:rsidRPr="0004230E" w:rsidRDefault="00A81A9B" w:rsidP="00F82F22">
            <w:pPr>
              <w:jc w:val="center"/>
              <w:rPr>
                <w:b/>
                <w:bCs/>
              </w:rPr>
            </w:pPr>
            <w:r w:rsidRPr="0004230E">
              <w:rPr>
                <w:b/>
                <w:bCs/>
              </w:rPr>
              <w:t>Наименование</w:t>
            </w:r>
          </w:p>
        </w:tc>
        <w:tc>
          <w:tcPr>
            <w:tcW w:w="1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A9B" w:rsidRPr="0004230E" w:rsidRDefault="00A81A9B" w:rsidP="00F82F22">
            <w:pPr>
              <w:jc w:val="center"/>
              <w:rPr>
                <w:b/>
                <w:bCs/>
              </w:rPr>
            </w:pPr>
            <w:r w:rsidRPr="0004230E">
              <w:rPr>
                <w:b/>
                <w:bCs/>
              </w:rPr>
              <w:t xml:space="preserve">Исполнение за 2023 год </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A9B" w:rsidRPr="0004230E" w:rsidRDefault="00A81A9B" w:rsidP="00F82F22">
            <w:pPr>
              <w:jc w:val="center"/>
              <w:rPr>
                <w:b/>
                <w:bCs/>
              </w:rPr>
            </w:pPr>
            <w:r w:rsidRPr="0004230E">
              <w:rPr>
                <w:b/>
                <w:bCs/>
              </w:rPr>
              <w:t xml:space="preserve">Исполнение за 2024 год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A9B" w:rsidRPr="0004230E" w:rsidRDefault="00A81A9B" w:rsidP="00F82F22">
            <w:pPr>
              <w:jc w:val="center"/>
              <w:rPr>
                <w:b/>
                <w:bCs/>
              </w:rPr>
            </w:pPr>
            <w:r w:rsidRPr="0004230E">
              <w:rPr>
                <w:b/>
                <w:bCs/>
              </w:rPr>
              <w:t xml:space="preserve">Отклонение </w:t>
            </w:r>
          </w:p>
        </w:tc>
        <w:tc>
          <w:tcPr>
            <w:tcW w:w="1701" w:type="dxa"/>
            <w:tcBorders>
              <w:top w:val="single" w:sz="8" w:space="0" w:color="auto"/>
              <w:left w:val="nil"/>
              <w:bottom w:val="nil"/>
              <w:right w:val="single" w:sz="8" w:space="0" w:color="auto"/>
            </w:tcBorders>
            <w:shd w:val="clear" w:color="auto" w:fill="auto"/>
            <w:vAlign w:val="center"/>
            <w:hideMark/>
          </w:tcPr>
          <w:p w:rsidR="00A81A9B" w:rsidRPr="0004230E" w:rsidRDefault="00A81A9B" w:rsidP="00F82F22">
            <w:pPr>
              <w:jc w:val="center"/>
              <w:rPr>
                <w:b/>
                <w:bCs/>
              </w:rPr>
            </w:pPr>
            <w:r w:rsidRPr="0004230E">
              <w:rPr>
                <w:b/>
                <w:bCs/>
              </w:rPr>
              <w:t xml:space="preserve">Темп роста/снижения (%) </w:t>
            </w:r>
          </w:p>
        </w:tc>
      </w:tr>
      <w:tr w:rsidR="00A81A9B" w:rsidRPr="0004230E" w:rsidTr="00F82F22">
        <w:trPr>
          <w:trHeight w:val="315"/>
        </w:trPr>
        <w:tc>
          <w:tcPr>
            <w:tcW w:w="3402"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rPr>
            </w:pPr>
          </w:p>
        </w:tc>
        <w:tc>
          <w:tcPr>
            <w:tcW w:w="1507"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rPr>
            </w:pPr>
          </w:p>
        </w:tc>
        <w:tc>
          <w:tcPr>
            <w:tcW w:w="1701"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rPr>
                <w:b/>
                <w:bCs/>
              </w:rPr>
            </w:pPr>
            <w:r w:rsidRPr="0004230E">
              <w:rPr>
                <w:b/>
                <w:bCs/>
              </w:rPr>
              <w:t>(2024/2023)</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pPr>
              <w:jc w:val="center"/>
            </w:pPr>
            <w:r w:rsidRPr="0004230E">
              <w:t>1</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pPr>
            <w:r w:rsidRPr="0004230E">
              <w:t>2</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pPr>
            <w:r w:rsidRPr="0004230E">
              <w:t>3</w:t>
            </w:r>
          </w:p>
        </w:tc>
        <w:tc>
          <w:tcPr>
            <w:tcW w:w="1418"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pPr>
            <w:r w:rsidRPr="0004230E">
              <w:t>4</w:t>
            </w:r>
          </w:p>
        </w:tc>
        <w:tc>
          <w:tcPr>
            <w:tcW w:w="1701"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pPr>
            <w:r w:rsidRPr="0004230E">
              <w:t>5</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2DCDB"/>
            <w:vAlign w:val="center"/>
            <w:hideMark/>
          </w:tcPr>
          <w:p w:rsidR="00A81A9B" w:rsidRPr="0004230E" w:rsidRDefault="00A81A9B" w:rsidP="00F82F22">
            <w:pPr>
              <w:rPr>
                <w:b/>
                <w:bCs/>
              </w:rPr>
            </w:pPr>
            <w:r w:rsidRPr="0004230E">
              <w:rPr>
                <w:b/>
                <w:bCs/>
              </w:rPr>
              <w:t>Доходы</w:t>
            </w:r>
          </w:p>
        </w:tc>
        <w:tc>
          <w:tcPr>
            <w:tcW w:w="1507" w:type="dxa"/>
            <w:tcBorders>
              <w:top w:val="nil"/>
              <w:left w:val="nil"/>
              <w:bottom w:val="single" w:sz="8" w:space="0" w:color="auto"/>
              <w:right w:val="single" w:sz="8" w:space="0" w:color="auto"/>
            </w:tcBorders>
            <w:shd w:val="clear" w:color="000000" w:fill="F2DCDB"/>
            <w:vAlign w:val="center"/>
            <w:hideMark/>
          </w:tcPr>
          <w:p w:rsidR="00A81A9B" w:rsidRPr="0004230E" w:rsidRDefault="00A81A9B" w:rsidP="00F82F22">
            <w:pPr>
              <w:jc w:val="right"/>
              <w:rPr>
                <w:b/>
                <w:bCs/>
              </w:rPr>
            </w:pPr>
            <w:r w:rsidRPr="0004230E">
              <w:rPr>
                <w:b/>
                <w:bCs/>
              </w:rPr>
              <w:t>5 359 424,30</w:t>
            </w:r>
          </w:p>
        </w:tc>
        <w:tc>
          <w:tcPr>
            <w:tcW w:w="1559" w:type="dxa"/>
            <w:tcBorders>
              <w:top w:val="nil"/>
              <w:left w:val="nil"/>
              <w:bottom w:val="single" w:sz="8" w:space="0" w:color="auto"/>
              <w:right w:val="single" w:sz="8" w:space="0" w:color="auto"/>
            </w:tcBorders>
            <w:shd w:val="clear" w:color="000000" w:fill="F2DCDB"/>
            <w:vAlign w:val="center"/>
            <w:hideMark/>
          </w:tcPr>
          <w:p w:rsidR="00A81A9B" w:rsidRPr="0004230E" w:rsidRDefault="00A81A9B" w:rsidP="00F82F22">
            <w:pPr>
              <w:jc w:val="right"/>
              <w:rPr>
                <w:b/>
                <w:bCs/>
              </w:rPr>
            </w:pPr>
            <w:r w:rsidRPr="0004230E">
              <w:rPr>
                <w:b/>
                <w:bCs/>
              </w:rPr>
              <w:t>5 641 493,8</w:t>
            </w:r>
          </w:p>
        </w:tc>
        <w:tc>
          <w:tcPr>
            <w:tcW w:w="1418" w:type="dxa"/>
            <w:tcBorders>
              <w:top w:val="nil"/>
              <w:left w:val="nil"/>
              <w:bottom w:val="single" w:sz="8" w:space="0" w:color="auto"/>
              <w:right w:val="single" w:sz="8" w:space="0" w:color="auto"/>
            </w:tcBorders>
            <w:shd w:val="clear" w:color="000000" w:fill="FBE2E1"/>
            <w:vAlign w:val="center"/>
            <w:hideMark/>
          </w:tcPr>
          <w:p w:rsidR="00A81A9B" w:rsidRPr="0004230E" w:rsidRDefault="00A81A9B" w:rsidP="00F82F22">
            <w:pPr>
              <w:jc w:val="right"/>
              <w:rPr>
                <w:b/>
                <w:bCs/>
              </w:rPr>
            </w:pPr>
            <w:r w:rsidRPr="0004230E">
              <w:rPr>
                <w:b/>
                <w:bCs/>
              </w:rPr>
              <w:t>282 069,50</w:t>
            </w:r>
          </w:p>
        </w:tc>
        <w:tc>
          <w:tcPr>
            <w:tcW w:w="1701" w:type="dxa"/>
            <w:tcBorders>
              <w:top w:val="nil"/>
              <w:left w:val="nil"/>
              <w:bottom w:val="single" w:sz="8" w:space="0" w:color="auto"/>
              <w:right w:val="single" w:sz="8" w:space="0" w:color="auto"/>
            </w:tcBorders>
            <w:shd w:val="clear" w:color="000000" w:fill="FBE2E1"/>
            <w:vAlign w:val="center"/>
            <w:hideMark/>
          </w:tcPr>
          <w:p w:rsidR="00A81A9B" w:rsidRPr="0004230E" w:rsidRDefault="00A81A9B" w:rsidP="00F82F22">
            <w:pPr>
              <w:jc w:val="right"/>
              <w:rPr>
                <w:b/>
                <w:bCs/>
              </w:rPr>
            </w:pPr>
            <w:r w:rsidRPr="0004230E">
              <w:rPr>
                <w:b/>
                <w:bCs/>
              </w:rPr>
              <w:t>105,26</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Налоговые доходы</w:t>
            </w:r>
          </w:p>
        </w:tc>
        <w:tc>
          <w:tcPr>
            <w:tcW w:w="1507"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2 673 515,00</w:t>
            </w:r>
          </w:p>
        </w:tc>
        <w:tc>
          <w:tcPr>
            <w:tcW w:w="1559"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2 776 746,10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103 231,10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103,86</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Неналоговые доходы</w:t>
            </w:r>
          </w:p>
        </w:tc>
        <w:tc>
          <w:tcPr>
            <w:tcW w:w="1507"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540 758,00</w:t>
            </w:r>
          </w:p>
        </w:tc>
        <w:tc>
          <w:tcPr>
            <w:tcW w:w="1559"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516 727,10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-24 030,90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95,47</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pPr>
              <w:rPr>
                <w:b/>
                <w:bCs/>
              </w:rPr>
            </w:pPr>
            <w:r w:rsidRPr="0004230E">
              <w:rPr>
                <w:b/>
                <w:bCs/>
              </w:rPr>
              <w:t>Собственные доходы бюджета всего:</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rPr>
                <w:b/>
                <w:bCs/>
              </w:rPr>
            </w:pPr>
            <w:r w:rsidRPr="0004230E">
              <w:rPr>
                <w:b/>
                <w:bCs/>
              </w:rPr>
              <w:t>3 214 273,00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rPr>
                <w:b/>
                <w:bCs/>
              </w:rPr>
            </w:pPr>
            <w:r w:rsidRPr="0004230E">
              <w:rPr>
                <w:b/>
                <w:bCs/>
              </w:rPr>
              <w:t>3 293 473,20</w:t>
            </w:r>
          </w:p>
        </w:tc>
        <w:tc>
          <w:tcPr>
            <w:tcW w:w="1418"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rPr>
                <w:b/>
                <w:bCs/>
              </w:rPr>
            </w:pPr>
            <w:r w:rsidRPr="0004230E">
              <w:rPr>
                <w:b/>
                <w:bCs/>
              </w:rPr>
              <w:t>79 200,20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102,46</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Безвозмездные поступления, всего</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2 145 151,30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2 348 020,60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202 869,30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109,46</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2DBDB"/>
            <w:vAlign w:val="center"/>
            <w:hideMark/>
          </w:tcPr>
          <w:p w:rsidR="00A81A9B" w:rsidRPr="0004230E" w:rsidRDefault="00A81A9B" w:rsidP="00F82F22">
            <w:pPr>
              <w:rPr>
                <w:b/>
                <w:bCs/>
              </w:rPr>
            </w:pPr>
            <w:r w:rsidRPr="0004230E">
              <w:rPr>
                <w:b/>
                <w:bCs/>
              </w:rPr>
              <w:t>Расходы</w:t>
            </w:r>
          </w:p>
        </w:tc>
        <w:tc>
          <w:tcPr>
            <w:tcW w:w="1507" w:type="dxa"/>
            <w:tcBorders>
              <w:top w:val="nil"/>
              <w:left w:val="nil"/>
              <w:bottom w:val="single" w:sz="8" w:space="0" w:color="auto"/>
              <w:right w:val="single" w:sz="8" w:space="0" w:color="auto"/>
            </w:tcBorders>
            <w:shd w:val="clear" w:color="000000" w:fill="F2DCDB"/>
            <w:vAlign w:val="center"/>
            <w:hideMark/>
          </w:tcPr>
          <w:p w:rsidR="00A81A9B" w:rsidRPr="0004230E" w:rsidRDefault="00A81A9B" w:rsidP="00F82F22">
            <w:pPr>
              <w:jc w:val="right"/>
              <w:rPr>
                <w:b/>
                <w:bCs/>
              </w:rPr>
            </w:pPr>
            <w:r w:rsidRPr="0004230E">
              <w:rPr>
                <w:b/>
                <w:bCs/>
              </w:rPr>
              <w:t>5 362 172,50</w:t>
            </w:r>
          </w:p>
        </w:tc>
        <w:tc>
          <w:tcPr>
            <w:tcW w:w="1559" w:type="dxa"/>
            <w:tcBorders>
              <w:top w:val="nil"/>
              <w:left w:val="nil"/>
              <w:bottom w:val="single" w:sz="8" w:space="0" w:color="auto"/>
              <w:right w:val="single" w:sz="8" w:space="0" w:color="auto"/>
            </w:tcBorders>
            <w:shd w:val="clear" w:color="000000" w:fill="F2DCDB"/>
            <w:vAlign w:val="center"/>
            <w:hideMark/>
          </w:tcPr>
          <w:p w:rsidR="00A81A9B" w:rsidRPr="0004230E" w:rsidRDefault="00A81A9B" w:rsidP="00F82F22">
            <w:pPr>
              <w:jc w:val="right"/>
              <w:rPr>
                <w:b/>
                <w:bCs/>
              </w:rPr>
            </w:pPr>
            <w:r w:rsidRPr="0004230E">
              <w:rPr>
                <w:b/>
                <w:bCs/>
              </w:rPr>
              <w:t>6 293 332,40</w:t>
            </w:r>
          </w:p>
        </w:tc>
        <w:tc>
          <w:tcPr>
            <w:tcW w:w="1418" w:type="dxa"/>
            <w:tcBorders>
              <w:top w:val="nil"/>
              <w:left w:val="nil"/>
              <w:bottom w:val="single" w:sz="8" w:space="0" w:color="auto"/>
              <w:right w:val="single" w:sz="8" w:space="0" w:color="auto"/>
            </w:tcBorders>
            <w:shd w:val="clear" w:color="000000" w:fill="FBE2E1"/>
            <w:vAlign w:val="center"/>
            <w:hideMark/>
          </w:tcPr>
          <w:p w:rsidR="00A81A9B" w:rsidRPr="0004230E" w:rsidRDefault="00A81A9B" w:rsidP="00F82F22">
            <w:pPr>
              <w:jc w:val="right"/>
              <w:rPr>
                <w:b/>
                <w:bCs/>
              </w:rPr>
            </w:pPr>
            <w:r w:rsidRPr="0004230E">
              <w:rPr>
                <w:b/>
                <w:bCs/>
              </w:rPr>
              <w:t>931 159,90</w:t>
            </w:r>
          </w:p>
        </w:tc>
        <w:tc>
          <w:tcPr>
            <w:tcW w:w="1701" w:type="dxa"/>
            <w:tcBorders>
              <w:top w:val="nil"/>
              <w:left w:val="nil"/>
              <w:bottom w:val="single" w:sz="8" w:space="0" w:color="auto"/>
              <w:right w:val="single" w:sz="8" w:space="0" w:color="auto"/>
            </w:tcBorders>
            <w:shd w:val="clear" w:color="000000" w:fill="FBE2E1"/>
            <w:vAlign w:val="center"/>
            <w:hideMark/>
          </w:tcPr>
          <w:p w:rsidR="00A81A9B" w:rsidRPr="0004230E" w:rsidRDefault="00A81A9B" w:rsidP="00F82F22">
            <w:pPr>
              <w:jc w:val="right"/>
              <w:rPr>
                <w:b/>
                <w:bCs/>
              </w:rPr>
            </w:pPr>
            <w:r w:rsidRPr="0004230E">
              <w:rPr>
                <w:b/>
                <w:bCs/>
              </w:rPr>
              <w:t>117,37</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Общегосударственные вопросы</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908 061,10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887 690,80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-20 370,30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97,76</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Национальная безопасность и правопорядок</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20 097,00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105 811,90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85 714,90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в 5,3 раза</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Национальная экономика</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470 702,80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550 271,60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79 568,80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116,90</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Жилищно-коммунальное хозяйство</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t>174,30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t>12 443,10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12 268,80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в 7 тысяч раз</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Охрана окружающей среды</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7 796,80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35 501,60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27 704,80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в 4,6 раза</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Образование</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2 661 591,80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2 961 187,00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299 595,20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111,26</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Культура</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153 895,20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164 955,20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11 060,00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107,19</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Здравоохранение</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10 930,40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2 952,00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-7 978,40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27,01</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Социальная политика</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196 946,80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240 564,20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43 617,40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122,15</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Физическая культура и спорт</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169 117,40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218 467,60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49 350,20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rPr>
                <w:bCs/>
              </w:rPr>
              <w:t>129,18</w:t>
            </w:r>
          </w:p>
        </w:tc>
      </w:tr>
      <w:tr w:rsidR="00A81A9B" w:rsidRPr="0004230E" w:rsidTr="00F82F22">
        <w:trPr>
          <w:trHeight w:val="31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A81A9B" w:rsidRPr="0004230E" w:rsidRDefault="00A81A9B" w:rsidP="00F82F22">
            <w:r w:rsidRPr="0004230E">
              <w:rPr>
                <w:bCs/>
              </w:rPr>
              <w:t>Межбюджетные трансферты</w:t>
            </w:r>
          </w:p>
        </w:tc>
        <w:tc>
          <w:tcPr>
            <w:tcW w:w="1507"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762 858,90</w:t>
            </w: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right"/>
            </w:pPr>
            <w:r w:rsidRPr="0004230E">
              <w:rPr>
                <w:bCs/>
              </w:rPr>
              <w:t>1 113 487,40</w:t>
            </w:r>
          </w:p>
        </w:tc>
        <w:tc>
          <w:tcPr>
            <w:tcW w:w="1418"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350 628,50</w:t>
            </w:r>
          </w:p>
        </w:tc>
        <w:tc>
          <w:tcPr>
            <w:tcW w:w="1701" w:type="dxa"/>
            <w:tcBorders>
              <w:top w:val="nil"/>
              <w:left w:val="nil"/>
              <w:bottom w:val="single" w:sz="8" w:space="0" w:color="auto"/>
              <w:right w:val="single" w:sz="8" w:space="0" w:color="auto"/>
            </w:tcBorders>
            <w:shd w:val="clear" w:color="000000" w:fill="FFFFFF"/>
            <w:vAlign w:val="center"/>
            <w:hideMark/>
          </w:tcPr>
          <w:p w:rsidR="00A81A9B" w:rsidRPr="0004230E" w:rsidRDefault="00A81A9B" w:rsidP="00F82F22">
            <w:pPr>
              <w:jc w:val="right"/>
            </w:pPr>
            <w:r w:rsidRPr="0004230E">
              <w:t>145,96</w:t>
            </w:r>
          </w:p>
        </w:tc>
      </w:tr>
    </w:tbl>
    <w:p w:rsidR="00A81A9B" w:rsidRPr="0004230E" w:rsidRDefault="00A81A9B" w:rsidP="00A81A9B">
      <w:pPr>
        <w:spacing w:line="360" w:lineRule="auto"/>
        <w:ind w:firstLine="709"/>
        <w:jc w:val="both"/>
        <w:rPr>
          <w:sz w:val="28"/>
          <w:szCs w:val="28"/>
        </w:rPr>
      </w:pPr>
      <w:r w:rsidRPr="0004230E">
        <w:rPr>
          <w:sz w:val="28"/>
          <w:szCs w:val="28"/>
        </w:rPr>
        <w:lastRenderedPageBreak/>
        <w:t>Поступления по доходам бюджета муниципального района «Ленский район» в 2024 году составили 5 641 521 321,12 рубль, при уточненном плане 5 667 677 134,12 рублей. Плановые показатели исполнены на 99,5%. В том числе собственные доходы при уточненном плане 3 316 579 078,39 рублей, поступили в размере 3 293 500 679,51 рублей, план исполнен на 99,3%. Удельный вес собственных доходов в общем объеме доходной части бюджета составил 58,4%.</w:t>
      </w:r>
    </w:p>
    <w:p w:rsidR="00A81A9B" w:rsidRPr="0004230E" w:rsidRDefault="00A81A9B" w:rsidP="00A81A9B">
      <w:pPr>
        <w:pStyle w:val="a3"/>
        <w:ind w:firstLine="709"/>
        <w:jc w:val="center"/>
        <w:rPr>
          <w:b/>
          <w:szCs w:val="28"/>
        </w:rPr>
      </w:pPr>
      <w:r w:rsidRPr="0004230E">
        <w:rPr>
          <w:b/>
          <w:szCs w:val="28"/>
        </w:rPr>
        <w:t xml:space="preserve">Анализ исполнения налоговых и неналоговых поступлений в бюджет             МР «Ленский район» за 2024 год </w:t>
      </w:r>
    </w:p>
    <w:p w:rsidR="00A81A9B" w:rsidRPr="0004230E" w:rsidRDefault="00A81A9B" w:rsidP="00A81A9B">
      <w:pPr>
        <w:pStyle w:val="a3"/>
        <w:spacing w:line="360" w:lineRule="auto"/>
        <w:ind w:firstLine="709"/>
        <w:jc w:val="right"/>
        <w:rPr>
          <w:sz w:val="24"/>
          <w:szCs w:val="24"/>
        </w:rPr>
      </w:pPr>
      <w:r w:rsidRPr="0004230E">
        <w:rPr>
          <w:sz w:val="24"/>
          <w:szCs w:val="24"/>
        </w:rPr>
        <w:t xml:space="preserve">Таблица 1.2. тыс. руб.                      </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481"/>
        <w:gridCol w:w="1328"/>
        <w:gridCol w:w="1322"/>
        <w:gridCol w:w="1231"/>
        <w:gridCol w:w="829"/>
      </w:tblGrid>
      <w:tr w:rsidR="00A81A9B" w:rsidRPr="0004230E" w:rsidTr="00F82F22">
        <w:trPr>
          <w:trHeight w:val="889"/>
        </w:trPr>
        <w:tc>
          <w:tcPr>
            <w:tcW w:w="1952" w:type="pct"/>
          </w:tcPr>
          <w:p w:rsidR="00A81A9B" w:rsidRPr="0004230E" w:rsidRDefault="00A81A9B" w:rsidP="00F82F22">
            <w:pPr>
              <w:pStyle w:val="a3"/>
              <w:spacing w:line="360" w:lineRule="auto"/>
              <w:rPr>
                <w:sz w:val="24"/>
                <w:szCs w:val="24"/>
              </w:rPr>
            </w:pPr>
            <w:r w:rsidRPr="0004230E">
              <w:rPr>
                <w:sz w:val="24"/>
                <w:szCs w:val="24"/>
              </w:rPr>
              <w:t xml:space="preserve">     Вид налога</w:t>
            </w:r>
          </w:p>
        </w:tc>
        <w:tc>
          <w:tcPr>
            <w:tcW w:w="729" w:type="pct"/>
          </w:tcPr>
          <w:p w:rsidR="00A81A9B" w:rsidRPr="0004230E" w:rsidRDefault="00A81A9B" w:rsidP="00F82F22">
            <w:pPr>
              <w:pStyle w:val="a3"/>
              <w:jc w:val="center"/>
              <w:rPr>
                <w:sz w:val="22"/>
                <w:szCs w:val="22"/>
              </w:rPr>
            </w:pPr>
            <w:r w:rsidRPr="0004230E">
              <w:rPr>
                <w:sz w:val="22"/>
                <w:szCs w:val="22"/>
              </w:rPr>
              <w:t>2023 год исполнение</w:t>
            </w:r>
          </w:p>
        </w:tc>
        <w:tc>
          <w:tcPr>
            <w:tcW w:w="654" w:type="pct"/>
          </w:tcPr>
          <w:p w:rsidR="00A81A9B" w:rsidRPr="0004230E" w:rsidRDefault="00A81A9B" w:rsidP="00F82F22">
            <w:pPr>
              <w:pStyle w:val="a3"/>
              <w:jc w:val="center"/>
              <w:rPr>
                <w:sz w:val="22"/>
                <w:szCs w:val="22"/>
              </w:rPr>
            </w:pPr>
            <w:r w:rsidRPr="0004230E">
              <w:rPr>
                <w:sz w:val="22"/>
                <w:szCs w:val="22"/>
              </w:rPr>
              <w:t>2024 год план</w:t>
            </w:r>
          </w:p>
        </w:tc>
        <w:tc>
          <w:tcPr>
            <w:tcW w:w="651" w:type="pct"/>
          </w:tcPr>
          <w:p w:rsidR="00A81A9B" w:rsidRPr="0004230E" w:rsidRDefault="00A81A9B" w:rsidP="00F82F22">
            <w:pPr>
              <w:pStyle w:val="a3"/>
              <w:jc w:val="center"/>
              <w:rPr>
                <w:sz w:val="22"/>
                <w:szCs w:val="22"/>
              </w:rPr>
            </w:pPr>
            <w:r w:rsidRPr="0004230E">
              <w:rPr>
                <w:sz w:val="22"/>
                <w:szCs w:val="22"/>
              </w:rPr>
              <w:t>2024 год исполнение</w:t>
            </w:r>
          </w:p>
        </w:tc>
        <w:tc>
          <w:tcPr>
            <w:tcW w:w="606" w:type="pct"/>
            <w:vAlign w:val="center"/>
          </w:tcPr>
          <w:p w:rsidR="00A81A9B" w:rsidRPr="0004230E" w:rsidRDefault="00A81A9B" w:rsidP="00F82F22">
            <w:pPr>
              <w:pStyle w:val="a3"/>
              <w:tabs>
                <w:tab w:val="left" w:pos="59"/>
              </w:tabs>
              <w:ind w:right="-105"/>
              <w:rPr>
                <w:sz w:val="22"/>
                <w:szCs w:val="22"/>
              </w:rPr>
            </w:pPr>
            <w:r w:rsidRPr="0004230E">
              <w:rPr>
                <w:sz w:val="20"/>
              </w:rPr>
              <w:t>Отклонение</w:t>
            </w:r>
            <w:r w:rsidRPr="0004230E">
              <w:rPr>
                <w:sz w:val="22"/>
                <w:szCs w:val="22"/>
              </w:rPr>
              <w:t xml:space="preserve">                                    + / -</w:t>
            </w:r>
          </w:p>
        </w:tc>
        <w:tc>
          <w:tcPr>
            <w:tcW w:w="408" w:type="pct"/>
          </w:tcPr>
          <w:p w:rsidR="00A81A9B" w:rsidRPr="0004230E" w:rsidRDefault="00A81A9B" w:rsidP="00F82F22">
            <w:pPr>
              <w:pStyle w:val="a3"/>
              <w:tabs>
                <w:tab w:val="left" w:pos="634"/>
              </w:tabs>
              <w:jc w:val="center"/>
              <w:rPr>
                <w:sz w:val="20"/>
              </w:rPr>
            </w:pPr>
          </w:p>
          <w:p w:rsidR="00A81A9B" w:rsidRPr="0004230E" w:rsidRDefault="00A81A9B" w:rsidP="00F82F22">
            <w:pPr>
              <w:pStyle w:val="a3"/>
              <w:tabs>
                <w:tab w:val="left" w:pos="634"/>
              </w:tabs>
              <w:jc w:val="center"/>
              <w:rPr>
                <w:sz w:val="20"/>
              </w:rPr>
            </w:pPr>
            <w:r w:rsidRPr="0004230E">
              <w:rPr>
                <w:sz w:val="20"/>
              </w:rPr>
              <w:t>Исполнение</w:t>
            </w:r>
          </w:p>
          <w:p w:rsidR="00A81A9B" w:rsidRPr="0004230E" w:rsidRDefault="00A81A9B" w:rsidP="00F82F22">
            <w:pPr>
              <w:pStyle w:val="a3"/>
              <w:tabs>
                <w:tab w:val="left" w:pos="634"/>
              </w:tabs>
              <w:jc w:val="center"/>
              <w:rPr>
                <w:sz w:val="22"/>
                <w:szCs w:val="22"/>
              </w:rPr>
            </w:pPr>
            <w:r w:rsidRPr="0004230E">
              <w:rPr>
                <w:sz w:val="20"/>
              </w:rPr>
              <w:t>%</w:t>
            </w:r>
          </w:p>
        </w:tc>
      </w:tr>
      <w:tr w:rsidR="00A81A9B" w:rsidRPr="0004230E" w:rsidTr="00F82F22">
        <w:tc>
          <w:tcPr>
            <w:tcW w:w="1952" w:type="pct"/>
          </w:tcPr>
          <w:p w:rsidR="00A81A9B" w:rsidRPr="0004230E" w:rsidRDefault="00A81A9B" w:rsidP="00F82F22">
            <w:pPr>
              <w:pStyle w:val="a3"/>
              <w:rPr>
                <w:b/>
                <w:sz w:val="22"/>
                <w:szCs w:val="22"/>
              </w:rPr>
            </w:pPr>
            <w:r w:rsidRPr="0004230E">
              <w:rPr>
                <w:b/>
                <w:sz w:val="22"/>
                <w:szCs w:val="22"/>
              </w:rPr>
              <w:t>Налоговые доходы</w:t>
            </w:r>
          </w:p>
          <w:p w:rsidR="00A81A9B" w:rsidRPr="0004230E" w:rsidRDefault="00A81A9B" w:rsidP="00F82F22">
            <w:pPr>
              <w:pStyle w:val="a3"/>
              <w:rPr>
                <w:b/>
                <w:sz w:val="22"/>
                <w:szCs w:val="22"/>
              </w:rPr>
            </w:pPr>
            <w:r w:rsidRPr="0004230E">
              <w:rPr>
                <w:b/>
                <w:sz w:val="22"/>
                <w:szCs w:val="22"/>
              </w:rPr>
              <w:t xml:space="preserve"> </w:t>
            </w:r>
            <w:proofErr w:type="gramStart"/>
            <w:r w:rsidRPr="0004230E">
              <w:rPr>
                <w:b/>
                <w:sz w:val="22"/>
                <w:szCs w:val="22"/>
              </w:rPr>
              <w:t>в  том</w:t>
            </w:r>
            <w:proofErr w:type="gramEnd"/>
            <w:r w:rsidRPr="0004230E">
              <w:rPr>
                <w:b/>
                <w:sz w:val="22"/>
                <w:szCs w:val="22"/>
              </w:rPr>
              <w:t xml:space="preserve"> числе:</w:t>
            </w:r>
          </w:p>
        </w:tc>
        <w:tc>
          <w:tcPr>
            <w:tcW w:w="729" w:type="pct"/>
            <w:vAlign w:val="center"/>
          </w:tcPr>
          <w:p w:rsidR="00A81A9B" w:rsidRPr="0004230E" w:rsidRDefault="00A81A9B" w:rsidP="00F82F22">
            <w:pPr>
              <w:pStyle w:val="a3"/>
              <w:jc w:val="right"/>
              <w:rPr>
                <w:b/>
                <w:sz w:val="22"/>
                <w:szCs w:val="22"/>
              </w:rPr>
            </w:pPr>
            <w:r w:rsidRPr="0004230E">
              <w:rPr>
                <w:b/>
                <w:sz w:val="22"/>
                <w:szCs w:val="22"/>
              </w:rPr>
              <w:t>2 673 515,0</w:t>
            </w:r>
          </w:p>
        </w:tc>
        <w:tc>
          <w:tcPr>
            <w:tcW w:w="654" w:type="pct"/>
            <w:vAlign w:val="center"/>
          </w:tcPr>
          <w:p w:rsidR="00A81A9B" w:rsidRPr="0004230E" w:rsidRDefault="00A81A9B" w:rsidP="00F82F22">
            <w:pPr>
              <w:jc w:val="right"/>
              <w:rPr>
                <w:b/>
                <w:sz w:val="22"/>
                <w:szCs w:val="22"/>
              </w:rPr>
            </w:pPr>
            <w:r w:rsidRPr="0004230E">
              <w:rPr>
                <w:b/>
                <w:sz w:val="22"/>
                <w:szCs w:val="22"/>
              </w:rPr>
              <w:t>2 810 384,5</w:t>
            </w:r>
          </w:p>
        </w:tc>
        <w:tc>
          <w:tcPr>
            <w:tcW w:w="651" w:type="pct"/>
            <w:vAlign w:val="center"/>
          </w:tcPr>
          <w:p w:rsidR="00A81A9B" w:rsidRPr="0004230E" w:rsidRDefault="00A81A9B" w:rsidP="00F82F22">
            <w:pPr>
              <w:jc w:val="right"/>
              <w:rPr>
                <w:b/>
                <w:sz w:val="22"/>
                <w:szCs w:val="22"/>
              </w:rPr>
            </w:pPr>
            <w:r w:rsidRPr="0004230E">
              <w:rPr>
                <w:b/>
                <w:sz w:val="22"/>
                <w:szCs w:val="22"/>
              </w:rPr>
              <w:t>2 776 746,1</w:t>
            </w:r>
          </w:p>
        </w:tc>
        <w:tc>
          <w:tcPr>
            <w:tcW w:w="606" w:type="pct"/>
            <w:shd w:val="clear" w:color="auto" w:fill="auto"/>
            <w:vAlign w:val="center"/>
          </w:tcPr>
          <w:p w:rsidR="00A81A9B" w:rsidRPr="0004230E" w:rsidRDefault="00A81A9B" w:rsidP="00F82F22">
            <w:pPr>
              <w:jc w:val="right"/>
              <w:rPr>
                <w:b/>
                <w:sz w:val="22"/>
                <w:szCs w:val="22"/>
              </w:rPr>
            </w:pPr>
            <w:r w:rsidRPr="0004230E">
              <w:rPr>
                <w:b/>
                <w:sz w:val="22"/>
                <w:szCs w:val="22"/>
              </w:rPr>
              <w:t>-33 638,4</w:t>
            </w:r>
          </w:p>
        </w:tc>
        <w:tc>
          <w:tcPr>
            <w:tcW w:w="408" w:type="pct"/>
            <w:vAlign w:val="center"/>
          </w:tcPr>
          <w:p w:rsidR="00A81A9B" w:rsidRPr="0004230E" w:rsidRDefault="00A81A9B" w:rsidP="00F82F22">
            <w:pPr>
              <w:jc w:val="right"/>
              <w:rPr>
                <w:b/>
                <w:sz w:val="22"/>
                <w:szCs w:val="22"/>
              </w:rPr>
            </w:pPr>
            <w:r w:rsidRPr="0004230E">
              <w:rPr>
                <w:b/>
                <w:sz w:val="22"/>
                <w:szCs w:val="22"/>
              </w:rPr>
              <w:t>98,8</w:t>
            </w:r>
          </w:p>
        </w:tc>
      </w:tr>
      <w:tr w:rsidR="00A81A9B" w:rsidRPr="0004230E" w:rsidTr="00F82F22">
        <w:trPr>
          <w:trHeight w:val="333"/>
        </w:trPr>
        <w:tc>
          <w:tcPr>
            <w:tcW w:w="1952" w:type="pct"/>
          </w:tcPr>
          <w:p w:rsidR="00A81A9B" w:rsidRPr="0004230E" w:rsidRDefault="00A81A9B" w:rsidP="00F82F22">
            <w:pPr>
              <w:pStyle w:val="a3"/>
              <w:rPr>
                <w:sz w:val="22"/>
                <w:szCs w:val="22"/>
              </w:rPr>
            </w:pPr>
            <w:r w:rsidRPr="0004230E">
              <w:rPr>
                <w:sz w:val="22"/>
                <w:szCs w:val="22"/>
              </w:rPr>
              <w:t>Налог на доходы физических лиц</w:t>
            </w:r>
          </w:p>
        </w:tc>
        <w:tc>
          <w:tcPr>
            <w:tcW w:w="729" w:type="pct"/>
            <w:vAlign w:val="center"/>
          </w:tcPr>
          <w:p w:rsidR="00A81A9B" w:rsidRPr="0004230E" w:rsidRDefault="00A81A9B" w:rsidP="00F82F22">
            <w:pPr>
              <w:pStyle w:val="a3"/>
              <w:jc w:val="right"/>
              <w:rPr>
                <w:sz w:val="22"/>
                <w:szCs w:val="22"/>
              </w:rPr>
            </w:pPr>
            <w:r w:rsidRPr="0004230E">
              <w:rPr>
                <w:sz w:val="22"/>
                <w:szCs w:val="22"/>
              </w:rPr>
              <w:t>2 408 168,1</w:t>
            </w:r>
          </w:p>
        </w:tc>
        <w:tc>
          <w:tcPr>
            <w:tcW w:w="654" w:type="pct"/>
            <w:vAlign w:val="center"/>
          </w:tcPr>
          <w:p w:rsidR="00A81A9B" w:rsidRPr="0004230E" w:rsidRDefault="00A81A9B" w:rsidP="00F82F22">
            <w:pPr>
              <w:pStyle w:val="a3"/>
              <w:jc w:val="right"/>
              <w:rPr>
                <w:sz w:val="22"/>
                <w:szCs w:val="22"/>
                <w:lang w:val="en-US"/>
              </w:rPr>
            </w:pPr>
            <w:r w:rsidRPr="0004230E">
              <w:rPr>
                <w:sz w:val="22"/>
                <w:szCs w:val="22"/>
              </w:rPr>
              <w:t>2 509 900,0</w:t>
            </w:r>
          </w:p>
        </w:tc>
        <w:tc>
          <w:tcPr>
            <w:tcW w:w="651" w:type="pct"/>
            <w:vAlign w:val="center"/>
          </w:tcPr>
          <w:p w:rsidR="00A81A9B" w:rsidRPr="0004230E" w:rsidRDefault="00A81A9B" w:rsidP="00F82F22">
            <w:pPr>
              <w:pStyle w:val="a3"/>
              <w:jc w:val="right"/>
              <w:rPr>
                <w:sz w:val="22"/>
                <w:szCs w:val="22"/>
                <w:lang w:val="en-US"/>
              </w:rPr>
            </w:pPr>
            <w:r w:rsidRPr="0004230E">
              <w:rPr>
                <w:sz w:val="22"/>
                <w:szCs w:val="22"/>
              </w:rPr>
              <w:t>2 381 893,6</w:t>
            </w:r>
          </w:p>
        </w:tc>
        <w:tc>
          <w:tcPr>
            <w:tcW w:w="606" w:type="pct"/>
            <w:vAlign w:val="center"/>
          </w:tcPr>
          <w:p w:rsidR="00A81A9B" w:rsidRPr="0004230E" w:rsidRDefault="00A81A9B" w:rsidP="00F82F22">
            <w:pPr>
              <w:pStyle w:val="a3"/>
              <w:jc w:val="right"/>
              <w:rPr>
                <w:sz w:val="22"/>
                <w:szCs w:val="22"/>
                <w:lang w:val="en-US"/>
              </w:rPr>
            </w:pPr>
            <w:r w:rsidRPr="0004230E">
              <w:rPr>
                <w:sz w:val="22"/>
                <w:szCs w:val="22"/>
              </w:rPr>
              <w:t>-128 006,4</w:t>
            </w:r>
          </w:p>
        </w:tc>
        <w:tc>
          <w:tcPr>
            <w:tcW w:w="408" w:type="pct"/>
            <w:vAlign w:val="center"/>
          </w:tcPr>
          <w:p w:rsidR="00A81A9B" w:rsidRPr="0004230E" w:rsidRDefault="00A81A9B" w:rsidP="00F82F22">
            <w:pPr>
              <w:pStyle w:val="a3"/>
              <w:jc w:val="right"/>
              <w:rPr>
                <w:sz w:val="22"/>
                <w:szCs w:val="22"/>
              </w:rPr>
            </w:pPr>
            <w:r w:rsidRPr="0004230E">
              <w:rPr>
                <w:sz w:val="22"/>
                <w:szCs w:val="22"/>
              </w:rPr>
              <w:t>94,9</w:t>
            </w:r>
          </w:p>
        </w:tc>
      </w:tr>
      <w:tr w:rsidR="00A81A9B" w:rsidRPr="0004230E" w:rsidTr="00F82F22">
        <w:trPr>
          <w:trHeight w:val="333"/>
        </w:trPr>
        <w:tc>
          <w:tcPr>
            <w:tcW w:w="1952" w:type="pct"/>
          </w:tcPr>
          <w:p w:rsidR="00A81A9B" w:rsidRPr="0004230E" w:rsidRDefault="00A81A9B" w:rsidP="00F82F22">
            <w:pPr>
              <w:rPr>
                <w:sz w:val="22"/>
                <w:szCs w:val="22"/>
              </w:rPr>
            </w:pPr>
            <w:r w:rsidRPr="0004230E">
              <w:rPr>
                <w:sz w:val="22"/>
                <w:szCs w:val="22"/>
              </w:rPr>
              <w:t>Налоги на товары (работы, услуги) реализуемые на территории РС (Я) (Акцизы)</w:t>
            </w:r>
          </w:p>
        </w:tc>
        <w:tc>
          <w:tcPr>
            <w:tcW w:w="729" w:type="pct"/>
            <w:vAlign w:val="center"/>
          </w:tcPr>
          <w:p w:rsidR="00A81A9B" w:rsidRPr="0004230E" w:rsidRDefault="00A81A9B" w:rsidP="00F82F22">
            <w:pPr>
              <w:pStyle w:val="a3"/>
              <w:jc w:val="right"/>
              <w:rPr>
                <w:sz w:val="22"/>
                <w:szCs w:val="22"/>
              </w:rPr>
            </w:pPr>
            <w:r w:rsidRPr="0004230E">
              <w:rPr>
                <w:sz w:val="22"/>
                <w:szCs w:val="22"/>
              </w:rPr>
              <w:t>14 479,3</w:t>
            </w:r>
          </w:p>
        </w:tc>
        <w:tc>
          <w:tcPr>
            <w:tcW w:w="654" w:type="pct"/>
            <w:vAlign w:val="center"/>
          </w:tcPr>
          <w:p w:rsidR="00A81A9B" w:rsidRPr="0004230E" w:rsidRDefault="00A81A9B" w:rsidP="00F82F22">
            <w:pPr>
              <w:jc w:val="right"/>
              <w:rPr>
                <w:sz w:val="22"/>
                <w:szCs w:val="22"/>
              </w:rPr>
            </w:pPr>
            <w:r w:rsidRPr="0004230E">
              <w:rPr>
                <w:sz w:val="22"/>
                <w:szCs w:val="22"/>
              </w:rPr>
              <w:t xml:space="preserve">    14 710,4</w:t>
            </w:r>
          </w:p>
        </w:tc>
        <w:tc>
          <w:tcPr>
            <w:tcW w:w="651" w:type="pct"/>
            <w:vAlign w:val="center"/>
          </w:tcPr>
          <w:p w:rsidR="00A81A9B" w:rsidRPr="0004230E" w:rsidRDefault="00A81A9B" w:rsidP="00F82F22">
            <w:pPr>
              <w:jc w:val="right"/>
              <w:rPr>
                <w:sz w:val="22"/>
                <w:szCs w:val="22"/>
              </w:rPr>
            </w:pPr>
            <w:r w:rsidRPr="0004230E">
              <w:rPr>
                <w:sz w:val="22"/>
                <w:szCs w:val="22"/>
              </w:rPr>
              <w:t>15 779,5</w:t>
            </w:r>
          </w:p>
        </w:tc>
        <w:tc>
          <w:tcPr>
            <w:tcW w:w="606" w:type="pct"/>
            <w:vAlign w:val="center"/>
          </w:tcPr>
          <w:p w:rsidR="00A81A9B" w:rsidRPr="0004230E" w:rsidRDefault="00A81A9B" w:rsidP="00F82F22">
            <w:pPr>
              <w:pStyle w:val="a3"/>
              <w:jc w:val="right"/>
              <w:rPr>
                <w:sz w:val="22"/>
                <w:szCs w:val="22"/>
              </w:rPr>
            </w:pPr>
            <w:r w:rsidRPr="0004230E">
              <w:rPr>
                <w:sz w:val="22"/>
                <w:szCs w:val="22"/>
              </w:rPr>
              <w:t>1 069,1</w:t>
            </w:r>
          </w:p>
        </w:tc>
        <w:tc>
          <w:tcPr>
            <w:tcW w:w="408" w:type="pct"/>
            <w:vAlign w:val="center"/>
          </w:tcPr>
          <w:p w:rsidR="00A81A9B" w:rsidRPr="0004230E" w:rsidRDefault="00A81A9B" w:rsidP="00F82F22">
            <w:pPr>
              <w:pStyle w:val="a3"/>
              <w:jc w:val="right"/>
              <w:rPr>
                <w:sz w:val="22"/>
                <w:szCs w:val="22"/>
              </w:rPr>
            </w:pPr>
            <w:r w:rsidRPr="0004230E">
              <w:rPr>
                <w:sz w:val="22"/>
                <w:szCs w:val="22"/>
              </w:rPr>
              <w:t>107,3</w:t>
            </w:r>
          </w:p>
        </w:tc>
      </w:tr>
      <w:tr w:rsidR="00A81A9B" w:rsidRPr="0004230E" w:rsidTr="00F82F22">
        <w:trPr>
          <w:trHeight w:val="776"/>
        </w:trPr>
        <w:tc>
          <w:tcPr>
            <w:tcW w:w="1952" w:type="pct"/>
          </w:tcPr>
          <w:p w:rsidR="00A81A9B" w:rsidRPr="0004230E" w:rsidRDefault="00A81A9B" w:rsidP="00F82F22">
            <w:pPr>
              <w:rPr>
                <w:sz w:val="22"/>
                <w:szCs w:val="22"/>
              </w:rPr>
            </w:pPr>
            <w:r w:rsidRPr="0004230E">
              <w:rPr>
                <w:sz w:val="22"/>
                <w:szCs w:val="22"/>
              </w:rPr>
              <w:t>Налог, взимаемый в связи с применением упрощенной системы налогообложения</w:t>
            </w:r>
          </w:p>
        </w:tc>
        <w:tc>
          <w:tcPr>
            <w:tcW w:w="729" w:type="pct"/>
            <w:vAlign w:val="center"/>
          </w:tcPr>
          <w:p w:rsidR="00A81A9B" w:rsidRPr="0004230E" w:rsidRDefault="00A81A9B" w:rsidP="00F82F22">
            <w:pPr>
              <w:pStyle w:val="a3"/>
              <w:jc w:val="right"/>
              <w:rPr>
                <w:sz w:val="22"/>
                <w:szCs w:val="22"/>
              </w:rPr>
            </w:pPr>
            <w:r w:rsidRPr="0004230E">
              <w:rPr>
                <w:sz w:val="22"/>
                <w:szCs w:val="22"/>
              </w:rPr>
              <w:t>166 289,9</w:t>
            </w:r>
          </w:p>
        </w:tc>
        <w:tc>
          <w:tcPr>
            <w:tcW w:w="654" w:type="pct"/>
            <w:vAlign w:val="center"/>
          </w:tcPr>
          <w:p w:rsidR="00A81A9B" w:rsidRPr="0004230E" w:rsidRDefault="00A81A9B" w:rsidP="00F82F22">
            <w:pPr>
              <w:jc w:val="right"/>
              <w:rPr>
                <w:sz w:val="22"/>
                <w:szCs w:val="22"/>
              </w:rPr>
            </w:pPr>
            <w:r w:rsidRPr="0004230E">
              <w:rPr>
                <w:sz w:val="22"/>
                <w:szCs w:val="22"/>
              </w:rPr>
              <w:t>195 771,0</w:t>
            </w:r>
          </w:p>
        </w:tc>
        <w:tc>
          <w:tcPr>
            <w:tcW w:w="651" w:type="pct"/>
            <w:vAlign w:val="center"/>
          </w:tcPr>
          <w:p w:rsidR="00A81A9B" w:rsidRPr="0004230E" w:rsidRDefault="00A81A9B" w:rsidP="00F82F22">
            <w:pPr>
              <w:jc w:val="right"/>
              <w:rPr>
                <w:sz w:val="22"/>
                <w:szCs w:val="22"/>
              </w:rPr>
            </w:pPr>
            <w:r w:rsidRPr="0004230E">
              <w:rPr>
                <w:sz w:val="22"/>
                <w:szCs w:val="22"/>
              </w:rPr>
              <w:t>268 963,4</w:t>
            </w:r>
          </w:p>
        </w:tc>
        <w:tc>
          <w:tcPr>
            <w:tcW w:w="606" w:type="pct"/>
            <w:vAlign w:val="center"/>
          </w:tcPr>
          <w:p w:rsidR="00A81A9B" w:rsidRPr="0004230E" w:rsidRDefault="00A81A9B" w:rsidP="00F82F22">
            <w:pPr>
              <w:jc w:val="right"/>
              <w:rPr>
                <w:sz w:val="22"/>
                <w:szCs w:val="22"/>
              </w:rPr>
            </w:pPr>
            <w:r w:rsidRPr="0004230E">
              <w:rPr>
                <w:sz w:val="22"/>
                <w:szCs w:val="22"/>
              </w:rPr>
              <w:t>73 192,4</w:t>
            </w:r>
          </w:p>
        </w:tc>
        <w:tc>
          <w:tcPr>
            <w:tcW w:w="408" w:type="pct"/>
            <w:vAlign w:val="center"/>
          </w:tcPr>
          <w:p w:rsidR="00A81A9B" w:rsidRPr="0004230E" w:rsidRDefault="00A81A9B" w:rsidP="00F82F22">
            <w:pPr>
              <w:jc w:val="right"/>
              <w:rPr>
                <w:sz w:val="22"/>
                <w:szCs w:val="22"/>
              </w:rPr>
            </w:pPr>
            <w:r w:rsidRPr="0004230E">
              <w:rPr>
                <w:sz w:val="22"/>
                <w:szCs w:val="22"/>
              </w:rPr>
              <w:t>137,4</w:t>
            </w:r>
          </w:p>
        </w:tc>
      </w:tr>
      <w:tr w:rsidR="00A81A9B" w:rsidRPr="0004230E" w:rsidTr="00F82F22">
        <w:tc>
          <w:tcPr>
            <w:tcW w:w="1952" w:type="pct"/>
          </w:tcPr>
          <w:p w:rsidR="00A81A9B" w:rsidRPr="0004230E" w:rsidRDefault="00A81A9B" w:rsidP="00F82F22">
            <w:pPr>
              <w:pStyle w:val="a3"/>
              <w:rPr>
                <w:sz w:val="22"/>
                <w:szCs w:val="22"/>
              </w:rPr>
            </w:pPr>
            <w:r w:rsidRPr="0004230E">
              <w:rPr>
                <w:sz w:val="22"/>
                <w:szCs w:val="22"/>
              </w:rPr>
              <w:t>Единый налог на вмененный доход для отдельных видов деятельности</w:t>
            </w:r>
          </w:p>
        </w:tc>
        <w:tc>
          <w:tcPr>
            <w:tcW w:w="729" w:type="pct"/>
            <w:vAlign w:val="center"/>
          </w:tcPr>
          <w:p w:rsidR="00A81A9B" w:rsidRPr="0004230E" w:rsidRDefault="00A81A9B" w:rsidP="00F82F22">
            <w:pPr>
              <w:pStyle w:val="a3"/>
              <w:jc w:val="right"/>
              <w:rPr>
                <w:sz w:val="22"/>
                <w:szCs w:val="22"/>
              </w:rPr>
            </w:pPr>
            <w:r w:rsidRPr="0004230E">
              <w:rPr>
                <w:sz w:val="22"/>
                <w:szCs w:val="22"/>
              </w:rPr>
              <w:t>-1 350,3</w:t>
            </w:r>
          </w:p>
        </w:tc>
        <w:tc>
          <w:tcPr>
            <w:tcW w:w="654" w:type="pct"/>
            <w:vAlign w:val="center"/>
          </w:tcPr>
          <w:p w:rsidR="00A81A9B" w:rsidRPr="0004230E" w:rsidRDefault="00A81A9B" w:rsidP="00F82F22">
            <w:pPr>
              <w:pStyle w:val="a3"/>
              <w:jc w:val="right"/>
              <w:rPr>
                <w:sz w:val="22"/>
                <w:szCs w:val="22"/>
              </w:rPr>
            </w:pPr>
            <w:r w:rsidRPr="0004230E">
              <w:rPr>
                <w:sz w:val="22"/>
                <w:szCs w:val="22"/>
              </w:rPr>
              <w:t>0,0</w:t>
            </w:r>
          </w:p>
        </w:tc>
        <w:tc>
          <w:tcPr>
            <w:tcW w:w="651" w:type="pct"/>
            <w:vAlign w:val="center"/>
          </w:tcPr>
          <w:p w:rsidR="00A81A9B" w:rsidRPr="0004230E" w:rsidRDefault="00A81A9B" w:rsidP="00F82F22">
            <w:pPr>
              <w:pStyle w:val="a3"/>
              <w:jc w:val="right"/>
              <w:rPr>
                <w:sz w:val="22"/>
                <w:szCs w:val="22"/>
              </w:rPr>
            </w:pPr>
            <w:r w:rsidRPr="0004230E">
              <w:rPr>
                <w:sz w:val="22"/>
                <w:szCs w:val="22"/>
              </w:rPr>
              <w:t>141,7</w:t>
            </w:r>
          </w:p>
        </w:tc>
        <w:tc>
          <w:tcPr>
            <w:tcW w:w="606" w:type="pct"/>
            <w:vAlign w:val="center"/>
          </w:tcPr>
          <w:p w:rsidR="00A81A9B" w:rsidRPr="0004230E" w:rsidRDefault="00A81A9B" w:rsidP="00F82F22">
            <w:pPr>
              <w:pStyle w:val="a3"/>
              <w:jc w:val="right"/>
              <w:rPr>
                <w:sz w:val="22"/>
                <w:szCs w:val="22"/>
              </w:rPr>
            </w:pPr>
            <w:r w:rsidRPr="0004230E">
              <w:rPr>
                <w:sz w:val="22"/>
                <w:szCs w:val="22"/>
              </w:rPr>
              <w:t>141,7</w:t>
            </w:r>
          </w:p>
        </w:tc>
        <w:tc>
          <w:tcPr>
            <w:tcW w:w="408" w:type="pct"/>
            <w:vAlign w:val="center"/>
          </w:tcPr>
          <w:p w:rsidR="00A81A9B" w:rsidRPr="0004230E" w:rsidRDefault="00A81A9B" w:rsidP="00F82F22">
            <w:pPr>
              <w:pStyle w:val="a3"/>
              <w:jc w:val="right"/>
              <w:rPr>
                <w:sz w:val="22"/>
                <w:szCs w:val="22"/>
              </w:rPr>
            </w:pPr>
            <w:r w:rsidRPr="0004230E">
              <w:rPr>
                <w:sz w:val="22"/>
                <w:szCs w:val="22"/>
              </w:rPr>
              <w:t>0,0</w:t>
            </w:r>
          </w:p>
        </w:tc>
      </w:tr>
      <w:tr w:rsidR="00A81A9B" w:rsidRPr="0004230E" w:rsidTr="00F82F22">
        <w:trPr>
          <w:trHeight w:val="230"/>
        </w:trPr>
        <w:tc>
          <w:tcPr>
            <w:tcW w:w="1952" w:type="pct"/>
          </w:tcPr>
          <w:p w:rsidR="00A81A9B" w:rsidRPr="0004230E" w:rsidRDefault="00A81A9B" w:rsidP="00F82F22">
            <w:pPr>
              <w:pStyle w:val="a3"/>
              <w:rPr>
                <w:sz w:val="22"/>
                <w:szCs w:val="22"/>
              </w:rPr>
            </w:pPr>
            <w:r w:rsidRPr="0004230E">
              <w:rPr>
                <w:sz w:val="22"/>
                <w:szCs w:val="22"/>
              </w:rPr>
              <w:t>Налог, взимаемый в связи с применением патентной системы налогообложения</w:t>
            </w:r>
          </w:p>
        </w:tc>
        <w:tc>
          <w:tcPr>
            <w:tcW w:w="729" w:type="pct"/>
            <w:vAlign w:val="center"/>
          </w:tcPr>
          <w:p w:rsidR="00A81A9B" w:rsidRPr="0004230E" w:rsidRDefault="00A81A9B" w:rsidP="00F82F22">
            <w:pPr>
              <w:pStyle w:val="a3"/>
              <w:jc w:val="right"/>
              <w:rPr>
                <w:sz w:val="22"/>
                <w:szCs w:val="22"/>
              </w:rPr>
            </w:pPr>
            <w:r w:rsidRPr="0004230E">
              <w:rPr>
                <w:sz w:val="22"/>
                <w:szCs w:val="22"/>
              </w:rPr>
              <w:t>3 859,1</w:t>
            </w:r>
          </w:p>
        </w:tc>
        <w:tc>
          <w:tcPr>
            <w:tcW w:w="654" w:type="pct"/>
            <w:vAlign w:val="center"/>
          </w:tcPr>
          <w:p w:rsidR="00A81A9B" w:rsidRPr="0004230E" w:rsidRDefault="00A81A9B" w:rsidP="00F82F22">
            <w:pPr>
              <w:jc w:val="right"/>
              <w:rPr>
                <w:sz w:val="22"/>
                <w:szCs w:val="22"/>
              </w:rPr>
            </w:pPr>
            <w:r w:rsidRPr="0004230E">
              <w:rPr>
                <w:sz w:val="22"/>
                <w:szCs w:val="22"/>
              </w:rPr>
              <w:t>9 197,0</w:t>
            </w:r>
          </w:p>
        </w:tc>
        <w:tc>
          <w:tcPr>
            <w:tcW w:w="651" w:type="pct"/>
            <w:vAlign w:val="center"/>
          </w:tcPr>
          <w:p w:rsidR="00A81A9B" w:rsidRPr="0004230E" w:rsidRDefault="00A81A9B" w:rsidP="00F82F22">
            <w:pPr>
              <w:jc w:val="right"/>
              <w:rPr>
                <w:sz w:val="22"/>
                <w:szCs w:val="22"/>
              </w:rPr>
            </w:pPr>
            <w:r w:rsidRPr="0004230E">
              <w:rPr>
                <w:sz w:val="22"/>
                <w:szCs w:val="22"/>
              </w:rPr>
              <w:t>12 090,2</w:t>
            </w:r>
          </w:p>
        </w:tc>
        <w:tc>
          <w:tcPr>
            <w:tcW w:w="606" w:type="pct"/>
            <w:vAlign w:val="center"/>
          </w:tcPr>
          <w:p w:rsidR="00A81A9B" w:rsidRPr="0004230E" w:rsidRDefault="00A81A9B" w:rsidP="00F82F22">
            <w:pPr>
              <w:jc w:val="right"/>
              <w:rPr>
                <w:sz w:val="22"/>
                <w:szCs w:val="22"/>
              </w:rPr>
            </w:pPr>
            <w:r w:rsidRPr="0004230E">
              <w:rPr>
                <w:sz w:val="22"/>
                <w:szCs w:val="22"/>
              </w:rPr>
              <w:t>2 893,2</w:t>
            </w:r>
          </w:p>
        </w:tc>
        <w:tc>
          <w:tcPr>
            <w:tcW w:w="408" w:type="pct"/>
            <w:vAlign w:val="center"/>
          </w:tcPr>
          <w:p w:rsidR="00A81A9B" w:rsidRPr="0004230E" w:rsidRDefault="00A81A9B" w:rsidP="00F82F22">
            <w:pPr>
              <w:jc w:val="right"/>
              <w:rPr>
                <w:sz w:val="22"/>
                <w:szCs w:val="22"/>
              </w:rPr>
            </w:pPr>
            <w:r w:rsidRPr="0004230E">
              <w:rPr>
                <w:sz w:val="22"/>
                <w:szCs w:val="22"/>
              </w:rPr>
              <w:t>131,5</w:t>
            </w:r>
          </w:p>
        </w:tc>
      </w:tr>
      <w:tr w:rsidR="00A81A9B" w:rsidRPr="0004230E" w:rsidTr="00F82F22">
        <w:trPr>
          <w:trHeight w:val="230"/>
        </w:trPr>
        <w:tc>
          <w:tcPr>
            <w:tcW w:w="1952" w:type="pct"/>
          </w:tcPr>
          <w:p w:rsidR="00A81A9B" w:rsidRPr="0004230E" w:rsidRDefault="00A81A9B" w:rsidP="00F82F22">
            <w:pPr>
              <w:pStyle w:val="a3"/>
              <w:rPr>
                <w:sz w:val="22"/>
                <w:szCs w:val="22"/>
              </w:rPr>
            </w:pPr>
            <w:r w:rsidRPr="0004230E">
              <w:rPr>
                <w:sz w:val="22"/>
                <w:szCs w:val="22"/>
              </w:rPr>
              <w:t>Единый сельскохозяйственный налог</w:t>
            </w:r>
          </w:p>
        </w:tc>
        <w:tc>
          <w:tcPr>
            <w:tcW w:w="729" w:type="pct"/>
            <w:vAlign w:val="center"/>
          </w:tcPr>
          <w:p w:rsidR="00A81A9B" w:rsidRPr="0004230E" w:rsidRDefault="00A81A9B" w:rsidP="00F82F22">
            <w:pPr>
              <w:pStyle w:val="a3"/>
              <w:jc w:val="right"/>
              <w:rPr>
                <w:sz w:val="22"/>
                <w:szCs w:val="22"/>
              </w:rPr>
            </w:pPr>
            <w:r w:rsidRPr="0004230E">
              <w:rPr>
                <w:sz w:val="22"/>
                <w:szCs w:val="22"/>
              </w:rPr>
              <w:t>1 948,5</w:t>
            </w:r>
          </w:p>
        </w:tc>
        <w:tc>
          <w:tcPr>
            <w:tcW w:w="654" w:type="pct"/>
            <w:shd w:val="clear" w:color="auto" w:fill="auto"/>
            <w:vAlign w:val="center"/>
          </w:tcPr>
          <w:p w:rsidR="00A81A9B" w:rsidRPr="0004230E" w:rsidRDefault="00A81A9B" w:rsidP="00F82F22">
            <w:pPr>
              <w:jc w:val="right"/>
              <w:rPr>
                <w:sz w:val="22"/>
                <w:szCs w:val="22"/>
              </w:rPr>
            </w:pPr>
            <w:r w:rsidRPr="0004230E">
              <w:rPr>
                <w:sz w:val="22"/>
                <w:szCs w:val="22"/>
              </w:rPr>
              <w:t>1 156,1</w:t>
            </w:r>
          </w:p>
        </w:tc>
        <w:tc>
          <w:tcPr>
            <w:tcW w:w="651" w:type="pct"/>
            <w:shd w:val="clear" w:color="auto" w:fill="auto"/>
            <w:vAlign w:val="center"/>
          </w:tcPr>
          <w:p w:rsidR="00A81A9B" w:rsidRPr="0004230E" w:rsidRDefault="00A81A9B" w:rsidP="00F82F22">
            <w:pPr>
              <w:jc w:val="right"/>
              <w:rPr>
                <w:sz w:val="22"/>
                <w:szCs w:val="22"/>
              </w:rPr>
            </w:pPr>
            <w:r w:rsidRPr="0004230E">
              <w:rPr>
                <w:sz w:val="22"/>
                <w:szCs w:val="22"/>
              </w:rPr>
              <w:t>1 427,5</w:t>
            </w:r>
          </w:p>
        </w:tc>
        <w:tc>
          <w:tcPr>
            <w:tcW w:w="606" w:type="pct"/>
            <w:shd w:val="clear" w:color="auto" w:fill="auto"/>
            <w:vAlign w:val="center"/>
          </w:tcPr>
          <w:p w:rsidR="00A81A9B" w:rsidRPr="0004230E" w:rsidRDefault="00A81A9B" w:rsidP="00F82F22">
            <w:pPr>
              <w:jc w:val="right"/>
              <w:rPr>
                <w:sz w:val="22"/>
                <w:szCs w:val="22"/>
              </w:rPr>
            </w:pPr>
            <w:r w:rsidRPr="0004230E">
              <w:rPr>
                <w:sz w:val="22"/>
                <w:szCs w:val="22"/>
              </w:rPr>
              <w:t>271,5</w:t>
            </w:r>
          </w:p>
        </w:tc>
        <w:tc>
          <w:tcPr>
            <w:tcW w:w="408" w:type="pct"/>
            <w:shd w:val="clear" w:color="auto" w:fill="auto"/>
            <w:vAlign w:val="center"/>
          </w:tcPr>
          <w:p w:rsidR="00A81A9B" w:rsidRPr="0004230E" w:rsidRDefault="00A81A9B" w:rsidP="00F82F22">
            <w:pPr>
              <w:jc w:val="right"/>
              <w:rPr>
                <w:sz w:val="22"/>
                <w:szCs w:val="22"/>
              </w:rPr>
            </w:pPr>
            <w:r w:rsidRPr="0004230E">
              <w:rPr>
                <w:sz w:val="22"/>
                <w:szCs w:val="22"/>
              </w:rPr>
              <w:t>123,5</w:t>
            </w:r>
          </w:p>
        </w:tc>
      </w:tr>
      <w:tr w:rsidR="00A81A9B" w:rsidRPr="0004230E" w:rsidTr="00F82F22">
        <w:trPr>
          <w:trHeight w:val="230"/>
        </w:trPr>
        <w:tc>
          <w:tcPr>
            <w:tcW w:w="1952" w:type="pct"/>
          </w:tcPr>
          <w:p w:rsidR="00A81A9B" w:rsidRPr="0004230E" w:rsidRDefault="00A81A9B" w:rsidP="00F82F22">
            <w:pPr>
              <w:pStyle w:val="a3"/>
              <w:rPr>
                <w:sz w:val="22"/>
                <w:szCs w:val="22"/>
              </w:rPr>
            </w:pPr>
            <w:r w:rsidRPr="0004230E">
              <w:rPr>
                <w:sz w:val="22"/>
                <w:szCs w:val="22"/>
              </w:rPr>
              <w:t>Налог на добычу ОПИ</w:t>
            </w:r>
          </w:p>
        </w:tc>
        <w:tc>
          <w:tcPr>
            <w:tcW w:w="729" w:type="pct"/>
            <w:vAlign w:val="center"/>
          </w:tcPr>
          <w:p w:rsidR="00A81A9B" w:rsidRPr="0004230E" w:rsidRDefault="00A81A9B" w:rsidP="00F82F22">
            <w:pPr>
              <w:pStyle w:val="a3"/>
              <w:jc w:val="right"/>
              <w:rPr>
                <w:sz w:val="22"/>
                <w:szCs w:val="22"/>
              </w:rPr>
            </w:pPr>
            <w:r w:rsidRPr="0004230E">
              <w:rPr>
                <w:sz w:val="22"/>
                <w:szCs w:val="22"/>
              </w:rPr>
              <w:t>72 029,8</w:t>
            </w:r>
          </w:p>
        </w:tc>
        <w:tc>
          <w:tcPr>
            <w:tcW w:w="654" w:type="pct"/>
            <w:vAlign w:val="center"/>
          </w:tcPr>
          <w:p w:rsidR="00A81A9B" w:rsidRPr="0004230E" w:rsidRDefault="00A81A9B" w:rsidP="00F82F22">
            <w:pPr>
              <w:jc w:val="right"/>
              <w:rPr>
                <w:sz w:val="22"/>
                <w:szCs w:val="22"/>
              </w:rPr>
            </w:pPr>
            <w:r w:rsidRPr="0004230E">
              <w:rPr>
                <w:sz w:val="22"/>
                <w:szCs w:val="22"/>
              </w:rPr>
              <w:t>71 030,0</w:t>
            </w:r>
          </w:p>
        </w:tc>
        <w:tc>
          <w:tcPr>
            <w:tcW w:w="651" w:type="pct"/>
            <w:vAlign w:val="center"/>
          </w:tcPr>
          <w:p w:rsidR="00A81A9B" w:rsidRPr="0004230E" w:rsidRDefault="00A81A9B" w:rsidP="00F82F22">
            <w:pPr>
              <w:jc w:val="right"/>
              <w:rPr>
                <w:sz w:val="22"/>
                <w:szCs w:val="22"/>
              </w:rPr>
            </w:pPr>
            <w:r w:rsidRPr="0004230E">
              <w:rPr>
                <w:sz w:val="22"/>
                <w:szCs w:val="22"/>
              </w:rPr>
              <w:t>83 230,7</w:t>
            </w:r>
          </w:p>
        </w:tc>
        <w:tc>
          <w:tcPr>
            <w:tcW w:w="606" w:type="pct"/>
            <w:shd w:val="clear" w:color="auto" w:fill="auto"/>
            <w:vAlign w:val="center"/>
          </w:tcPr>
          <w:p w:rsidR="00A81A9B" w:rsidRPr="0004230E" w:rsidRDefault="00A81A9B" w:rsidP="00F82F22">
            <w:pPr>
              <w:jc w:val="right"/>
              <w:rPr>
                <w:sz w:val="22"/>
                <w:szCs w:val="22"/>
              </w:rPr>
            </w:pPr>
            <w:r w:rsidRPr="0004230E">
              <w:rPr>
                <w:sz w:val="22"/>
                <w:szCs w:val="22"/>
              </w:rPr>
              <w:t>12 200,7</w:t>
            </w:r>
          </w:p>
        </w:tc>
        <w:tc>
          <w:tcPr>
            <w:tcW w:w="408" w:type="pct"/>
            <w:vAlign w:val="center"/>
          </w:tcPr>
          <w:p w:rsidR="00A81A9B" w:rsidRPr="0004230E" w:rsidRDefault="00A81A9B" w:rsidP="00F82F22">
            <w:pPr>
              <w:jc w:val="right"/>
              <w:rPr>
                <w:sz w:val="22"/>
                <w:szCs w:val="22"/>
              </w:rPr>
            </w:pPr>
            <w:r w:rsidRPr="0004230E">
              <w:rPr>
                <w:sz w:val="22"/>
                <w:szCs w:val="22"/>
              </w:rPr>
              <w:t>117,2</w:t>
            </w:r>
          </w:p>
        </w:tc>
      </w:tr>
      <w:tr w:rsidR="00A81A9B" w:rsidRPr="0004230E" w:rsidTr="00F82F22">
        <w:tc>
          <w:tcPr>
            <w:tcW w:w="1952" w:type="pct"/>
          </w:tcPr>
          <w:p w:rsidR="00A81A9B" w:rsidRPr="0004230E" w:rsidRDefault="00A81A9B" w:rsidP="00F82F22">
            <w:pPr>
              <w:pStyle w:val="a3"/>
              <w:rPr>
                <w:b/>
                <w:sz w:val="22"/>
                <w:szCs w:val="22"/>
              </w:rPr>
            </w:pPr>
            <w:r w:rsidRPr="0004230E">
              <w:rPr>
                <w:b/>
                <w:sz w:val="22"/>
                <w:szCs w:val="22"/>
              </w:rPr>
              <w:t>Прочие, том числе:</w:t>
            </w:r>
          </w:p>
        </w:tc>
        <w:tc>
          <w:tcPr>
            <w:tcW w:w="729" w:type="pct"/>
            <w:vAlign w:val="center"/>
          </w:tcPr>
          <w:p w:rsidR="00A81A9B" w:rsidRPr="0004230E" w:rsidRDefault="00A81A9B" w:rsidP="00F82F22">
            <w:pPr>
              <w:pStyle w:val="a3"/>
              <w:jc w:val="right"/>
              <w:rPr>
                <w:sz w:val="22"/>
                <w:szCs w:val="22"/>
              </w:rPr>
            </w:pPr>
          </w:p>
        </w:tc>
        <w:tc>
          <w:tcPr>
            <w:tcW w:w="654" w:type="pct"/>
            <w:vAlign w:val="center"/>
          </w:tcPr>
          <w:p w:rsidR="00A81A9B" w:rsidRPr="0004230E" w:rsidRDefault="00A81A9B" w:rsidP="00F82F22">
            <w:pPr>
              <w:pStyle w:val="a3"/>
              <w:jc w:val="right"/>
              <w:rPr>
                <w:sz w:val="22"/>
                <w:szCs w:val="22"/>
              </w:rPr>
            </w:pPr>
          </w:p>
        </w:tc>
        <w:tc>
          <w:tcPr>
            <w:tcW w:w="651" w:type="pct"/>
            <w:vAlign w:val="center"/>
          </w:tcPr>
          <w:p w:rsidR="00A81A9B" w:rsidRPr="0004230E" w:rsidRDefault="00A81A9B" w:rsidP="00F82F22">
            <w:pPr>
              <w:pStyle w:val="a3"/>
              <w:jc w:val="right"/>
              <w:rPr>
                <w:sz w:val="22"/>
                <w:szCs w:val="22"/>
              </w:rPr>
            </w:pPr>
          </w:p>
        </w:tc>
        <w:tc>
          <w:tcPr>
            <w:tcW w:w="606" w:type="pct"/>
            <w:vAlign w:val="center"/>
          </w:tcPr>
          <w:p w:rsidR="00A81A9B" w:rsidRPr="0004230E" w:rsidRDefault="00A81A9B" w:rsidP="00F82F22">
            <w:pPr>
              <w:pStyle w:val="a3"/>
              <w:jc w:val="right"/>
              <w:rPr>
                <w:sz w:val="22"/>
                <w:szCs w:val="22"/>
              </w:rPr>
            </w:pPr>
          </w:p>
        </w:tc>
        <w:tc>
          <w:tcPr>
            <w:tcW w:w="408" w:type="pct"/>
            <w:vAlign w:val="center"/>
          </w:tcPr>
          <w:p w:rsidR="00A81A9B" w:rsidRPr="0004230E" w:rsidRDefault="00A81A9B" w:rsidP="00F82F22">
            <w:pPr>
              <w:pStyle w:val="a3"/>
              <w:jc w:val="right"/>
              <w:rPr>
                <w:sz w:val="22"/>
                <w:szCs w:val="22"/>
              </w:rPr>
            </w:pPr>
          </w:p>
        </w:tc>
      </w:tr>
      <w:tr w:rsidR="00A81A9B" w:rsidRPr="0004230E" w:rsidTr="00F82F22">
        <w:tc>
          <w:tcPr>
            <w:tcW w:w="1952" w:type="pct"/>
          </w:tcPr>
          <w:p w:rsidR="00A81A9B" w:rsidRPr="0004230E" w:rsidRDefault="00A81A9B" w:rsidP="00F82F22">
            <w:pPr>
              <w:pStyle w:val="a3"/>
              <w:rPr>
                <w:sz w:val="22"/>
                <w:szCs w:val="22"/>
              </w:rPr>
            </w:pPr>
            <w:r w:rsidRPr="0004230E">
              <w:rPr>
                <w:sz w:val="22"/>
                <w:szCs w:val="22"/>
              </w:rPr>
              <w:t>Государственная пошлина</w:t>
            </w:r>
          </w:p>
        </w:tc>
        <w:tc>
          <w:tcPr>
            <w:tcW w:w="729" w:type="pct"/>
            <w:vAlign w:val="center"/>
          </w:tcPr>
          <w:p w:rsidR="00A81A9B" w:rsidRPr="0004230E" w:rsidRDefault="00A81A9B" w:rsidP="00F82F22">
            <w:pPr>
              <w:pStyle w:val="a3"/>
              <w:jc w:val="right"/>
              <w:rPr>
                <w:sz w:val="22"/>
                <w:szCs w:val="22"/>
              </w:rPr>
            </w:pPr>
            <w:r w:rsidRPr="0004230E">
              <w:rPr>
                <w:sz w:val="22"/>
                <w:szCs w:val="22"/>
              </w:rPr>
              <w:t>8 388,6</w:t>
            </w:r>
          </w:p>
        </w:tc>
        <w:tc>
          <w:tcPr>
            <w:tcW w:w="654" w:type="pct"/>
            <w:vAlign w:val="center"/>
          </w:tcPr>
          <w:p w:rsidR="00A81A9B" w:rsidRPr="0004230E" w:rsidRDefault="00A81A9B" w:rsidP="00F82F22">
            <w:pPr>
              <w:jc w:val="right"/>
              <w:rPr>
                <w:sz w:val="22"/>
                <w:szCs w:val="22"/>
              </w:rPr>
            </w:pPr>
            <w:r w:rsidRPr="0004230E">
              <w:rPr>
                <w:sz w:val="22"/>
                <w:szCs w:val="22"/>
              </w:rPr>
              <w:t>8 415,0</w:t>
            </w:r>
          </w:p>
        </w:tc>
        <w:tc>
          <w:tcPr>
            <w:tcW w:w="651" w:type="pct"/>
            <w:vAlign w:val="center"/>
          </w:tcPr>
          <w:p w:rsidR="00A81A9B" w:rsidRPr="0004230E" w:rsidRDefault="00A81A9B" w:rsidP="00F82F22">
            <w:pPr>
              <w:jc w:val="right"/>
              <w:rPr>
                <w:sz w:val="22"/>
                <w:szCs w:val="22"/>
              </w:rPr>
            </w:pPr>
            <w:r w:rsidRPr="0004230E">
              <w:rPr>
                <w:sz w:val="22"/>
                <w:szCs w:val="22"/>
              </w:rPr>
              <w:t>12 512,4</w:t>
            </w:r>
          </w:p>
        </w:tc>
        <w:tc>
          <w:tcPr>
            <w:tcW w:w="606" w:type="pct"/>
            <w:vAlign w:val="center"/>
          </w:tcPr>
          <w:p w:rsidR="00A81A9B" w:rsidRPr="0004230E" w:rsidRDefault="00A81A9B" w:rsidP="00F82F22">
            <w:pPr>
              <w:jc w:val="right"/>
              <w:rPr>
                <w:sz w:val="22"/>
                <w:szCs w:val="22"/>
              </w:rPr>
            </w:pPr>
            <w:r w:rsidRPr="0004230E">
              <w:rPr>
                <w:sz w:val="22"/>
                <w:szCs w:val="22"/>
              </w:rPr>
              <w:t>4 097,4</w:t>
            </w:r>
          </w:p>
        </w:tc>
        <w:tc>
          <w:tcPr>
            <w:tcW w:w="408" w:type="pct"/>
            <w:vAlign w:val="center"/>
          </w:tcPr>
          <w:p w:rsidR="00A81A9B" w:rsidRPr="0004230E" w:rsidRDefault="00A81A9B" w:rsidP="00F82F22">
            <w:pPr>
              <w:jc w:val="right"/>
              <w:rPr>
                <w:sz w:val="22"/>
                <w:szCs w:val="22"/>
              </w:rPr>
            </w:pPr>
            <w:r w:rsidRPr="0004230E">
              <w:rPr>
                <w:sz w:val="22"/>
                <w:szCs w:val="22"/>
              </w:rPr>
              <w:t>148,7</w:t>
            </w:r>
          </w:p>
        </w:tc>
      </w:tr>
      <w:tr w:rsidR="00A81A9B" w:rsidRPr="0004230E" w:rsidTr="00F82F22">
        <w:tc>
          <w:tcPr>
            <w:tcW w:w="1952" w:type="pct"/>
          </w:tcPr>
          <w:p w:rsidR="00A81A9B" w:rsidRPr="0004230E" w:rsidRDefault="00A81A9B" w:rsidP="00F82F22">
            <w:pPr>
              <w:pStyle w:val="a3"/>
              <w:rPr>
                <w:sz w:val="22"/>
                <w:szCs w:val="22"/>
              </w:rPr>
            </w:pPr>
            <w:r w:rsidRPr="0004230E">
              <w:rPr>
                <w:sz w:val="22"/>
                <w:szCs w:val="22"/>
              </w:rPr>
              <w:t>Налоги на имущество</w:t>
            </w:r>
          </w:p>
        </w:tc>
        <w:tc>
          <w:tcPr>
            <w:tcW w:w="729" w:type="pct"/>
            <w:vAlign w:val="center"/>
          </w:tcPr>
          <w:p w:rsidR="00A81A9B" w:rsidRPr="0004230E" w:rsidRDefault="00A81A9B" w:rsidP="00F82F22">
            <w:pPr>
              <w:pStyle w:val="a3"/>
              <w:jc w:val="right"/>
              <w:rPr>
                <w:sz w:val="22"/>
                <w:szCs w:val="22"/>
              </w:rPr>
            </w:pPr>
            <w:r w:rsidRPr="0004230E">
              <w:rPr>
                <w:sz w:val="22"/>
                <w:szCs w:val="22"/>
              </w:rPr>
              <w:t>-298,6</w:t>
            </w:r>
          </w:p>
        </w:tc>
        <w:tc>
          <w:tcPr>
            <w:tcW w:w="654" w:type="pct"/>
            <w:vAlign w:val="center"/>
          </w:tcPr>
          <w:p w:rsidR="00A81A9B" w:rsidRPr="0004230E" w:rsidRDefault="00A81A9B" w:rsidP="00F82F22">
            <w:pPr>
              <w:jc w:val="right"/>
              <w:rPr>
                <w:sz w:val="22"/>
                <w:szCs w:val="22"/>
              </w:rPr>
            </w:pPr>
            <w:r w:rsidRPr="0004230E">
              <w:rPr>
                <w:sz w:val="22"/>
                <w:szCs w:val="22"/>
              </w:rPr>
              <w:t>205,0</w:t>
            </w:r>
          </w:p>
        </w:tc>
        <w:tc>
          <w:tcPr>
            <w:tcW w:w="651" w:type="pct"/>
            <w:vAlign w:val="center"/>
          </w:tcPr>
          <w:p w:rsidR="00A81A9B" w:rsidRPr="0004230E" w:rsidRDefault="00A81A9B" w:rsidP="00F82F22">
            <w:pPr>
              <w:jc w:val="right"/>
              <w:rPr>
                <w:sz w:val="22"/>
                <w:szCs w:val="22"/>
              </w:rPr>
            </w:pPr>
            <w:r w:rsidRPr="0004230E">
              <w:rPr>
                <w:sz w:val="22"/>
                <w:szCs w:val="22"/>
              </w:rPr>
              <w:t>707,0</w:t>
            </w:r>
          </w:p>
        </w:tc>
        <w:tc>
          <w:tcPr>
            <w:tcW w:w="606" w:type="pct"/>
            <w:vAlign w:val="center"/>
          </w:tcPr>
          <w:p w:rsidR="00A81A9B" w:rsidRPr="0004230E" w:rsidRDefault="00A81A9B" w:rsidP="00F82F22">
            <w:pPr>
              <w:jc w:val="right"/>
              <w:rPr>
                <w:sz w:val="22"/>
                <w:szCs w:val="22"/>
              </w:rPr>
            </w:pPr>
            <w:r w:rsidRPr="0004230E">
              <w:rPr>
                <w:sz w:val="22"/>
                <w:szCs w:val="22"/>
              </w:rPr>
              <w:t>502,0</w:t>
            </w:r>
          </w:p>
        </w:tc>
        <w:tc>
          <w:tcPr>
            <w:tcW w:w="408" w:type="pct"/>
            <w:vAlign w:val="center"/>
          </w:tcPr>
          <w:p w:rsidR="00A81A9B" w:rsidRPr="0004230E" w:rsidRDefault="00A81A9B" w:rsidP="00F82F22">
            <w:pPr>
              <w:jc w:val="right"/>
              <w:rPr>
                <w:sz w:val="22"/>
                <w:szCs w:val="22"/>
              </w:rPr>
            </w:pPr>
            <w:r w:rsidRPr="0004230E">
              <w:rPr>
                <w:sz w:val="22"/>
                <w:szCs w:val="22"/>
              </w:rPr>
              <w:t>344,9</w:t>
            </w:r>
          </w:p>
        </w:tc>
      </w:tr>
      <w:tr w:rsidR="00A81A9B" w:rsidRPr="0004230E" w:rsidTr="00F82F22">
        <w:tc>
          <w:tcPr>
            <w:tcW w:w="1952" w:type="pct"/>
          </w:tcPr>
          <w:p w:rsidR="00A81A9B" w:rsidRPr="0004230E" w:rsidRDefault="00A81A9B" w:rsidP="00F82F22">
            <w:pPr>
              <w:pStyle w:val="a3"/>
              <w:rPr>
                <w:sz w:val="22"/>
                <w:szCs w:val="22"/>
              </w:rPr>
            </w:pPr>
            <w:r w:rsidRPr="0004230E">
              <w:rPr>
                <w:sz w:val="22"/>
                <w:szCs w:val="22"/>
              </w:rPr>
              <w:t>Задолженность и перерасчеты по отмененным налогам</w:t>
            </w:r>
          </w:p>
        </w:tc>
        <w:tc>
          <w:tcPr>
            <w:tcW w:w="729" w:type="pct"/>
            <w:vAlign w:val="center"/>
          </w:tcPr>
          <w:p w:rsidR="00A81A9B" w:rsidRPr="0004230E" w:rsidRDefault="00A81A9B" w:rsidP="00F82F22">
            <w:pPr>
              <w:pStyle w:val="a3"/>
              <w:jc w:val="right"/>
              <w:rPr>
                <w:sz w:val="22"/>
                <w:szCs w:val="22"/>
              </w:rPr>
            </w:pPr>
            <w:r w:rsidRPr="0004230E">
              <w:rPr>
                <w:sz w:val="22"/>
                <w:szCs w:val="22"/>
              </w:rPr>
              <w:t>0,5</w:t>
            </w:r>
          </w:p>
        </w:tc>
        <w:tc>
          <w:tcPr>
            <w:tcW w:w="654" w:type="pct"/>
            <w:vAlign w:val="center"/>
          </w:tcPr>
          <w:p w:rsidR="00A81A9B" w:rsidRPr="0004230E" w:rsidRDefault="00A81A9B" w:rsidP="00F82F22">
            <w:pPr>
              <w:pStyle w:val="a3"/>
              <w:jc w:val="right"/>
              <w:rPr>
                <w:sz w:val="22"/>
                <w:szCs w:val="22"/>
              </w:rPr>
            </w:pPr>
            <w:r w:rsidRPr="0004230E">
              <w:rPr>
                <w:sz w:val="22"/>
                <w:szCs w:val="22"/>
              </w:rPr>
              <w:t>0</w:t>
            </w:r>
          </w:p>
        </w:tc>
        <w:tc>
          <w:tcPr>
            <w:tcW w:w="651" w:type="pct"/>
            <w:vAlign w:val="center"/>
          </w:tcPr>
          <w:p w:rsidR="00A81A9B" w:rsidRPr="0004230E" w:rsidRDefault="00A81A9B" w:rsidP="00F82F22">
            <w:pPr>
              <w:pStyle w:val="a3"/>
              <w:jc w:val="right"/>
              <w:rPr>
                <w:sz w:val="22"/>
                <w:szCs w:val="22"/>
              </w:rPr>
            </w:pPr>
            <w:r w:rsidRPr="0004230E">
              <w:rPr>
                <w:sz w:val="22"/>
                <w:szCs w:val="22"/>
              </w:rPr>
              <w:t>0</w:t>
            </w:r>
          </w:p>
        </w:tc>
        <w:tc>
          <w:tcPr>
            <w:tcW w:w="606" w:type="pct"/>
            <w:vAlign w:val="center"/>
          </w:tcPr>
          <w:p w:rsidR="00A81A9B" w:rsidRPr="0004230E" w:rsidRDefault="00A81A9B" w:rsidP="00F82F22">
            <w:pPr>
              <w:pStyle w:val="a3"/>
              <w:jc w:val="right"/>
              <w:rPr>
                <w:sz w:val="22"/>
                <w:szCs w:val="22"/>
              </w:rPr>
            </w:pPr>
            <w:r w:rsidRPr="0004230E">
              <w:rPr>
                <w:sz w:val="22"/>
                <w:szCs w:val="22"/>
              </w:rPr>
              <w:t>0,0</w:t>
            </w:r>
          </w:p>
        </w:tc>
        <w:tc>
          <w:tcPr>
            <w:tcW w:w="408" w:type="pct"/>
            <w:vAlign w:val="center"/>
          </w:tcPr>
          <w:p w:rsidR="00A81A9B" w:rsidRPr="0004230E" w:rsidRDefault="00A81A9B" w:rsidP="00F82F22">
            <w:pPr>
              <w:pStyle w:val="a3"/>
              <w:jc w:val="right"/>
              <w:rPr>
                <w:sz w:val="22"/>
                <w:szCs w:val="22"/>
              </w:rPr>
            </w:pPr>
            <w:r w:rsidRPr="0004230E">
              <w:rPr>
                <w:sz w:val="22"/>
                <w:szCs w:val="22"/>
              </w:rPr>
              <w:t>0,0</w:t>
            </w:r>
          </w:p>
        </w:tc>
      </w:tr>
      <w:tr w:rsidR="00A81A9B" w:rsidRPr="0004230E" w:rsidTr="00F82F22">
        <w:tc>
          <w:tcPr>
            <w:tcW w:w="1952" w:type="pct"/>
          </w:tcPr>
          <w:p w:rsidR="00A81A9B" w:rsidRPr="0004230E" w:rsidRDefault="00A81A9B" w:rsidP="00F82F22">
            <w:pPr>
              <w:pStyle w:val="a3"/>
              <w:rPr>
                <w:b/>
                <w:sz w:val="22"/>
                <w:szCs w:val="22"/>
              </w:rPr>
            </w:pPr>
            <w:r w:rsidRPr="0004230E">
              <w:rPr>
                <w:b/>
                <w:sz w:val="22"/>
                <w:szCs w:val="22"/>
              </w:rPr>
              <w:t>Неналоговые доходы</w:t>
            </w:r>
          </w:p>
        </w:tc>
        <w:tc>
          <w:tcPr>
            <w:tcW w:w="729" w:type="pct"/>
            <w:vAlign w:val="center"/>
          </w:tcPr>
          <w:p w:rsidR="00A81A9B" w:rsidRPr="0004230E" w:rsidRDefault="00A81A9B" w:rsidP="00F82F22">
            <w:pPr>
              <w:pStyle w:val="a3"/>
              <w:suppressAutoHyphens/>
              <w:jc w:val="right"/>
              <w:rPr>
                <w:b/>
                <w:sz w:val="22"/>
                <w:szCs w:val="22"/>
              </w:rPr>
            </w:pPr>
            <w:r w:rsidRPr="0004230E">
              <w:rPr>
                <w:b/>
                <w:sz w:val="22"/>
                <w:szCs w:val="22"/>
              </w:rPr>
              <w:t xml:space="preserve">       540 758,0</w:t>
            </w:r>
          </w:p>
        </w:tc>
        <w:tc>
          <w:tcPr>
            <w:tcW w:w="654" w:type="pct"/>
            <w:vAlign w:val="center"/>
          </w:tcPr>
          <w:p w:rsidR="00A81A9B" w:rsidRPr="0004230E" w:rsidRDefault="00A81A9B" w:rsidP="00F82F22">
            <w:pPr>
              <w:jc w:val="right"/>
              <w:rPr>
                <w:b/>
                <w:sz w:val="22"/>
                <w:szCs w:val="22"/>
              </w:rPr>
            </w:pPr>
            <w:r w:rsidRPr="0004230E">
              <w:rPr>
                <w:b/>
                <w:sz w:val="22"/>
                <w:szCs w:val="22"/>
              </w:rPr>
              <w:t>506 194,6</w:t>
            </w:r>
          </w:p>
        </w:tc>
        <w:tc>
          <w:tcPr>
            <w:tcW w:w="651" w:type="pct"/>
            <w:vAlign w:val="center"/>
          </w:tcPr>
          <w:p w:rsidR="00A81A9B" w:rsidRPr="0004230E" w:rsidRDefault="00A81A9B" w:rsidP="00F82F22">
            <w:pPr>
              <w:jc w:val="right"/>
              <w:rPr>
                <w:b/>
                <w:sz w:val="22"/>
                <w:szCs w:val="22"/>
              </w:rPr>
            </w:pPr>
            <w:r w:rsidRPr="0004230E">
              <w:rPr>
                <w:b/>
                <w:sz w:val="22"/>
                <w:szCs w:val="22"/>
              </w:rPr>
              <w:t>516 754,6</w:t>
            </w:r>
          </w:p>
        </w:tc>
        <w:tc>
          <w:tcPr>
            <w:tcW w:w="606" w:type="pct"/>
            <w:vAlign w:val="center"/>
          </w:tcPr>
          <w:p w:rsidR="00A81A9B" w:rsidRPr="0004230E" w:rsidRDefault="00A81A9B" w:rsidP="00F82F22">
            <w:pPr>
              <w:jc w:val="right"/>
              <w:rPr>
                <w:b/>
                <w:sz w:val="22"/>
                <w:szCs w:val="22"/>
              </w:rPr>
            </w:pPr>
            <w:r w:rsidRPr="0004230E">
              <w:rPr>
                <w:b/>
                <w:sz w:val="22"/>
                <w:szCs w:val="22"/>
              </w:rPr>
              <w:t>10 560,0</w:t>
            </w:r>
          </w:p>
        </w:tc>
        <w:tc>
          <w:tcPr>
            <w:tcW w:w="408" w:type="pct"/>
            <w:vAlign w:val="center"/>
          </w:tcPr>
          <w:p w:rsidR="00A81A9B" w:rsidRPr="0004230E" w:rsidRDefault="00A81A9B" w:rsidP="00F82F22">
            <w:pPr>
              <w:jc w:val="right"/>
              <w:rPr>
                <w:b/>
                <w:sz w:val="22"/>
                <w:szCs w:val="22"/>
              </w:rPr>
            </w:pPr>
            <w:r w:rsidRPr="0004230E">
              <w:rPr>
                <w:b/>
                <w:sz w:val="22"/>
                <w:szCs w:val="22"/>
              </w:rPr>
              <w:t>102,1</w:t>
            </w:r>
          </w:p>
        </w:tc>
      </w:tr>
      <w:tr w:rsidR="00A81A9B" w:rsidRPr="0004230E" w:rsidTr="00F82F22">
        <w:tc>
          <w:tcPr>
            <w:tcW w:w="1952" w:type="pct"/>
          </w:tcPr>
          <w:p w:rsidR="00A81A9B" w:rsidRPr="0004230E" w:rsidRDefault="00A81A9B" w:rsidP="00F82F22">
            <w:pPr>
              <w:pStyle w:val="a3"/>
              <w:rPr>
                <w:b/>
                <w:sz w:val="22"/>
                <w:szCs w:val="22"/>
              </w:rPr>
            </w:pPr>
            <w:r w:rsidRPr="0004230E">
              <w:rPr>
                <w:b/>
                <w:sz w:val="22"/>
                <w:szCs w:val="22"/>
              </w:rPr>
              <w:t>Всего налоговых и неналоговых доходов</w:t>
            </w:r>
          </w:p>
        </w:tc>
        <w:tc>
          <w:tcPr>
            <w:tcW w:w="729" w:type="pct"/>
            <w:vAlign w:val="center"/>
          </w:tcPr>
          <w:p w:rsidR="00A81A9B" w:rsidRPr="0004230E" w:rsidRDefault="00A81A9B" w:rsidP="00F82F22">
            <w:pPr>
              <w:pStyle w:val="a3"/>
              <w:ind w:left="-250"/>
              <w:jc w:val="right"/>
              <w:rPr>
                <w:b/>
                <w:sz w:val="22"/>
                <w:szCs w:val="22"/>
              </w:rPr>
            </w:pPr>
            <w:r w:rsidRPr="0004230E">
              <w:rPr>
                <w:b/>
                <w:sz w:val="22"/>
                <w:szCs w:val="22"/>
              </w:rPr>
              <w:t>3 214 273,0</w:t>
            </w:r>
          </w:p>
        </w:tc>
        <w:tc>
          <w:tcPr>
            <w:tcW w:w="654" w:type="pct"/>
            <w:vAlign w:val="center"/>
          </w:tcPr>
          <w:p w:rsidR="00A81A9B" w:rsidRPr="0004230E" w:rsidRDefault="00A81A9B" w:rsidP="00F82F22">
            <w:pPr>
              <w:jc w:val="right"/>
              <w:rPr>
                <w:b/>
                <w:sz w:val="22"/>
                <w:szCs w:val="22"/>
              </w:rPr>
            </w:pPr>
            <w:r w:rsidRPr="0004230E">
              <w:rPr>
                <w:b/>
                <w:sz w:val="22"/>
                <w:szCs w:val="22"/>
              </w:rPr>
              <w:t>3 316 579,1</w:t>
            </w:r>
          </w:p>
        </w:tc>
        <w:tc>
          <w:tcPr>
            <w:tcW w:w="651" w:type="pct"/>
            <w:vAlign w:val="center"/>
          </w:tcPr>
          <w:p w:rsidR="00A81A9B" w:rsidRPr="0004230E" w:rsidRDefault="00A81A9B" w:rsidP="00F82F22">
            <w:pPr>
              <w:jc w:val="right"/>
              <w:rPr>
                <w:b/>
                <w:sz w:val="22"/>
                <w:szCs w:val="22"/>
              </w:rPr>
            </w:pPr>
            <w:r w:rsidRPr="0004230E">
              <w:rPr>
                <w:b/>
                <w:sz w:val="22"/>
                <w:szCs w:val="22"/>
              </w:rPr>
              <w:t>3 293 500,7</w:t>
            </w:r>
          </w:p>
        </w:tc>
        <w:tc>
          <w:tcPr>
            <w:tcW w:w="606" w:type="pct"/>
            <w:vAlign w:val="center"/>
          </w:tcPr>
          <w:p w:rsidR="00A81A9B" w:rsidRPr="0004230E" w:rsidRDefault="00A81A9B" w:rsidP="00F82F22">
            <w:pPr>
              <w:jc w:val="right"/>
              <w:rPr>
                <w:b/>
                <w:sz w:val="22"/>
                <w:szCs w:val="22"/>
              </w:rPr>
            </w:pPr>
            <w:r w:rsidRPr="0004230E">
              <w:rPr>
                <w:b/>
                <w:sz w:val="22"/>
                <w:szCs w:val="22"/>
              </w:rPr>
              <w:t>-23 078,4</w:t>
            </w:r>
          </w:p>
        </w:tc>
        <w:tc>
          <w:tcPr>
            <w:tcW w:w="408" w:type="pct"/>
            <w:vAlign w:val="center"/>
          </w:tcPr>
          <w:p w:rsidR="00A81A9B" w:rsidRPr="0004230E" w:rsidRDefault="00A81A9B" w:rsidP="00F82F22">
            <w:pPr>
              <w:jc w:val="right"/>
              <w:rPr>
                <w:b/>
                <w:sz w:val="22"/>
                <w:szCs w:val="22"/>
              </w:rPr>
            </w:pPr>
            <w:r w:rsidRPr="0004230E">
              <w:rPr>
                <w:b/>
                <w:sz w:val="22"/>
                <w:szCs w:val="22"/>
              </w:rPr>
              <w:t>99,3</w:t>
            </w:r>
          </w:p>
        </w:tc>
      </w:tr>
    </w:tbl>
    <w:p w:rsidR="00A81A9B" w:rsidRPr="0004230E" w:rsidRDefault="00A81A9B" w:rsidP="00A81A9B">
      <w:pPr>
        <w:spacing w:line="360" w:lineRule="auto"/>
        <w:jc w:val="both"/>
        <w:rPr>
          <w:sz w:val="28"/>
          <w:szCs w:val="24"/>
        </w:rPr>
      </w:pPr>
    </w:p>
    <w:p w:rsidR="00A81A9B" w:rsidRPr="0004230E" w:rsidRDefault="00A81A9B" w:rsidP="00A81A9B">
      <w:pPr>
        <w:spacing w:line="360" w:lineRule="auto"/>
        <w:ind w:firstLine="709"/>
        <w:jc w:val="both"/>
        <w:rPr>
          <w:sz w:val="28"/>
          <w:szCs w:val="24"/>
        </w:rPr>
      </w:pPr>
      <w:r w:rsidRPr="0004230E">
        <w:rPr>
          <w:sz w:val="28"/>
          <w:szCs w:val="24"/>
        </w:rPr>
        <w:t>План по налоговым доходам исполнен на 98,8% (при уточненном плане                    2 810 384 517,09 рублей поступило 2 776 746 105,13 рублей). Увеличение поступлений налоговых доходов к 2023 году на 3,9%.</w:t>
      </w:r>
    </w:p>
    <w:p w:rsidR="00A81A9B" w:rsidRPr="0004230E" w:rsidRDefault="00A81A9B" w:rsidP="00A81A9B">
      <w:pPr>
        <w:autoSpaceDE w:val="0"/>
        <w:autoSpaceDN w:val="0"/>
        <w:adjustRightInd w:val="0"/>
        <w:spacing w:line="360" w:lineRule="auto"/>
        <w:ind w:firstLine="709"/>
        <w:jc w:val="both"/>
        <w:rPr>
          <w:sz w:val="28"/>
          <w:szCs w:val="24"/>
        </w:rPr>
      </w:pPr>
      <w:r w:rsidRPr="0004230E">
        <w:rPr>
          <w:sz w:val="28"/>
          <w:szCs w:val="24"/>
        </w:rPr>
        <w:t>Основным доходным источником по собственным доходам бюджета на территории муниципального района «Ленский район» является налог на доходы физических лиц, его доля составляет 72,3% в общем объеме собственных доходов.</w:t>
      </w:r>
    </w:p>
    <w:p w:rsidR="00A81A9B" w:rsidRPr="0004230E" w:rsidRDefault="00A81A9B" w:rsidP="00A81A9B">
      <w:pPr>
        <w:autoSpaceDE w:val="0"/>
        <w:autoSpaceDN w:val="0"/>
        <w:adjustRightInd w:val="0"/>
        <w:spacing w:line="360" w:lineRule="auto"/>
        <w:ind w:firstLine="709"/>
        <w:jc w:val="both"/>
        <w:rPr>
          <w:sz w:val="28"/>
          <w:szCs w:val="24"/>
        </w:rPr>
      </w:pPr>
      <w:r w:rsidRPr="0004230E">
        <w:rPr>
          <w:sz w:val="28"/>
          <w:szCs w:val="24"/>
        </w:rPr>
        <w:lastRenderedPageBreak/>
        <w:t>План по налогу на доходы физических лиц на 2024 год исполнен на 94,9%. При плане 2 509 900 000,00 рублей поступления составили 2 381 893 626,94 рублей. Неисполнение плановых назначений составляет 128 006 373,06 рублей. Снижение поступлений в сравнении с аналогичным периодом 2023 года на 1,1% или на 26 274 455,85 рублей.</w:t>
      </w:r>
    </w:p>
    <w:p w:rsidR="00A81A9B" w:rsidRPr="0004230E" w:rsidRDefault="00A81A9B" w:rsidP="00A81A9B">
      <w:pPr>
        <w:spacing w:line="360" w:lineRule="auto"/>
        <w:ind w:firstLine="709"/>
        <w:jc w:val="both"/>
        <w:rPr>
          <w:sz w:val="28"/>
          <w:szCs w:val="28"/>
        </w:rPr>
      </w:pPr>
      <w:r w:rsidRPr="0004230E">
        <w:rPr>
          <w:sz w:val="28"/>
          <w:szCs w:val="28"/>
        </w:rPr>
        <w:t>Основную долю НДФЛ обеспечивают предприятия нефтегазового комплекса, расположенные на межселенной территории. Доля крупнейших налогоплательщиков в общем объеме поступившего НДФЛ составляет 83,5% или 1 988 595 404,06 рубля. В сравнении с 2023 годом поступления снизились на 80 710 163,78 рубля (за 2023 год от крупных плательщиков НДФЛ поступило – 2 069 305 567,84 рублей).</w:t>
      </w:r>
    </w:p>
    <w:p w:rsidR="00A81A9B" w:rsidRPr="0004230E" w:rsidRDefault="00A81A9B" w:rsidP="00A81A9B">
      <w:pPr>
        <w:spacing w:line="360" w:lineRule="auto"/>
        <w:ind w:firstLine="709"/>
        <w:jc w:val="both"/>
        <w:rPr>
          <w:sz w:val="28"/>
          <w:szCs w:val="28"/>
        </w:rPr>
      </w:pPr>
      <w:r w:rsidRPr="0004230E">
        <w:rPr>
          <w:sz w:val="28"/>
          <w:szCs w:val="28"/>
        </w:rPr>
        <w:t xml:space="preserve">В том числе: от ОАО «Сургутнефтегаз» за 2024 год поступления составили                  869 312 192,65 рубля, от предприятий ВСТО – 151 076 153,70 рубля, от предприятий, занятых на </w:t>
      </w:r>
      <w:proofErr w:type="spellStart"/>
      <w:r w:rsidRPr="0004230E">
        <w:rPr>
          <w:sz w:val="28"/>
          <w:szCs w:val="28"/>
        </w:rPr>
        <w:t>Чаяндинском</w:t>
      </w:r>
      <w:proofErr w:type="spellEnd"/>
      <w:r w:rsidRPr="0004230E">
        <w:rPr>
          <w:sz w:val="28"/>
          <w:szCs w:val="28"/>
        </w:rPr>
        <w:t xml:space="preserve"> НГКМ и «Сила Сибири» - 896 631 753,81 рубля, от предприятий «</w:t>
      </w:r>
      <w:proofErr w:type="spellStart"/>
      <w:r w:rsidRPr="0004230E">
        <w:rPr>
          <w:sz w:val="28"/>
          <w:szCs w:val="28"/>
        </w:rPr>
        <w:t>Новоленская</w:t>
      </w:r>
      <w:proofErr w:type="spellEnd"/>
      <w:r w:rsidRPr="0004230E">
        <w:rPr>
          <w:sz w:val="28"/>
          <w:szCs w:val="28"/>
        </w:rPr>
        <w:t xml:space="preserve"> ТЭС» - 39 032 616,55 рублей, от АК АЛРОСА – 32 542 687,35 рублей. </w:t>
      </w:r>
    </w:p>
    <w:p w:rsidR="00A81A9B" w:rsidRPr="0004230E" w:rsidRDefault="00A81A9B" w:rsidP="00A81A9B">
      <w:pPr>
        <w:spacing w:line="360" w:lineRule="auto"/>
        <w:ind w:firstLine="709"/>
        <w:jc w:val="both"/>
        <w:rPr>
          <w:sz w:val="28"/>
          <w:szCs w:val="24"/>
        </w:rPr>
      </w:pPr>
      <w:r w:rsidRPr="0004230E">
        <w:rPr>
          <w:sz w:val="28"/>
          <w:szCs w:val="24"/>
        </w:rPr>
        <w:t xml:space="preserve">По самому крупному плательщику ОАО «Сургутнефтегаз» (36,5% в общем поступлений НДФЛ) наблюдается увеличение поступлений против 2023 года на 12,1% или на 93 769 981,19 рублей. В 2023 году от данного налогоплательщика поступило 775 542 211,47 рублей. </w:t>
      </w:r>
    </w:p>
    <w:p w:rsidR="00A81A9B" w:rsidRPr="0004230E" w:rsidRDefault="00A81A9B" w:rsidP="00A81A9B">
      <w:pPr>
        <w:suppressAutoHyphens/>
        <w:spacing w:line="360" w:lineRule="auto"/>
        <w:ind w:firstLine="709"/>
        <w:contextualSpacing/>
        <w:jc w:val="both"/>
        <w:rPr>
          <w:rFonts w:cs="Arial"/>
          <w:sz w:val="28"/>
          <w:szCs w:val="24"/>
        </w:rPr>
      </w:pPr>
      <w:r w:rsidRPr="0004230E">
        <w:rPr>
          <w:rFonts w:cs="Arial"/>
          <w:sz w:val="28"/>
          <w:szCs w:val="24"/>
        </w:rPr>
        <w:t xml:space="preserve">От предприятий, занятых в </w:t>
      </w:r>
      <w:proofErr w:type="spellStart"/>
      <w:r w:rsidRPr="0004230E">
        <w:rPr>
          <w:rFonts w:cs="Arial"/>
          <w:sz w:val="28"/>
          <w:szCs w:val="24"/>
        </w:rPr>
        <w:t>мегапроекте</w:t>
      </w:r>
      <w:proofErr w:type="spellEnd"/>
      <w:r w:rsidRPr="0004230E">
        <w:rPr>
          <w:rFonts w:cs="Arial"/>
          <w:sz w:val="28"/>
          <w:szCs w:val="24"/>
        </w:rPr>
        <w:t xml:space="preserve"> «ВСТО» в бюджет муниципального района «Ленский район» за 2024 года поступило 151 076 153,70 рубля. За аналогичный период 2023 года поступления составили 136 102 018,06 рублей. Увеличение поступлений на 11,0% или на 14 974 135,64 рублей. Увеличение поступлений за счет таких предприятий как: ООО «</w:t>
      </w:r>
      <w:proofErr w:type="spellStart"/>
      <w:r w:rsidRPr="0004230E">
        <w:rPr>
          <w:rFonts w:cs="Arial"/>
          <w:sz w:val="28"/>
          <w:szCs w:val="24"/>
        </w:rPr>
        <w:t>Востокнефтепровод</w:t>
      </w:r>
      <w:proofErr w:type="spellEnd"/>
      <w:r w:rsidRPr="0004230E">
        <w:rPr>
          <w:rFonts w:cs="Arial"/>
          <w:sz w:val="28"/>
          <w:szCs w:val="24"/>
        </w:rPr>
        <w:t>» - 132 045 135,55 рублей, рост к аналогичному периоду 2023 года на 10,5% или на 132 045 135,55 рублей; ОАО «</w:t>
      </w:r>
      <w:proofErr w:type="spellStart"/>
      <w:r w:rsidRPr="0004230E">
        <w:rPr>
          <w:rFonts w:cs="Arial"/>
          <w:sz w:val="28"/>
          <w:szCs w:val="24"/>
        </w:rPr>
        <w:t>Связьтранснефть</w:t>
      </w:r>
      <w:proofErr w:type="spellEnd"/>
      <w:r w:rsidRPr="0004230E">
        <w:rPr>
          <w:rFonts w:cs="Arial"/>
          <w:sz w:val="28"/>
          <w:szCs w:val="24"/>
        </w:rPr>
        <w:t>» - 5 152 083,75 рублей, рост поступлений к аналогичному периоду 2023 года на 28,1% или на 1 129 254,50 рубля. ООО «</w:t>
      </w:r>
      <w:proofErr w:type="spellStart"/>
      <w:r w:rsidRPr="0004230E">
        <w:rPr>
          <w:rFonts w:cs="Arial"/>
          <w:sz w:val="28"/>
          <w:szCs w:val="24"/>
        </w:rPr>
        <w:t>Таас-Юрях-Нефтегазодобыча</w:t>
      </w:r>
      <w:proofErr w:type="spellEnd"/>
      <w:r w:rsidRPr="0004230E">
        <w:rPr>
          <w:rFonts w:cs="Arial"/>
          <w:sz w:val="28"/>
          <w:szCs w:val="24"/>
        </w:rPr>
        <w:t xml:space="preserve">» - 7 863 728,25рубля, рост поступлений к аналогичному периоду 2023 года на 9,6% или на 687 726,75 рублей. Доля отчислений в общем объеме НДФЛ по предприятиям, занятым на </w:t>
      </w:r>
      <w:proofErr w:type="spellStart"/>
      <w:r w:rsidRPr="0004230E">
        <w:rPr>
          <w:rFonts w:cs="Arial"/>
          <w:sz w:val="28"/>
          <w:szCs w:val="24"/>
        </w:rPr>
        <w:t>мегапроекте</w:t>
      </w:r>
      <w:proofErr w:type="spellEnd"/>
      <w:r w:rsidRPr="0004230E">
        <w:rPr>
          <w:rFonts w:cs="Arial"/>
          <w:sz w:val="28"/>
          <w:szCs w:val="24"/>
        </w:rPr>
        <w:t xml:space="preserve"> «ВСТО» составляет 6,3%.</w:t>
      </w:r>
    </w:p>
    <w:p w:rsidR="00A81A9B" w:rsidRPr="0004230E" w:rsidRDefault="00A81A9B" w:rsidP="00A81A9B">
      <w:pPr>
        <w:suppressAutoHyphens/>
        <w:spacing w:line="360" w:lineRule="auto"/>
        <w:ind w:firstLine="709"/>
        <w:jc w:val="both"/>
        <w:rPr>
          <w:rFonts w:cs="Arial"/>
          <w:sz w:val="28"/>
          <w:szCs w:val="24"/>
        </w:rPr>
      </w:pPr>
      <w:r w:rsidRPr="0004230E">
        <w:rPr>
          <w:rFonts w:cs="Arial"/>
          <w:sz w:val="28"/>
          <w:szCs w:val="24"/>
        </w:rPr>
        <w:lastRenderedPageBreak/>
        <w:t xml:space="preserve">От предприятий, участвующих в </w:t>
      </w:r>
      <w:proofErr w:type="spellStart"/>
      <w:r w:rsidRPr="0004230E">
        <w:rPr>
          <w:rFonts w:cs="Arial"/>
          <w:sz w:val="28"/>
          <w:szCs w:val="24"/>
        </w:rPr>
        <w:t>мегапроектах</w:t>
      </w:r>
      <w:proofErr w:type="spellEnd"/>
      <w:r w:rsidRPr="0004230E">
        <w:rPr>
          <w:rFonts w:cs="Arial"/>
          <w:sz w:val="28"/>
          <w:szCs w:val="24"/>
        </w:rPr>
        <w:t xml:space="preserve"> «</w:t>
      </w:r>
      <w:proofErr w:type="spellStart"/>
      <w:r w:rsidRPr="0004230E">
        <w:rPr>
          <w:rFonts w:cs="Arial"/>
          <w:sz w:val="28"/>
          <w:szCs w:val="24"/>
        </w:rPr>
        <w:t>Чаяндинском</w:t>
      </w:r>
      <w:proofErr w:type="spellEnd"/>
      <w:r w:rsidRPr="0004230E">
        <w:rPr>
          <w:rFonts w:cs="Arial"/>
          <w:sz w:val="28"/>
          <w:szCs w:val="24"/>
        </w:rPr>
        <w:t xml:space="preserve"> НКГМ» и «Сила Сибири» в бюджет муниципального района «Ленский район» за 2024 года поступило 896 631 753,81рублей. Снижение поступлений в сравнении с аналогичным периодом 2023 года на 20,6% или на 232 763 947,25 рублей (за 2023 год поступления составили</w:t>
      </w:r>
      <w:r w:rsidRPr="0004230E">
        <w:t xml:space="preserve"> </w:t>
      </w:r>
      <w:r w:rsidRPr="0004230E">
        <w:rPr>
          <w:rFonts w:cs="Arial"/>
          <w:sz w:val="28"/>
          <w:szCs w:val="24"/>
        </w:rPr>
        <w:t>1 129 395 701,06 рубль). Снижение поступлений связано со снятием с учета крупного налогоплательщика ООО «</w:t>
      </w:r>
      <w:proofErr w:type="spellStart"/>
      <w:r w:rsidRPr="0004230E">
        <w:rPr>
          <w:rFonts w:cs="Arial"/>
          <w:sz w:val="28"/>
          <w:szCs w:val="24"/>
        </w:rPr>
        <w:t>СтройтрансгазТрубопроводСтрой</w:t>
      </w:r>
      <w:proofErr w:type="spellEnd"/>
      <w:r w:rsidRPr="0004230E">
        <w:rPr>
          <w:rFonts w:cs="Arial"/>
          <w:sz w:val="28"/>
          <w:szCs w:val="24"/>
        </w:rPr>
        <w:t xml:space="preserve">» в ноябре 2023 года (поступления за 2023 год составляли 157 522 759,88 рублей). Поступления от генеральных подрядчиков составляют: ООО «Газпром добыча Ноябрьск» 125 032 539,15 рублей, рост поступлений к аналогичному периоду 2023 года на 9,8% или 11 186 301,95 рубль; ООО «Газпром </w:t>
      </w:r>
      <w:proofErr w:type="spellStart"/>
      <w:r w:rsidRPr="0004230E">
        <w:rPr>
          <w:rFonts w:cs="Arial"/>
          <w:sz w:val="28"/>
          <w:szCs w:val="24"/>
        </w:rPr>
        <w:t>трансгаз</w:t>
      </w:r>
      <w:proofErr w:type="spellEnd"/>
      <w:r w:rsidRPr="0004230E">
        <w:rPr>
          <w:rFonts w:cs="Arial"/>
          <w:sz w:val="28"/>
          <w:szCs w:val="24"/>
        </w:rPr>
        <w:t xml:space="preserve"> Томск» - 33 867 588,85 рублей, рост поступлений к аналогичному периоду 2023 года 46,8% или на 10 790 918,65 рублей.</w:t>
      </w:r>
    </w:p>
    <w:p w:rsidR="00A81A9B" w:rsidRPr="0004230E" w:rsidRDefault="00A81A9B" w:rsidP="00A81A9B">
      <w:pPr>
        <w:spacing w:line="360" w:lineRule="auto"/>
        <w:ind w:firstLine="708"/>
        <w:jc w:val="both"/>
        <w:rPr>
          <w:sz w:val="28"/>
          <w:szCs w:val="28"/>
        </w:rPr>
      </w:pPr>
      <w:r w:rsidRPr="0004230E">
        <w:rPr>
          <w:sz w:val="28"/>
          <w:szCs w:val="28"/>
        </w:rPr>
        <w:t xml:space="preserve">На </w:t>
      </w:r>
      <w:proofErr w:type="spellStart"/>
      <w:r w:rsidRPr="0004230E">
        <w:rPr>
          <w:rFonts w:cs="Arial"/>
          <w:sz w:val="28"/>
          <w:szCs w:val="24"/>
        </w:rPr>
        <w:t>мегапроектах</w:t>
      </w:r>
      <w:proofErr w:type="spellEnd"/>
      <w:r w:rsidRPr="0004230E">
        <w:rPr>
          <w:rFonts w:cs="Arial"/>
          <w:sz w:val="28"/>
          <w:szCs w:val="24"/>
        </w:rPr>
        <w:t xml:space="preserve">  «</w:t>
      </w:r>
      <w:proofErr w:type="spellStart"/>
      <w:r w:rsidRPr="0004230E">
        <w:rPr>
          <w:rFonts w:cs="Arial"/>
          <w:sz w:val="28"/>
          <w:szCs w:val="24"/>
        </w:rPr>
        <w:t>Чаяндинском</w:t>
      </w:r>
      <w:proofErr w:type="spellEnd"/>
      <w:r w:rsidRPr="0004230E">
        <w:rPr>
          <w:rFonts w:cs="Arial"/>
          <w:sz w:val="28"/>
          <w:szCs w:val="24"/>
        </w:rPr>
        <w:t xml:space="preserve"> НКГМ» и «Сила Сибири» заняты такие крупные </w:t>
      </w:r>
      <w:r w:rsidRPr="0004230E">
        <w:rPr>
          <w:sz w:val="28"/>
          <w:szCs w:val="28"/>
        </w:rPr>
        <w:t xml:space="preserve">предприятия как: По предприятиям группы </w:t>
      </w:r>
      <w:proofErr w:type="spellStart"/>
      <w:r w:rsidRPr="0004230E">
        <w:rPr>
          <w:sz w:val="28"/>
          <w:szCs w:val="28"/>
        </w:rPr>
        <w:t>Газпромнефть</w:t>
      </w:r>
      <w:proofErr w:type="spellEnd"/>
      <w:r w:rsidRPr="0004230E">
        <w:rPr>
          <w:sz w:val="28"/>
          <w:szCs w:val="28"/>
        </w:rPr>
        <w:t xml:space="preserve"> поступления за 2024 год составили 72 695 284,50 рубля, рост к аналогичному периоду 2023 года на 65,0% или на 28 638 809,35 рублей; ООО «</w:t>
      </w:r>
      <w:proofErr w:type="spellStart"/>
      <w:r w:rsidRPr="0004230E">
        <w:rPr>
          <w:sz w:val="28"/>
          <w:szCs w:val="28"/>
        </w:rPr>
        <w:t>НефтеГазаТехнологии</w:t>
      </w:r>
      <w:proofErr w:type="spellEnd"/>
      <w:r w:rsidRPr="0004230E">
        <w:rPr>
          <w:sz w:val="28"/>
          <w:szCs w:val="28"/>
        </w:rPr>
        <w:t>» (предприятие работает на территории Ленского района с 2023 года) - 27 920 021,50 рубля, рост к аналогичному периоду 2023 года почти в 4 раз или на  21 301 847,00 рублей ( за 2023 год поступило 6 618 174,50 рублей); ООО "</w:t>
      </w:r>
      <w:proofErr w:type="spellStart"/>
      <w:r w:rsidRPr="0004230E">
        <w:rPr>
          <w:sz w:val="28"/>
          <w:szCs w:val="28"/>
        </w:rPr>
        <w:t>СтройПроектСервис</w:t>
      </w:r>
      <w:proofErr w:type="spellEnd"/>
      <w:r w:rsidRPr="0004230E">
        <w:rPr>
          <w:sz w:val="28"/>
          <w:szCs w:val="28"/>
        </w:rPr>
        <w:t>" - 18 778 629,25 рублей, рост к аналогичному периоду 2023 года на 57,3% или на 6 840 519,88 рублей; ООО «</w:t>
      </w:r>
      <w:proofErr w:type="spellStart"/>
      <w:r w:rsidRPr="0004230E">
        <w:rPr>
          <w:sz w:val="28"/>
          <w:szCs w:val="28"/>
        </w:rPr>
        <w:t>ФракДжет</w:t>
      </w:r>
      <w:proofErr w:type="spellEnd"/>
      <w:r w:rsidRPr="0004230E">
        <w:rPr>
          <w:sz w:val="28"/>
          <w:szCs w:val="28"/>
        </w:rPr>
        <w:t>-Волга»- поступило за 2024 год 18 980 345,95 рублей, рост поступлений к аналогичному периоду 2023 года на 85,2% или на  8 731 101,90 рубль;</w:t>
      </w:r>
      <w:r w:rsidRPr="0004230E">
        <w:t xml:space="preserve"> </w:t>
      </w:r>
      <w:r w:rsidRPr="0004230E">
        <w:rPr>
          <w:sz w:val="28"/>
          <w:szCs w:val="28"/>
        </w:rPr>
        <w:t xml:space="preserve">ПАО Газпром 2024 год поступило 18 928 207,25 рублей. Рост к аналогичному периоду 2023 года на 21,0% или на 3 274 740,75 рублей; ООО "Газпром </w:t>
      </w:r>
      <w:proofErr w:type="spellStart"/>
      <w:r w:rsidRPr="0004230E">
        <w:rPr>
          <w:sz w:val="28"/>
          <w:szCs w:val="28"/>
        </w:rPr>
        <w:t>подземремонт</w:t>
      </w:r>
      <w:proofErr w:type="spellEnd"/>
      <w:r w:rsidRPr="0004230E">
        <w:rPr>
          <w:sz w:val="28"/>
          <w:szCs w:val="28"/>
        </w:rPr>
        <w:t xml:space="preserve"> Уренгой" - 15 596 570,85 рублей, рост поступлений к аналогичному периоду 2023 года в 3,5 раза или на 11 142 197,66 рублей;  Филиал ООО "Газпром </w:t>
      </w:r>
      <w:proofErr w:type="spellStart"/>
      <w:r w:rsidRPr="0004230E">
        <w:rPr>
          <w:sz w:val="28"/>
          <w:szCs w:val="28"/>
        </w:rPr>
        <w:t>инвест</w:t>
      </w:r>
      <w:proofErr w:type="spellEnd"/>
      <w:r w:rsidRPr="0004230E">
        <w:rPr>
          <w:sz w:val="28"/>
          <w:szCs w:val="28"/>
        </w:rPr>
        <w:t>" 12 580 212,35 рублей, рост поступлений к аналогичному периоду 2023 года на 21,1% или на 2 189 489,45 рублей; ООО "ГСП-ГСМ" 12 059 730,75рублей, рост к аналогичному периоду 2023 года на 47,7% или на 3 895 193,59 рубля; АО БЕЙКЕР ХЬЮЗ 10 937 221,00 рубль, рост поступлений к аналогичному периоду 2023 года на 38,0% или на    3 012 723,25 рубля; "</w:t>
      </w:r>
      <w:proofErr w:type="spellStart"/>
      <w:r w:rsidRPr="0004230E">
        <w:rPr>
          <w:sz w:val="28"/>
          <w:szCs w:val="28"/>
        </w:rPr>
        <w:t>Энергомост</w:t>
      </w:r>
      <w:proofErr w:type="spellEnd"/>
      <w:r w:rsidRPr="0004230E">
        <w:rPr>
          <w:sz w:val="28"/>
          <w:szCs w:val="28"/>
        </w:rPr>
        <w:t>" 12 059 730,75 рублей, рост поступлений к аналогичному периоду 2023 года на 171,6%  или на 7 619 265,00 рублей; ООО «</w:t>
      </w:r>
      <w:proofErr w:type="spellStart"/>
      <w:r w:rsidRPr="0004230E">
        <w:rPr>
          <w:sz w:val="28"/>
          <w:szCs w:val="28"/>
        </w:rPr>
        <w:t>Наран</w:t>
      </w:r>
      <w:proofErr w:type="spellEnd"/>
      <w:r w:rsidRPr="0004230E">
        <w:rPr>
          <w:sz w:val="28"/>
          <w:szCs w:val="28"/>
        </w:rPr>
        <w:t>»</w:t>
      </w:r>
      <w:r w:rsidRPr="0004230E">
        <w:t xml:space="preserve"> </w:t>
      </w:r>
      <w:r w:rsidRPr="0004230E">
        <w:rPr>
          <w:sz w:val="28"/>
          <w:szCs w:val="28"/>
        </w:rPr>
        <w:t xml:space="preserve">8 637 084,25 рубля, </w:t>
      </w:r>
      <w:r w:rsidRPr="0004230E">
        <w:rPr>
          <w:sz w:val="28"/>
          <w:szCs w:val="28"/>
        </w:rPr>
        <w:lastRenderedPageBreak/>
        <w:t>рост к аналогичному периоду 2023 года на 68,1% или на 3 498 311,99 рублей;   ПФ "</w:t>
      </w:r>
      <w:proofErr w:type="spellStart"/>
      <w:r w:rsidRPr="0004230E">
        <w:rPr>
          <w:sz w:val="28"/>
          <w:szCs w:val="28"/>
        </w:rPr>
        <w:t>Костромагазгеофизика</w:t>
      </w:r>
      <w:proofErr w:type="spellEnd"/>
      <w:r w:rsidRPr="0004230E">
        <w:rPr>
          <w:sz w:val="28"/>
          <w:szCs w:val="28"/>
        </w:rPr>
        <w:t xml:space="preserve">" ООО "Газпром </w:t>
      </w:r>
      <w:proofErr w:type="spellStart"/>
      <w:r w:rsidRPr="0004230E">
        <w:rPr>
          <w:sz w:val="28"/>
          <w:szCs w:val="28"/>
        </w:rPr>
        <w:t>георесурс</w:t>
      </w:r>
      <w:proofErr w:type="spellEnd"/>
      <w:r w:rsidRPr="0004230E">
        <w:rPr>
          <w:sz w:val="28"/>
          <w:szCs w:val="28"/>
        </w:rPr>
        <w:t xml:space="preserve">" 9 849 557,55 рублей, рост поступлений к аналогичному периоду 2023 года на 32,3% или на 2 402 424,85 рубля; ПАО «ФСК ЕЭС» 7 134 919,25 рублей, рост поступлений к аналогичному периоду 2023 года на 63,9% или на 2 780 842,55 рубля. По остальным плательщикам НДФЛ занятым на </w:t>
      </w:r>
      <w:proofErr w:type="spellStart"/>
      <w:r w:rsidRPr="0004230E">
        <w:rPr>
          <w:sz w:val="28"/>
          <w:szCs w:val="28"/>
        </w:rPr>
        <w:t>мегапроектах</w:t>
      </w:r>
      <w:proofErr w:type="spellEnd"/>
      <w:r w:rsidRPr="0004230E">
        <w:rPr>
          <w:rFonts w:cs="Arial"/>
          <w:sz w:val="28"/>
          <w:szCs w:val="24"/>
        </w:rPr>
        <w:t xml:space="preserve"> «</w:t>
      </w:r>
      <w:proofErr w:type="spellStart"/>
      <w:r w:rsidRPr="0004230E">
        <w:rPr>
          <w:rFonts w:cs="Arial"/>
          <w:sz w:val="28"/>
          <w:szCs w:val="24"/>
        </w:rPr>
        <w:t>Чаяндинском</w:t>
      </w:r>
      <w:proofErr w:type="spellEnd"/>
      <w:r w:rsidRPr="0004230E">
        <w:rPr>
          <w:rFonts w:cs="Arial"/>
          <w:sz w:val="28"/>
          <w:szCs w:val="24"/>
        </w:rPr>
        <w:t xml:space="preserve"> НКГМ» и «Сила Сибири» наблюдается снижение поступлений в сравнении с аналогичным периодом 2023 года, в связи со снижением объемов работ и окончанием срока действий заключенных договоров. Так </w:t>
      </w:r>
      <w:r w:rsidRPr="0004230E">
        <w:rPr>
          <w:sz w:val="28"/>
          <w:szCs w:val="28"/>
        </w:rPr>
        <w:t>ООО «</w:t>
      </w:r>
      <w:proofErr w:type="spellStart"/>
      <w:r w:rsidRPr="0004230E">
        <w:rPr>
          <w:sz w:val="28"/>
          <w:szCs w:val="28"/>
        </w:rPr>
        <w:t>СтройтрансгазТрубопроводСтрой</w:t>
      </w:r>
      <w:proofErr w:type="spellEnd"/>
      <w:r w:rsidRPr="0004230E">
        <w:rPr>
          <w:sz w:val="28"/>
          <w:szCs w:val="28"/>
        </w:rPr>
        <w:t xml:space="preserve">» прекратили свою деятельность на территории Ленского района с ноября 2023 года; </w:t>
      </w:r>
      <w:r w:rsidRPr="0004230E">
        <w:rPr>
          <w:rFonts w:cs="Arial"/>
          <w:sz w:val="28"/>
          <w:szCs w:val="24"/>
        </w:rPr>
        <w:t>ЗАО "</w:t>
      </w:r>
      <w:proofErr w:type="spellStart"/>
      <w:r w:rsidRPr="0004230E">
        <w:rPr>
          <w:rFonts w:cs="Arial"/>
          <w:sz w:val="28"/>
          <w:szCs w:val="24"/>
        </w:rPr>
        <w:t>Стройтранснефтегаз</w:t>
      </w:r>
      <w:proofErr w:type="spellEnd"/>
      <w:r w:rsidRPr="0004230E">
        <w:rPr>
          <w:rFonts w:cs="Arial"/>
          <w:sz w:val="28"/>
          <w:szCs w:val="24"/>
        </w:rPr>
        <w:t xml:space="preserve">" поступило за 2024 год 377 373 173,70 рубля, снижение к аналогичному периоду 2023 года на 28,1% или на 147 110 926,84 рублей;  </w:t>
      </w:r>
      <w:r w:rsidRPr="0004230E">
        <w:rPr>
          <w:sz w:val="28"/>
          <w:szCs w:val="28"/>
        </w:rPr>
        <w:t>ООО "Газпром бурение" (</w:t>
      </w:r>
      <w:proofErr w:type="spellStart"/>
      <w:r w:rsidRPr="0004230E">
        <w:rPr>
          <w:sz w:val="28"/>
          <w:szCs w:val="28"/>
        </w:rPr>
        <w:t>Краснодарбурение</w:t>
      </w:r>
      <w:proofErr w:type="spellEnd"/>
      <w:r w:rsidRPr="0004230E">
        <w:rPr>
          <w:sz w:val="28"/>
          <w:szCs w:val="28"/>
        </w:rPr>
        <w:t>) - 28 880 461,95 рубль, снижение поступлений к аналогичному периоду 2023 года на 39,6% или на 18 967 173,20 рубля; ООО «</w:t>
      </w:r>
      <w:proofErr w:type="spellStart"/>
      <w:r w:rsidRPr="0004230E">
        <w:rPr>
          <w:sz w:val="28"/>
          <w:szCs w:val="28"/>
        </w:rPr>
        <w:t>СпецПрофАльянс</w:t>
      </w:r>
      <w:proofErr w:type="spellEnd"/>
      <w:r w:rsidRPr="0004230E">
        <w:rPr>
          <w:sz w:val="28"/>
          <w:szCs w:val="28"/>
        </w:rPr>
        <w:t xml:space="preserve">» 6 608 099,75рублей, снижение к аналогичному периоду 2023 года на 50,2% или на 6 655 029,99 рублей; ООО </w:t>
      </w:r>
      <w:proofErr w:type="spellStart"/>
      <w:r w:rsidRPr="0004230E">
        <w:rPr>
          <w:sz w:val="28"/>
          <w:szCs w:val="28"/>
        </w:rPr>
        <w:t>ООО</w:t>
      </w:r>
      <w:proofErr w:type="spellEnd"/>
      <w:r w:rsidRPr="0004230E">
        <w:rPr>
          <w:sz w:val="28"/>
          <w:szCs w:val="28"/>
        </w:rPr>
        <w:t xml:space="preserve"> «</w:t>
      </w:r>
      <w:proofErr w:type="spellStart"/>
      <w:r w:rsidRPr="0004230E">
        <w:rPr>
          <w:sz w:val="28"/>
          <w:szCs w:val="28"/>
        </w:rPr>
        <w:t>Бурэнерго</w:t>
      </w:r>
      <w:proofErr w:type="spellEnd"/>
      <w:r w:rsidRPr="0004230E">
        <w:rPr>
          <w:sz w:val="28"/>
          <w:szCs w:val="28"/>
        </w:rPr>
        <w:t xml:space="preserve">» 4 197 866,05 рублей, снижение поступлений в сравнении с аналогичным периодом 2023 года на 60,5 % или на 6 415 206,16 рублей. </w:t>
      </w:r>
    </w:p>
    <w:p w:rsidR="00A81A9B" w:rsidRPr="0004230E" w:rsidRDefault="00A81A9B" w:rsidP="00A81A9B">
      <w:pPr>
        <w:spacing w:line="360" w:lineRule="auto"/>
        <w:ind w:firstLine="851"/>
        <w:jc w:val="both"/>
        <w:rPr>
          <w:sz w:val="28"/>
          <w:szCs w:val="24"/>
        </w:rPr>
      </w:pPr>
      <w:r w:rsidRPr="0004230E">
        <w:rPr>
          <w:sz w:val="28"/>
          <w:szCs w:val="24"/>
        </w:rPr>
        <w:t xml:space="preserve">В общем объеме поступлений налога на доходы физических лиц доля предприятий, занятых на </w:t>
      </w:r>
      <w:r w:rsidRPr="0004230E">
        <w:rPr>
          <w:rFonts w:cs="Arial"/>
          <w:sz w:val="28"/>
          <w:szCs w:val="24"/>
        </w:rPr>
        <w:t>«</w:t>
      </w:r>
      <w:proofErr w:type="spellStart"/>
      <w:r w:rsidRPr="0004230E">
        <w:rPr>
          <w:rFonts w:cs="Arial"/>
          <w:sz w:val="28"/>
          <w:szCs w:val="24"/>
        </w:rPr>
        <w:t>Чаяндинском</w:t>
      </w:r>
      <w:proofErr w:type="spellEnd"/>
      <w:r w:rsidRPr="0004230E">
        <w:rPr>
          <w:rFonts w:cs="Arial"/>
          <w:sz w:val="28"/>
          <w:szCs w:val="24"/>
        </w:rPr>
        <w:t xml:space="preserve"> НКГМ» и </w:t>
      </w:r>
      <w:proofErr w:type="spellStart"/>
      <w:r w:rsidRPr="0004230E">
        <w:rPr>
          <w:rFonts w:cs="Arial"/>
          <w:sz w:val="28"/>
          <w:szCs w:val="24"/>
        </w:rPr>
        <w:t>мегапроекте</w:t>
      </w:r>
      <w:proofErr w:type="spellEnd"/>
      <w:r w:rsidRPr="0004230E">
        <w:rPr>
          <w:rFonts w:cs="Arial"/>
          <w:sz w:val="28"/>
          <w:szCs w:val="24"/>
        </w:rPr>
        <w:t xml:space="preserve"> «Сила Сибири» </w:t>
      </w:r>
      <w:r w:rsidRPr="0004230E">
        <w:rPr>
          <w:sz w:val="28"/>
          <w:szCs w:val="24"/>
        </w:rPr>
        <w:t>составляет 37,6 %.</w:t>
      </w:r>
    </w:p>
    <w:p w:rsidR="00A81A9B" w:rsidRPr="0004230E" w:rsidRDefault="00A81A9B" w:rsidP="00A81A9B">
      <w:pPr>
        <w:spacing w:line="360" w:lineRule="auto"/>
        <w:ind w:firstLine="851"/>
        <w:jc w:val="both"/>
        <w:rPr>
          <w:sz w:val="28"/>
          <w:szCs w:val="24"/>
        </w:rPr>
      </w:pPr>
      <w:r w:rsidRPr="0004230E">
        <w:rPr>
          <w:sz w:val="28"/>
          <w:szCs w:val="24"/>
        </w:rPr>
        <w:t>С началом строительства «</w:t>
      </w:r>
      <w:proofErr w:type="spellStart"/>
      <w:r w:rsidRPr="0004230E">
        <w:rPr>
          <w:sz w:val="28"/>
          <w:szCs w:val="24"/>
        </w:rPr>
        <w:t>Новоленская</w:t>
      </w:r>
      <w:proofErr w:type="spellEnd"/>
      <w:r w:rsidRPr="0004230E">
        <w:rPr>
          <w:sz w:val="28"/>
          <w:szCs w:val="24"/>
        </w:rPr>
        <w:t xml:space="preserve"> ТЭС» зашли на территорию Ленского района новые предприятия:</w:t>
      </w:r>
      <w:r w:rsidRPr="0004230E">
        <w:t xml:space="preserve"> </w:t>
      </w:r>
      <w:r w:rsidRPr="0004230E">
        <w:rPr>
          <w:sz w:val="28"/>
          <w:szCs w:val="28"/>
        </w:rPr>
        <w:t xml:space="preserve">ООО «Энергосеть» поступления за 2024 год составили 18 907 299,75 </w:t>
      </w:r>
      <w:r w:rsidRPr="0004230E">
        <w:rPr>
          <w:sz w:val="28"/>
          <w:szCs w:val="24"/>
        </w:rPr>
        <w:t xml:space="preserve">рублей; ООО </w:t>
      </w:r>
      <w:proofErr w:type="spellStart"/>
      <w:r w:rsidRPr="0004230E">
        <w:rPr>
          <w:sz w:val="28"/>
          <w:szCs w:val="24"/>
        </w:rPr>
        <w:t>Интер</w:t>
      </w:r>
      <w:proofErr w:type="spellEnd"/>
      <w:r w:rsidRPr="0004230E">
        <w:rPr>
          <w:sz w:val="28"/>
          <w:szCs w:val="24"/>
        </w:rPr>
        <w:t xml:space="preserve"> РАО Инжиниринг 4 487 314,50 рублей; ООО "Мостотряд-97</w:t>
      </w:r>
      <w:r w:rsidRPr="0004230E">
        <w:rPr>
          <w:sz w:val="28"/>
          <w:szCs w:val="28"/>
        </w:rPr>
        <w:t>" 5 070 976,20</w:t>
      </w:r>
      <w:r w:rsidRPr="0004230E">
        <w:t xml:space="preserve"> </w:t>
      </w:r>
      <w:r w:rsidRPr="0004230E">
        <w:rPr>
          <w:sz w:val="28"/>
          <w:szCs w:val="24"/>
        </w:rPr>
        <w:t>рублей;</w:t>
      </w:r>
      <w:r w:rsidRPr="0004230E">
        <w:t xml:space="preserve"> </w:t>
      </w:r>
      <w:r w:rsidRPr="0004230E">
        <w:rPr>
          <w:sz w:val="28"/>
          <w:szCs w:val="24"/>
        </w:rPr>
        <w:t>ООО ТК "</w:t>
      </w:r>
      <w:proofErr w:type="spellStart"/>
      <w:r w:rsidRPr="0004230E">
        <w:rPr>
          <w:sz w:val="28"/>
          <w:szCs w:val="24"/>
        </w:rPr>
        <w:t>Техавангард</w:t>
      </w:r>
      <w:proofErr w:type="spellEnd"/>
      <w:r w:rsidRPr="0004230E">
        <w:rPr>
          <w:sz w:val="28"/>
          <w:szCs w:val="24"/>
        </w:rPr>
        <w:t>» 1 624 355,25 рублей; ООО "</w:t>
      </w:r>
      <w:proofErr w:type="spellStart"/>
      <w:r w:rsidRPr="0004230E">
        <w:rPr>
          <w:sz w:val="28"/>
          <w:szCs w:val="24"/>
        </w:rPr>
        <w:t>Техносервис</w:t>
      </w:r>
      <w:proofErr w:type="spellEnd"/>
      <w:r w:rsidRPr="0004230E">
        <w:rPr>
          <w:sz w:val="28"/>
          <w:szCs w:val="24"/>
        </w:rPr>
        <w:t>" 2 117 046,75 рублей; ООО "М-</w:t>
      </w:r>
      <w:proofErr w:type="spellStart"/>
      <w:r w:rsidRPr="0004230E">
        <w:rPr>
          <w:sz w:val="28"/>
          <w:szCs w:val="24"/>
        </w:rPr>
        <w:t>ПромТех</w:t>
      </w:r>
      <w:proofErr w:type="spellEnd"/>
      <w:r w:rsidRPr="0004230E">
        <w:rPr>
          <w:sz w:val="28"/>
          <w:szCs w:val="24"/>
        </w:rPr>
        <w:t>" 2 120 773,25 рубля; ООО «АРМАН» 1 909 307,75 рублей. Всего поступления по предприятиям занятым на строительстве «</w:t>
      </w:r>
      <w:proofErr w:type="spellStart"/>
      <w:r w:rsidRPr="0004230E">
        <w:rPr>
          <w:sz w:val="28"/>
          <w:szCs w:val="24"/>
        </w:rPr>
        <w:t>Новоленская</w:t>
      </w:r>
      <w:proofErr w:type="spellEnd"/>
      <w:r w:rsidRPr="0004230E">
        <w:rPr>
          <w:sz w:val="28"/>
          <w:szCs w:val="24"/>
        </w:rPr>
        <w:t xml:space="preserve"> ТЭС» за 2024 года в бюджет МР «Ленский район» поступило 39 032 616,55 рублей. В общем объеме поступлений налога на доходы физических лиц доля предприятий, занятых на «</w:t>
      </w:r>
      <w:proofErr w:type="spellStart"/>
      <w:r w:rsidRPr="0004230E">
        <w:rPr>
          <w:sz w:val="28"/>
          <w:szCs w:val="24"/>
        </w:rPr>
        <w:t>Новоленская</w:t>
      </w:r>
      <w:proofErr w:type="spellEnd"/>
      <w:r w:rsidRPr="0004230E">
        <w:rPr>
          <w:sz w:val="28"/>
          <w:szCs w:val="24"/>
        </w:rPr>
        <w:t xml:space="preserve"> ТЭС» составляет 1,6 %.</w:t>
      </w:r>
    </w:p>
    <w:p w:rsidR="00A81A9B" w:rsidRPr="0004230E" w:rsidRDefault="00A81A9B" w:rsidP="00A81A9B">
      <w:pPr>
        <w:spacing w:line="360" w:lineRule="auto"/>
        <w:ind w:firstLine="709"/>
        <w:jc w:val="both"/>
        <w:rPr>
          <w:sz w:val="28"/>
          <w:szCs w:val="24"/>
        </w:rPr>
      </w:pPr>
      <w:r w:rsidRPr="0004230E">
        <w:rPr>
          <w:sz w:val="28"/>
          <w:szCs w:val="24"/>
        </w:rPr>
        <w:lastRenderedPageBreak/>
        <w:t xml:space="preserve">От предприятий группы АК «АЛРОСА» (ПАО) в бюджет муниципального района «Ленский район» за 2024 год поступило 32 542 687,35 рублей, что выше поступлений за аналогичный период 2023 года на 15,1% или на 4 277 050,10 рублей. </w:t>
      </w:r>
    </w:p>
    <w:p w:rsidR="00A81A9B" w:rsidRPr="0004230E" w:rsidRDefault="00A81A9B" w:rsidP="00A81A9B">
      <w:pPr>
        <w:spacing w:line="360" w:lineRule="auto"/>
        <w:ind w:firstLine="851"/>
        <w:jc w:val="both"/>
        <w:outlineLvl w:val="1"/>
        <w:rPr>
          <w:rFonts w:cs="Arial"/>
          <w:sz w:val="28"/>
          <w:szCs w:val="24"/>
        </w:rPr>
      </w:pPr>
      <w:r w:rsidRPr="0004230E">
        <w:rPr>
          <w:rFonts w:cs="Arial"/>
          <w:sz w:val="28"/>
          <w:szCs w:val="24"/>
        </w:rPr>
        <w:t xml:space="preserve">  От предприятий бюджетной сферы за 2024 года поступления составили 101 126 664,54 рубля, с ростом к аналогичному периоду 2023 года на 18,6% или на 15 827 679,90 рублей. </w:t>
      </w:r>
    </w:p>
    <w:p w:rsidR="00A81A9B" w:rsidRPr="0004230E" w:rsidRDefault="00A81A9B" w:rsidP="00A81A9B">
      <w:pPr>
        <w:spacing w:line="360" w:lineRule="auto"/>
        <w:ind w:firstLine="851"/>
        <w:jc w:val="both"/>
        <w:outlineLvl w:val="1"/>
        <w:rPr>
          <w:sz w:val="28"/>
          <w:szCs w:val="28"/>
        </w:rPr>
      </w:pPr>
      <w:r w:rsidRPr="0004230E">
        <w:rPr>
          <w:rFonts w:cs="Arial"/>
          <w:sz w:val="28"/>
          <w:szCs w:val="24"/>
        </w:rPr>
        <w:t>По прочим предприятиям (в том числе физические лица и индивидуальные предприниматели) поступления за 2024 года составили 273 306 841,34 рублей. Информация по отчислениям налога на доходы физических лиц в разрезе индивидуальных предпринимателей, с</w:t>
      </w:r>
      <w:r w:rsidRPr="0004230E">
        <w:rPr>
          <w:color w:val="1F1F1F"/>
          <w:sz w:val="28"/>
          <w:szCs w:val="28"/>
          <w:shd w:val="clear" w:color="auto" w:fill="FFFFFF"/>
        </w:rPr>
        <w:t>огласно статье 102 </w:t>
      </w:r>
      <w:r w:rsidRPr="0004230E">
        <w:rPr>
          <w:color w:val="040C28"/>
          <w:sz w:val="28"/>
          <w:szCs w:val="28"/>
        </w:rPr>
        <w:t>Налогового</w:t>
      </w:r>
      <w:r w:rsidRPr="0004230E">
        <w:rPr>
          <w:color w:val="1F1F1F"/>
          <w:sz w:val="28"/>
          <w:szCs w:val="28"/>
          <w:shd w:val="clear" w:color="auto" w:fill="FFFFFF"/>
        </w:rPr>
        <w:t> кодекса РФ относится к сведениям, составляющим налоговую </w:t>
      </w:r>
      <w:r w:rsidRPr="0004230E">
        <w:rPr>
          <w:color w:val="040C28"/>
          <w:sz w:val="28"/>
          <w:szCs w:val="28"/>
        </w:rPr>
        <w:t>тайну</w:t>
      </w:r>
      <w:r w:rsidRPr="0004230E">
        <w:rPr>
          <w:sz w:val="28"/>
          <w:szCs w:val="28"/>
        </w:rPr>
        <w:t>.</w:t>
      </w:r>
    </w:p>
    <w:p w:rsidR="00A81A9B" w:rsidRPr="0004230E" w:rsidRDefault="00A81A9B" w:rsidP="00A81A9B">
      <w:pPr>
        <w:spacing w:line="360" w:lineRule="auto"/>
        <w:ind w:firstLine="709"/>
        <w:jc w:val="both"/>
        <w:rPr>
          <w:sz w:val="28"/>
          <w:szCs w:val="24"/>
        </w:rPr>
      </w:pPr>
      <w:r w:rsidRPr="0004230E">
        <w:rPr>
          <w:rFonts w:cs="Arial"/>
          <w:sz w:val="28"/>
          <w:szCs w:val="24"/>
        </w:rPr>
        <w:t>Налоги от товаров (работы, услуги) реализуемые на территории Российской Федерации</w:t>
      </w:r>
      <w:r w:rsidRPr="0004230E">
        <w:rPr>
          <w:rFonts w:cs="Arial"/>
          <w:i/>
          <w:sz w:val="28"/>
          <w:szCs w:val="24"/>
        </w:rPr>
        <w:t xml:space="preserve"> </w:t>
      </w:r>
      <w:r w:rsidRPr="0004230E">
        <w:rPr>
          <w:sz w:val="28"/>
          <w:szCs w:val="28"/>
        </w:rPr>
        <w:t xml:space="preserve">по итогам 2024 года поступления составили 15 779 483,14 рубля. Плановые назначения в 2024 году исполнены на 107,3%. В сравнении с прошлым 2023 годом, рост поступлений в абсолютном выражении на 1 300 169,02 рублей. </w:t>
      </w:r>
    </w:p>
    <w:p w:rsidR="00A81A9B" w:rsidRPr="0004230E" w:rsidRDefault="00A81A9B" w:rsidP="00A81A9B">
      <w:pPr>
        <w:spacing w:line="360" w:lineRule="auto"/>
        <w:ind w:firstLine="709"/>
        <w:jc w:val="both"/>
        <w:rPr>
          <w:sz w:val="28"/>
          <w:szCs w:val="24"/>
        </w:rPr>
      </w:pPr>
      <w:r w:rsidRPr="0004230E">
        <w:rPr>
          <w:sz w:val="28"/>
          <w:szCs w:val="24"/>
        </w:rPr>
        <w:t xml:space="preserve">Налоги на </w:t>
      </w:r>
      <w:r w:rsidRPr="0004230E">
        <w:rPr>
          <w:iCs/>
          <w:sz w:val="28"/>
          <w:szCs w:val="24"/>
        </w:rPr>
        <w:t xml:space="preserve">совокупный доход поступили за 2024 год в сумме 282 622 842,26 рубля, при   плановых назначениях 206 124 100,00 рублей, </w:t>
      </w:r>
      <w:r w:rsidRPr="0004230E">
        <w:rPr>
          <w:sz w:val="28"/>
          <w:szCs w:val="24"/>
        </w:rPr>
        <w:t xml:space="preserve">план исполнен на 137,1%. </w:t>
      </w:r>
      <w:r w:rsidRPr="0004230E">
        <w:rPr>
          <w:rFonts w:cs="Arial"/>
          <w:sz w:val="28"/>
          <w:szCs w:val="24"/>
        </w:rPr>
        <w:t>В сравнении с аналогичным периодом 2023 года наблюдается рост поступлений на 65,5 % или на 111 875 637,54 рублей, в том числе</w:t>
      </w:r>
      <w:r w:rsidRPr="0004230E">
        <w:rPr>
          <w:sz w:val="28"/>
          <w:szCs w:val="24"/>
        </w:rPr>
        <w:t>:</w:t>
      </w:r>
    </w:p>
    <w:p w:rsidR="00A81A9B" w:rsidRPr="0004230E" w:rsidRDefault="00A81A9B" w:rsidP="00A81A9B">
      <w:pPr>
        <w:suppressAutoHyphens/>
        <w:spacing w:line="360" w:lineRule="auto"/>
        <w:ind w:firstLine="709"/>
        <w:jc w:val="both"/>
        <w:rPr>
          <w:sz w:val="28"/>
          <w:szCs w:val="24"/>
        </w:rPr>
      </w:pPr>
      <w:r w:rsidRPr="0004230E">
        <w:rPr>
          <w:sz w:val="28"/>
          <w:szCs w:val="24"/>
        </w:rPr>
        <w:t>1. По налогу, взимаемому в связи с применением упрощенной системы налогообложения план за 2024 год исполнен на 137,4% (при плановых назначениях               195 771 000,00 рублей поступило 268 963 398,05 рублей). На рост поступлений (по данным аналитического отчета ФНС РС (Я) за 2024 год) повлияли следующие факторы:</w:t>
      </w:r>
    </w:p>
    <w:p w:rsidR="00A81A9B" w:rsidRPr="0004230E" w:rsidRDefault="00A81A9B" w:rsidP="00A81A9B">
      <w:pPr>
        <w:suppressAutoHyphens/>
        <w:spacing w:line="360" w:lineRule="auto"/>
        <w:ind w:firstLine="709"/>
        <w:jc w:val="both"/>
        <w:rPr>
          <w:sz w:val="28"/>
          <w:szCs w:val="24"/>
        </w:rPr>
      </w:pPr>
      <w:r w:rsidRPr="0004230E">
        <w:rPr>
          <w:sz w:val="28"/>
          <w:szCs w:val="24"/>
        </w:rPr>
        <w:t>- увеличение ставки налога (с 1% и 5% на 2022 г. – до 2,7% и 6,7% на 2023 г.; 4,4% и 8,4% на 2024 г.);</w:t>
      </w:r>
    </w:p>
    <w:p w:rsidR="00A81A9B" w:rsidRPr="0004230E" w:rsidRDefault="00A81A9B" w:rsidP="00A81A9B">
      <w:pPr>
        <w:suppressAutoHyphens/>
        <w:spacing w:line="360" w:lineRule="auto"/>
        <w:ind w:firstLine="709"/>
        <w:jc w:val="both"/>
        <w:rPr>
          <w:sz w:val="28"/>
          <w:szCs w:val="24"/>
        </w:rPr>
      </w:pPr>
      <w:r w:rsidRPr="0004230E">
        <w:rPr>
          <w:sz w:val="28"/>
          <w:szCs w:val="24"/>
        </w:rPr>
        <w:t>- увеличение оборота розничной торговли (105,1% за январь-сентябрь 2024 года к аналогичному периоду прошлого года по данным статистической отчетности Республики Саха (Якутия)). Наибольший рост поступлений по виду деятельности «торговля оптовая и розничная» на 35,8%.</w:t>
      </w:r>
    </w:p>
    <w:p w:rsidR="00A81A9B" w:rsidRPr="0004230E" w:rsidRDefault="00A81A9B" w:rsidP="00A81A9B">
      <w:pPr>
        <w:spacing w:line="360" w:lineRule="auto"/>
        <w:ind w:firstLine="709"/>
        <w:jc w:val="both"/>
        <w:rPr>
          <w:rFonts w:cs="Arial"/>
          <w:sz w:val="28"/>
          <w:szCs w:val="28"/>
        </w:rPr>
      </w:pPr>
      <w:r w:rsidRPr="0004230E">
        <w:rPr>
          <w:rFonts w:cs="Arial"/>
          <w:sz w:val="28"/>
          <w:szCs w:val="24"/>
        </w:rPr>
        <w:lastRenderedPageBreak/>
        <w:t>- поступления от юридических лиц всего составили 90 541 786,88 рублей, в том числе от крупных таких как:  ООО "Техно-Сервис"- 15 882 990,00 рублей, ООО «Яковлевы» - 7 423 356,52 рублей, ООО "</w:t>
      </w:r>
      <w:proofErr w:type="spellStart"/>
      <w:r w:rsidRPr="0004230E">
        <w:rPr>
          <w:rFonts w:cs="Arial"/>
          <w:sz w:val="28"/>
          <w:szCs w:val="24"/>
        </w:rPr>
        <w:t>Гурмания</w:t>
      </w:r>
      <w:proofErr w:type="spellEnd"/>
      <w:r w:rsidRPr="0004230E">
        <w:rPr>
          <w:rFonts w:cs="Arial"/>
          <w:sz w:val="28"/>
          <w:szCs w:val="24"/>
        </w:rPr>
        <w:t>" – 4 053 906,00 рублей, ООО ГРИФ 2006 - 3 346 592,00 рубля, ООО «Абсолют - 2 901 602,00 рубля,  ООО "</w:t>
      </w:r>
      <w:proofErr w:type="spellStart"/>
      <w:r w:rsidRPr="0004230E">
        <w:rPr>
          <w:rFonts w:cs="Arial"/>
          <w:sz w:val="28"/>
          <w:szCs w:val="24"/>
        </w:rPr>
        <w:t>Стройсервис</w:t>
      </w:r>
      <w:proofErr w:type="spellEnd"/>
      <w:r w:rsidRPr="0004230E">
        <w:rPr>
          <w:rFonts w:cs="Arial"/>
          <w:sz w:val="28"/>
          <w:szCs w:val="24"/>
        </w:rPr>
        <w:t>" – 2 521 971,00 рубль, ООО «</w:t>
      </w:r>
      <w:proofErr w:type="spellStart"/>
      <w:r w:rsidRPr="0004230E">
        <w:rPr>
          <w:rFonts w:cs="Arial"/>
          <w:sz w:val="28"/>
          <w:szCs w:val="24"/>
        </w:rPr>
        <w:t>Викон</w:t>
      </w:r>
      <w:proofErr w:type="spellEnd"/>
      <w:r w:rsidRPr="0004230E">
        <w:rPr>
          <w:rFonts w:cs="Arial"/>
          <w:sz w:val="28"/>
          <w:szCs w:val="24"/>
        </w:rPr>
        <w:t>» - 2 494 388,00 рублей, МУП "Ленский молокозавод"- 1 331 954,43 рубля, ООО ТК "Терминал" – 1 288 699,00 рублей, ООО «Универсал Люкс Строй -1» - 2 109 918,00  рублей,  ООО  "Декор" – 1 483 277,40 рублей, ООО «</w:t>
      </w:r>
      <w:proofErr w:type="spellStart"/>
      <w:r w:rsidRPr="0004230E">
        <w:rPr>
          <w:rFonts w:cs="Arial"/>
          <w:sz w:val="28"/>
          <w:szCs w:val="24"/>
        </w:rPr>
        <w:t>Автоснабстрой</w:t>
      </w:r>
      <w:proofErr w:type="spellEnd"/>
      <w:r w:rsidRPr="0004230E">
        <w:rPr>
          <w:rFonts w:cs="Arial"/>
          <w:sz w:val="28"/>
          <w:szCs w:val="24"/>
        </w:rPr>
        <w:t>» - 1 229 052,00 рубля, ЗАО "Юпитер" – 976 522,00  рубля, ООО «Пивной двор» - 945 862,00  рубля, ООО ЧОП «</w:t>
      </w:r>
      <w:proofErr w:type="spellStart"/>
      <w:r w:rsidRPr="0004230E">
        <w:rPr>
          <w:rFonts w:cs="Arial"/>
          <w:sz w:val="28"/>
          <w:szCs w:val="24"/>
        </w:rPr>
        <w:t>Ястеб</w:t>
      </w:r>
      <w:proofErr w:type="spellEnd"/>
      <w:r w:rsidRPr="0004230E">
        <w:rPr>
          <w:rFonts w:cs="Arial"/>
          <w:sz w:val="28"/>
          <w:szCs w:val="24"/>
        </w:rPr>
        <w:t>» - 836 317,00  рублей, ООО «ЛСК» - 761 971,00 рубль,  ООО «Арарат» - 683 720,33 рублей, ЗАО «Восток» - 638 928,00 рублей, ООО «</w:t>
      </w:r>
      <w:proofErr w:type="spellStart"/>
      <w:r w:rsidRPr="0004230E">
        <w:rPr>
          <w:rFonts w:cs="Arial"/>
          <w:sz w:val="28"/>
          <w:szCs w:val="24"/>
        </w:rPr>
        <w:t>Северстройсервис</w:t>
      </w:r>
      <w:proofErr w:type="spellEnd"/>
      <w:r w:rsidRPr="0004230E">
        <w:rPr>
          <w:rFonts w:cs="Arial"/>
          <w:sz w:val="28"/>
          <w:szCs w:val="24"/>
        </w:rPr>
        <w:t xml:space="preserve">» - 501 441,00 рубль, </w:t>
      </w:r>
      <w:r w:rsidRPr="0004230E">
        <w:rPr>
          <w:rFonts w:cs="Arial"/>
          <w:sz w:val="28"/>
          <w:szCs w:val="28"/>
        </w:rPr>
        <w:t>ООО «Лик» -</w:t>
      </w:r>
      <w:r w:rsidRPr="0004230E">
        <w:t xml:space="preserve"> </w:t>
      </w:r>
      <w:r w:rsidRPr="0004230E">
        <w:rPr>
          <w:rFonts w:cs="Arial"/>
          <w:sz w:val="28"/>
          <w:szCs w:val="28"/>
        </w:rPr>
        <w:t xml:space="preserve">418 854,00 рублей, </w:t>
      </w:r>
      <w:r w:rsidRPr="0004230E">
        <w:rPr>
          <w:rFonts w:cs="Arial"/>
          <w:sz w:val="28"/>
          <w:szCs w:val="24"/>
        </w:rPr>
        <w:t>ООО «Монолит» -</w:t>
      </w:r>
      <w:r w:rsidRPr="0004230E">
        <w:t xml:space="preserve">   </w:t>
      </w:r>
      <w:r w:rsidRPr="0004230E">
        <w:rPr>
          <w:rFonts w:cs="Arial"/>
          <w:sz w:val="28"/>
          <w:szCs w:val="24"/>
        </w:rPr>
        <w:t>404 555,00 рублей, ООО "</w:t>
      </w:r>
      <w:proofErr w:type="spellStart"/>
      <w:r w:rsidRPr="0004230E">
        <w:rPr>
          <w:rFonts w:cs="Arial"/>
          <w:sz w:val="28"/>
          <w:szCs w:val="24"/>
        </w:rPr>
        <w:t>АвтоСпецСтрой</w:t>
      </w:r>
      <w:proofErr w:type="spellEnd"/>
      <w:r w:rsidRPr="0004230E">
        <w:rPr>
          <w:rFonts w:cs="Arial"/>
          <w:sz w:val="28"/>
          <w:szCs w:val="24"/>
        </w:rPr>
        <w:t>" - 380 405,00 рублей, ООО "</w:t>
      </w:r>
      <w:proofErr w:type="spellStart"/>
      <w:r w:rsidRPr="0004230E">
        <w:rPr>
          <w:rFonts w:cs="Arial"/>
          <w:sz w:val="28"/>
          <w:szCs w:val="24"/>
        </w:rPr>
        <w:t>ПромЭкология</w:t>
      </w:r>
      <w:proofErr w:type="spellEnd"/>
      <w:r w:rsidRPr="0004230E">
        <w:rPr>
          <w:rFonts w:cs="Arial"/>
          <w:sz w:val="28"/>
          <w:szCs w:val="24"/>
        </w:rPr>
        <w:t>" – 301 736,93 рублей, ООО "Северный регион" – 259 888,00 рублей,  ООО «Пегас» - 172 704,00 рублей, и прочие</w:t>
      </w:r>
      <w:r w:rsidRPr="0004230E">
        <w:rPr>
          <w:rFonts w:cs="Arial"/>
          <w:sz w:val="28"/>
          <w:szCs w:val="28"/>
        </w:rPr>
        <w:t>;</w:t>
      </w:r>
    </w:p>
    <w:p w:rsidR="00A81A9B" w:rsidRPr="0004230E" w:rsidRDefault="00A81A9B" w:rsidP="00A81A9B">
      <w:pPr>
        <w:spacing w:line="360" w:lineRule="auto"/>
        <w:ind w:firstLine="709"/>
        <w:jc w:val="both"/>
        <w:rPr>
          <w:rFonts w:cs="Arial"/>
          <w:sz w:val="28"/>
          <w:szCs w:val="24"/>
        </w:rPr>
      </w:pPr>
      <w:r w:rsidRPr="0004230E">
        <w:rPr>
          <w:rFonts w:cs="Arial"/>
          <w:sz w:val="28"/>
          <w:szCs w:val="24"/>
        </w:rPr>
        <w:t>- поступления от индивидуальных предпринимателей составили 178 421 611,17 рублей. Информация в разрезе индивидуальных предпринимателей, согласно статье 102 Налогового кодекса РФ относится к сведениям, составляющим налоговую тайну.</w:t>
      </w:r>
    </w:p>
    <w:p w:rsidR="00A81A9B" w:rsidRPr="0004230E" w:rsidRDefault="00A81A9B" w:rsidP="00A81A9B">
      <w:pPr>
        <w:pStyle w:val="a7"/>
        <w:spacing w:after="0" w:line="360" w:lineRule="auto"/>
        <w:ind w:left="0" w:firstLine="709"/>
        <w:jc w:val="both"/>
        <w:rPr>
          <w:rFonts w:cs="Arial"/>
          <w:sz w:val="28"/>
          <w:szCs w:val="24"/>
        </w:rPr>
      </w:pPr>
      <w:r w:rsidRPr="0004230E">
        <w:rPr>
          <w:rFonts w:cs="Arial"/>
          <w:sz w:val="28"/>
          <w:szCs w:val="24"/>
        </w:rPr>
        <w:t>2. По единому налогу на вмененный доход исполнение по итогам за 2024 год составило 141 716,78 рублей плановые назначения на 2024 год отсутствуют в связи с отменой ЕНВД с 2021 года (п. 8 ст. 5 Федерального закона от 29.06.2012 N 97-ФЗ "О внесении изменений в часть первую и часть вторую Налогового кодекса Российской Федерации»).</w:t>
      </w:r>
    </w:p>
    <w:p w:rsidR="00A81A9B" w:rsidRPr="0004230E" w:rsidRDefault="00A81A9B" w:rsidP="00A81A9B">
      <w:pPr>
        <w:suppressAutoHyphens/>
        <w:spacing w:line="360" w:lineRule="auto"/>
        <w:ind w:firstLine="709"/>
        <w:jc w:val="both"/>
        <w:rPr>
          <w:sz w:val="28"/>
          <w:szCs w:val="24"/>
        </w:rPr>
      </w:pPr>
      <w:r w:rsidRPr="0004230E">
        <w:rPr>
          <w:sz w:val="28"/>
          <w:szCs w:val="24"/>
        </w:rPr>
        <w:t xml:space="preserve">3.План поступлений единого сельскохозяйственного налога в 2024 году исполнен на 123,5%. При плановых назначениях 1 156 100,00 рублей </w:t>
      </w:r>
      <w:r w:rsidRPr="0004230E">
        <w:rPr>
          <w:sz w:val="28"/>
          <w:szCs w:val="28"/>
        </w:rPr>
        <w:t>поступило 1 427 557,14 рублей</w:t>
      </w:r>
      <w:r w:rsidRPr="0004230E">
        <w:rPr>
          <w:sz w:val="28"/>
          <w:szCs w:val="24"/>
        </w:rPr>
        <w:t>. Снижение поступлений против 2023 года на 520 973,27 рублей (в 2023 году поступление недоимки по уточненным декларациям 2021-2022 годов от ООО «</w:t>
      </w:r>
      <w:proofErr w:type="spellStart"/>
      <w:r w:rsidRPr="0004230E">
        <w:rPr>
          <w:sz w:val="28"/>
          <w:szCs w:val="24"/>
        </w:rPr>
        <w:t>Батамайское</w:t>
      </w:r>
      <w:proofErr w:type="spellEnd"/>
      <w:r w:rsidRPr="0004230E">
        <w:rPr>
          <w:sz w:val="28"/>
          <w:szCs w:val="24"/>
        </w:rPr>
        <w:t xml:space="preserve">»). </w:t>
      </w:r>
    </w:p>
    <w:p w:rsidR="00A81A9B" w:rsidRPr="0004230E" w:rsidRDefault="00A81A9B" w:rsidP="00A81A9B">
      <w:pPr>
        <w:suppressAutoHyphens/>
        <w:spacing w:line="360" w:lineRule="auto"/>
        <w:ind w:firstLine="709"/>
        <w:jc w:val="both"/>
        <w:rPr>
          <w:sz w:val="28"/>
          <w:szCs w:val="24"/>
        </w:rPr>
      </w:pPr>
      <w:r w:rsidRPr="0004230E">
        <w:rPr>
          <w:sz w:val="28"/>
          <w:szCs w:val="24"/>
        </w:rPr>
        <w:t xml:space="preserve">4. Налог, взимаемый в связи с применением патентной системы налогообложения в 2024 году поступил в сумме 12 090 170,29 рублей, при плановых назначениях 9 197 000,00 рублей. Перевыполнение плановых показателей на 31,5% </w:t>
      </w:r>
      <w:r w:rsidRPr="0004230E">
        <w:rPr>
          <w:sz w:val="28"/>
          <w:szCs w:val="24"/>
        </w:rPr>
        <w:lastRenderedPageBreak/>
        <w:t xml:space="preserve">или на 2 893 170,29 рублей. </w:t>
      </w:r>
      <w:r w:rsidRPr="0004230E">
        <w:rPr>
          <w:rFonts w:cs="Arial"/>
          <w:sz w:val="28"/>
          <w:szCs w:val="24"/>
        </w:rPr>
        <w:t>На рост поступлений повлиял перенос срока уплаты двух третей суммы патента, выданного на календарный год, с 31.12.2023 на 09.01.2024 года.</w:t>
      </w:r>
    </w:p>
    <w:p w:rsidR="00A81A9B" w:rsidRPr="0004230E" w:rsidRDefault="00A81A9B" w:rsidP="00A81A9B">
      <w:pPr>
        <w:pStyle w:val="a7"/>
        <w:spacing w:after="0" w:line="360" w:lineRule="auto"/>
        <w:ind w:left="0" w:firstLine="851"/>
        <w:jc w:val="both"/>
        <w:rPr>
          <w:sz w:val="28"/>
          <w:szCs w:val="24"/>
        </w:rPr>
      </w:pPr>
      <w:r w:rsidRPr="0004230E">
        <w:rPr>
          <w:sz w:val="28"/>
          <w:szCs w:val="24"/>
        </w:rPr>
        <w:t>Исполнение по налогу на имущество, по объектам, находящимся на межселенной территории по итогам за 2024 год составляет 707 030,60 рублей, в том числе:</w:t>
      </w:r>
    </w:p>
    <w:p w:rsidR="00A81A9B" w:rsidRPr="0004230E" w:rsidRDefault="00A81A9B" w:rsidP="00A81A9B">
      <w:pPr>
        <w:pStyle w:val="a7"/>
        <w:spacing w:after="0" w:line="360" w:lineRule="auto"/>
        <w:ind w:left="0" w:firstLine="708"/>
        <w:jc w:val="both"/>
        <w:rPr>
          <w:sz w:val="28"/>
          <w:szCs w:val="24"/>
        </w:rPr>
      </w:pPr>
      <w:r w:rsidRPr="0004230E">
        <w:rPr>
          <w:sz w:val="28"/>
          <w:szCs w:val="24"/>
        </w:rPr>
        <w:t>- налог на имущество физических лиц, взимаемый по ставкам, применяемым к объектам налогообложения, расположенным в границах межселенных территорий при отсутствии годовых плановых назначений поступил в размере 887,00 рублей;</w:t>
      </w:r>
    </w:p>
    <w:p w:rsidR="00A81A9B" w:rsidRPr="0004230E" w:rsidRDefault="00A81A9B" w:rsidP="00A81A9B">
      <w:pPr>
        <w:pStyle w:val="a7"/>
        <w:spacing w:after="0" w:line="360" w:lineRule="auto"/>
        <w:ind w:left="0" w:firstLine="851"/>
        <w:jc w:val="both"/>
      </w:pPr>
      <w:r w:rsidRPr="0004230E">
        <w:rPr>
          <w:sz w:val="28"/>
          <w:szCs w:val="24"/>
        </w:rPr>
        <w:t>-земельный налог с организаций при годовом плане 143 000,00 рублей исполнение составило 653 913,00 рублей. Перевыполнение плановых значений в 4,5 раза. На рост поступлений повлияло поступление задолженности за предыдущие периоды.</w:t>
      </w:r>
      <w:r w:rsidRPr="0004230E">
        <w:t xml:space="preserve"> </w:t>
      </w:r>
    </w:p>
    <w:p w:rsidR="00A81A9B" w:rsidRPr="0004230E" w:rsidRDefault="00A81A9B" w:rsidP="00A81A9B">
      <w:pPr>
        <w:pStyle w:val="a7"/>
        <w:spacing w:after="0" w:line="360" w:lineRule="auto"/>
        <w:ind w:left="0" w:firstLine="851"/>
        <w:jc w:val="both"/>
        <w:rPr>
          <w:sz w:val="28"/>
          <w:szCs w:val="24"/>
        </w:rPr>
      </w:pPr>
      <w:r w:rsidRPr="0004230E">
        <w:rPr>
          <w:sz w:val="28"/>
          <w:szCs w:val="24"/>
        </w:rPr>
        <w:t xml:space="preserve">-земельный налог с физических лиц поступил в сумме 52 230,60 рублей при годовом плане 62 000,00 рублей. Исполнение годовых плановых назначений составляет 84,2%. </w:t>
      </w:r>
    </w:p>
    <w:p w:rsidR="00A81A9B" w:rsidRPr="0004230E" w:rsidRDefault="00A81A9B" w:rsidP="00A81A9B">
      <w:pPr>
        <w:pStyle w:val="a7"/>
        <w:spacing w:after="0" w:line="360" w:lineRule="auto"/>
        <w:ind w:left="0" w:firstLine="709"/>
        <w:jc w:val="both"/>
        <w:rPr>
          <w:rFonts w:cs="Arial"/>
          <w:sz w:val="28"/>
          <w:szCs w:val="24"/>
        </w:rPr>
      </w:pPr>
      <w:r w:rsidRPr="0004230E">
        <w:rPr>
          <w:rFonts w:cs="Arial"/>
          <w:sz w:val="28"/>
          <w:szCs w:val="24"/>
        </w:rPr>
        <w:t>Налог на добычу общераспространенных полезных ископаемых (ОПИ) за 2024 год поступил в сумме 83 230 719,09 рублей при годовом плане 71 030 000,00 рублей. План перевыполнен на 17,2% или на 12 200 719,09 рублей. В сравнении с аналогичным периодом 2023 года увеличение поступлений на 11 200 874,19 рубля или на 15,6%. Также на рост поступлений повлиял мониторинг предприятий, согласно выданных лицензий Министерством промышленности и геологии Республики Саха (Якутия), которые поставлены в 2024 году на налоговый учет как плательщики НДПИ ОПИ на территории «Ленского района».</w:t>
      </w:r>
    </w:p>
    <w:p w:rsidR="00A81A9B" w:rsidRPr="0004230E" w:rsidRDefault="00A81A9B" w:rsidP="00A81A9B">
      <w:pPr>
        <w:spacing w:line="360" w:lineRule="auto"/>
        <w:ind w:firstLine="851"/>
        <w:jc w:val="both"/>
        <w:rPr>
          <w:rFonts w:cs="Arial"/>
          <w:sz w:val="28"/>
          <w:szCs w:val="24"/>
        </w:rPr>
      </w:pPr>
      <w:r w:rsidRPr="0004230E">
        <w:rPr>
          <w:rFonts w:cs="Arial"/>
          <w:sz w:val="28"/>
          <w:szCs w:val="24"/>
        </w:rPr>
        <w:t>Плательщиками налога на добычу ОПИ являются:</w:t>
      </w:r>
    </w:p>
    <w:p w:rsidR="00A81A9B" w:rsidRPr="0004230E" w:rsidRDefault="00A81A9B" w:rsidP="00A81A9B">
      <w:pPr>
        <w:spacing w:line="360" w:lineRule="auto"/>
        <w:ind w:firstLine="851"/>
        <w:jc w:val="both"/>
        <w:rPr>
          <w:rFonts w:cs="Arial"/>
          <w:sz w:val="28"/>
          <w:szCs w:val="24"/>
        </w:rPr>
      </w:pPr>
      <w:r w:rsidRPr="0004230E">
        <w:rPr>
          <w:rFonts w:cs="Arial"/>
          <w:sz w:val="28"/>
          <w:szCs w:val="24"/>
        </w:rPr>
        <w:t xml:space="preserve">- ОАО «Сургутнефтегаз», поступления от данного плательщика за 2024 год составили 39 011 125,00 рублей, что выше поступлений за аналогичный период 2023 год на 1 444 054,92 рублей или на 3,8% (поступления от данного плательщика за 2023 год составили </w:t>
      </w:r>
      <w:r w:rsidRPr="0004230E">
        <w:rPr>
          <w:rFonts w:cs="Arial"/>
          <w:bCs/>
          <w:sz w:val="28"/>
          <w:szCs w:val="24"/>
        </w:rPr>
        <w:t>37 564 070,08 рублей</w:t>
      </w:r>
      <w:r w:rsidRPr="0004230E">
        <w:rPr>
          <w:rFonts w:cs="Arial"/>
          <w:sz w:val="28"/>
          <w:szCs w:val="24"/>
        </w:rPr>
        <w:t xml:space="preserve">); </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xml:space="preserve">- ООО «АЛМАЗ» - 7 721 514,00 рублей (плательщик налога поставлен на учет в 2024 году в ходе мониторинга предприятий осуществляющих свою деятельность на </w:t>
      </w:r>
      <w:r w:rsidRPr="0004230E">
        <w:rPr>
          <w:rFonts w:cs="Arial"/>
          <w:sz w:val="28"/>
          <w:szCs w:val="24"/>
        </w:rPr>
        <w:lastRenderedPageBreak/>
        <w:t>территории Ленского района, в следствии чего предприятием направлены уточненные декларации по НДПИ ОПИ за период 2023-2024 годов);</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w:t>
      </w:r>
      <w:proofErr w:type="spellStart"/>
      <w:r w:rsidRPr="0004230E">
        <w:rPr>
          <w:rFonts w:cs="Arial"/>
          <w:sz w:val="28"/>
          <w:szCs w:val="24"/>
        </w:rPr>
        <w:t>Таас-Юрях</w:t>
      </w:r>
      <w:proofErr w:type="spellEnd"/>
      <w:r w:rsidRPr="0004230E">
        <w:rPr>
          <w:rFonts w:cs="Arial"/>
          <w:sz w:val="28"/>
          <w:szCs w:val="24"/>
        </w:rPr>
        <w:t xml:space="preserve"> </w:t>
      </w:r>
      <w:proofErr w:type="spellStart"/>
      <w:r w:rsidRPr="0004230E">
        <w:rPr>
          <w:rFonts w:cs="Arial"/>
          <w:sz w:val="28"/>
          <w:szCs w:val="24"/>
        </w:rPr>
        <w:t>Нефтегазодобыча</w:t>
      </w:r>
      <w:proofErr w:type="spellEnd"/>
      <w:r w:rsidRPr="0004230E">
        <w:rPr>
          <w:rFonts w:cs="Arial"/>
          <w:sz w:val="28"/>
          <w:szCs w:val="24"/>
        </w:rPr>
        <w:t>"- 10 881 656,00 рублей, снижение к аналогичному периоду 2023 года составляет 48,7% или на 10 332 552,31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w:t>
      </w:r>
      <w:proofErr w:type="spellStart"/>
      <w:r w:rsidRPr="0004230E">
        <w:rPr>
          <w:rFonts w:cs="Arial"/>
          <w:sz w:val="28"/>
          <w:szCs w:val="24"/>
        </w:rPr>
        <w:t>Стройгеоресурс</w:t>
      </w:r>
      <w:proofErr w:type="spellEnd"/>
      <w:r w:rsidRPr="0004230E">
        <w:rPr>
          <w:rFonts w:cs="Arial"/>
          <w:sz w:val="28"/>
          <w:szCs w:val="24"/>
        </w:rPr>
        <w:t>» -7 869 881,00 рублей;</w:t>
      </w:r>
    </w:p>
    <w:p w:rsidR="00A81A9B" w:rsidRPr="0004230E" w:rsidRDefault="00A81A9B" w:rsidP="00A81A9B">
      <w:pPr>
        <w:tabs>
          <w:tab w:val="left" w:pos="993"/>
          <w:tab w:val="left" w:pos="1134"/>
        </w:tabs>
        <w:suppressAutoHyphens/>
        <w:spacing w:line="360" w:lineRule="auto"/>
        <w:ind w:firstLine="567"/>
        <w:jc w:val="both"/>
        <w:rPr>
          <w:rFonts w:cs="Arial"/>
          <w:sz w:val="28"/>
          <w:szCs w:val="24"/>
        </w:rPr>
      </w:pPr>
      <w:r w:rsidRPr="0004230E">
        <w:rPr>
          <w:rFonts w:cs="Arial"/>
          <w:sz w:val="28"/>
          <w:szCs w:val="24"/>
        </w:rPr>
        <w:t>- ООО «</w:t>
      </w:r>
      <w:proofErr w:type="spellStart"/>
      <w:r w:rsidRPr="0004230E">
        <w:rPr>
          <w:rFonts w:cs="Arial"/>
          <w:sz w:val="28"/>
          <w:szCs w:val="24"/>
        </w:rPr>
        <w:t>СтройПроектСервис</w:t>
      </w:r>
      <w:proofErr w:type="spellEnd"/>
      <w:r w:rsidRPr="0004230E">
        <w:rPr>
          <w:rFonts w:cs="Arial"/>
          <w:sz w:val="28"/>
          <w:szCs w:val="24"/>
        </w:rPr>
        <w:t>» - 2 455 410,00 рублей, снижение поступлений к аналогичному периоду 2023 года на 58,0% или на 3 389 446,00 рубль (поступления 2023 год составили 5 844 856,00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«Газпром добыча Ноябрьск» - 2 992 159,09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АО «</w:t>
      </w:r>
      <w:proofErr w:type="spellStart"/>
      <w:r w:rsidRPr="0004230E">
        <w:rPr>
          <w:rFonts w:cs="Arial"/>
          <w:sz w:val="28"/>
          <w:szCs w:val="24"/>
        </w:rPr>
        <w:t>Ленсктрой</w:t>
      </w:r>
      <w:proofErr w:type="spellEnd"/>
      <w:r w:rsidRPr="0004230E">
        <w:rPr>
          <w:rFonts w:cs="Arial"/>
          <w:sz w:val="28"/>
          <w:szCs w:val="24"/>
        </w:rPr>
        <w:t>» - 3 438 574,00 рубля;</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w:t>
      </w:r>
      <w:proofErr w:type="spellStart"/>
      <w:r w:rsidRPr="0004230E">
        <w:rPr>
          <w:rFonts w:cs="Arial"/>
          <w:sz w:val="28"/>
          <w:szCs w:val="24"/>
        </w:rPr>
        <w:t>Газпромнефть</w:t>
      </w:r>
      <w:proofErr w:type="spellEnd"/>
      <w:r w:rsidRPr="0004230E">
        <w:rPr>
          <w:rFonts w:cs="Arial"/>
          <w:sz w:val="28"/>
          <w:szCs w:val="24"/>
        </w:rPr>
        <w:t>-Заполярье» - 3 681 510,00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w:t>
      </w:r>
      <w:proofErr w:type="spellStart"/>
      <w:r w:rsidRPr="0004230E">
        <w:rPr>
          <w:rFonts w:cs="Arial"/>
          <w:sz w:val="28"/>
          <w:szCs w:val="24"/>
        </w:rPr>
        <w:t>Мурбай</w:t>
      </w:r>
      <w:proofErr w:type="spellEnd"/>
      <w:r w:rsidRPr="0004230E">
        <w:rPr>
          <w:rFonts w:cs="Arial"/>
          <w:sz w:val="28"/>
          <w:szCs w:val="24"/>
        </w:rPr>
        <w:t xml:space="preserve"> геологоразведка» - 1 501 336,00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АО «777» - 871 168,00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ПАО «ЛОРП» - 502 804,00 рубля;</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АО «РНГ» - 741 645,00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«ГДК Ленск-Газ» - 757 801,00 рублей;</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СМФ ООО «Зодчий» - 201 451,00 рубля;</w:t>
      </w:r>
    </w:p>
    <w:p w:rsidR="00A81A9B" w:rsidRPr="0004230E" w:rsidRDefault="00A81A9B" w:rsidP="00A81A9B">
      <w:pPr>
        <w:tabs>
          <w:tab w:val="left" w:pos="1134"/>
        </w:tabs>
        <w:suppressAutoHyphens/>
        <w:spacing w:line="360" w:lineRule="auto"/>
        <w:ind w:firstLine="567"/>
        <w:jc w:val="both"/>
        <w:rPr>
          <w:rFonts w:cs="Arial"/>
          <w:sz w:val="28"/>
          <w:szCs w:val="24"/>
        </w:rPr>
      </w:pPr>
      <w:r w:rsidRPr="0004230E">
        <w:rPr>
          <w:rFonts w:cs="Arial"/>
          <w:sz w:val="28"/>
          <w:szCs w:val="24"/>
        </w:rPr>
        <w:t>- ООО «</w:t>
      </w:r>
      <w:proofErr w:type="spellStart"/>
      <w:r w:rsidRPr="0004230E">
        <w:rPr>
          <w:rFonts w:cs="Arial"/>
          <w:sz w:val="28"/>
          <w:szCs w:val="24"/>
        </w:rPr>
        <w:t>Арман</w:t>
      </w:r>
      <w:proofErr w:type="spellEnd"/>
      <w:r w:rsidRPr="0004230E">
        <w:rPr>
          <w:rFonts w:cs="Arial"/>
          <w:sz w:val="28"/>
          <w:szCs w:val="24"/>
        </w:rPr>
        <w:t>» - 571 885,00 рублей.</w:t>
      </w:r>
    </w:p>
    <w:p w:rsidR="00A81A9B" w:rsidRPr="0004230E" w:rsidRDefault="00A81A9B" w:rsidP="00A81A9B">
      <w:pPr>
        <w:spacing w:line="360" w:lineRule="auto"/>
        <w:ind w:firstLine="709"/>
        <w:jc w:val="both"/>
        <w:rPr>
          <w:rFonts w:cs="Arial"/>
          <w:sz w:val="28"/>
          <w:szCs w:val="24"/>
        </w:rPr>
      </w:pPr>
      <w:r w:rsidRPr="0004230E">
        <w:rPr>
          <w:rFonts w:cs="Arial"/>
          <w:sz w:val="28"/>
          <w:szCs w:val="24"/>
        </w:rPr>
        <w:t xml:space="preserve">  Государственная пошлина</w:t>
      </w:r>
      <w:r w:rsidRPr="0004230E">
        <w:rPr>
          <w:rFonts w:cs="Arial"/>
          <w:i/>
          <w:sz w:val="28"/>
          <w:szCs w:val="24"/>
        </w:rPr>
        <w:t xml:space="preserve"> </w:t>
      </w:r>
      <w:r w:rsidRPr="0004230E">
        <w:rPr>
          <w:rFonts w:cs="Arial"/>
          <w:sz w:val="28"/>
          <w:szCs w:val="24"/>
        </w:rPr>
        <w:t xml:space="preserve">за 2024 год поступила в сумме 12 512 403,10 рублей при плановых назначениях 8 415 000,00 рублей.  Годовой план исполнен на 148,7% в том числе: </w:t>
      </w:r>
    </w:p>
    <w:p w:rsidR="00A81A9B" w:rsidRPr="0004230E" w:rsidRDefault="00A81A9B" w:rsidP="00A81A9B">
      <w:pPr>
        <w:spacing w:line="360" w:lineRule="auto"/>
        <w:ind w:firstLine="709"/>
        <w:jc w:val="both"/>
        <w:rPr>
          <w:rFonts w:cs="Arial"/>
          <w:sz w:val="28"/>
          <w:szCs w:val="24"/>
        </w:rPr>
      </w:pPr>
      <w:r w:rsidRPr="0004230E">
        <w:rPr>
          <w:rFonts w:cs="Arial"/>
          <w:sz w:val="28"/>
          <w:szCs w:val="24"/>
        </w:rPr>
        <w:t>-госпошлина по делам, рассматриваемым в судах общей юрисдикции, мировыми судьями (за исключением Верховного Суда РФ) поступила в сумме                            12 487 403,10 рублей при плане 8 400 000,00 рублей (план исполнен на 148,7%);</w:t>
      </w:r>
    </w:p>
    <w:p w:rsidR="00A81A9B" w:rsidRPr="0004230E" w:rsidRDefault="00A81A9B" w:rsidP="00A81A9B">
      <w:pPr>
        <w:spacing w:line="360" w:lineRule="auto"/>
        <w:ind w:firstLine="709"/>
        <w:jc w:val="both"/>
        <w:rPr>
          <w:rFonts w:cs="Arial"/>
          <w:sz w:val="28"/>
          <w:szCs w:val="24"/>
        </w:rPr>
      </w:pPr>
      <w:r w:rsidRPr="0004230E">
        <w:rPr>
          <w:rFonts w:cs="Arial"/>
          <w:sz w:val="28"/>
          <w:szCs w:val="24"/>
        </w:rPr>
        <w:t xml:space="preserve"> -госпошлины за выдачу разрешения на установку рекламной конструкции поступила в сумме 25 000,00 рублей, при годовых плановых назначениях 15 000,00 рублей. Годовой план исполнен на 166,7%;</w:t>
      </w:r>
    </w:p>
    <w:p w:rsidR="00A81A9B" w:rsidRPr="0004230E" w:rsidRDefault="00A81A9B" w:rsidP="00A81A9B">
      <w:pPr>
        <w:spacing w:line="360" w:lineRule="auto"/>
        <w:ind w:firstLine="708"/>
        <w:jc w:val="both"/>
        <w:rPr>
          <w:sz w:val="28"/>
          <w:szCs w:val="28"/>
        </w:rPr>
      </w:pPr>
      <w:r w:rsidRPr="0004230E">
        <w:rPr>
          <w:sz w:val="28"/>
          <w:szCs w:val="24"/>
        </w:rPr>
        <w:t xml:space="preserve">По неналоговым доходам годовой план исполнен на 102,1%.  </w:t>
      </w:r>
      <w:r w:rsidRPr="0004230E">
        <w:rPr>
          <w:rFonts w:cs="Arial"/>
          <w:sz w:val="28"/>
          <w:szCs w:val="24"/>
        </w:rPr>
        <w:t xml:space="preserve">При годовых плановых назначениях 506 194 561,30 рубль поступило 516 754 574,38 рубля. </w:t>
      </w:r>
      <w:r w:rsidRPr="0004230E">
        <w:rPr>
          <w:sz w:val="28"/>
          <w:szCs w:val="28"/>
        </w:rPr>
        <w:t xml:space="preserve">В структуре неналоговых доходов основные поступления обеспечивают доходы в виде дивидендов по акциям. Так, в собственности муниципального района «Ленский </w:t>
      </w:r>
      <w:r w:rsidRPr="0004230E">
        <w:rPr>
          <w:sz w:val="28"/>
          <w:szCs w:val="28"/>
        </w:rPr>
        <w:lastRenderedPageBreak/>
        <w:t>район» находятся акции АК «АЛРОСА» (ПАО) в количестве 73 642 635 шт.</w:t>
      </w:r>
      <w:r w:rsidRPr="0004230E">
        <w:t xml:space="preserve">  </w:t>
      </w:r>
      <w:r w:rsidRPr="0004230E">
        <w:rPr>
          <w:sz w:val="28"/>
          <w:szCs w:val="28"/>
        </w:rPr>
        <w:t xml:space="preserve">В 2024 году фактическое поступление составило 332 128 283,85 рублей при плане                     325 057 210,48 рублей. План перевыполнен на 2,2% или на 7 071 073,37 рубля. </w:t>
      </w:r>
    </w:p>
    <w:p w:rsidR="00A81A9B" w:rsidRPr="0004230E" w:rsidRDefault="00A81A9B" w:rsidP="00A81A9B">
      <w:pPr>
        <w:spacing w:line="360" w:lineRule="auto"/>
        <w:ind w:firstLine="709"/>
        <w:jc w:val="both"/>
        <w:rPr>
          <w:sz w:val="28"/>
          <w:szCs w:val="24"/>
        </w:rPr>
      </w:pPr>
      <w:r w:rsidRPr="0004230E">
        <w:rPr>
          <w:sz w:val="28"/>
          <w:szCs w:val="24"/>
        </w:rPr>
        <w:t>План по доходам от использования имущества находящегося в муниципальной собственности исполнен на 107,7%. При плане 362 191 138,11 рублей поступило 390 201 662,46 рубля, перевыполнение плановых назначений на 28 010 524,35 рубля или на 7,7%, в том числе:</w:t>
      </w:r>
    </w:p>
    <w:p w:rsidR="00A81A9B" w:rsidRPr="0004230E" w:rsidRDefault="00A81A9B" w:rsidP="00A81A9B">
      <w:pPr>
        <w:spacing w:line="360" w:lineRule="auto"/>
        <w:ind w:firstLine="709"/>
        <w:jc w:val="both"/>
        <w:rPr>
          <w:rFonts w:cs="Arial"/>
          <w:sz w:val="28"/>
          <w:szCs w:val="24"/>
        </w:rPr>
      </w:pPr>
      <w:r w:rsidRPr="0004230E">
        <w:rPr>
          <w:rFonts w:cs="Arial"/>
          <w:sz w:val="28"/>
          <w:szCs w:val="24"/>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поступили в сумме </w:t>
      </w:r>
      <w:r w:rsidRPr="0004230E">
        <w:rPr>
          <w:sz w:val="28"/>
          <w:szCs w:val="28"/>
        </w:rPr>
        <w:t xml:space="preserve">332 128 283,85 </w:t>
      </w:r>
      <w:r w:rsidRPr="0004230E">
        <w:rPr>
          <w:rFonts w:cs="Arial"/>
          <w:sz w:val="28"/>
          <w:szCs w:val="24"/>
        </w:rPr>
        <w:t>рубля при годовых плановых назначениях 325 057 210,48 рублей;</w:t>
      </w:r>
    </w:p>
    <w:p w:rsidR="00A81A9B" w:rsidRPr="0004230E" w:rsidRDefault="00A81A9B" w:rsidP="00A81A9B">
      <w:pPr>
        <w:spacing w:line="360" w:lineRule="auto"/>
        <w:ind w:firstLine="709"/>
        <w:jc w:val="both"/>
        <w:rPr>
          <w:sz w:val="28"/>
          <w:szCs w:val="24"/>
        </w:rPr>
      </w:pPr>
      <w:r w:rsidRPr="0004230E">
        <w:rPr>
          <w:rFonts w:cs="Arial"/>
          <w:sz w:val="28"/>
          <w:szCs w:val="24"/>
        </w:rPr>
        <w:t>-проценты, полученные от предоставления бюджетных кредитов внутри страны за счет средств бюджетов муниципальных районов, поступили в размере 1 686 677,16 рублей при плановых назначениях   1 841 227,63 рублей;</w:t>
      </w:r>
    </w:p>
    <w:p w:rsidR="00A81A9B" w:rsidRPr="0004230E" w:rsidRDefault="00A81A9B" w:rsidP="00A81A9B">
      <w:pPr>
        <w:suppressAutoHyphens/>
        <w:spacing w:line="360" w:lineRule="auto"/>
        <w:ind w:firstLine="709"/>
        <w:jc w:val="both"/>
        <w:rPr>
          <w:rFonts w:cs="Arial"/>
          <w:sz w:val="28"/>
          <w:szCs w:val="24"/>
        </w:rPr>
      </w:pPr>
      <w:r w:rsidRPr="0004230E">
        <w:rPr>
          <w:sz w:val="28"/>
          <w:szCs w:val="24"/>
        </w:rPr>
        <w:t xml:space="preserve">-план поступлений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исполнен на 90,9%. При годовом плане 8 869 300,00 рублей поступило 8 065 893,58 рубля. </w:t>
      </w:r>
      <w:r w:rsidRPr="0004230E">
        <w:rPr>
          <w:rFonts w:cs="Arial"/>
          <w:sz w:val="28"/>
          <w:szCs w:val="24"/>
        </w:rPr>
        <w:t>Арендные платежи за земельные участки поступили от таких плательщиков как: ПАО "Сургутнефтегаз" - 2 213 953,48 рубля; ООО "</w:t>
      </w:r>
      <w:proofErr w:type="spellStart"/>
      <w:r w:rsidRPr="0004230E">
        <w:rPr>
          <w:rFonts w:cs="Arial"/>
          <w:sz w:val="28"/>
          <w:szCs w:val="24"/>
        </w:rPr>
        <w:t>Ойлинвест</w:t>
      </w:r>
      <w:proofErr w:type="spellEnd"/>
      <w:r w:rsidRPr="0004230E">
        <w:rPr>
          <w:rFonts w:cs="Arial"/>
          <w:sz w:val="28"/>
          <w:szCs w:val="24"/>
        </w:rPr>
        <w:t>"- 976 459,02 рублей; АК АЛРОСА ПАО – 764 371,89 рубль; ОАО "</w:t>
      </w:r>
      <w:proofErr w:type="spellStart"/>
      <w:r w:rsidRPr="0004230E">
        <w:rPr>
          <w:rFonts w:cs="Arial"/>
          <w:sz w:val="28"/>
          <w:szCs w:val="24"/>
        </w:rPr>
        <w:t>Ленстрой</w:t>
      </w:r>
      <w:proofErr w:type="spellEnd"/>
      <w:r w:rsidRPr="0004230E">
        <w:rPr>
          <w:rFonts w:cs="Arial"/>
          <w:sz w:val="28"/>
          <w:szCs w:val="24"/>
        </w:rPr>
        <w:t>" - 721 588,38 рублей; ООО "</w:t>
      </w:r>
      <w:proofErr w:type="spellStart"/>
      <w:r w:rsidRPr="0004230E">
        <w:rPr>
          <w:rFonts w:cs="Arial"/>
          <w:sz w:val="28"/>
          <w:szCs w:val="24"/>
        </w:rPr>
        <w:t>Якутстройпроект</w:t>
      </w:r>
      <w:proofErr w:type="spellEnd"/>
      <w:r w:rsidRPr="0004230E">
        <w:rPr>
          <w:rFonts w:cs="Arial"/>
          <w:sz w:val="28"/>
          <w:szCs w:val="24"/>
        </w:rPr>
        <w:t>" - 273 765,00 рублей; ПАО "Якутскэнерго" - 266 725,46 рублей; ООО "</w:t>
      </w:r>
      <w:proofErr w:type="spellStart"/>
      <w:r w:rsidRPr="0004230E">
        <w:rPr>
          <w:rFonts w:cs="Arial"/>
          <w:sz w:val="28"/>
          <w:szCs w:val="24"/>
        </w:rPr>
        <w:t>Стройпроектсервис</w:t>
      </w:r>
      <w:proofErr w:type="spellEnd"/>
      <w:r w:rsidRPr="0004230E">
        <w:rPr>
          <w:rFonts w:cs="Arial"/>
          <w:sz w:val="28"/>
          <w:szCs w:val="24"/>
        </w:rPr>
        <w:t>" – 324 350,85 рублей; ООО "</w:t>
      </w:r>
      <w:proofErr w:type="spellStart"/>
      <w:r w:rsidRPr="0004230E">
        <w:rPr>
          <w:rFonts w:cs="Arial"/>
          <w:sz w:val="28"/>
          <w:szCs w:val="24"/>
        </w:rPr>
        <w:t>Батамайское</w:t>
      </w:r>
      <w:proofErr w:type="spellEnd"/>
      <w:r w:rsidRPr="0004230E">
        <w:rPr>
          <w:rFonts w:cs="Arial"/>
          <w:sz w:val="28"/>
          <w:szCs w:val="24"/>
        </w:rPr>
        <w:t xml:space="preserve">" – 245 169,10 рублей; ООО </w:t>
      </w:r>
      <w:proofErr w:type="spellStart"/>
      <w:r w:rsidRPr="0004230E">
        <w:rPr>
          <w:rFonts w:cs="Arial"/>
          <w:sz w:val="28"/>
          <w:szCs w:val="24"/>
        </w:rPr>
        <w:t>Козориз</w:t>
      </w:r>
      <w:proofErr w:type="spellEnd"/>
      <w:r w:rsidRPr="0004230E">
        <w:rPr>
          <w:rFonts w:cs="Arial"/>
          <w:sz w:val="28"/>
          <w:szCs w:val="24"/>
        </w:rPr>
        <w:t xml:space="preserve"> и К – 162 341,32 рубль; ПАО «Ростелеком» - 177 107,67 рублей; АО «</w:t>
      </w:r>
      <w:proofErr w:type="spellStart"/>
      <w:r w:rsidRPr="0004230E">
        <w:rPr>
          <w:rFonts w:cs="Arial"/>
          <w:sz w:val="28"/>
          <w:szCs w:val="24"/>
        </w:rPr>
        <w:t>Стройтрансгазнефтегаз</w:t>
      </w:r>
      <w:proofErr w:type="spellEnd"/>
      <w:r w:rsidRPr="0004230E">
        <w:rPr>
          <w:rFonts w:cs="Arial"/>
          <w:sz w:val="28"/>
          <w:szCs w:val="24"/>
        </w:rPr>
        <w:t>» (СТНГ) -  111 085,01 рублей; ООО «РНГ» - 96 622,31 рубля; ООО "Терминал ЛРТ" - 96 793,00 рубля;</w:t>
      </w:r>
    </w:p>
    <w:p w:rsidR="00A81A9B" w:rsidRPr="0004230E" w:rsidRDefault="00A81A9B" w:rsidP="00A81A9B">
      <w:pPr>
        <w:suppressAutoHyphens/>
        <w:spacing w:line="360" w:lineRule="auto"/>
        <w:ind w:firstLine="709"/>
        <w:jc w:val="both"/>
        <w:rPr>
          <w:rFonts w:cs="Arial"/>
          <w:color w:val="FF0000"/>
          <w:sz w:val="28"/>
          <w:szCs w:val="24"/>
        </w:rPr>
      </w:pPr>
      <w:r w:rsidRPr="0004230E">
        <w:rPr>
          <w:sz w:val="28"/>
          <w:szCs w:val="24"/>
        </w:rPr>
        <w:t xml:space="preserve">-план поступлений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исполнен на 122,8%. При годовых плановых назначениях 21 708 400,00 рублей поступило 26 663 306,17 рублей. Перевыполнение плановых показателей за счет поступлений дебиторской задолженности по </w:t>
      </w:r>
      <w:r w:rsidRPr="0004230E">
        <w:rPr>
          <w:sz w:val="28"/>
          <w:szCs w:val="24"/>
        </w:rPr>
        <w:lastRenderedPageBreak/>
        <w:t>исполнительному листу в размере 8 026 400,00 рублей от ООО «</w:t>
      </w:r>
      <w:proofErr w:type="spellStart"/>
      <w:r w:rsidRPr="0004230E">
        <w:rPr>
          <w:sz w:val="28"/>
          <w:szCs w:val="24"/>
        </w:rPr>
        <w:t>Северстройсервис</w:t>
      </w:r>
      <w:proofErr w:type="spellEnd"/>
      <w:r w:rsidRPr="0004230E">
        <w:rPr>
          <w:sz w:val="28"/>
          <w:szCs w:val="24"/>
        </w:rPr>
        <w:t xml:space="preserve">».  </w:t>
      </w:r>
      <w:r w:rsidRPr="0004230E">
        <w:rPr>
          <w:rFonts w:cs="Arial"/>
          <w:sz w:val="28"/>
          <w:szCs w:val="24"/>
        </w:rPr>
        <w:t>Основные плательщики: ООО "СТРОЙЭКСПО"-</w:t>
      </w:r>
      <w:r w:rsidRPr="0004230E">
        <w:t xml:space="preserve"> </w:t>
      </w:r>
      <w:r w:rsidRPr="0004230E">
        <w:rPr>
          <w:rFonts w:cs="Arial"/>
          <w:sz w:val="28"/>
          <w:szCs w:val="24"/>
        </w:rPr>
        <w:t xml:space="preserve">15 158 015,84 рублей; ООО «Абсолют» - 12 291 249,46 рублей; ООО "Газпром </w:t>
      </w:r>
      <w:proofErr w:type="spellStart"/>
      <w:r w:rsidRPr="0004230E">
        <w:rPr>
          <w:rFonts w:cs="Arial"/>
          <w:sz w:val="28"/>
          <w:szCs w:val="24"/>
        </w:rPr>
        <w:t>инвест</w:t>
      </w:r>
      <w:proofErr w:type="spellEnd"/>
      <w:r w:rsidRPr="0004230E">
        <w:rPr>
          <w:rFonts w:cs="Arial"/>
          <w:sz w:val="28"/>
          <w:szCs w:val="24"/>
        </w:rPr>
        <w:t>" - 11 133 120,00 рублей; ООО "</w:t>
      </w:r>
      <w:proofErr w:type="spellStart"/>
      <w:r w:rsidRPr="0004230E">
        <w:rPr>
          <w:rFonts w:cs="Arial"/>
          <w:sz w:val="28"/>
          <w:szCs w:val="24"/>
        </w:rPr>
        <w:t>Витимская</w:t>
      </w:r>
      <w:proofErr w:type="spellEnd"/>
      <w:r w:rsidRPr="0004230E">
        <w:rPr>
          <w:rFonts w:cs="Arial"/>
          <w:sz w:val="28"/>
          <w:szCs w:val="24"/>
        </w:rPr>
        <w:t xml:space="preserve"> Лесная Компания" - 8 595 697,30 рублей; ООО "ВЛРП"- 8 376 866,28 рублей; ООО "</w:t>
      </w:r>
      <w:proofErr w:type="spellStart"/>
      <w:r w:rsidRPr="0004230E">
        <w:rPr>
          <w:rFonts w:cs="Arial"/>
          <w:sz w:val="28"/>
          <w:szCs w:val="24"/>
        </w:rPr>
        <w:t>Речсервис</w:t>
      </w:r>
      <w:proofErr w:type="spellEnd"/>
      <w:r w:rsidRPr="0004230E">
        <w:rPr>
          <w:rFonts w:cs="Arial"/>
          <w:sz w:val="28"/>
          <w:szCs w:val="24"/>
        </w:rPr>
        <w:t>"- 1 601 045,44 рублей; ООО "ГДК ЛЕНСК-ГАЗ"- 1 479 675,24 рублей; предприятия группы  "АЛРОСА" – 1 378 417,78 рублей; "ЛОТК" – 1 294 050,00 рублей; ООО ЛДК "ДИАМАНТЕР" - 1 087 533,82 рубля; ООО «</w:t>
      </w:r>
      <w:proofErr w:type="spellStart"/>
      <w:r w:rsidRPr="0004230E">
        <w:rPr>
          <w:rFonts w:cs="Arial"/>
          <w:sz w:val="28"/>
          <w:szCs w:val="24"/>
        </w:rPr>
        <w:t>Промтехресурс</w:t>
      </w:r>
      <w:proofErr w:type="spellEnd"/>
      <w:r w:rsidRPr="0004230E">
        <w:rPr>
          <w:rFonts w:cs="Arial"/>
          <w:sz w:val="28"/>
          <w:szCs w:val="24"/>
        </w:rPr>
        <w:t xml:space="preserve">» -                  </w:t>
      </w:r>
      <w:r w:rsidRPr="0004230E">
        <w:t xml:space="preserve"> </w:t>
      </w:r>
      <w:r w:rsidRPr="0004230E">
        <w:rPr>
          <w:rFonts w:cs="Arial"/>
          <w:sz w:val="28"/>
          <w:szCs w:val="24"/>
        </w:rPr>
        <w:t xml:space="preserve">1 169 471,64 рубль; ООО "ЯКУТЖИЛСТРОЙ" - 807 126,66 рублей;  ООО "Газпром добыча Ноябрьск" - 790 361,32 рубль; АО «РНГ» - 648 612,00 рублей; ООО «КРП» - 691 483,10 рубля; ООО «Возрождение» - 590 776,80 рублей; ПАО «Ростелеком» - 558 336,62 рублей; ООО "ВССК </w:t>
      </w:r>
      <w:proofErr w:type="spellStart"/>
      <w:r w:rsidRPr="0004230E">
        <w:rPr>
          <w:rFonts w:cs="Arial"/>
          <w:sz w:val="28"/>
          <w:szCs w:val="24"/>
        </w:rPr>
        <w:t>лтд</w:t>
      </w:r>
      <w:proofErr w:type="spellEnd"/>
      <w:r w:rsidRPr="0004230E">
        <w:rPr>
          <w:rFonts w:cs="Arial"/>
          <w:sz w:val="28"/>
          <w:szCs w:val="24"/>
        </w:rPr>
        <w:t xml:space="preserve">" - 595 605,80 рублей; АО СЗ "РИА" - 588 820,34 рублей; ООО "Ленское ПТЭС" - 350 336,34 рублей; Филиал "Аэронавигация Северо-Восточной Сибири" ФГУП </w:t>
      </w:r>
      <w:proofErr w:type="spellStart"/>
      <w:r w:rsidRPr="0004230E">
        <w:rPr>
          <w:rFonts w:cs="Arial"/>
          <w:sz w:val="28"/>
          <w:szCs w:val="24"/>
        </w:rPr>
        <w:t>Госкорпорация</w:t>
      </w:r>
      <w:proofErr w:type="spellEnd"/>
      <w:r w:rsidRPr="0004230E">
        <w:rPr>
          <w:rFonts w:cs="Arial"/>
          <w:sz w:val="28"/>
          <w:szCs w:val="24"/>
        </w:rPr>
        <w:t xml:space="preserve"> по </w:t>
      </w:r>
      <w:proofErr w:type="spellStart"/>
      <w:r w:rsidRPr="0004230E">
        <w:rPr>
          <w:rFonts w:cs="Arial"/>
          <w:sz w:val="28"/>
          <w:szCs w:val="24"/>
        </w:rPr>
        <w:t>ОрВД</w:t>
      </w:r>
      <w:proofErr w:type="spellEnd"/>
      <w:r w:rsidRPr="0004230E">
        <w:rPr>
          <w:rFonts w:cs="Arial"/>
          <w:sz w:val="28"/>
          <w:szCs w:val="24"/>
        </w:rPr>
        <w:t xml:space="preserve"> – 334 578,94 рублей; ООО "</w:t>
      </w:r>
      <w:proofErr w:type="spellStart"/>
      <w:r w:rsidRPr="0004230E">
        <w:rPr>
          <w:rFonts w:cs="Arial"/>
          <w:sz w:val="28"/>
          <w:szCs w:val="24"/>
        </w:rPr>
        <w:t>Авакон</w:t>
      </w:r>
      <w:proofErr w:type="spellEnd"/>
      <w:r w:rsidRPr="0004230E">
        <w:rPr>
          <w:rFonts w:cs="Arial"/>
          <w:sz w:val="28"/>
          <w:szCs w:val="24"/>
        </w:rPr>
        <w:t>" - 347 362,04 рубля; АО «</w:t>
      </w:r>
      <w:proofErr w:type="spellStart"/>
      <w:r w:rsidRPr="0004230E">
        <w:rPr>
          <w:rFonts w:cs="Arial"/>
          <w:sz w:val="28"/>
          <w:szCs w:val="24"/>
        </w:rPr>
        <w:t>Теплоэнергосервис</w:t>
      </w:r>
      <w:proofErr w:type="spellEnd"/>
      <w:r w:rsidRPr="0004230E">
        <w:rPr>
          <w:rFonts w:cs="Arial"/>
          <w:sz w:val="28"/>
          <w:szCs w:val="24"/>
        </w:rPr>
        <w:t>» - 283 134,52 рубля; ООО «</w:t>
      </w:r>
      <w:proofErr w:type="spellStart"/>
      <w:r w:rsidRPr="0004230E">
        <w:rPr>
          <w:rFonts w:cs="Arial"/>
          <w:sz w:val="28"/>
          <w:szCs w:val="24"/>
        </w:rPr>
        <w:t>Энергостройкомплекс</w:t>
      </w:r>
      <w:proofErr w:type="spellEnd"/>
      <w:r w:rsidRPr="0004230E">
        <w:rPr>
          <w:rFonts w:cs="Arial"/>
          <w:sz w:val="28"/>
          <w:szCs w:val="24"/>
        </w:rPr>
        <w:t>» - 257 422,14 рубля; ООО "ДЕКОР"-  392 047,76 рублей;  ООО «Тех-Газ» - 164 529,36 рублей; ООО ТК "ТЕРМИНАЛ" - 128 294,00 рубля; ООО «АРМАН» - 145 950,82 рублей; ООО «ЛСК» - 217 878,00 рублей; ООО «ПБР» - 83 919,16 рублей; ПАО "Якутскэнерго"- (-2 418 402,36) рубля. Норматив отчислений по данному виду налога составляет 50% в бюджет муниципального района и 50% в бюджеты городских поселений;</w:t>
      </w:r>
    </w:p>
    <w:p w:rsidR="00A81A9B" w:rsidRPr="0004230E" w:rsidRDefault="00A81A9B" w:rsidP="00A81A9B">
      <w:pPr>
        <w:suppressAutoHyphens/>
        <w:spacing w:line="360" w:lineRule="auto"/>
        <w:ind w:firstLine="709"/>
        <w:jc w:val="both"/>
        <w:rPr>
          <w:rFonts w:cs="Arial"/>
          <w:sz w:val="28"/>
          <w:szCs w:val="24"/>
        </w:rPr>
      </w:pPr>
      <w:r w:rsidRPr="0004230E">
        <w:rPr>
          <w:rFonts w:cs="Arial"/>
          <w:sz w:val="28"/>
          <w:szCs w:val="24"/>
        </w:rPr>
        <w:t xml:space="preserve">-план по доходам, получаемым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перевыполнен в 3 раза, при годовом плане 1 100 000,00 рублей поступило 3 516 976,87 рублей; </w:t>
      </w:r>
    </w:p>
    <w:p w:rsidR="00A81A9B" w:rsidRPr="0004230E" w:rsidRDefault="00A81A9B" w:rsidP="00A81A9B">
      <w:pPr>
        <w:suppressAutoHyphens/>
        <w:spacing w:line="360" w:lineRule="auto"/>
        <w:ind w:firstLine="709"/>
        <w:jc w:val="both"/>
        <w:rPr>
          <w:rFonts w:cs="Arial"/>
          <w:sz w:val="28"/>
          <w:szCs w:val="24"/>
        </w:rPr>
      </w:pPr>
      <w:r w:rsidRPr="0004230E">
        <w:rPr>
          <w:rFonts w:cs="Arial"/>
          <w:sz w:val="28"/>
          <w:szCs w:val="24"/>
        </w:rPr>
        <w:t>-план по доходам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исполнен на 170,9%. При годовых плановых назначениях 190 000,00 рублей поступило 324 652,74 рублей. Перевыполнение связано с проведением претензионных исковых работ;</w:t>
      </w:r>
    </w:p>
    <w:p w:rsidR="00A81A9B" w:rsidRPr="0004230E" w:rsidRDefault="00A81A9B" w:rsidP="00A81A9B">
      <w:pPr>
        <w:suppressAutoHyphens/>
        <w:spacing w:line="360" w:lineRule="auto"/>
        <w:ind w:firstLine="709"/>
        <w:jc w:val="both"/>
        <w:rPr>
          <w:rFonts w:cs="Arial"/>
          <w:color w:val="FF0000"/>
          <w:sz w:val="28"/>
          <w:szCs w:val="24"/>
        </w:rPr>
      </w:pPr>
      <w:r w:rsidRPr="0004230E">
        <w:rPr>
          <w:rFonts w:cs="Arial"/>
          <w:sz w:val="28"/>
          <w:szCs w:val="24"/>
        </w:rPr>
        <w:lastRenderedPageBreak/>
        <w:t>-план по доходам от сдачи в аренду имущества, составляющего казну муниципального района (за исключением земельных участков) перевыполнен в 4 раза. При плане 3 400 000,00 рублей поступило 14 355 945,87 рублей.</w:t>
      </w:r>
      <w:r w:rsidRPr="0004230E">
        <w:t xml:space="preserve"> </w:t>
      </w:r>
      <w:r w:rsidRPr="0004230E">
        <w:rPr>
          <w:rFonts w:cs="Arial"/>
          <w:sz w:val="28"/>
          <w:szCs w:val="24"/>
        </w:rPr>
        <w:t xml:space="preserve">На перевыполнение плановых показателей повлияло заключение новых договоров аренды; </w:t>
      </w:r>
    </w:p>
    <w:p w:rsidR="00A81A9B" w:rsidRPr="0004230E" w:rsidRDefault="00A81A9B" w:rsidP="00A81A9B">
      <w:pPr>
        <w:tabs>
          <w:tab w:val="left" w:pos="5245"/>
        </w:tabs>
        <w:suppressAutoHyphens/>
        <w:spacing w:line="360" w:lineRule="auto"/>
        <w:ind w:firstLine="709"/>
        <w:jc w:val="both"/>
        <w:rPr>
          <w:rFonts w:cs="Arial"/>
          <w:sz w:val="28"/>
          <w:szCs w:val="24"/>
        </w:rPr>
      </w:pPr>
      <w:r w:rsidRPr="0004230E">
        <w:rPr>
          <w:rFonts w:cs="Arial"/>
          <w:sz w:val="28"/>
          <w:szCs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поступила в размере 1 013 155,06 рублей при отсутствии годовых плановых назначений. Плательщики: ООО "Газпром </w:t>
      </w:r>
      <w:proofErr w:type="spellStart"/>
      <w:r w:rsidRPr="0004230E">
        <w:rPr>
          <w:rFonts w:cs="Arial"/>
          <w:sz w:val="28"/>
          <w:szCs w:val="24"/>
        </w:rPr>
        <w:t>трансгаз</w:t>
      </w:r>
      <w:proofErr w:type="spellEnd"/>
      <w:r w:rsidRPr="0004230E">
        <w:rPr>
          <w:rFonts w:cs="Arial"/>
          <w:sz w:val="28"/>
          <w:szCs w:val="24"/>
        </w:rPr>
        <w:t xml:space="preserve"> Томск" - 1 794 869,53 рублей, ООО «Газпром </w:t>
      </w:r>
      <w:proofErr w:type="spellStart"/>
      <w:r w:rsidRPr="0004230E">
        <w:rPr>
          <w:rFonts w:cs="Arial"/>
          <w:sz w:val="28"/>
          <w:szCs w:val="24"/>
        </w:rPr>
        <w:t>инвест</w:t>
      </w:r>
      <w:proofErr w:type="spellEnd"/>
      <w:r w:rsidRPr="0004230E">
        <w:rPr>
          <w:rFonts w:cs="Arial"/>
          <w:sz w:val="28"/>
          <w:szCs w:val="24"/>
        </w:rPr>
        <w:t>» -</w:t>
      </w:r>
      <w:r w:rsidRPr="0004230E">
        <w:t xml:space="preserve"> </w:t>
      </w:r>
      <w:r w:rsidRPr="0004230E">
        <w:rPr>
          <w:rFonts w:cs="Arial"/>
          <w:sz w:val="28"/>
          <w:szCs w:val="24"/>
        </w:rPr>
        <w:t xml:space="preserve">150 523,28 рублей, ООО "Газпром </w:t>
      </w:r>
      <w:proofErr w:type="spellStart"/>
      <w:r w:rsidRPr="0004230E">
        <w:rPr>
          <w:rFonts w:cs="Arial"/>
          <w:sz w:val="28"/>
          <w:szCs w:val="24"/>
        </w:rPr>
        <w:t>межрегионгаз</w:t>
      </w:r>
      <w:proofErr w:type="spellEnd"/>
      <w:r w:rsidRPr="0004230E">
        <w:rPr>
          <w:rFonts w:cs="Arial"/>
          <w:sz w:val="28"/>
          <w:szCs w:val="24"/>
        </w:rPr>
        <w:t>"-</w:t>
      </w:r>
      <w:r w:rsidRPr="0004230E">
        <w:t xml:space="preserve"> </w:t>
      </w:r>
      <w:r w:rsidRPr="0004230E">
        <w:rPr>
          <w:rFonts w:cs="Arial"/>
          <w:sz w:val="28"/>
          <w:szCs w:val="24"/>
        </w:rPr>
        <w:t>22 824,71 рубля, ООО "</w:t>
      </w:r>
      <w:proofErr w:type="spellStart"/>
      <w:r w:rsidRPr="0004230E">
        <w:rPr>
          <w:rFonts w:cs="Arial"/>
          <w:sz w:val="28"/>
          <w:szCs w:val="24"/>
        </w:rPr>
        <w:t>Газпромнефть</w:t>
      </w:r>
      <w:proofErr w:type="spellEnd"/>
      <w:r w:rsidRPr="0004230E">
        <w:rPr>
          <w:rFonts w:cs="Arial"/>
          <w:sz w:val="28"/>
          <w:szCs w:val="24"/>
        </w:rPr>
        <w:t>-Заполярье"-</w:t>
      </w:r>
      <w:r w:rsidRPr="0004230E">
        <w:t xml:space="preserve"> </w:t>
      </w:r>
      <w:r w:rsidRPr="0004230E">
        <w:rPr>
          <w:rFonts w:cs="Arial"/>
          <w:sz w:val="28"/>
          <w:szCs w:val="24"/>
        </w:rPr>
        <w:t>41 742,00 рублей. ООО "КПЭИ" - 5 578,47 рублей. Данный вид поступлений по нормативу отчислений составляет 50% в бюджет муниципального района 50% в бюджет субъекта;</w:t>
      </w:r>
    </w:p>
    <w:p w:rsidR="00A81A9B" w:rsidRPr="0004230E" w:rsidRDefault="00A81A9B" w:rsidP="00A81A9B">
      <w:pPr>
        <w:tabs>
          <w:tab w:val="left" w:pos="5245"/>
        </w:tabs>
        <w:suppressAutoHyphens/>
        <w:spacing w:line="360" w:lineRule="auto"/>
        <w:ind w:firstLine="709"/>
        <w:jc w:val="both"/>
        <w:rPr>
          <w:rFonts w:cs="Arial"/>
          <w:sz w:val="28"/>
          <w:szCs w:val="24"/>
        </w:rPr>
      </w:pPr>
      <w:r w:rsidRPr="0004230E">
        <w:rPr>
          <w:rFonts w:cs="Arial"/>
          <w:sz w:val="28"/>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при отсутствии плановых назначений поступило за 2024 год 2 446 771,16 рубль при плане 25 000,00 рублей. Высокое поступление связано с заключение новых договоров найма жилых помещений.</w:t>
      </w:r>
    </w:p>
    <w:p w:rsidR="00A81A9B" w:rsidRPr="0004230E" w:rsidRDefault="00A81A9B" w:rsidP="00A81A9B">
      <w:pPr>
        <w:suppressAutoHyphens/>
        <w:spacing w:line="360" w:lineRule="auto"/>
        <w:ind w:firstLine="709"/>
        <w:jc w:val="both"/>
        <w:rPr>
          <w:sz w:val="28"/>
          <w:szCs w:val="28"/>
        </w:rPr>
      </w:pPr>
      <w:r w:rsidRPr="0004230E">
        <w:rPr>
          <w:rFonts w:cs="Arial"/>
          <w:sz w:val="28"/>
          <w:szCs w:val="24"/>
        </w:rPr>
        <w:t xml:space="preserve">Плата за </w:t>
      </w:r>
      <w:r w:rsidRPr="0004230E">
        <w:rPr>
          <w:rFonts w:cs="Arial"/>
          <w:b/>
          <w:i/>
          <w:sz w:val="28"/>
          <w:szCs w:val="24"/>
        </w:rPr>
        <w:t>негативное воздействие на окружающую среду</w:t>
      </w:r>
      <w:r w:rsidRPr="0004230E">
        <w:rPr>
          <w:rFonts w:cs="Arial"/>
          <w:sz w:val="28"/>
          <w:szCs w:val="24"/>
        </w:rPr>
        <w:t xml:space="preserve"> при плане                                 30 654 124,24 рубля поступила в сумме 15 160 940,65 рублей. Годовой план не исполнен на 50,5% или на</w:t>
      </w:r>
      <w:r w:rsidRPr="0004230E">
        <w:t xml:space="preserve"> </w:t>
      </w:r>
      <w:r w:rsidRPr="0004230E">
        <w:rPr>
          <w:rFonts w:cs="Arial"/>
          <w:sz w:val="28"/>
          <w:szCs w:val="24"/>
        </w:rPr>
        <w:t xml:space="preserve">15 493 183,59 рубля. </w:t>
      </w:r>
      <w:r w:rsidRPr="0004230E">
        <w:rPr>
          <w:sz w:val="28"/>
          <w:szCs w:val="28"/>
        </w:rPr>
        <w:t xml:space="preserve">Плановые показатели по негативному воздействию на окружающую среду доводятся до муниципальных образований </w:t>
      </w:r>
      <w:proofErr w:type="spellStart"/>
      <w:r w:rsidRPr="0004230E">
        <w:rPr>
          <w:sz w:val="28"/>
          <w:szCs w:val="28"/>
        </w:rPr>
        <w:t>Росприродназором</w:t>
      </w:r>
      <w:proofErr w:type="spellEnd"/>
      <w:r w:rsidRPr="0004230E">
        <w:rPr>
          <w:sz w:val="28"/>
          <w:szCs w:val="28"/>
        </w:rPr>
        <w:t xml:space="preserve"> РС (Я).</w:t>
      </w:r>
    </w:p>
    <w:p w:rsidR="00A81A9B" w:rsidRPr="0004230E" w:rsidRDefault="00A81A9B" w:rsidP="00A81A9B">
      <w:pPr>
        <w:tabs>
          <w:tab w:val="left" w:pos="5245"/>
        </w:tabs>
        <w:suppressAutoHyphens/>
        <w:spacing w:line="360" w:lineRule="auto"/>
        <w:ind w:firstLine="709"/>
        <w:jc w:val="both"/>
        <w:rPr>
          <w:rFonts w:cs="Arial"/>
          <w:sz w:val="28"/>
          <w:szCs w:val="24"/>
        </w:rPr>
      </w:pPr>
      <w:r w:rsidRPr="0004230E">
        <w:rPr>
          <w:rFonts w:cs="Arial"/>
          <w:sz w:val="28"/>
          <w:szCs w:val="24"/>
        </w:rPr>
        <w:lastRenderedPageBreak/>
        <w:t xml:space="preserve">План по доходам от оказания </w:t>
      </w:r>
      <w:r w:rsidRPr="0004230E">
        <w:rPr>
          <w:rFonts w:cs="Arial"/>
          <w:b/>
          <w:i/>
          <w:sz w:val="28"/>
          <w:szCs w:val="24"/>
        </w:rPr>
        <w:t>платных услуг (работ)</w:t>
      </w:r>
      <w:r w:rsidRPr="0004230E">
        <w:rPr>
          <w:rFonts w:cs="Arial"/>
          <w:sz w:val="28"/>
          <w:szCs w:val="24"/>
        </w:rPr>
        <w:t xml:space="preserve"> получателями средств бюджетов (родительская плата за детские сады, ДШИ, </w:t>
      </w:r>
      <w:proofErr w:type="spellStart"/>
      <w:r w:rsidRPr="0004230E">
        <w:rPr>
          <w:rFonts w:cs="Arial"/>
          <w:sz w:val="28"/>
          <w:szCs w:val="24"/>
        </w:rPr>
        <w:t>Сэргэ</w:t>
      </w:r>
      <w:proofErr w:type="spellEnd"/>
      <w:r w:rsidRPr="0004230E">
        <w:rPr>
          <w:rFonts w:cs="Arial"/>
          <w:sz w:val="28"/>
          <w:szCs w:val="24"/>
        </w:rPr>
        <w:t>, ДОБ "АЛМАЗ") за 2024 год исполнен на 106,3% (при уточненном плане 58 411 264,50 рубля поступило                       62 119 549,70 рублей).</w:t>
      </w:r>
    </w:p>
    <w:p w:rsidR="00A81A9B" w:rsidRPr="0004230E" w:rsidRDefault="00A81A9B" w:rsidP="00A81A9B">
      <w:pPr>
        <w:tabs>
          <w:tab w:val="left" w:pos="5245"/>
        </w:tabs>
        <w:suppressAutoHyphens/>
        <w:spacing w:line="360" w:lineRule="auto"/>
        <w:ind w:firstLine="709"/>
        <w:jc w:val="both"/>
        <w:rPr>
          <w:rFonts w:cs="Arial"/>
          <w:sz w:val="28"/>
          <w:szCs w:val="24"/>
        </w:rPr>
      </w:pPr>
      <w:r w:rsidRPr="0004230E">
        <w:rPr>
          <w:rFonts w:cs="Arial"/>
          <w:sz w:val="28"/>
          <w:szCs w:val="24"/>
        </w:rPr>
        <w:t>Доходы, поступающие в порядке возмещения расходов, понесенных в связи с эксплуатацией имущества муниципальных районов за 2024 год, поступили в размере 189 455,44 рублей при отсутствии годовых плановых назначений.</w:t>
      </w:r>
    </w:p>
    <w:p w:rsidR="00A81A9B" w:rsidRPr="0004230E" w:rsidRDefault="00A81A9B" w:rsidP="00A81A9B">
      <w:pPr>
        <w:spacing w:line="360" w:lineRule="auto"/>
        <w:ind w:firstLine="709"/>
        <w:jc w:val="both"/>
        <w:rPr>
          <w:rFonts w:cs="Arial"/>
          <w:sz w:val="28"/>
          <w:szCs w:val="24"/>
        </w:rPr>
      </w:pPr>
      <w:r w:rsidRPr="0004230E">
        <w:rPr>
          <w:rFonts w:cs="Arial"/>
          <w:sz w:val="28"/>
          <w:szCs w:val="24"/>
        </w:rPr>
        <w:t xml:space="preserve">Прочие доходы от компенсации затрат бюджетов муниципальных образований за 2024 года поступили в размере 14 024 482,13 рубля при уточненном годовом плане 623 034,45 рубля (Возврат субсидий на выполнение муниципального задания, возврат средств за обучение студентов). </w:t>
      </w:r>
    </w:p>
    <w:p w:rsidR="00A81A9B" w:rsidRPr="0004230E" w:rsidRDefault="00A81A9B" w:rsidP="00A81A9B">
      <w:pPr>
        <w:spacing w:line="360" w:lineRule="auto"/>
        <w:ind w:firstLine="851"/>
        <w:jc w:val="both"/>
        <w:rPr>
          <w:sz w:val="28"/>
          <w:szCs w:val="24"/>
        </w:rPr>
      </w:pPr>
      <w:r w:rsidRPr="0004230E">
        <w:rPr>
          <w:rFonts w:cs="Arial"/>
          <w:sz w:val="28"/>
          <w:szCs w:val="24"/>
        </w:rPr>
        <w:t>Доходы от продажи материальных и нематериальных активов в 2024 году поступили в сумме 5 691 306,93 рублей при годовом плане 4 315 000,00 рублей. Годовые плановые назначения перевыполнены на 31,9% или на 1 376 306,93 рублей.</w:t>
      </w:r>
      <w:r w:rsidRPr="0004230E">
        <w:rPr>
          <w:sz w:val="28"/>
          <w:szCs w:val="24"/>
        </w:rPr>
        <w:t xml:space="preserve"> Рост поступлений по МО "Город Ленск". Выкуп земельных участков рассчитывается как произведение кадастровой стоимости земельного участка на ставку земельного налога в зависимости от вида разрешенного использования земельного участка, учитывая снижение в 2022 году представительным органом МО «Город Ленск» налоговой ставки с 1,5% до 0,5% по предпринимательской деятельности и как соответствие, повышенный интерес собственников объектов недвижимости СМП к оформлению выкупа земельных участков, находящихся в аренде.</w:t>
      </w:r>
    </w:p>
    <w:p w:rsidR="00A81A9B" w:rsidRPr="0004230E" w:rsidRDefault="00A81A9B" w:rsidP="00A81A9B">
      <w:pPr>
        <w:tabs>
          <w:tab w:val="left" w:pos="2552"/>
        </w:tabs>
        <w:suppressAutoHyphens/>
        <w:spacing w:line="360" w:lineRule="auto"/>
        <w:ind w:firstLine="709"/>
        <w:jc w:val="both"/>
        <w:rPr>
          <w:rFonts w:cs="Arial"/>
          <w:sz w:val="28"/>
          <w:szCs w:val="24"/>
        </w:rPr>
      </w:pPr>
      <w:r w:rsidRPr="0004230E">
        <w:rPr>
          <w:rFonts w:cs="Arial"/>
          <w:sz w:val="28"/>
          <w:szCs w:val="24"/>
        </w:rPr>
        <w:t>Поступления от штрафов, санкций, возмещение ущерба за 2024 год составили 29 320 377,07 рублей. Снижение поступлений к аналогичному периоду 2023 года на 77,8% или на 103 059 341,05 рубль. (В 2023 года поступило 132 379 718,12 рублей). Снижение поступлений связано с прекращением выставления счетов администрацией муниципального образования «Ленский район» по возмещению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в ввиду принятия Постановления Правительства РФ от 01.12.2023 N 2060 "Об утверждении Правил движения тяжеловесного и (или) крупногабаритного транспортного средства" (вступил в действие с 01.03.2024 года.)</w:t>
      </w:r>
    </w:p>
    <w:p w:rsidR="00A81A9B" w:rsidRPr="0004230E" w:rsidRDefault="00A81A9B" w:rsidP="00A81A9B">
      <w:pPr>
        <w:suppressAutoHyphens/>
        <w:spacing w:line="360" w:lineRule="auto"/>
        <w:ind w:firstLine="709"/>
        <w:jc w:val="both"/>
        <w:rPr>
          <w:rFonts w:cs="Arial"/>
          <w:sz w:val="28"/>
          <w:szCs w:val="24"/>
        </w:rPr>
      </w:pPr>
      <w:r w:rsidRPr="0004230E">
        <w:rPr>
          <w:rFonts w:cs="Arial"/>
          <w:sz w:val="28"/>
          <w:szCs w:val="24"/>
        </w:rPr>
        <w:lastRenderedPageBreak/>
        <w:t xml:space="preserve">Прочие неналоговые доходы бюджетов муниципальных районов (стоимость права за установку и эксплуатацию рекламной конструкции) за 2024 год поступили в сумме 46 800,00 рублей. </w:t>
      </w:r>
    </w:p>
    <w:p w:rsidR="00A81A9B" w:rsidRPr="0004230E" w:rsidRDefault="00A81A9B" w:rsidP="00A81A9B">
      <w:pPr>
        <w:spacing w:line="360" w:lineRule="auto"/>
        <w:ind w:firstLine="709"/>
        <w:jc w:val="both"/>
        <w:rPr>
          <w:sz w:val="28"/>
          <w:szCs w:val="28"/>
        </w:rPr>
      </w:pPr>
      <w:r w:rsidRPr="0004230E">
        <w:rPr>
          <w:sz w:val="28"/>
          <w:szCs w:val="28"/>
        </w:rPr>
        <w:t>Безвозмездных поступлений от других бюджетов бюджетной системы Российской Федерации, а также прочие безвозмездные поступления от юридических лиц в бюджет муниципального района «Ленский район» за 2024 год поступило 2 348 020 641,61 рубль при уточненных плановых назначениях 2 351 098 055,73 рублей, исполнение составило 99,9 %. В том числе по видам:</w:t>
      </w:r>
    </w:p>
    <w:p w:rsidR="00A81A9B" w:rsidRPr="0004230E" w:rsidRDefault="00A81A9B" w:rsidP="00A81A9B">
      <w:pPr>
        <w:tabs>
          <w:tab w:val="left" w:pos="851"/>
        </w:tabs>
        <w:spacing w:line="360" w:lineRule="auto"/>
        <w:ind w:firstLine="709"/>
        <w:jc w:val="both"/>
        <w:rPr>
          <w:sz w:val="28"/>
          <w:szCs w:val="28"/>
        </w:rPr>
      </w:pPr>
      <w:r w:rsidRPr="0004230E">
        <w:rPr>
          <w:sz w:val="28"/>
          <w:szCs w:val="28"/>
        </w:rPr>
        <w:t>- дотаций – 128 134 741,50 рубль или 100%;</w:t>
      </w:r>
    </w:p>
    <w:p w:rsidR="00A81A9B" w:rsidRPr="0004230E" w:rsidRDefault="00A81A9B" w:rsidP="00A81A9B">
      <w:pPr>
        <w:tabs>
          <w:tab w:val="left" w:pos="851"/>
        </w:tabs>
        <w:spacing w:line="360" w:lineRule="auto"/>
        <w:ind w:firstLine="709"/>
        <w:jc w:val="both"/>
        <w:rPr>
          <w:sz w:val="28"/>
          <w:szCs w:val="28"/>
        </w:rPr>
      </w:pPr>
      <w:r w:rsidRPr="0004230E">
        <w:rPr>
          <w:sz w:val="28"/>
          <w:szCs w:val="28"/>
        </w:rPr>
        <w:t>- субсидий – 62 133 410,29 рублей или 99,1%;</w:t>
      </w:r>
    </w:p>
    <w:p w:rsidR="00A81A9B" w:rsidRPr="0004230E" w:rsidRDefault="00A81A9B" w:rsidP="00A81A9B">
      <w:pPr>
        <w:tabs>
          <w:tab w:val="left" w:pos="851"/>
        </w:tabs>
        <w:spacing w:line="360" w:lineRule="auto"/>
        <w:ind w:firstLine="709"/>
        <w:jc w:val="both"/>
        <w:rPr>
          <w:sz w:val="28"/>
          <w:szCs w:val="28"/>
        </w:rPr>
      </w:pPr>
      <w:r w:rsidRPr="0004230E">
        <w:rPr>
          <w:sz w:val="28"/>
          <w:szCs w:val="28"/>
        </w:rPr>
        <w:t>- субвенций – 2 060 579 047,97 рублей или 99,8 %;</w:t>
      </w:r>
    </w:p>
    <w:p w:rsidR="00A81A9B" w:rsidRPr="0004230E" w:rsidRDefault="00A81A9B" w:rsidP="00A81A9B">
      <w:pPr>
        <w:tabs>
          <w:tab w:val="left" w:pos="851"/>
        </w:tabs>
        <w:spacing w:line="360" w:lineRule="auto"/>
        <w:ind w:firstLine="709"/>
        <w:jc w:val="both"/>
        <w:rPr>
          <w:sz w:val="28"/>
          <w:szCs w:val="28"/>
        </w:rPr>
      </w:pPr>
      <w:r w:rsidRPr="0004230E">
        <w:rPr>
          <w:sz w:val="28"/>
          <w:szCs w:val="28"/>
        </w:rPr>
        <w:t>- иных межбюджетных трансфертов – 75 534 725,89 рублей или 98,7%;</w:t>
      </w:r>
    </w:p>
    <w:p w:rsidR="00A81A9B" w:rsidRPr="0004230E" w:rsidRDefault="00A81A9B" w:rsidP="00A81A9B">
      <w:pPr>
        <w:tabs>
          <w:tab w:val="left" w:pos="851"/>
        </w:tabs>
        <w:spacing w:line="360" w:lineRule="auto"/>
        <w:ind w:firstLine="709"/>
        <w:jc w:val="both"/>
        <w:rPr>
          <w:sz w:val="28"/>
          <w:szCs w:val="28"/>
        </w:rPr>
      </w:pPr>
      <w:r w:rsidRPr="0004230E">
        <w:rPr>
          <w:sz w:val="28"/>
          <w:szCs w:val="28"/>
        </w:rPr>
        <w:t>- прочие безвозмездные поступления – 21 101 694,00 рубля или 104,5%.</w:t>
      </w:r>
    </w:p>
    <w:p w:rsidR="00A81A9B" w:rsidRPr="0004230E" w:rsidRDefault="00A81A9B" w:rsidP="00A81A9B">
      <w:pPr>
        <w:tabs>
          <w:tab w:val="left" w:pos="851"/>
        </w:tabs>
        <w:spacing w:line="360" w:lineRule="auto"/>
        <w:ind w:firstLine="709"/>
        <w:jc w:val="both"/>
        <w:rPr>
          <w:sz w:val="28"/>
          <w:szCs w:val="28"/>
        </w:rPr>
      </w:pPr>
      <w:r w:rsidRPr="0004230E">
        <w:rPr>
          <w:sz w:val="28"/>
          <w:szCs w:val="28"/>
        </w:rPr>
        <w:t>-доходы от возврата бюджетными учреждениями остатков субсидий прошлых лет – 9 028 724,02 рубля или 136,5 %;</w:t>
      </w:r>
    </w:p>
    <w:p w:rsidR="00A81A9B" w:rsidRPr="0004230E" w:rsidRDefault="00A81A9B" w:rsidP="00A81A9B">
      <w:pPr>
        <w:tabs>
          <w:tab w:val="left" w:pos="851"/>
        </w:tabs>
        <w:spacing w:line="360" w:lineRule="auto"/>
        <w:ind w:firstLine="709"/>
        <w:jc w:val="both"/>
        <w:rPr>
          <w:sz w:val="28"/>
          <w:szCs w:val="28"/>
        </w:rPr>
      </w:pPr>
      <w:r w:rsidRPr="0004230E">
        <w:rPr>
          <w:sz w:val="28"/>
          <w:szCs w:val="28"/>
        </w:rPr>
        <w:t>- доходы от возврата прочих остатков субсидий, субвенций и иных межбюджетных трансфертов, имеющих целевое назначение, прошлых лет из бюджетов поселений составили 4 046 310,07 рублей;</w:t>
      </w:r>
    </w:p>
    <w:p w:rsidR="00A81A9B" w:rsidRPr="0004230E" w:rsidRDefault="00A81A9B" w:rsidP="00A81A9B">
      <w:pPr>
        <w:spacing w:line="360" w:lineRule="auto"/>
        <w:ind w:firstLine="851"/>
        <w:jc w:val="both"/>
        <w:rPr>
          <w:sz w:val="28"/>
          <w:szCs w:val="28"/>
        </w:rPr>
      </w:pPr>
      <w:r w:rsidRPr="0004230E">
        <w:rPr>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 составили (-12 538 012,13) рублей или 149,5%.</w:t>
      </w:r>
    </w:p>
    <w:p w:rsidR="00A81A9B" w:rsidRPr="0004230E" w:rsidRDefault="00A81A9B" w:rsidP="00A81A9B">
      <w:pPr>
        <w:spacing w:line="360" w:lineRule="auto"/>
        <w:ind w:firstLine="709"/>
        <w:jc w:val="both"/>
        <w:rPr>
          <w:sz w:val="24"/>
          <w:szCs w:val="24"/>
        </w:rPr>
      </w:pPr>
      <w:r w:rsidRPr="0004230E">
        <w:rPr>
          <w:sz w:val="28"/>
          <w:szCs w:val="28"/>
        </w:rPr>
        <w:t>Поступление в 2024 году безвозмездных поступлений от других бюджетов бюджетной системы Российской Федерации, а также прочие безвозмездные поступления от юридических лиц приведены в таблице 1.3:</w:t>
      </w:r>
    </w:p>
    <w:p w:rsidR="00A81A9B" w:rsidRPr="0004230E" w:rsidRDefault="00A81A9B" w:rsidP="00A81A9B">
      <w:pPr>
        <w:spacing w:line="360" w:lineRule="auto"/>
        <w:ind w:firstLine="851"/>
        <w:jc w:val="right"/>
        <w:rPr>
          <w:sz w:val="24"/>
          <w:szCs w:val="24"/>
        </w:rPr>
      </w:pPr>
      <w:r w:rsidRPr="0004230E">
        <w:rPr>
          <w:sz w:val="24"/>
          <w:szCs w:val="24"/>
        </w:rPr>
        <w:t>Таблица 1.3.</w:t>
      </w:r>
    </w:p>
    <w:p w:rsidR="00A81A9B" w:rsidRPr="0004230E" w:rsidRDefault="00A81A9B" w:rsidP="00A81A9B">
      <w:pPr>
        <w:spacing w:line="360" w:lineRule="auto"/>
        <w:ind w:firstLine="851"/>
        <w:jc w:val="right"/>
        <w:rPr>
          <w:sz w:val="24"/>
          <w:szCs w:val="24"/>
        </w:rPr>
      </w:pPr>
      <w:r w:rsidRPr="0004230E">
        <w:rPr>
          <w:sz w:val="24"/>
          <w:szCs w:val="24"/>
        </w:rPr>
        <w:t>(в рублях)</w:t>
      </w:r>
    </w:p>
    <w:tbl>
      <w:tblPr>
        <w:tblW w:w="10656" w:type="dxa"/>
        <w:tblInd w:w="-318" w:type="dxa"/>
        <w:tblLayout w:type="fixed"/>
        <w:tblLook w:val="04A0" w:firstRow="1" w:lastRow="0" w:firstColumn="1" w:lastColumn="0" w:noHBand="0" w:noVBand="1"/>
      </w:tblPr>
      <w:tblGrid>
        <w:gridCol w:w="4419"/>
        <w:gridCol w:w="1843"/>
        <w:gridCol w:w="1843"/>
        <w:gridCol w:w="1559"/>
        <w:gridCol w:w="992"/>
      </w:tblGrid>
      <w:tr w:rsidR="00A81A9B" w:rsidRPr="0004230E" w:rsidTr="00F82F22">
        <w:trPr>
          <w:trHeight w:val="690"/>
        </w:trPr>
        <w:tc>
          <w:tcPr>
            <w:tcW w:w="4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A9B" w:rsidRPr="0004230E" w:rsidRDefault="00A81A9B" w:rsidP="00F82F22">
            <w:pPr>
              <w:jc w:val="center"/>
              <w:rPr>
                <w:b/>
                <w:bCs/>
                <w:sz w:val="18"/>
                <w:szCs w:val="18"/>
              </w:rPr>
            </w:pPr>
            <w:r w:rsidRPr="0004230E">
              <w:rPr>
                <w:b/>
                <w:bCs/>
                <w:sz w:val="18"/>
                <w:szCs w:val="18"/>
              </w:rPr>
              <w:t>Наименование показателя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A9B" w:rsidRPr="0004230E" w:rsidRDefault="00A81A9B" w:rsidP="00F82F22">
            <w:pPr>
              <w:jc w:val="center"/>
              <w:rPr>
                <w:b/>
                <w:bCs/>
                <w:sz w:val="18"/>
                <w:szCs w:val="18"/>
              </w:rPr>
            </w:pPr>
            <w:r w:rsidRPr="0004230E">
              <w:rPr>
                <w:b/>
                <w:bCs/>
                <w:sz w:val="18"/>
                <w:szCs w:val="18"/>
              </w:rPr>
              <w:t>Уточненный план на год</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A9B" w:rsidRPr="0004230E" w:rsidRDefault="00A81A9B" w:rsidP="00F82F22">
            <w:pPr>
              <w:jc w:val="center"/>
              <w:rPr>
                <w:b/>
                <w:bCs/>
                <w:sz w:val="18"/>
                <w:szCs w:val="18"/>
              </w:rPr>
            </w:pPr>
            <w:r w:rsidRPr="0004230E">
              <w:rPr>
                <w:b/>
                <w:bCs/>
                <w:sz w:val="18"/>
                <w:szCs w:val="18"/>
              </w:rPr>
              <w:t>Исполнение за отчетный период</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A81A9B" w:rsidRPr="0004230E" w:rsidRDefault="00A81A9B" w:rsidP="00F82F22">
            <w:pPr>
              <w:jc w:val="center"/>
              <w:rPr>
                <w:b/>
                <w:bCs/>
                <w:sz w:val="18"/>
                <w:szCs w:val="18"/>
              </w:rPr>
            </w:pPr>
            <w:r w:rsidRPr="0004230E">
              <w:rPr>
                <w:b/>
                <w:bCs/>
                <w:sz w:val="18"/>
                <w:szCs w:val="18"/>
              </w:rPr>
              <w:t>Расхождение от уточненного плана</w:t>
            </w:r>
          </w:p>
        </w:tc>
      </w:tr>
      <w:tr w:rsidR="00A81A9B" w:rsidRPr="0004230E" w:rsidTr="00F82F22">
        <w:trPr>
          <w:trHeight w:val="315"/>
        </w:trPr>
        <w:tc>
          <w:tcPr>
            <w:tcW w:w="4419"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sz w:val="18"/>
                <w:szCs w:val="18"/>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sz w:val="18"/>
                <w:szCs w:val="18"/>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A81A9B" w:rsidRPr="0004230E" w:rsidRDefault="00A81A9B" w:rsidP="00F82F22">
            <w:pPr>
              <w:rPr>
                <w:b/>
                <w:bCs/>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rPr>
                <w:b/>
                <w:bCs/>
                <w:sz w:val="18"/>
                <w:szCs w:val="18"/>
              </w:rPr>
            </w:pPr>
            <w:r w:rsidRPr="0004230E">
              <w:rPr>
                <w:b/>
                <w:bCs/>
                <w:sz w:val="18"/>
                <w:szCs w:val="18"/>
              </w:rPr>
              <w:t>Сумма</w:t>
            </w:r>
          </w:p>
        </w:tc>
        <w:tc>
          <w:tcPr>
            <w:tcW w:w="992" w:type="dxa"/>
            <w:tcBorders>
              <w:top w:val="nil"/>
              <w:left w:val="nil"/>
              <w:bottom w:val="single" w:sz="8" w:space="0" w:color="auto"/>
              <w:right w:val="single" w:sz="8" w:space="0" w:color="auto"/>
            </w:tcBorders>
            <w:shd w:val="clear" w:color="auto" w:fill="auto"/>
            <w:vAlign w:val="center"/>
            <w:hideMark/>
          </w:tcPr>
          <w:p w:rsidR="00A81A9B" w:rsidRPr="0004230E" w:rsidRDefault="00A81A9B" w:rsidP="00F82F22">
            <w:pPr>
              <w:jc w:val="center"/>
              <w:rPr>
                <w:b/>
                <w:bCs/>
                <w:sz w:val="18"/>
                <w:szCs w:val="18"/>
              </w:rPr>
            </w:pPr>
            <w:r w:rsidRPr="0004230E">
              <w:rPr>
                <w:b/>
                <w:bCs/>
                <w:sz w:val="18"/>
                <w:szCs w:val="18"/>
              </w:rPr>
              <w:t>%</w:t>
            </w:r>
          </w:p>
        </w:tc>
      </w:tr>
      <w:tr w:rsidR="00A81A9B" w:rsidRPr="0004230E" w:rsidTr="00F82F22">
        <w:trPr>
          <w:trHeight w:val="52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128 134 741,50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128 134 741,50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29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19 716 800,00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19 143 511,86</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-573 288,14</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97,1</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10 683 479,02</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10 683 479,02</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tcPr>
          <w:p w:rsidR="00A81A9B" w:rsidRPr="0004230E" w:rsidRDefault="00A81A9B" w:rsidP="00F82F22">
            <w:pPr>
              <w:outlineLvl w:val="0"/>
            </w:pPr>
            <w:r w:rsidRPr="0004230E">
              <w:t>Субсидии бюджетам муниципальных районов на подготовку проектов межевания земельных участков и на проведение кадастровых работ.</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150 562,53</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150 562,53</w:t>
            </w:r>
          </w:p>
        </w:tc>
        <w:tc>
          <w:tcPr>
            <w:tcW w:w="1559"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pPr>
            <w:r w:rsidRPr="0004230E">
              <w:t>100</w:t>
            </w:r>
          </w:p>
        </w:tc>
      </w:tr>
      <w:tr w:rsidR="00A81A9B" w:rsidRPr="0004230E" w:rsidTr="00F82F22">
        <w:trPr>
          <w:trHeight w:val="525"/>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proofErr w:type="spellStart"/>
            <w:r w:rsidRPr="0004230E">
              <w:t>Софинансирование</w:t>
            </w:r>
            <w:proofErr w:type="spellEnd"/>
            <w:r w:rsidRPr="0004230E">
              <w:t xml:space="preserve"> расходных обязательств на организацию отдыха детей в каникулярное время (за счет средств МБ)</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4 195 804,00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4 195 804,00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proofErr w:type="spellStart"/>
            <w:r w:rsidRPr="0004230E">
              <w:t>Софинансирование</w:t>
            </w:r>
            <w:proofErr w:type="spellEnd"/>
            <w:r w:rsidRPr="0004230E">
              <w:t xml:space="preserve"> расходных обязательств </w:t>
            </w:r>
            <w:proofErr w:type="gramStart"/>
            <w:r w:rsidRPr="0004230E">
              <w:t>местных бюджетов</w:t>
            </w:r>
            <w:proofErr w:type="gramEnd"/>
            <w:r w:rsidRPr="0004230E">
              <w:t xml:space="preserve"> связанных с капитальным ремонтом автомобильных дорог общего пользования местного значения муниципальных дорог</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16 457 599,87</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16 457 599,87</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31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Субсидия из государственного бюджета Республики Саха (Якутия) бюджету муниципального образования на разработку и внесение изменений в документы территориального планирования, градостроительного зонирования, планировки территории.</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1 587 030,72</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1 587 030,72</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983"/>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 xml:space="preserve">Субсидия на </w:t>
            </w:r>
            <w:proofErr w:type="spellStart"/>
            <w:r w:rsidRPr="0004230E">
              <w:t>софинансирование</w:t>
            </w:r>
            <w:proofErr w:type="spellEnd"/>
            <w:r w:rsidRPr="0004230E">
              <w:t xml:space="preserve"> реализации мероприятий муниципальных программ</w:t>
            </w:r>
            <w:r w:rsidRPr="0004230E">
              <w:br/>
              <w:t>(подпрограмм) развития кормопроизводства</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7 862 615,00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7 862 615,00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 </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Прочие субсидии бюджетам муниципальных районов на реализацию мероприятий по обеспечению жильём молодых семей</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2 052 807,29</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2 052 807,29</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Субвенция на 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856 750 641,69</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856 750 641,69</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Субвенция на обеспечение деятельности 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санаторного типа для детей, нуждающихся в длительном лечении</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78 124 827,80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78 124 827,80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Субвенции бюджетам муниципальных районов на выполнение передаваемых полномочий субъектов Российской Федерации, связанные с обеспечением осуществления отдельных государственных полномочий по поддержке сельскохозяйственного производства</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17 546 471,20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17 546 471,20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 xml:space="preserve"> Субвенции бюджетам муниципальных районов на выполнение передаваемых полномочий по выравниванию бюджетной обеспеченности поселений</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312 250 870,00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312 250 870,00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lastRenderedPageBreak/>
              <w:t>Субвенция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467 230 767,86</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467 230 767,86</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vAlign w:val="center"/>
            <w:hideMark/>
          </w:tcPr>
          <w:p w:rsidR="00A81A9B" w:rsidRPr="0004230E" w:rsidRDefault="00A81A9B" w:rsidP="00F82F22">
            <w:pPr>
              <w:outlineLvl w:val="0"/>
            </w:pPr>
            <w:r w:rsidRPr="0004230E">
              <w:t>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45 718 662,00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45 718 662,00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142"/>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Субвенция на выполнение ОМСУ МР и ГО отдельных государственных полномочий по поддержке скотоводства в личных подсобных хозяйствах граждан</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7 137 000,00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7 059 000,00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-78 000,00</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98,9</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Субвенция на выполнение ОМСУ МР и ГО отдельных государственных полномочий по поддержке развития животноводства, табунного коневодства и растениеводства</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15 283 496,91</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15 121 144,91</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-162 352,00</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98,9</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Субвенция на 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98 236 461,05</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98 236 000,00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-461,05</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10 434 235,00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10 434 235,00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241"/>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 xml:space="preserve">Субвенция на </w:t>
            </w:r>
            <w:proofErr w:type="spellStart"/>
            <w:r w:rsidRPr="0004230E">
              <w:t>выплатау</w:t>
            </w:r>
            <w:proofErr w:type="spellEnd"/>
            <w:r w:rsidRPr="0004230E">
              <w:t xml:space="preserve"> компенсации в части родительской платы за содержание ребенка в образовательных организациях, реализующих основную </w:t>
            </w:r>
            <w:proofErr w:type="spellStart"/>
            <w:r w:rsidRPr="0004230E">
              <w:t>общеоборазовательную</w:t>
            </w:r>
            <w:proofErr w:type="spellEnd"/>
            <w:r w:rsidRPr="0004230E">
              <w:t xml:space="preserve"> программу дошкольного образования</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788 524,86</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788 524,86</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54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основного общего и среднего </w:t>
            </w:r>
            <w:proofErr w:type="spellStart"/>
            <w:r w:rsidRPr="0004230E">
              <w:t>общегообразования</w:t>
            </w:r>
            <w:proofErr w:type="spellEnd"/>
            <w:r w:rsidRPr="0004230E">
              <w:t xml:space="preserve">, в </w:t>
            </w:r>
            <w:proofErr w:type="spellStart"/>
            <w:r w:rsidRPr="0004230E">
              <w:t>тос</w:t>
            </w:r>
            <w:proofErr w:type="spellEnd"/>
            <w:r w:rsidRPr="0004230E">
              <w:t xml:space="preserve"> числе адаптивные основные общеобразовательные </w:t>
            </w:r>
            <w:proofErr w:type="spellStart"/>
            <w:r w:rsidRPr="0004230E">
              <w:t>прораммы</w:t>
            </w:r>
            <w:proofErr w:type="spellEnd"/>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77 419 191,21</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77 419 191,21</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68"/>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Единая субвенция местным бюджетам из государственного бюджета Республики Саха (Якутия).</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78 403 489,17</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73 898 711,44</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-4 504 777,73</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94,3</w:t>
            </w:r>
          </w:p>
        </w:tc>
      </w:tr>
      <w:tr w:rsidR="00A81A9B" w:rsidRPr="0004230E" w:rsidTr="00F82F22">
        <w:trPr>
          <w:trHeight w:val="52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64 385 078,48</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64 385 078,48</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29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lastRenderedPageBreak/>
              <w:t xml:space="preserve">Субвенции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spellStart"/>
            <w:r w:rsidRPr="0004230E">
              <w:t>г.Байконура</w:t>
            </w:r>
            <w:proofErr w:type="spellEnd"/>
            <w:r w:rsidRPr="0004230E">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1 145 760,00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1 042 530,90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-103 229,10</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91</w:t>
            </w:r>
          </w:p>
        </w:tc>
      </w:tr>
      <w:tr w:rsidR="00A81A9B" w:rsidRPr="0004230E" w:rsidTr="00F82F22">
        <w:trPr>
          <w:trHeight w:val="129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8 754 946,00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7 892 164,51</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-862 781,49</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90,2</w:t>
            </w:r>
          </w:p>
        </w:tc>
      </w:tr>
      <w:tr w:rsidR="00A81A9B" w:rsidRPr="0004230E" w:rsidTr="00F82F22">
        <w:trPr>
          <w:trHeight w:val="52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rPr>
                <w:color w:val="000000"/>
              </w:rPr>
            </w:pPr>
            <w:r w:rsidRPr="0004230E">
              <w:rPr>
                <w:color w:val="000000"/>
              </w:rPr>
              <w:t xml:space="preserve">        Прочие межбюджетные трансферты, передаваемые бюджетам муниципальных районов (На выдачу детям участников СВО. зачисленным в организации осуществляющие спортивную подготовку. спортивной формы для занятий спортом на бесплатной основе)</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58 712,00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58 712,00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52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pPr>
            <w:r w:rsidRPr="0004230E">
              <w:t xml:space="preserve">Иные межбюджетные трансферты Государственного бюджета РС (Я) местным </w:t>
            </w:r>
            <w:proofErr w:type="gramStart"/>
            <w:r w:rsidRPr="0004230E">
              <w:t>бюджетам  на</w:t>
            </w:r>
            <w:proofErr w:type="gramEnd"/>
            <w:r w:rsidRPr="0004230E">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spellStart"/>
            <w:r w:rsidRPr="0004230E">
              <w:t>г.Байконура</w:t>
            </w:r>
            <w:proofErr w:type="spellEnd"/>
            <w:r w:rsidRPr="0004230E">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156 240,00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156 240,00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780"/>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rPr>
                <w:color w:val="000000"/>
              </w:rPr>
            </w:pPr>
            <w:r w:rsidRPr="0004230E">
              <w:rPr>
                <w:color w:val="000000"/>
              </w:rPr>
              <w:t xml:space="preserve">        Иные МБТ на поощрение муниципальных управленческих команд за содействие достижению значений (уровней)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2 000 000,00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2 000 000,00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0,00 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654"/>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rPr>
                <w:color w:val="000000"/>
              </w:rPr>
            </w:pPr>
            <w:r w:rsidRPr="0004230E">
              <w:rPr>
                <w:color w:val="000000"/>
              </w:rPr>
              <w:t xml:space="preserve">        Прочие безвозмездные поступления в бюджеты муниципальных районов</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20 201 694,00</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21 101 694,00</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900 000,00</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104,46</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hideMark/>
          </w:tcPr>
          <w:p w:rsidR="00A81A9B" w:rsidRPr="0004230E" w:rsidRDefault="00A81A9B" w:rsidP="00F82F22">
            <w:pPr>
              <w:outlineLvl w:val="0"/>
              <w:rPr>
                <w:color w:val="000000"/>
              </w:rPr>
            </w:pPr>
            <w:r w:rsidRPr="0004230E">
              <w:rPr>
                <w:color w:val="000000"/>
              </w:rP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 </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color w:val="000000"/>
              </w:rPr>
            </w:pPr>
            <w:r w:rsidRPr="0004230E">
              <w:rPr>
                <w:bCs/>
                <w:color w:val="000000"/>
              </w:rPr>
              <w:t> </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outlineLvl w:val="0"/>
              <w:rPr>
                <w:bCs/>
              </w:rPr>
            </w:pPr>
            <w:r w:rsidRPr="0004230E">
              <w:rPr>
                <w:bCs/>
              </w:rPr>
              <w:t> </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pPr>
            <w:r w:rsidRPr="0004230E">
              <w:t>100</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tcPr>
          <w:p w:rsidR="00A81A9B" w:rsidRPr="0004230E" w:rsidRDefault="00A81A9B" w:rsidP="00F82F22">
            <w:pPr>
              <w:outlineLvl w:val="0"/>
              <w:rPr>
                <w:color w:val="000000"/>
              </w:rPr>
            </w:pPr>
            <w:r w:rsidRPr="0004230E">
              <w:rPr>
                <w:color w:val="000000"/>
              </w:rPr>
              <w:t xml:space="preserve">        Доходы бюджетов муниципальных районов от возврата бюджетными учреждениями остатков субсидий прошлых лет</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6 614 363,39</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9 028 724,02</w:t>
            </w:r>
          </w:p>
        </w:tc>
        <w:tc>
          <w:tcPr>
            <w:tcW w:w="1559"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rPr>
            </w:pPr>
            <w:r w:rsidRPr="0004230E">
              <w:rPr>
                <w:bCs/>
              </w:rPr>
              <w:t>2 414 360,63</w:t>
            </w:r>
          </w:p>
        </w:tc>
        <w:tc>
          <w:tcPr>
            <w:tcW w:w="992"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pPr>
            <w:r w:rsidRPr="0004230E">
              <w:t>136,5</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tcPr>
          <w:p w:rsidR="00A81A9B" w:rsidRPr="0004230E" w:rsidRDefault="00A81A9B" w:rsidP="00F82F22">
            <w:pPr>
              <w:outlineLvl w:val="0"/>
              <w:rPr>
                <w:color w:val="000000"/>
              </w:rPr>
            </w:pPr>
            <w:r w:rsidRPr="0004230E">
              <w:rPr>
                <w:color w:val="000000"/>
              </w:rPr>
              <w:lastRenderedPageBreak/>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 </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4 046 310,07</w:t>
            </w:r>
          </w:p>
        </w:tc>
        <w:tc>
          <w:tcPr>
            <w:tcW w:w="1559"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rPr>
            </w:pPr>
            <w:r w:rsidRPr="0004230E">
              <w:rPr>
                <w:bCs/>
              </w:rPr>
              <w:t>4 046 310,07</w:t>
            </w:r>
          </w:p>
        </w:tc>
        <w:tc>
          <w:tcPr>
            <w:tcW w:w="992"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pP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tcPr>
          <w:p w:rsidR="00A81A9B" w:rsidRPr="0004230E" w:rsidRDefault="00A81A9B" w:rsidP="00F82F22">
            <w:pPr>
              <w:outlineLvl w:val="0"/>
              <w:rPr>
                <w:color w:val="000000"/>
              </w:rPr>
            </w:pPr>
            <w:r w:rsidRPr="0004230E">
              <w:rPr>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-8 376 931,58</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-12 530 126,89</w:t>
            </w:r>
          </w:p>
        </w:tc>
        <w:tc>
          <w:tcPr>
            <w:tcW w:w="1559"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rPr>
            </w:pPr>
            <w:r w:rsidRPr="0004230E">
              <w:rPr>
                <w:bCs/>
              </w:rPr>
              <w:t>-4 153 195,31</w:t>
            </w:r>
          </w:p>
        </w:tc>
        <w:tc>
          <w:tcPr>
            <w:tcW w:w="992"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pPr>
            <w:r w:rsidRPr="0004230E">
              <w:t>149,6</w:t>
            </w:r>
          </w:p>
        </w:tc>
      </w:tr>
      <w:tr w:rsidR="00A81A9B" w:rsidRPr="0004230E" w:rsidTr="00F82F22">
        <w:trPr>
          <w:trHeight w:val="1035"/>
        </w:trPr>
        <w:tc>
          <w:tcPr>
            <w:tcW w:w="4419" w:type="dxa"/>
            <w:tcBorders>
              <w:top w:val="nil"/>
              <w:left w:val="single" w:sz="8" w:space="0" w:color="auto"/>
              <w:bottom w:val="single" w:sz="8" w:space="0" w:color="auto"/>
              <w:right w:val="single" w:sz="8" w:space="0" w:color="auto"/>
            </w:tcBorders>
            <w:shd w:val="clear" w:color="auto" w:fill="auto"/>
          </w:tcPr>
          <w:p w:rsidR="00A81A9B" w:rsidRPr="0004230E" w:rsidRDefault="00A81A9B" w:rsidP="00F82F22">
            <w:pPr>
              <w:outlineLvl w:val="0"/>
              <w:rPr>
                <w:color w:val="000000"/>
              </w:rPr>
            </w:pPr>
            <w:r w:rsidRPr="0004230E">
              <w:rPr>
                <w:color w:val="000000"/>
              </w:rPr>
              <w:t xml:space="preserve">        Возврат прочих остатков субвенции на выполнение отдельных государственных полномочий по предоставлению жилых помещений детям-сиротам и детям, оставшимся без попечения родителей, </w:t>
            </w:r>
            <w:proofErr w:type="spellStart"/>
            <w:r w:rsidRPr="0004230E">
              <w:rPr>
                <w:color w:val="000000"/>
              </w:rPr>
              <w:t>лизам</w:t>
            </w:r>
            <w:proofErr w:type="spellEnd"/>
            <w:r w:rsidRPr="0004230E">
              <w:rPr>
                <w:color w:val="000000"/>
              </w:rPr>
              <w:t xml:space="preserve"> из их числа по договорам найма специализированных жилых помещений</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-7 885,24</w:t>
            </w:r>
          </w:p>
        </w:tc>
        <w:tc>
          <w:tcPr>
            <w:tcW w:w="1843"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color w:val="000000"/>
              </w:rPr>
            </w:pPr>
            <w:r w:rsidRPr="0004230E">
              <w:rPr>
                <w:bCs/>
                <w:color w:val="000000"/>
              </w:rPr>
              <w:t>-7 885,24</w:t>
            </w:r>
          </w:p>
        </w:tc>
        <w:tc>
          <w:tcPr>
            <w:tcW w:w="1559"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outlineLvl w:val="0"/>
              <w:rPr>
                <w:bCs/>
              </w:rPr>
            </w:pPr>
            <w:r w:rsidRPr="0004230E">
              <w:rPr>
                <w:bCs/>
              </w:rPr>
              <w:t> </w:t>
            </w:r>
          </w:p>
        </w:tc>
        <w:tc>
          <w:tcPr>
            <w:tcW w:w="992" w:type="dxa"/>
            <w:tcBorders>
              <w:top w:val="nil"/>
              <w:left w:val="nil"/>
              <w:bottom w:val="single" w:sz="8" w:space="0" w:color="auto"/>
              <w:right w:val="single" w:sz="8" w:space="0" w:color="auto"/>
            </w:tcBorders>
            <w:shd w:val="clear" w:color="auto" w:fill="auto"/>
            <w:noWrap/>
            <w:vAlign w:val="center"/>
          </w:tcPr>
          <w:p w:rsidR="00A81A9B" w:rsidRPr="0004230E" w:rsidRDefault="00A81A9B" w:rsidP="00F82F22">
            <w:pPr>
              <w:jc w:val="right"/>
            </w:pPr>
          </w:p>
        </w:tc>
      </w:tr>
      <w:tr w:rsidR="00A81A9B" w:rsidRPr="0004230E" w:rsidTr="00F82F22">
        <w:trPr>
          <w:trHeight w:val="315"/>
        </w:trPr>
        <w:tc>
          <w:tcPr>
            <w:tcW w:w="4419" w:type="dxa"/>
            <w:tcBorders>
              <w:top w:val="nil"/>
              <w:left w:val="single" w:sz="8" w:space="0" w:color="auto"/>
              <w:bottom w:val="single" w:sz="8" w:space="0" w:color="auto"/>
              <w:right w:val="single" w:sz="8" w:space="0" w:color="auto"/>
            </w:tcBorders>
            <w:shd w:val="clear" w:color="auto" w:fill="auto"/>
            <w:noWrap/>
            <w:vAlign w:val="center"/>
            <w:hideMark/>
          </w:tcPr>
          <w:p w:rsidR="00A81A9B" w:rsidRPr="0004230E" w:rsidRDefault="00A81A9B" w:rsidP="00F82F22">
            <w:pPr>
              <w:rPr>
                <w:b/>
                <w:bCs/>
                <w:sz w:val="18"/>
                <w:szCs w:val="18"/>
              </w:rPr>
            </w:pPr>
            <w:r w:rsidRPr="0004230E">
              <w:rPr>
                <w:b/>
                <w:bCs/>
                <w:sz w:val="18"/>
                <w:szCs w:val="18"/>
              </w:rPr>
              <w:t>ИТОГО ДОХОДОВ</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rPr>
                <w:b/>
                <w:bCs/>
              </w:rPr>
            </w:pPr>
            <w:r w:rsidRPr="0004230E">
              <w:rPr>
                <w:b/>
                <w:bCs/>
              </w:rPr>
              <w:t>2 351 098 055,73</w:t>
            </w:r>
          </w:p>
        </w:tc>
        <w:tc>
          <w:tcPr>
            <w:tcW w:w="1843"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rPr>
                <w:b/>
                <w:bCs/>
              </w:rPr>
            </w:pPr>
            <w:r w:rsidRPr="0004230E">
              <w:rPr>
                <w:b/>
                <w:bCs/>
              </w:rPr>
              <w:t>2 348 020 641,61</w:t>
            </w:r>
          </w:p>
        </w:tc>
        <w:tc>
          <w:tcPr>
            <w:tcW w:w="1559"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rPr>
                <w:b/>
                <w:bCs/>
              </w:rPr>
            </w:pPr>
            <w:r w:rsidRPr="0004230E">
              <w:rPr>
                <w:b/>
                <w:bCs/>
              </w:rPr>
              <w:t>3 077 414,12</w:t>
            </w:r>
          </w:p>
        </w:tc>
        <w:tc>
          <w:tcPr>
            <w:tcW w:w="992" w:type="dxa"/>
            <w:tcBorders>
              <w:top w:val="nil"/>
              <w:left w:val="nil"/>
              <w:bottom w:val="single" w:sz="8" w:space="0" w:color="auto"/>
              <w:right w:val="single" w:sz="8" w:space="0" w:color="auto"/>
            </w:tcBorders>
            <w:shd w:val="clear" w:color="auto" w:fill="auto"/>
            <w:noWrap/>
            <w:vAlign w:val="center"/>
            <w:hideMark/>
          </w:tcPr>
          <w:p w:rsidR="00A81A9B" w:rsidRPr="0004230E" w:rsidRDefault="00A81A9B" w:rsidP="00F82F22">
            <w:pPr>
              <w:jc w:val="right"/>
              <w:rPr>
                <w:b/>
                <w:bCs/>
              </w:rPr>
            </w:pPr>
            <w:r w:rsidRPr="0004230E">
              <w:rPr>
                <w:b/>
                <w:bCs/>
              </w:rPr>
              <w:t>99,9</w:t>
            </w:r>
          </w:p>
        </w:tc>
      </w:tr>
    </w:tbl>
    <w:p w:rsidR="00A81A9B" w:rsidRPr="0004230E" w:rsidRDefault="00A81A9B" w:rsidP="00A81A9B">
      <w:pPr>
        <w:suppressAutoHyphens/>
        <w:spacing w:line="360" w:lineRule="auto"/>
        <w:ind w:firstLine="709"/>
        <w:jc w:val="both"/>
        <w:rPr>
          <w:rFonts w:cs="Arial"/>
          <w:sz w:val="28"/>
          <w:szCs w:val="24"/>
        </w:rPr>
      </w:pPr>
    </w:p>
    <w:p w:rsidR="00A81A9B" w:rsidRPr="0004230E" w:rsidRDefault="00A81A9B" w:rsidP="00A81A9B">
      <w:pPr>
        <w:suppressAutoHyphens/>
        <w:spacing w:line="360" w:lineRule="auto"/>
        <w:ind w:firstLine="709"/>
        <w:jc w:val="both"/>
        <w:rPr>
          <w:rFonts w:cs="Arial"/>
          <w:sz w:val="28"/>
          <w:szCs w:val="24"/>
        </w:rPr>
      </w:pPr>
      <w:r w:rsidRPr="0004230E">
        <w:rPr>
          <w:rFonts w:cs="Arial"/>
          <w:sz w:val="28"/>
          <w:szCs w:val="24"/>
        </w:rPr>
        <w:t xml:space="preserve"> Всего по доходам с учетом безвозмездных поступлений план за 2024 год годовой план исполнен на 99,5%. При годовых плановых назначениях                                      5 667 677 134,12 рубля поступило 5 641 521 321,12 рубль.</w:t>
      </w:r>
    </w:p>
    <w:p w:rsidR="00A81A9B" w:rsidRPr="0004230E" w:rsidRDefault="00A81A9B" w:rsidP="00FB6C01">
      <w:pPr>
        <w:pStyle w:val="ConsPlusNormal"/>
        <w:spacing w:line="360" w:lineRule="auto"/>
        <w:jc w:val="center"/>
        <w:rPr>
          <w:rFonts w:ascii="Times New Roman" w:hAnsi="Times New Roman" w:cs="Times New Roman"/>
          <w:b/>
          <w:sz w:val="28"/>
          <w:szCs w:val="28"/>
        </w:rPr>
      </w:pPr>
    </w:p>
    <w:p w:rsidR="00A57785" w:rsidRPr="0004230E" w:rsidRDefault="00A57785" w:rsidP="00FB6C01">
      <w:pPr>
        <w:pStyle w:val="ConsPlusNormal"/>
        <w:spacing w:line="360" w:lineRule="auto"/>
        <w:jc w:val="center"/>
        <w:rPr>
          <w:rFonts w:ascii="Times New Roman" w:hAnsi="Times New Roman" w:cs="Times New Roman"/>
          <w:b/>
          <w:sz w:val="28"/>
          <w:szCs w:val="28"/>
        </w:rPr>
      </w:pPr>
      <w:r w:rsidRPr="0004230E">
        <w:rPr>
          <w:rFonts w:ascii="Times New Roman" w:hAnsi="Times New Roman" w:cs="Times New Roman"/>
          <w:b/>
          <w:sz w:val="28"/>
          <w:szCs w:val="28"/>
        </w:rPr>
        <w:t>2. РАСХОДЫ</w:t>
      </w:r>
    </w:p>
    <w:p w:rsidR="00FE6319" w:rsidRPr="0004230E" w:rsidRDefault="00A57785" w:rsidP="00A57785">
      <w:pPr>
        <w:pStyle w:val="Default"/>
        <w:spacing w:line="360" w:lineRule="auto"/>
        <w:ind w:firstLine="709"/>
        <w:jc w:val="both"/>
        <w:rPr>
          <w:color w:val="auto"/>
          <w:sz w:val="28"/>
          <w:szCs w:val="28"/>
        </w:rPr>
      </w:pPr>
      <w:r w:rsidRPr="0004230E">
        <w:rPr>
          <w:color w:val="auto"/>
          <w:sz w:val="28"/>
          <w:szCs w:val="28"/>
        </w:rPr>
        <w:t>По итогам 202</w:t>
      </w:r>
      <w:r w:rsidR="00F871FC" w:rsidRPr="0004230E">
        <w:rPr>
          <w:color w:val="auto"/>
          <w:sz w:val="28"/>
          <w:szCs w:val="28"/>
        </w:rPr>
        <w:t>4</w:t>
      </w:r>
      <w:r w:rsidRPr="0004230E">
        <w:rPr>
          <w:color w:val="auto"/>
          <w:sz w:val="28"/>
          <w:szCs w:val="28"/>
        </w:rPr>
        <w:t xml:space="preserve"> года расходы бюджета </w:t>
      </w:r>
      <w:r w:rsidR="006F1DAF" w:rsidRPr="0004230E">
        <w:rPr>
          <w:color w:val="auto"/>
          <w:sz w:val="28"/>
          <w:szCs w:val="28"/>
        </w:rPr>
        <w:t>исполнены в сумме</w:t>
      </w:r>
      <w:r w:rsidRPr="0004230E">
        <w:rPr>
          <w:color w:val="auto"/>
          <w:sz w:val="28"/>
          <w:szCs w:val="28"/>
        </w:rPr>
        <w:t xml:space="preserve"> </w:t>
      </w:r>
      <w:r w:rsidR="00F871FC" w:rsidRPr="0004230E">
        <w:rPr>
          <w:color w:val="auto"/>
          <w:sz w:val="28"/>
          <w:szCs w:val="28"/>
        </w:rPr>
        <w:t>6 293 312 335,14</w:t>
      </w:r>
      <w:r w:rsidR="00FE6319" w:rsidRPr="0004230E">
        <w:rPr>
          <w:color w:val="auto"/>
          <w:sz w:val="28"/>
          <w:szCs w:val="28"/>
        </w:rPr>
        <w:t xml:space="preserve"> </w:t>
      </w:r>
      <w:r w:rsidRPr="0004230E">
        <w:rPr>
          <w:color w:val="auto"/>
          <w:sz w:val="28"/>
          <w:szCs w:val="28"/>
        </w:rPr>
        <w:t xml:space="preserve">руб., </w:t>
      </w:r>
      <w:r w:rsidR="006F1DAF" w:rsidRPr="0004230E">
        <w:rPr>
          <w:color w:val="auto"/>
          <w:sz w:val="28"/>
          <w:szCs w:val="28"/>
        </w:rPr>
        <w:t xml:space="preserve">что </w:t>
      </w:r>
      <w:r w:rsidRPr="0004230E">
        <w:rPr>
          <w:color w:val="auto"/>
          <w:sz w:val="28"/>
          <w:szCs w:val="28"/>
        </w:rPr>
        <w:t xml:space="preserve">составило </w:t>
      </w:r>
      <w:r w:rsidR="00F871FC" w:rsidRPr="0004230E">
        <w:rPr>
          <w:color w:val="auto"/>
          <w:sz w:val="28"/>
          <w:szCs w:val="28"/>
        </w:rPr>
        <w:t>89,8</w:t>
      </w:r>
      <w:r w:rsidRPr="0004230E">
        <w:rPr>
          <w:color w:val="auto"/>
          <w:sz w:val="28"/>
          <w:szCs w:val="28"/>
        </w:rPr>
        <w:t xml:space="preserve"> % от уточненного плана</w:t>
      </w:r>
      <w:r w:rsidR="006F1DAF" w:rsidRPr="0004230E">
        <w:rPr>
          <w:color w:val="auto"/>
          <w:sz w:val="28"/>
          <w:szCs w:val="28"/>
        </w:rPr>
        <w:t xml:space="preserve"> </w:t>
      </w:r>
      <w:r w:rsidR="00F871FC" w:rsidRPr="0004230E">
        <w:rPr>
          <w:color w:val="auto"/>
          <w:sz w:val="28"/>
          <w:szCs w:val="28"/>
        </w:rPr>
        <w:t>7 008 511 830,26</w:t>
      </w:r>
      <w:r w:rsidR="006F1DAF" w:rsidRPr="0004230E">
        <w:rPr>
          <w:color w:val="auto"/>
          <w:sz w:val="28"/>
          <w:szCs w:val="28"/>
        </w:rPr>
        <w:t>руб.</w:t>
      </w:r>
      <w:r w:rsidRPr="0004230E">
        <w:rPr>
          <w:color w:val="auto"/>
          <w:sz w:val="28"/>
          <w:szCs w:val="28"/>
        </w:rPr>
        <w:t xml:space="preserve"> </w:t>
      </w:r>
    </w:p>
    <w:tbl>
      <w:tblPr>
        <w:tblW w:w="10161" w:type="dxa"/>
        <w:tblInd w:w="45" w:type="dxa"/>
        <w:tblLayout w:type="fixed"/>
        <w:tblLook w:val="04A0" w:firstRow="1" w:lastRow="0" w:firstColumn="1" w:lastColumn="0" w:noHBand="0" w:noVBand="1"/>
      </w:tblPr>
      <w:tblGrid>
        <w:gridCol w:w="2942"/>
        <w:gridCol w:w="845"/>
        <w:gridCol w:w="1880"/>
        <w:gridCol w:w="1796"/>
        <w:gridCol w:w="1680"/>
        <w:gridCol w:w="1018"/>
      </w:tblGrid>
      <w:tr w:rsidR="00F871FC" w:rsidRPr="0004230E" w:rsidTr="00F871FC">
        <w:trPr>
          <w:trHeight w:val="315"/>
        </w:trPr>
        <w:tc>
          <w:tcPr>
            <w:tcW w:w="10161" w:type="dxa"/>
            <w:gridSpan w:val="6"/>
            <w:tcBorders>
              <w:top w:val="nil"/>
              <w:left w:val="nil"/>
              <w:bottom w:val="nil"/>
              <w:right w:val="nil"/>
            </w:tcBorders>
            <w:shd w:val="clear" w:color="auto" w:fill="auto"/>
            <w:noWrap/>
            <w:vAlign w:val="bottom"/>
            <w:hideMark/>
          </w:tcPr>
          <w:p w:rsidR="00F871FC" w:rsidRPr="0004230E" w:rsidRDefault="00F871FC" w:rsidP="00F871FC">
            <w:pPr>
              <w:jc w:val="center"/>
              <w:rPr>
                <w:color w:val="000000"/>
                <w:sz w:val="28"/>
                <w:szCs w:val="28"/>
              </w:rPr>
            </w:pPr>
            <w:r w:rsidRPr="0004230E">
              <w:rPr>
                <w:color w:val="000000"/>
                <w:sz w:val="28"/>
                <w:szCs w:val="28"/>
              </w:rPr>
              <w:t>Исполнение по расходам бюджета муниципального района "Ленский район" за 2024 год</w:t>
            </w:r>
          </w:p>
        </w:tc>
      </w:tr>
      <w:tr w:rsidR="00F871FC" w:rsidRPr="0004230E" w:rsidTr="00F871FC">
        <w:trPr>
          <w:trHeight w:val="315"/>
        </w:trPr>
        <w:tc>
          <w:tcPr>
            <w:tcW w:w="2942" w:type="dxa"/>
            <w:tcBorders>
              <w:top w:val="nil"/>
              <w:left w:val="nil"/>
              <w:bottom w:val="nil"/>
              <w:right w:val="nil"/>
            </w:tcBorders>
            <w:shd w:val="clear" w:color="auto" w:fill="auto"/>
            <w:noWrap/>
            <w:vAlign w:val="bottom"/>
            <w:hideMark/>
          </w:tcPr>
          <w:p w:rsidR="00F871FC" w:rsidRPr="0004230E" w:rsidRDefault="00F871FC" w:rsidP="00F871FC">
            <w:pPr>
              <w:jc w:val="center"/>
              <w:rPr>
                <w:color w:val="000000"/>
                <w:sz w:val="22"/>
                <w:szCs w:val="22"/>
              </w:rPr>
            </w:pPr>
          </w:p>
        </w:tc>
        <w:tc>
          <w:tcPr>
            <w:tcW w:w="845"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880"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796"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680"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018"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r>
      <w:tr w:rsidR="00F871FC" w:rsidRPr="0004230E" w:rsidTr="00F871FC">
        <w:trPr>
          <w:trHeight w:val="315"/>
        </w:trPr>
        <w:tc>
          <w:tcPr>
            <w:tcW w:w="2942" w:type="dxa"/>
            <w:tcBorders>
              <w:top w:val="nil"/>
              <w:left w:val="nil"/>
              <w:bottom w:val="nil"/>
              <w:right w:val="nil"/>
            </w:tcBorders>
            <w:shd w:val="clear" w:color="auto" w:fill="auto"/>
            <w:noWrap/>
            <w:vAlign w:val="bottom"/>
          </w:tcPr>
          <w:p w:rsidR="00F871FC" w:rsidRPr="0004230E" w:rsidRDefault="00F871FC" w:rsidP="00F871FC">
            <w:pPr>
              <w:rPr>
                <w:sz w:val="22"/>
                <w:szCs w:val="22"/>
              </w:rPr>
            </w:pPr>
          </w:p>
        </w:tc>
        <w:tc>
          <w:tcPr>
            <w:tcW w:w="845" w:type="dxa"/>
            <w:tcBorders>
              <w:top w:val="nil"/>
              <w:left w:val="nil"/>
              <w:bottom w:val="nil"/>
              <w:right w:val="nil"/>
            </w:tcBorders>
            <w:shd w:val="clear" w:color="auto" w:fill="auto"/>
            <w:noWrap/>
            <w:vAlign w:val="bottom"/>
          </w:tcPr>
          <w:p w:rsidR="00F871FC" w:rsidRPr="0004230E" w:rsidRDefault="00F871FC" w:rsidP="00F871FC">
            <w:pPr>
              <w:rPr>
                <w:sz w:val="22"/>
                <w:szCs w:val="22"/>
              </w:rPr>
            </w:pPr>
          </w:p>
        </w:tc>
        <w:tc>
          <w:tcPr>
            <w:tcW w:w="1880" w:type="dxa"/>
            <w:tcBorders>
              <w:top w:val="nil"/>
              <w:left w:val="nil"/>
              <w:bottom w:val="nil"/>
              <w:right w:val="nil"/>
            </w:tcBorders>
            <w:shd w:val="clear" w:color="auto" w:fill="auto"/>
            <w:noWrap/>
            <w:vAlign w:val="bottom"/>
          </w:tcPr>
          <w:p w:rsidR="00F871FC" w:rsidRPr="0004230E" w:rsidRDefault="00F871FC" w:rsidP="00F871FC">
            <w:pPr>
              <w:rPr>
                <w:sz w:val="22"/>
                <w:szCs w:val="22"/>
              </w:rPr>
            </w:pPr>
          </w:p>
        </w:tc>
        <w:tc>
          <w:tcPr>
            <w:tcW w:w="1796" w:type="dxa"/>
            <w:tcBorders>
              <w:top w:val="nil"/>
              <w:left w:val="nil"/>
              <w:bottom w:val="nil"/>
              <w:right w:val="nil"/>
            </w:tcBorders>
            <w:shd w:val="clear" w:color="auto" w:fill="auto"/>
            <w:noWrap/>
            <w:vAlign w:val="bottom"/>
          </w:tcPr>
          <w:p w:rsidR="00F871FC" w:rsidRPr="0004230E" w:rsidRDefault="00F871FC" w:rsidP="00F871FC">
            <w:pPr>
              <w:rPr>
                <w:sz w:val="22"/>
                <w:szCs w:val="22"/>
              </w:rPr>
            </w:pPr>
          </w:p>
        </w:tc>
        <w:tc>
          <w:tcPr>
            <w:tcW w:w="1680" w:type="dxa"/>
            <w:tcBorders>
              <w:top w:val="nil"/>
              <w:left w:val="nil"/>
              <w:bottom w:val="nil"/>
              <w:right w:val="nil"/>
            </w:tcBorders>
            <w:shd w:val="clear" w:color="auto" w:fill="auto"/>
            <w:noWrap/>
            <w:vAlign w:val="bottom"/>
          </w:tcPr>
          <w:p w:rsidR="00F871FC" w:rsidRPr="0004230E" w:rsidRDefault="00F871FC" w:rsidP="00F871FC">
            <w:pPr>
              <w:rPr>
                <w:sz w:val="22"/>
                <w:szCs w:val="22"/>
              </w:rPr>
            </w:pPr>
          </w:p>
        </w:tc>
        <w:tc>
          <w:tcPr>
            <w:tcW w:w="1018" w:type="dxa"/>
            <w:tcBorders>
              <w:top w:val="nil"/>
              <w:left w:val="nil"/>
              <w:bottom w:val="nil"/>
              <w:right w:val="nil"/>
            </w:tcBorders>
            <w:shd w:val="clear" w:color="auto" w:fill="auto"/>
            <w:noWrap/>
            <w:vAlign w:val="bottom"/>
          </w:tcPr>
          <w:p w:rsidR="00F871FC" w:rsidRPr="0004230E" w:rsidRDefault="00F871FC" w:rsidP="00F871FC">
            <w:pPr>
              <w:rPr>
                <w:color w:val="000000"/>
                <w:sz w:val="22"/>
                <w:szCs w:val="22"/>
              </w:rPr>
            </w:pPr>
            <w:proofErr w:type="spellStart"/>
            <w:r w:rsidRPr="0004230E">
              <w:rPr>
                <w:color w:val="000000"/>
                <w:sz w:val="22"/>
                <w:szCs w:val="22"/>
              </w:rPr>
              <w:t>Таб</w:t>
            </w:r>
            <w:proofErr w:type="spellEnd"/>
            <w:r w:rsidRPr="0004230E">
              <w:rPr>
                <w:color w:val="000000"/>
                <w:sz w:val="22"/>
                <w:szCs w:val="22"/>
              </w:rPr>
              <w:t xml:space="preserve"> 2.1.</w:t>
            </w:r>
          </w:p>
        </w:tc>
      </w:tr>
      <w:tr w:rsidR="00F871FC" w:rsidRPr="0004230E" w:rsidTr="00F871FC">
        <w:trPr>
          <w:trHeight w:val="315"/>
        </w:trPr>
        <w:tc>
          <w:tcPr>
            <w:tcW w:w="2942"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845"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880"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796"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680" w:type="dxa"/>
            <w:tcBorders>
              <w:top w:val="nil"/>
              <w:left w:val="nil"/>
              <w:bottom w:val="nil"/>
              <w:right w:val="nil"/>
            </w:tcBorders>
            <w:shd w:val="clear" w:color="auto" w:fill="auto"/>
            <w:noWrap/>
            <w:vAlign w:val="bottom"/>
            <w:hideMark/>
          </w:tcPr>
          <w:p w:rsidR="00F871FC" w:rsidRPr="0004230E" w:rsidRDefault="00F871FC" w:rsidP="00F871FC">
            <w:pPr>
              <w:rPr>
                <w:sz w:val="22"/>
                <w:szCs w:val="22"/>
              </w:rPr>
            </w:pPr>
          </w:p>
        </w:tc>
        <w:tc>
          <w:tcPr>
            <w:tcW w:w="1018" w:type="dxa"/>
            <w:tcBorders>
              <w:top w:val="nil"/>
              <w:left w:val="nil"/>
              <w:bottom w:val="nil"/>
              <w:right w:val="nil"/>
            </w:tcBorders>
            <w:shd w:val="clear" w:color="auto" w:fill="auto"/>
            <w:noWrap/>
            <w:vAlign w:val="bottom"/>
            <w:hideMark/>
          </w:tcPr>
          <w:p w:rsidR="00F871FC" w:rsidRPr="0004230E" w:rsidRDefault="00F871FC" w:rsidP="00F871FC">
            <w:pPr>
              <w:rPr>
                <w:color w:val="000000"/>
                <w:sz w:val="22"/>
                <w:szCs w:val="22"/>
              </w:rPr>
            </w:pPr>
            <w:r w:rsidRPr="0004230E">
              <w:rPr>
                <w:color w:val="000000"/>
                <w:sz w:val="22"/>
                <w:szCs w:val="22"/>
              </w:rPr>
              <w:t>(руб.)</w:t>
            </w:r>
          </w:p>
        </w:tc>
      </w:tr>
      <w:tr w:rsidR="00F871FC" w:rsidRPr="0004230E" w:rsidTr="00F871FC">
        <w:trPr>
          <w:trHeight w:val="315"/>
        </w:trPr>
        <w:tc>
          <w:tcPr>
            <w:tcW w:w="29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71FC" w:rsidRPr="0004230E" w:rsidRDefault="00F871FC" w:rsidP="00F871FC">
            <w:pPr>
              <w:jc w:val="center"/>
              <w:rPr>
                <w:sz w:val="22"/>
                <w:szCs w:val="22"/>
              </w:rPr>
            </w:pPr>
            <w:r w:rsidRPr="0004230E">
              <w:rPr>
                <w:sz w:val="22"/>
                <w:szCs w:val="22"/>
              </w:rPr>
              <w:t>Наименование</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71FC" w:rsidRPr="0004230E" w:rsidRDefault="00F871FC" w:rsidP="00F871FC">
            <w:pPr>
              <w:jc w:val="center"/>
              <w:rPr>
                <w:sz w:val="22"/>
                <w:szCs w:val="22"/>
              </w:rPr>
            </w:pPr>
            <w:r w:rsidRPr="0004230E">
              <w:rPr>
                <w:sz w:val="22"/>
                <w:szCs w:val="22"/>
              </w:rPr>
              <w:t>Раздел БК</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71FC" w:rsidRPr="0004230E" w:rsidRDefault="00F871FC" w:rsidP="00F871FC">
            <w:pPr>
              <w:jc w:val="center"/>
              <w:rPr>
                <w:sz w:val="22"/>
                <w:szCs w:val="22"/>
              </w:rPr>
            </w:pPr>
            <w:r w:rsidRPr="0004230E">
              <w:rPr>
                <w:sz w:val="22"/>
                <w:szCs w:val="22"/>
              </w:rPr>
              <w:t>Годовой план на 2024 год с учетом изменений</w:t>
            </w:r>
          </w:p>
        </w:tc>
        <w:tc>
          <w:tcPr>
            <w:tcW w:w="1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71FC" w:rsidRPr="0004230E" w:rsidRDefault="00F871FC" w:rsidP="00F871FC">
            <w:pPr>
              <w:jc w:val="center"/>
              <w:rPr>
                <w:sz w:val="22"/>
                <w:szCs w:val="22"/>
              </w:rPr>
            </w:pPr>
            <w:r w:rsidRPr="0004230E">
              <w:rPr>
                <w:sz w:val="22"/>
                <w:szCs w:val="22"/>
              </w:rPr>
              <w:t>Исполнено</w:t>
            </w:r>
          </w:p>
        </w:tc>
        <w:tc>
          <w:tcPr>
            <w:tcW w:w="2698" w:type="dxa"/>
            <w:gridSpan w:val="2"/>
            <w:tcBorders>
              <w:top w:val="single" w:sz="4" w:space="0" w:color="auto"/>
              <w:left w:val="nil"/>
              <w:bottom w:val="single" w:sz="4" w:space="0" w:color="auto"/>
              <w:right w:val="single" w:sz="4" w:space="0" w:color="auto"/>
            </w:tcBorders>
            <w:shd w:val="clear" w:color="000000" w:fill="FFFFFF"/>
            <w:vAlign w:val="center"/>
            <w:hideMark/>
          </w:tcPr>
          <w:p w:rsidR="00F871FC" w:rsidRPr="0004230E" w:rsidRDefault="00F871FC" w:rsidP="00F871FC">
            <w:pPr>
              <w:jc w:val="center"/>
              <w:rPr>
                <w:sz w:val="22"/>
                <w:szCs w:val="22"/>
              </w:rPr>
            </w:pPr>
            <w:r w:rsidRPr="0004230E">
              <w:rPr>
                <w:sz w:val="22"/>
                <w:szCs w:val="22"/>
              </w:rPr>
              <w:t>Отклонение от годового плана</w:t>
            </w:r>
          </w:p>
        </w:tc>
      </w:tr>
      <w:tr w:rsidR="00F871FC" w:rsidRPr="0004230E" w:rsidTr="00F871FC">
        <w:trPr>
          <w:trHeight w:val="94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F871FC" w:rsidRPr="0004230E" w:rsidRDefault="00F871FC" w:rsidP="00F871FC">
            <w:pPr>
              <w:rPr>
                <w:sz w:val="22"/>
                <w:szCs w:val="2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F871FC" w:rsidRPr="0004230E" w:rsidRDefault="00F871FC" w:rsidP="00F871FC">
            <w:pPr>
              <w:rPr>
                <w:sz w:val="22"/>
                <w:szCs w:val="2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F871FC" w:rsidRPr="0004230E" w:rsidRDefault="00F871FC" w:rsidP="00F871FC">
            <w:pPr>
              <w:rPr>
                <w:sz w:val="22"/>
                <w:szCs w:val="22"/>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F871FC" w:rsidRPr="0004230E" w:rsidRDefault="00F871FC" w:rsidP="00F871FC">
            <w:pPr>
              <w:rPr>
                <w:sz w:val="22"/>
                <w:szCs w:val="22"/>
              </w:rPr>
            </w:pPr>
          </w:p>
        </w:tc>
        <w:tc>
          <w:tcPr>
            <w:tcW w:w="1680" w:type="dxa"/>
            <w:tcBorders>
              <w:top w:val="nil"/>
              <w:left w:val="nil"/>
              <w:bottom w:val="single" w:sz="4" w:space="0" w:color="auto"/>
              <w:right w:val="single" w:sz="4" w:space="0" w:color="auto"/>
            </w:tcBorders>
            <w:shd w:val="clear" w:color="000000" w:fill="FFFFFF"/>
            <w:vAlign w:val="center"/>
            <w:hideMark/>
          </w:tcPr>
          <w:p w:rsidR="00F871FC" w:rsidRPr="0004230E" w:rsidRDefault="00F871FC" w:rsidP="00F871FC">
            <w:pPr>
              <w:jc w:val="center"/>
              <w:rPr>
                <w:sz w:val="22"/>
                <w:szCs w:val="22"/>
              </w:rPr>
            </w:pPr>
            <w:r w:rsidRPr="0004230E">
              <w:rPr>
                <w:sz w:val="22"/>
                <w:szCs w:val="22"/>
              </w:rPr>
              <w:t>сумма отклонения</w:t>
            </w:r>
          </w:p>
        </w:tc>
        <w:tc>
          <w:tcPr>
            <w:tcW w:w="1018" w:type="dxa"/>
            <w:tcBorders>
              <w:top w:val="nil"/>
              <w:left w:val="nil"/>
              <w:bottom w:val="single" w:sz="4" w:space="0" w:color="auto"/>
              <w:right w:val="single" w:sz="4" w:space="0" w:color="auto"/>
            </w:tcBorders>
            <w:shd w:val="clear" w:color="000000" w:fill="FFFFFF"/>
            <w:vAlign w:val="center"/>
            <w:hideMark/>
          </w:tcPr>
          <w:p w:rsidR="00F871FC" w:rsidRPr="0004230E" w:rsidRDefault="00F871FC" w:rsidP="00F871FC">
            <w:pPr>
              <w:jc w:val="center"/>
              <w:rPr>
                <w:sz w:val="22"/>
                <w:szCs w:val="22"/>
              </w:rPr>
            </w:pPr>
            <w:r w:rsidRPr="0004230E">
              <w:rPr>
                <w:sz w:val="22"/>
                <w:szCs w:val="22"/>
              </w:rPr>
              <w:t>% исполнения</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vAlign w:val="bottom"/>
            <w:hideMark/>
          </w:tcPr>
          <w:p w:rsidR="00F871FC" w:rsidRPr="0004230E" w:rsidRDefault="00F871FC" w:rsidP="00F871FC">
            <w:pPr>
              <w:rPr>
                <w:b/>
                <w:bCs/>
                <w:sz w:val="22"/>
                <w:szCs w:val="22"/>
              </w:rPr>
            </w:pPr>
            <w:r w:rsidRPr="0004230E">
              <w:rPr>
                <w:b/>
                <w:bCs/>
                <w:sz w:val="22"/>
                <w:szCs w:val="22"/>
              </w:rPr>
              <w:t>Общегосударственные вопросы</w:t>
            </w:r>
          </w:p>
        </w:tc>
        <w:tc>
          <w:tcPr>
            <w:tcW w:w="845" w:type="dxa"/>
            <w:tcBorders>
              <w:top w:val="nil"/>
              <w:left w:val="nil"/>
              <w:bottom w:val="single" w:sz="4" w:space="0" w:color="auto"/>
              <w:right w:val="single" w:sz="4" w:space="0" w:color="auto"/>
            </w:tcBorders>
            <w:shd w:val="clear" w:color="000000" w:fill="FFFFFF"/>
            <w:noWrap/>
            <w:vAlign w:val="center"/>
            <w:hideMark/>
          </w:tcPr>
          <w:p w:rsidR="00F871FC" w:rsidRPr="0004230E" w:rsidRDefault="00F871FC" w:rsidP="00F871FC">
            <w:pPr>
              <w:jc w:val="center"/>
              <w:rPr>
                <w:b/>
                <w:bCs/>
                <w:sz w:val="22"/>
                <w:szCs w:val="22"/>
              </w:rPr>
            </w:pPr>
            <w:r w:rsidRPr="0004230E">
              <w:rPr>
                <w:b/>
                <w:bCs/>
                <w:sz w:val="22"/>
                <w:szCs w:val="22"/>
              </w:rPr>
              <w:t>0100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1 015 807 072,72</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887 690 778,61</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128 116 294,11</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87,4%</w:t>
            </w:r>
          </w:p>
        </w:tc>
      </w:tr>
      <w:tr w:rsidR="00F871FC" w:rsidRPr="0004230E" w:rsidTr="00F871FC">
        <w:trPr>
          <w:trHeight w:val="945"/>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0102</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9 559 885,00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9 556 034,78</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3 850,22</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100,0%</w:t>
            </w:r>
          </w:p>
        </w:tc>
      </w:tr>
      <w:tr w:rsidR="00F871FC" w:rsidRPr="0004230E" w:rsidTr="00F871FC">
        <w:trPr>
          <w:trHeight w:val="1575"/>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9 567 881,12</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9 368 502,65</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199 378,47</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97,9%</w:t>
            </w:r>
          </w:p>
        </w:tc>
      </w:tr>
      <w:tr w:rsidR="00F871FC" w:rsidRPr="0004230E" w:rsidTr="00F871FC">
        <w:trPr>
          <w:trHeight w:val="1575"/>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0104</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81 999 009,34</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81 216 910,53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782 098,81</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99,0%</w:t>
            </w:r>
          </w:p>
        </w:tc>
      </w:tr>
      <w:tr w:rsidR="00F871FC" w:rsidRPr="0004230E" w:rsidTr="00F871FC">
        <w:trPr>
          <w:trHeight w:val="1260"/>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0106</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56 253 996,63</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55 821 714,83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432 281,80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99,2%</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0107</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149 600,00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149 600,00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100,0%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Резервные фонды</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0111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2 051 913,78</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rPr>
                <w:sz w:val="22"/>
                <w:szCs w:val="22"/>
              </w:rPr>
            </w:pPr>
            <w:r w:rsidRPr="0004230E">
              <w:rPr>
                <w:sz w:val="22"/>
                <w:szCs w:val="22"/>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2 051 913,78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0,0%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Другие общегосударственные вопросы</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0113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856 224 786,85</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731 578 015,82</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124 646 771,03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85,4%</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0300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107 194 296,55</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105 811 917,17</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1 382 379,38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98,7%</w:t>
            </w:r>
          </w:p>
        </w:tc>
      </w:tr>
      <w:tr w:rsidR="00F871FC" w:rsidRPr="0004230E" w:rsidTr="00F871FC">
        <w:trPr>
          <w:trHeight w:val="1260"/>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0310</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107 194 296,55</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105 811 917,17</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1 382 379,38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98,7%</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Национальная экономика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0400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581 103 777,93</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550 271 592,80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30 832 185,13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94,7%</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Общеэкономические вопросы</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0401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1 043 475,13</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959 025,25</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84 449,88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91,9%</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Сельское хозяйство и рыболовство</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0405</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296 638 686,46</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290 752 548,29</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5 886 138,17</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98,0%</w:t>
            </w:r>
          </w:p>
        </w:tc>
      </w:tr>
      <w:tr w:rsidR="00F871FC" w:rsidRPr="0004230E" w:rsidTr="00F871FC">
        <w:trPr>
          <w:trHeight w:val="315"/>
        </w:trPr>
        <w:tc>
          <w:tcPr>
            <w:tcW w:w="2942" w:type="dxa"/>
            <w:tcBorders>
              <w:top w:val="nil"/>
              <w:left w:val="single" w:sz="4" w:space="0" w:color="auto"/>
              <w:bottom w:val="single" w:sz="4" w:space="0" w:color="auto"/>
              <w:right w:val="nil"/>
            </w:tcBorders>
            <w:shd w:val="clear" w:color="000000" w:fill="FFFFFF"/>
            <w:hideMark/>
          </w:tcPr>
          <w:p w:rsidR="00F871FC" w:rsidRPr="0004230E" w:rsidRDefault="00F871FC" w:rsidP="00F871FC">
            <w:pPr>
              <w:rPr>
                <w:sz w:val="22"/>
                <w:szCs w:val="22"/>
              </w:rPr>
            </w:pPr>
            <w:r w:rsidRPr="0004230E">
              <w:rPr>
                <w:sz w:val="22"/>
                <w:szCs w:val="22"/>
              </w:rPr>
              <w:t>Транспорт</w:t>
            </w:r>
          </w:p>
        </w:tc>
        <w:tc>
          <w:tcPr>
            <w:tcW w:w="845"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jc w:val="center"/>
              <w:rPr>
                <w:sz w:val="22"/>
                <w:szCs w:val="22"/>
              </w:rPr>
            </w:pPr>
            <w:r w:rsidRPr="0004230E">
              <w:rPr>
                <w:sz w:val="22"/>
                <w:szCs w:val="22"/>
              </w:rPr>
              <w:t>0408</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23 603 954,00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22 853 954,00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750 000,00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96,8%</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Дорожное хозяйство (дорожные фонды)</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0409</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205 950 306,48</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185 590 510,03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20 359 796,45</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90,1%</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0412</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53 867 355,86</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50 115 555,23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3 751 800,63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93,0%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proofErr w:type="spellStart"/>
            <w:r w:rsidRPr="0004230E">
              <w:rPr>
                <w:b/>
                <w:bCs/>
                <w:sz w:val="22"/>
                <w:szCs w:val="22"/>
              </w:rPr>
              <w:t>Жилищно</w:t>
            </w:r>
            <w:proofErr w:type="spellEnd"/>
            <w:r w:rsidRPr="0004230E">
              <w:rPr>
                <w:b/>
                <w:bCs/>
                <w:sz w:val="22"/>
                <w:szCs w:val="22"/>
              </w:rPr>
              <w:t xml:space="preserve"> - коммунальное хозяйство</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0500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12 443 128,33</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12 443 128,33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100,0%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Благоустройство</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0503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12 443 128,33</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12 443 128,33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100,0%</w:t>
            </w:r>
          </w:p>
        </w:tc>
      </w:tr>
      <w:tr w:rsidR="00F871FC" w:rsidRPr="0004230E" w:rsidTr="00F871FC">
        <w:trPr>
          <w:trHeight w:val="315"/>
        </w:trPr>
        <w:tc>
          <w:tcPr>
            <w:tcW w:w="2942" w:type="dxa"/>
            <w:tcBorders>
              <w:top w:val="nil"/>
              <w:left w:val="single" w:sz="4" w:space="0" w:color="auto"/>
              <w:bottom w:val="single" w:sz="4" w:space="0" w:color="auto"/>
              <w:right w:val="nil"/>
            </w:tcBorders>
            <w:shd w:val="clear" w:color="000000" w:fill="FFFFFF"/>
            <w:hideMark/>
          </w:tcPr>
          <w:p w:rsidR="00F871FC" w:rsidRPr="0004230E" w:rsidRDefault="00F871FC" w:rsidP="00F871FC">
            <w:pPr>
              <w:rPr>
                <w:b/>
                <w:bCs/>
                <w:sz w:val="22"/>
                <w:szCs w:val="22"/>
              </w:rPr>
            </w:pPr>
            <w:r w:rsidRPr="0004230E">
              <w:rPr>
                <w:b/>
                <w:bCs/>
                <w:sz w:val="22"/>
                <w:szCs w:val="22"/>
              </w:rPr>
              <w:t>Охрана окружающей среды</w:t>
            </w:r>
          </w:p>
        </w:tc>
        <w:tc>
          <w:tcPr>
            <w:tcW w:w="845"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jc w:val="center"/>
              <w:rPr>
                <w:b/>
                <w:bCs/>
                <w:sz w:val="22"/>
                <w:szCs w:val="22"/>
              </w:rPr>
            </w:pPr>
            <w:r w:rsidRPr="0004230E">
              <w:rPr>
                <w:b/>
                <w:bCs/>
                <w:sz w:val="22"/>
                <w:szCs w:val="22"/>
              </w:rPr>
              <w:t>0600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38 219 006,10</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35 501 586,77</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2 717 419,33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92,9%</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vAlign w:val="bottom"/>
            <w:hideMark/>
          </w:tcPr>
          <w:p w:rsidR="00F871FC" w:rsidRPr="0004230E" w:rsidRDefault="00F871FC" w:rsidP="00F871FC">
            <w:pPr>
              <w:rPr>
                <w:sz w:val="22"/>
                <w:szCs w:val="22"/>
              </w:rPr>
            </w:pPr>
            <w:r w:rsidRPr="0004230E">
              <w:rPr>
                <w:sz w:val="22"/>
                <w:szCs w:val="22"/>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000000" w:fill="FFFFFF"/>
            <w:hideMark/>
          </w:tcPr>
          <w:p w:rsidR="00F871FC" w:rsidRPr="0004230E" w:rsidRDefault="00F871FC" w:rsidP="00F871FC">
            <w:pPr>
              <w:jc w:val="center"/>
              <w:rPr>
                <w:sz w:val="22"/>
                <w:szCs w:val="22"/>
              </w:rPr>
            </w:pPr>
            <w:r w:rsidRPr="0004230E">
              <w:rPr>
                <w:sz w:val="22"/>
                <w:szCs w:val="22"/>
              </w:rPr>
              <w:t>0603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36 937 135,10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34 219 715,77</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2 717 419,33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92,6%</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vAlign w:val="bottom"/>
            <w:hideMark/>
          </w:tcPr>
          <w:p w:rsidR="00F871FC" w:rsidRPr="0004230E" w:rsidRDefault="00F871FC" w:rsidP="00F871FC">
            <w:pPr>
              <w:rPr>
                <w:sz w:val="22"/>
                <w:szCs w:val="22"/>
              </w:rPr>
            </w:pPr>
            <w:r w:rsidRPr="0004230E">
              <w:rPr>
                <w:sz w:val="22"/>
                <w:szCs w:val="22"/>
              </w:rPr>
              <w:t>Прикладные научные исследования в области охраны окружающей среды</w:t>
            </w:r>
          </w:p>
        </w:tc>
        <w:tc>
          <w:tcPr>
            <w:tcW w:w="845" w:type="dxa"/>
            <w:tcBorders>
              <w:top w:val="nil"/>
              <w:left w:val="nil"/>
              <w:bottom w:val="single" w:sz="4" w:space="0" w:color="auto"/>
              <w:right w:val="single" w:sz="4" w:space="0" w:color="auto"/>
            </w:tcBorders>
            <w:shd w:val="clear" w:color="000000" w:fill="FFFFFF"/>
            <w:hideMark/>
          </w:tcPr>
          <w:p w:rsidR="00F871FC" w:rsidRPr="0004230E" w:rsidRDefault="00F871FC" w:rsidP="00F871FC">
            <w:pPr>
              <w:jc w:val="center"/>
              <w:rPr>
                <w:sz w:val="22"/>
                <w:szCs w:val="22"/>
              </w:rPr>
            </w:pPr>
            <w:r w:rsidRPr="0004230E">
              <w:rPr>
                <w:sz w:val="22"/>
                <w:szCs w:val="22"/>
              </w:rPr>
              <w:t>0604</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1 281 871,00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1 281 871,00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i/>
                <w:iCs/>
                <w:sz w:val="22"/>
                <w:szCs w:val="22"/>
              </w:rPr>
            </w:pPr>
            <w:r w:rsidRPr="0004230E">
              <w:rPr>
                <w:i/>
                <w:iCs/>
                <w:sz w:val="22"/>
                <w:szCs w:val="22"/>
              </w:rPr>
              <w:t>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i/>
                <w:iCs/>
                <w:sz w:val="22"/>
                <w:szCs w:val="22"/>
              </w:rPr>
            </w:pPr>
            <w:r w:rsidRPr="0004230E">
              <w:rPr>
                <w:i/>
                <w:iCs/>
                <w:sz w:val="22"/>
                <w:szCs w:val="22"/>
              </w:rPr>
              <w:t>100,0%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Образование</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0700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3 170 001 900,72</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2 961 166 905,79</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208 834 994,93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93,4%</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Дошкольное образование</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0701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895 762 817,83</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852 841 987,94</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42 920 829,89</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95,2%</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Общее образование</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0702</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1 675 466 458,46</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1 626 836 341,75</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48 630 116,71</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97,1%</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lastRenderedPageBreak/>
              <w:t>Дополнительное образование детей</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0703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389 954 367,52</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280 481 401,51</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109 472 966,01</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71,9%</w:t>
            </w:r>
          </w:p>
        </w:tc>
      </w:tr>
      <w:tr w:rsidR="00F871FC" w:rsidRPr="0004230E" w:rsidTr="00F871FC">
        <w:trPr>
          <w:trHeight w:val="94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Профессиональная подготовка, переподготовка и повышение квалификации</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0705</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3 975 644,22</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2 894 613,33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1 081 030,89</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72,8%</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Молодежная политика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0707</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38 125 110,63</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36 368 419,73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1 756 690,90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95,4%</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Другие вопросы в области образования</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0709</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166 717 502,06</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161 744 141,53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4 973 360,53</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97,0%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Культура, кинематография</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0800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264 689 060,31</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164 955 238,62</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99 733 821,69</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62,3%</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Культура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0801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232 528 756,82</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135 161 104,55</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97 367 652,27</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58,1%</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0804</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32 160 303,49</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29 794 134,07</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2 366 169,42</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92,6%</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Здравоохранение</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0900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30 000 000,00</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2 952 014,50</w:t>
            </w:r>
          </w:p>
        </w:tc>
        <w:tc>
          <w:tcPr>
            <w:tcW w:w="16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b/>
                <w:bCs/>
                <w:sz w:val="22"/>
                <w:szCs w:val="22"/>
              </w:rPr>
            </w:pPr>
            <w:r w:rsidRPr="0004230E">
              <w:rPr>
                <w:b/>
                <w:bCs/>
                <w:sz w:val="22"/>
                <w:szCs w:val="22"/>
              </w:rPr>
              <w:t>27 047 985,50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9,8%</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Другие вопросы в области здравоохранения</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0909</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30 000 000,00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2 952 014,50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27 047 985,50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9,8%</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Социальная политика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1000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254 228 013,74</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240 564 218,34</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13 663 795,40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94,6%</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Пенсионное обеспечение</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1001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14 289 115,16</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14 283 363,16</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5 752,00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100,0%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Социальное обеспечение населения</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1003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22 684 927,33</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20 984 927,33</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1 700 000,00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92,5%</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Охрана семьи и детства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1004</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164 226 639,27</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156 096 478,55</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8 130 160,72</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95,0%</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Другие вопросы в области социальной политики</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1006</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53 027 331,98</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49 199 449,30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3 827 882,68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92,8%</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Физическая культура и спорт</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1100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229 581 203,16</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218 467 568,59</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11 113 634,57</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95,2%</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Физическая культура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1101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192 287 603,49</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181 246 584,82</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11 041 018,67</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94,3%</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Спорт высших достижений</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1103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37 293 599,67</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37 220 983,77</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72 615,90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99,8%</w:t>
            </w:r>
          </w:p>
        </w:tc>
      </w:tr>
      <w:tr w:rsidR="00F871FC" w:rsidRPr="0004230E" w:rsidTr="00F871FC">
        <w:trPr>
          <w:trHeight w:val="94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b/>
                <w:bCs/>
                <w:sz w:val="22"/>
                <w:szCs w:val="22"/>
              </w:rPr>
            </w:pPr>
            <w:r w:rsidRPr="0004230E">
              <w:rPr>
                <w:b/>
                <w:bCs/>
                <w:sz w:val="22"/>
                <w:szCs w:val="22"/>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b/>
                <w:bCs/>
                <w:sz w:val="22"/>
                <w:szCs w:val="22"/>
              </w:rPr>
            </w:pPr>
            <w:r w:rsidRPr="0004230E">
              <w:rPr>
                <w:b/>
                <w:bCs/>
                <w:sz w:val="22"/>
                <w:szCs w:val="22"/>
              </w:rPr>
              <w:t>1400</w:t>
            </w:r>
          </w:p>
        </w:tc>
        <w:tc>
          <w:tcPr>
            <w:tcW w:w="18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1 305 244 370,70</w:t>
            </w:r>
          </w:p>
        </w:tc>
        <w:tc>
          <w:tcPr>
            <w:tcW w:w="1796"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1 113 487 385,62</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191 756 985,08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b/>
                <w:bCs/>
                <w:sz w:val="22"/>
                <w:szCs w:val="22"/>
              </w:rPr>
            </w:pPr>
            <w:r w:rsidRPr="0004230E">
              <w:rPr>
                <w:b/>
                <w:bCs/>
                <w:sz w:val="22"/>
                <w:szCs w:val="22"/>
              </w:rPr>
              <w:t>85,3%</w:t>
            </w:r>
          </w:p>
        </w:tc>
      </w:tr>
      <w:tr w:rsidR="00F871FC" w:rsidRPr="0004230E" w:rsidTr="00F871FC">
        <w:trPr>
          <w:trHeight w:val="945"/>
        </w:trPr>
        <w:tc>
          <w:tcPr>
            <w:tcW w:w="2942" w:type="dxa"/>
            <w:tcBorders>
              <w:top w:val="nil"/>
              <w:left w:val="single" w:sz="4" w:space="0" w:color="auto"/>
              <w:bottom w:val="single" w:sz="4" w:space="0" w:color="auto"/>
              <w:right w:val="single" w:sz="4" w:space="0" w:color="auto"/>
            </w:tcBorders>
            <w:shd w:val="clear" w:color="auto" w:fill="auto"/>
            <w:vAlign w:val="bottom"/>
            <w:hideMark/>
          </w:tcPr>
          <w:p w:rsidR="00F871FC" w:rsidRPr="0004230E" w:rsidRDefault="00F871FC" w:rsidP="00F871FC">
            <w:pPr>
              <w:rPr>
                <w:sz w:val="22"/>
                <w:szCs w:val="22"/>
              </w:rPr>
            </w:pPr>
            <w:r w:rsidRPr="0004230E">
              <w:rPr>
                <w:sz w:val="22"/>
                <w:szCs w:val="22"/>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1401</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312 250 870,00</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312 250 870,00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100,0%</w:t>
            </w:r>
          </w:p>
        </w:tc>
      </w:tr>
      <w:tr w:rsidR="00F871FC" w:rsidRPr="0004230E" w:rsidTr="00F871FC">
        <w:trPr>
          <w:trHeight w:val="315"/>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Иные дотации</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1402</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19 372 217,52</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19 372 217,52</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0,00</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100,0%</w:t>
            </w:r>
          </w:p>
        </w:tc>
      </w:tr>
      <w:tr w:rsidR="00F871FC" w:rsidRPr="0004230E" w:rsidTr="00F871FC">
        <w:trPr>
          <w:trHeight w:val="630"/>
        </w:trPr>
        <w:tc>
          <w:tcPr>
            <w:tcW w:w="2942" w:type="dxa"/>
            <w:tcBorders>
              <w:top w:val="nil"/>
              <w:left w:val="single" w:sz="4" w:space="0" w:color="auto"/>
              <w:bottom w:val="single" w:sz="4" w:space="0" w:color="auto"/>
              <w:right w:val="single" w:sz="4" w:space="0" w:color="auto"/>
            </w:tcBorders>
            <w:shd w:val="clear" w:color="000000" w:fill="FFFFFF"/>
            <w:hideMark/>
          </w:tcPr>
          <w:p w:rsidR="00F871FC" w:rsidRPr="0004230E" w:rsidRDefault="00F871FC" w:rsidP="00F871FC">
            <w:pPr>
              <w:rPr>
                <w:sz w:val="22"/>
                <w:szCs w:val="22"/>
              </w:rPr>
            </w:pPr>
            <w:r w:rsidRPr="0004230E">
              <w:rPr>
                <w:sz w:val="22"/>
                <w:szCs w:val="22"/>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000000" w:fill="FFFFFF"/>
            <w:noWrap/>
            <w:hideMark/>
          </w:tcPr>
          <w:p w:rsidR="00F871FC" w:rsidRPr="0004230E" w:rsidRDefault="00F871FC" w:rsidP="00F871FC">
            <w:pPr>
              <w:jc w:val="center"/>
              <w:rPr>
                <w:sz w:val="22"/>
                <w:szCs w:val="22"/>
              </w:rPr>
            </w:pPr>
            <w:r w:rsidRPr="0004230E">
              <w:rPr>
                <w:sz w:val="22"/>
                <w:szCs w:val="22"/>
              </w:rPr>
              <w:t>1403</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973 621 283,18</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sz w:val="22"/>
                <w:szCs w:val="22"/>
              </w:rPr>
            </w:pPr>
            <w:r w:rsidRPr="0004230E">
              <w:rPr>
                <w:sz w:val="22"/>
                <w:szCs w:val="22"/>
              </w:rPr>
              <w:t>781 864 298,10</w:t>
            </w:r>
          </w:p>
        </w:tc>
        <w:tc>
          <w:tcPr>
            <w:tcW w:w="1680"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191 756 985,08</w:t>
            </w:r>
          </w:p>
        </w:tc>
        <w:tc>
          <w:tcPr>
            <w:tcW w:w="1018" w:type="dxa"/>
            <w:tcBorders>
              <w:top w:val="nil"/>
              <w:left w:val="nil"/>
              <w:bottom w:val="single" w:sz="4" w:space="0" w:color="auto"/>
              <w:right w:val="single" w:sz="4" w:space="0" w:color="auto"/>
            </w:tcBorders>
            <w:shd w:val="clear" w:color="000000" w:fill="FFFFFF"/>
            <w:noWrap/>
            <w:vAlign w:val="bottom"/>
            <w:hideMark/>
          </w:tcPr>
          <w:p w:rsidR="00F871FC" w:rsidRPr="0004230E" w:rsidRDefault="00F871FC" w:rsidP="00F871FC">
            <w:pPr>
              <w:jc w:val="right"/>
              <w:rPr>
                <w:sz w:val="22"/>
                <w:szCs w:val="22"/>
              </w:rPr>
            </w:pPr>
            <w:r w:rsidRPr="0004230E">
              <w:rPr>
                <w:sz w:val="22"/>
                <w:szCs w:val="22"/>
              </w:rPr>
              <w:t>80,3%</w:t>
            </w:r>
          </w:p>
        </w:tc>
      </w:tr>
      <w:tr w:rsidR="00F871FC" w:rsidRPr="0004230E" w:rsidTr="00F871FC">
        <w:trPr>
          <w:trHeight w:val="315"/>
        </w:trPr>
        <w:tc>
          <w:tcPr>
            <w:tcW w:w="37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71FC" w:rsidRPr="0004230E" w:rsidRDefault="00F871FC" w:rsidP="00F871FC">
            <w:pPr>
              <w:jc w:val="right"/>
              <w:rPr>
                <w:b/>
                <w:bCs/>
                <w:sz w:val="22"/>
                <w:szCs w:val="22"/>
              </w:rPr>
            </w:pPr>
            <w:r w:rsidRPr="0004230E">
              <w:rPr>
                <w:b/>
                <w:bCs/>
                <w:sz w:val="22"/>
                <w:szCs w:val="22"/>
              </w:rPr>
              <w:t>Всего расходов:</w:t>
            </w:r>
          </w:p>
        </w:tc>
        <w:tc>
          <w:tcPr>
            <w:tcW w:w="18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b/>
                <w:bCs/>
                <w:sz w:val="22"/>
                <w:szCs w:val="22"/>
              </w:rPr>
            </w:pPr>
            <w:r w:rsidRPr="0004230E">
              <w:rPr>
                <w:b/>
                <w:bCs/>
                <w:sz w:val="22"/>
                <w:szCs w:val="22"/>
              </w:rPr>
              <w:t>7 008 511 830,26</w:t>
            </w:r>
          </w:p>
        </w:tc>
        <w:tc>
          <w:tcPr>
            <w:tcW w:w="1796"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b/>
                <w:bCs/>
                <w:sz w:val="22"/>
                <w:szCs w:val="22"/>
              </w:rPr>
            </w:pPr>
            <w:r w:rsidRPr="0004230E">
              <w:rPr>
                <w:b/>
                <w:bCs/>
                <w:sz w:val="22"/>
                <w:szCs w:val="22"/>
              </w:rPr>
              <w:t>6 293 312 335,14</w:t>
            </w:r>
          </w:p>
        </w:tc>
        <w:tc>
          <w:tcPr>
            <w:tcW w:w="1680"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b/>
                <w:bCs/>
                <w:sz w:val="22"/>
                <w:szCs w:val="22"/>
              </w:rPr>
            </w:pPr>
            <w:r w:rsidRPr="0004230E">
              <w:rPr>
                <w:b/>
                <w:bCs/>
                <w:sz w:val="22"/>
                <w:szCs w:val="22"/>
              </w:rPr>
              <w:t>715 199 495,12</w:t>
            </w:r>
          </w:p>
        </w:tc>
        <w:tc>
          <w:tcPr>
            <w:tcW w:w="1018" w:type="dxa"/>
            <w:tcBorders>
              <w:top w:val="nil"/>
              <w:left w:val="nil"/>
              <w:bottom w:val="single" w:sz="4" w:space="0" w:color="auto"/>
              <w:right w:val="single" w:sz="4" w:space="0" w:color="auto"/>
            </w:tcBorders>
            <w:shd w:val="clear" w:color="auto" w:fill="auto"/>
            <w:noWrap/>
            <w:vAlign w:val="bottom"/>
            <w:hideMark/>
          </w:tcPr>
          <w:p w:rsidR="00F871FC" w:rsidRPr="0004230E" w:rsidRDefault="00F871FC" w:rsidP="00F871FC">
            <w:pPr>
              <w:jc w:val="right"/>
              <w:rPr>
                <w:b/>
                <w:bCs/>
                <w:sz w:val="22"/>
                <w:szCs w:val="22"/>
              </w:rPr>
            </w:pPr>
            <w:r w:rsidRPr="0004230E">
              <w:rPr>
                <w:b/>
                <w:bCs/>
                <w:sz w:val="22"/>
                <w:szCs w:val="22"/>
              </w:rPr>
              <w:t>89,8%</w:t>
            </w:r>
          </w:p>
        </w:tc>
      </w:tr>
    </w:tbl>
    <w:p w:rsidR="00FE6319" w:rsidRPr="0004230E" w:rsidRDefault="00FE6319" w:rsidP="00417F0A">
      <w:pPr>
        <w:pStyle w:val="Default"/>
        <w:spacing w:line="360" w:lineRule="auto"/>
        <w:jc w:val="both"/>
        <w:rPr>
          <w:color w:val="auto"/>
          <w:sz w:val="28"/>
          <w:szCs w:val="28"/>
        </w:rPr>
      </w:pPr>
    </w:p>
    <w:p w:rsidR="00A57785" w:rsidRPr="0004230E" w:rsidRDefault="00A57785" w:rsidP="0092656E">
      <w:pPr>
        <w:pStyle w:val="Default"/>
        <w:spacing w:line="360" w:lineRule="auto"/>
        <w:ind w:firstLine="709"/>
        <w:jc w:val="both"/>
        <w:rPr>
          <w:color w:val="auto"/>
          <w:sz w:val="28"/>
          <w:szCs w:val="28"/>
        </w:rPr>
      </w:pPr>
      <w:r w:rsidRPr="0004230E">
        <w:rPr>
          <w:color w:val="auto"/>
          <w:sz w:val="28"/>
          <w:szCs w:val="28"/>
        </w:rPr>
        <w:t xml:space="preserve">Основной статьей расходов бюджета остается социальная сфера: образование – </w:t>
      </w:r>
      <w:r w:rsidR="0092656E" w:rsidRPr="0004230E">
        <w:rPr>
          <w:color w:val="auto"/>
          <w:sz w:val="28"/>
          <w:szCs w:val="28"/>
        </w:rPr>
        <w:t xml:space="preserve">2 961 166 905,79 </w:t>
      </w:r>
      <w:r w:rsidRPr="0004230E">
        <w:rPr>
          <w:color w:val="auto"/>
          <w:sz w:val="28"/>
          <w:szCs w:val="28"/>
        </w:rPr>
        <w:t xml:space="preserve">руб., культура – </w:t>
      </w:r>
      <w:r w:rsidR="0092656E" w:rsidRPr="0004230E">
        <w:rPr>
          <w:color w:val="auto"/>
          <w:sz w:val="28"/>
          <w:szCs w:val="28"/>
        </w:rPr>
        <w:t xml:space="preserve">164 955 238,62 </w:t>
      </w:r>
      <w:r w:rsidRPr="0004230E">
        <w:rPr>
          <w:color w:val="auto"/>
          <w:sz w:val="28"/>
          <w:szCs w:val="28"/>
        </w:rPr>
        <w:t xml:space="preserve">руб., здравоохранение – </w:t>
      </w:r>
      <w:r w:rsidR="0092656E" w:rsidRPr="0004230E">
        <w:rPr>
          <w:color w:val="auto"/>
          <w:sz w:val="28"/>
          <w:szCs w:val="28"/>
        </w:rPr>
        <w:t>2 952 014,50</w:t>
      </w:r>
      <w:r w:rsidR="00417F0A" w:rsidRPr="0004230E">
        <w:rPr>
          <w:color w:val="auto"/>
          <w:sz w:val="28"/>
          <w:szCs w:val="28"/>
        </w:rPr>
        <w:t xml:space="preserve"> </w:t>
      </w:r>
      <w:r w:rsidRPr="0004230E">
        <w:rPr>
          <w:color w:val="auto"/>
          <w:sz w:val="28"/>
          <w:szCs w:val="28"/>
        </w:rPr>
        <w:t xml:space="preserve">руб., социальная политика – </w:t>
      </w:r>
      <w:r w:rsidR="0092656E" w:rsidRPr="0004230E">
        <w:rPr>
          <w:color w:val="auto"/>
          <w:sz w:val="28"/>
          <w:szCs w:val="28"/>
        </w:rPr>
        <w:t xml:space="preserve">240 564 218,34 </w:t>
      </w:r>
      <w:r w:rsidRPr="0004230E">
        <w:rPr>
          <w:color w:val="auto"/>
          <w:sz w:val="28"/>
          <w:szCs w:val="28"/>
        </w:rPr>
        <w:t xml:space="preserve">руб., </w:t>
      </w:r>
      <w:r w:rsidR="00DD6C17" w:rsidRPr="0004230E">
        <w:rPr>
          <w:color w:val="auto"/>
          <w:sz w:val="28"/>
          <w:szCs w:val="28"/>
        </w:rPr>
        <w:t xml:space="preserve">физическая культура и </w:t>
      </w:r>
      <w:r w:rsidRPr="0004230E">
        <w:rPr>
          <w:color w:val="auto"/>
          <w:sz w:val="28"/>
          <w:szCs w:val="28"/>
        </w:rPr>
        <w:t xml:space="preserve">спорт – </w:t>
      </w:r>
      <w:r w:rsidR="0092656E" w:rsidRPr="0004230E">
        <w:rPr>
          <w:color w:val="auto"/>
          <w:sz w:val="28"/>
          <w:szCs w:val="28"/>
        </w:rPr>
        <w:t xml:space="preserve">218 </w:t>
      </w:r>
      <w:r w:rsidR="0092656E" w:rsidRPr="0004230E">
        <w:rPr>
          <w:color w:val="auto"/>
          <w:sz w:val="28"/>
          <w:szCs w:val="28"/>
        </w:rPr>
        <w:lastRenderedPageBreak/>
        <w:t>467 568,59</w:t>
      </w:r>
      <w:r w:rsidR="00417F0A" w:rsidRPr="0004230E">
        <w:rPr>
          <w:color w:val="auto"/>
          <w:sz w:val="28"/>
          <w:szCs w:val="28"/>
        </w:rPr>
        <w:t xml:space="preserve"> </w:t>
      </w:r>
      <w:r w:rsidRPr="0004230E">
        <w:rPr>
          <w:color w:val="auto"/>
          <w:sz w:val="28"/>
          <w:szCs w:val="28"/>
        </w:rPr>
        <w:t xml:space="preserve">руб. Всего на эти цели направлено более </w:t>
      </w:r>
      <w:r w:rsidR="0092656E" w:rsidRPr="0004230E">
        <w:rPr>
          <w:color w:val="auto"/>
          <w:sz w:val="28"/>
          <w:szCs w:val="28"/>
        </w:rPr>
        <w:t xml:space="preserve">57,0 </w:t>
      </w:r>
      <w:r w:rsidRPr="0004230E">
        <w:rPr>
          <w:color w:val="auto"/>
          <w:sz w:val="28"/>
          <w:szCs w:val="28"/>
        </w:rPr>
        <w:t xml:space="preserve">% средств бюджета или </w:t>
      </w:r>
      <w:r w:rsidR="0092656E" w:rsidRPr="0004230E">
        <w:rPr>
          <w:color w:val="auto"/>
          <w:sz w:val="28"/>
          <w:szCs w:val="28"/>
        </w:rPr>
        <w:t xml:space="preserve">3 588 105 945,84 </w:t>
      </w:r>
      <w:r w:rsidRPr="0004230E">
        <w:rPr>
          <w:color w:val="auto"/>
          <w:sz w:val="28"/>
          <w:szCs w:val="28"/>
        </w:rPr>
        <w:t>руб.</w:t>
      </w:r>
    </w:p>
    <w:p w:rsidR="00935B3F" w:rsidRPr="0004230E" w:rsidRDefault="00935B3F" w:rsidP="0092656E">
      <w:pPr>
        <w:pStyle w:val="Default"/>
        <w:spacing w:line="360" w:lineRule="auto"/>
        <w:ind w:firstLine="709"/>
        <w:jc w:val="both"/>
        <w:rPr>
          <w:sz w:val="28"/>
          <w:szCs w:val="28"/>
        </w:rPr>
      </w:pPr>
      <w:r w:rsidRPr="0004230E">
        <w:rPr>
          <w:sz w:val="28"/>
          <w:szCs w:val="28"/>
        </w:rPr>
        <w:t xml:space="preserve">Выполнены обязательства по заработной плате в сумме </w:t>
      </w:r>
      <w:r w:rsidR="004D3538" w:rsidRPr="0004230E">
        <w:rPr>
          <w:sz w:val="28"/>
          <w:szCs w:val="28"/>
        </w:rPr>
        <w:t>2 981 974 518,89 руб</w:t>
      </w:r>
      <w:r w:rsidRPr="0004230E">
        <w:rPr>
          <w:sz w:val="28"/>
          <w:szCs w:val="28"/>
        </w:rPr>
        <w:t>.</w:t>
      </w:r>
      <w:r w:rsidR="004D3538" w:rsidRPr="0004230E">
        <w:rPr>
          <w:sz w:val="28"/>
          <w:szCs w:val="28"/>
        </w:rPr>
        <w:t xml:space="preserve"> (в </w:t>
      </w:r>
      <w:proofErr w:type="spellStart"/>
      <w:r w:rsidR="004D3538" w:rsidRPr="0004230E">
        <w:rPr>
          <w:sz w:val="28"/>
          <w:szCs w:val="28"/>
        </w:rPr>
        <w:t>т.ч</w:t>
      </w:r>
      <w:proofErr w:type="spellEnd"/>
      <w:r w:rsidR="004D3538" w:rsidRPr="0004230E">
        <w:rPr>
          <w:sz w:val="28"/>
          <w:szCs w:val="28"/>
        </w:rPr>
        <w:t>. бюджетные учреждения - 999 169 426,49 руб.), в том числе по видам бюджета:</w:t>
      </w:r>
    </w:p>
    <w:p w:rsidR="004D3538" w:rsidRPr="0004230E" w:rsidRDefault="004D3538" w:rsidP="0092656E">
      <w:pPr>
        <w:pStyle w:val="Default"/>
        <w:spacing w:line="360" w:lineRule="auto"/>
        <w:ind w:firstLine="709"/>
        <w:jc w:val="both"/>
        <w:rPr>
          <w:sz w:val="28"/>
          <w:szCs w:val="28"/>
        </w:rPr>
      </w:pPr>
      <w:r w:rsidRPr="0004230E">
        <w:rPr>
          <w:sz w:val="28"/>
          <w:szCs w:val="28"/>
        </w:rPr>
        <w:t>- за счет собственных доходов и источников финансирования - 1 431 632 569,14 руб.;</w:t>
      </w:r>
    </w:p>
    <w:p w:rsidR="004D3538" w:rsidRPr="0004230E" w:rsidRDefault="004D3538" w:rsidP="0092656E">
      <w:pPr>
        <w:pStyle w:val="Default"/>
        <w:spacing w:line="360" w:lineRule="auto"/>
        <w:ind w:firstLine="709"/>
        <w:jc w:val="both"/>
        <w:rPr>
          <w:color w:val="auto"/>
          <w:sz w:val="28"/>
          <w:szCs w:val="28"/>
        </w:rPr>
      </w:pPr>
      <w:r w:rsidRPr="0004230E">
        <w:rPr>
          <w:sz w:val="28"/>
          <w:szCs w:val="28"/>
        </w:rPr>
        <w:t>- за счет бюджетов других уровней – 1 550 241 949,75 руб.</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На основании постановлений Правительства Республики Саха (Якутия) от 11 декабря 2023 года № 583 ««О мерах по реализации в 2023 году Указа Главы Республики Саха (Якутия) от 29 декабря 2018 г. N 310 «О Концепции совершенствования системы оплаты труда в учреждениях бюджетной сферы Республики Саха (Якутия) на 2019 - 2024 годы»», от 28 марта 2024 года № 83 «О мерах по реализации в 2024 году Указа Главы Республики Саха (Якутия) от 29 декабря 2018 г. N 310 «О Концепции совершенствования системы оплаты труда в учреждениях бюджетной сферы Республики Саха (Якутия) на 2019 - 2024 годы», от 24 сентября 2024 года № 441 «О внесении изменений в постановление Правительства Республики Саха (Якутия) от 28 марта 2024 года № 83», от 25.05.2024 года  № 203 «О внесении изменений в постановление Правительства Республики Саха (Якутия) от 30 августа 2022 г. № 518 "Об утверждении Положения об оплате труда работников государственных учреждений, подведомственных Министерству образования и науки Республики Саха (Якутия):</w:t>
      </w:r>
      <w:r w:rsidRPr="0004230E">
        <w:rPr>
          <w:sz w:val="28"/>
          <w:szCs w:val="28"/>
        </w:rPr>
        <w:tab/>
        <w:t xml:space="preserve"> </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 работников (за исключением целевых категорий) муниципальных казенных и бюджетных учреждений и работников, осуществляющих профессиональную деятельность по общеотраслевым профессиям рабочих;</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 педагогическим работникам образовательных организаций общего образования</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 педагогическим работникам организаций дополнительного образования детей;</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 педагогическим работникам дошкольных образовательных учреждений</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w:t>
      </w:r>
      <w:proofErr w:type="spellStart"/>
      <w:r w:rsidRPr="0004230E">
        <w:rPr>
          <w:sz w:val="28"/>
          <w:szCs w:val="28"/>
        </w:rPr>
        <w:t>учебно</w:t>
      </w:r>
      <w:proofErr w:type="spellEnd"/>
      <w:r w:rsidRPr="0004230E">
        <w:rPr>
          <w:sz w:val="28"/>
          <w:szCs w:val="28"/>
        </w:rPr>
        <w:t xml:space="preserve"> –вспомогательный персонал и рабочие специалисты отрасли образования;</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lastRenderedPageBreak/>
        <w:t>- медицинского персонала (персонала, обеспечивающего условия для предоставления медицинских услуг в учреждениях образования);</w:t>
      </w:r>
    </w:p>
    <w:p w:rsidR="0092656E"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 основному персоналу учреждений культуры, непосредственно связанному с оказание муниципальных услуг (работ).</w:t>
      </w:r>
    </w:p>
    <w:p w:rsidR="00C92401" w:rsidRPr="0004230E" w:rsidRDefault="0092656E" w:rsidP="0092656E">
      <w:pPr>
        <w:pStyle w:val="ab"/>
        <w:tabs>
          <w:tab w:val="left" w:pos="993"/>
        </w:tabs>
        <w:spacing w:before="0" w:beforeAutospacing="0" w:after="0" w:afterAutospacing="0" w:line="360" w:lineRule="auto"/>
        <w:ind w:firstLine="709"/>
        <w:jc w:val="both"/>
        <w:rPr>
          <w:sz w:val="28"/>
          <w:szCs w:val="28"/>
        </w:rPr>
      </w:pPr>
      <w:r w:rsidRPr="0004230E">
        <w:rPr>
          <w:sz w:val="28"/>
          <w:szCs w:val="28"/>
        </w:rPr>
        <w:t>Реализованы меры по доведению размера минимальной заработной платы до прожиточного минимума трудоспособного населения. Минимальный размер оплаты труда с 1 января 2024 года составил во второй зоне – 48 105,0 рублей.</w:t>
      </w:r>
    </w:p>
    <w:p w:rsidR="00540723" w:rsidRPr="0004230E" w:rsidRDefault="00540723" w:rsidP="00540723">
      <w:pPr>
        <w:pStyle w:val="Default"/>
        <w:spacing w:line="360" w:lineRule="auto"/>
        <w:ind w:firstLine="709"/>
        <w:jc w:val="both"/>
        <w:rPr>
          <w:sz w:val="28"/>
          <w:szCs w:val="28"/>
        </w:rPr>
      </w:pPr>
      <w:r w:rsidRPr="0004230E">
        <w:rPr>
          <w:sz w:val="28"/>
          <w:szCs w:val="28"/>
        </w:rPr>
        <w:t xml:space="preserve">На оплату коммунальных услуг было направлено 248 267 008,72 руб. (в </w:t>
      </w:r>
      <w:proofErr w:type="spellStart"/>
      <w:r w:rsidRPr="0004230E">
        <w:rPr>
          <w:sz w:val="28"/>
          <w:szCs w:val="28"/>
        </w:rPr>
        <w:t>т.ч</w:t>
      </w:r>
      <w:proofErr w:type="spellEnd"/>
      <w:r w:rsidRPr="0004230E">
        <w:rPr>
          <w:sz w:val="28"/>
          <w:szCs w:val="28"/>
        </w:rPr>
        <w:t>. бюджетные учреждения – 158 193 672,47 руб.), в том числе по видам бюджета:</w:t>
      </w:r>
    </w:p>
    <w:p w:rsidR="00540723" w:rsidRPr="0004230E" w:rsidRDefault="00540723" w:rsidP="00540723">
      <w:pPr>
        <w:pStyle w:val="Default"/>
        <w:spacing w:line="360" w:lineRule="auto"/>
        <w:ind w:firstLine="709"/>
        <w:jc w:val="both"/>
        <w:rPr>
          <w:sz w:val="28"/>
          <w:szCs w:val="28"/>
        </w:rPr>
      </w:pPr>
      <w:r w:rsidRPr="0004230E">
        <w:rPr>
          <w:sz w:val="28"/>
          <w:szCs w:val="28"/>
        </w:rPr>
        <w:t>- за счет собственных доходов и источников финансирования – 245 734 937,45 руб.;</w:t>
      </w:r>
    </w:p>
    <w:p w:rsidR="00540723" w:rsidRPr="0004230E" w:rsidRDefault="00540723" w:rsidP="00540723">
      <w:pPr>
        <w:pStyle w:val="Default"/>
        <w:spacing w:line="360" w:lineRule="auto"/>
        <w:ind w:firstLine="709"/>
        <w:jc w:val="both"/>
        <w:rPr>
          <w:sz w:val="28"/>
          <w:szCs w:val="28"/>
        </w:rPr>
      </w:pPr>
      <w:r w:rsidRPr="0004230E">
        <w:rPr>
          <w:sz w:val="28"/>
          <w:szCs w:val="28"/>
        </w:rPr>
        <w:t>- за счет бюджетов других уровней – 2 532 071,27 руб.</w:t>
      </w:r>
    </w:p>
    <w:p w:rsidR="009D5DAF" w:rsidRPr="0004230E" w:rsidRDefault="002A3729" w:rsidP="009D5DAF">
      <w:pPr>
        <w:pStyle w:val="Default"/>
        <w:spacing w:line="360" w:lineRule="auto"/>
        <w:ind w:firstLine="709"/>
        <w:jc w:val="both"/>
        <w:rPr>
          <w:sz w:val="28"/>
          <w:szCs w:val="28"/>
        </w:rPr>
      </w:pPr>
      <w:r w:rsidRPr="0004230E">
        <w:rPr>
          <w:sz w:val="28"/>
          <w:szCs w:val="28"/>
        </w:rPr>
        <w:t xml:space="preserve">На социальное обеспечение </w:t>
      </w:r>
      <w:r w:rsidR="009D5DAF" w:rsidRPr="0004230E">
        <w:rPr>
          <w:sz w:val="28"/>
          <w:szCs w:val="28"/>
        </w:rPr>
        <w:t xml:space="preserve">и иные выплаты </w:t>
      </w:r>
      <w:r w:rsidRPr="0004230E">
        <w:rPr>
          <w:sz w:val="28"/>
          <w:szCs w:val="28"/>
        </w:rPr>
        <w:t>населени</w:t>
      </w:r>
      <w:r w:rsidR="009D5DAF" w:rsidRPr="0004230E">
        <w:rPr>
          <w:sz w:val="28"/>
          <w:szCs w:val="28"/>
        </w:rPr>
        <w:t>ю</w:t>
      </w:r>
      <w:r w:rsidRPr="0004230E">
        <w:rPr>
          <w:sz w:val="28"/>
          <w:szCs w:val="28"/>
        </w:rPr>
        <w:t xml:space="preserve"> направлено 207</w:t>
      </w:r>
      <w:r w:rsidR="009D5DAF" w:rsidRPr="0004230E">
        <w:rPr>
          <w:sz w:val="28"/>
          <w:szCs w:val="28"/>
        </w:rPr>
        <w:t> 502 339,65</w:t>
      </w:r>
      <w:r w:rsidRPr="0004230E">
        <w:rPr>
          <w:sz w:val="28"/>
          <w:szCs w:val="28"/>
        </w:rPr>
        <w:t xml:space="preserve"> руб.</w:t>
      </w:r>
      <w:r w:rsidR="009D5DAF" w:rsidRPr="0004230E">
        <w:rPr>
          <w:sz w:val="28"/>
          <w:szCs w:val="28"/>
        </w:rPr>
        <w:t xml:space="preserve">, (в </w:t>
      </w:r>
      <w:proofErr w:type="spellStart"/>
      <w:r w:rsidR="009D5DAF" w:rsidRPr="0004230E">
        <w:rPr>
          <w:sz w:val="28"/>
          <w:szCs w:val="28"/>
        </w:rPr>
        <w:t>т.ч</w:t>
      </w:r>
      <w:proofErr w:type="spellEnd"/>
      <w:r w:rsidR="009D5DAF" w:rsidRPr="0004230E">
        <w:rPr>
          <w:sz w:val="28"/>
          <w:szCs w:val="28"/>
        </w:rPr>
        <w:t>. бюджетные учреждения – 564234,44 руб.), в том числе по видам бюджета:</w:t>
      </w:r>
    </w:p>
    <w:p w:rsidR="009D5DAF" w:rsidRPr="0004230E" w:rsidRDefault="009D5DAF" w:rsidP="009D5DAF">
      <w:pPr>
        <w:pStyle w:val="Default"/>
        <w:spacing w:line="360" w:lineRule="auto"/>
        <w:ind w:firstLine="709"/>
        <w:jc w:val="both"/>
        <w:rPr>
          <w:sz w:val="28"/>
          <w:szCs w:val="28"/>
        </w:rPr>
      </w:pPr>
      <w:r w:rsidRPr="0004230E">
        <w:rPr>
          <w:sz w:val="28"/>
          <w:szCs w:val="28"/>
        </w:rPr>
        <w:t>- за счет собственных доходов и источников финансирования – 138 636 949,79 руб.;</w:t>
      </w:r>
    </w:p>
    <w:p w:rsidR="009D5DAF" w:rsidRPr="0004230E" w:rsidRDefault="009D5DAF" w:rsidP="009D5DAF">
      <w:pPr>
        <w:pStyle w:val="Default"/>
        <w:spacing w:line="360" w:lineRule="auto"/>
        <w:ind w:firstLine="709"/>
        <w:jc w:val="both"/>
        <w:rPr>
          <w:sz w:val="28"/>
          <w:szCs w:val="28"/>
        </w:rPr>
      </w:pPr>
      <w:r w:rsidRPr="0004230E">
        <w:rPr>
          <w:sz w:val="28"/>
          <w:szCs w:val="28"/>
        </w:rPr>
        <w:t>- за счет бюджетов других уровней – 68 865 389,86 руб.</w:t>
      </w:r>
    </w:p>
    <w:p w:rsidR="002A3729" w:rsidRPr="0004230E" w:rsidRDefault="002A3729" w:rsidP="00540723">
      <w:pPr>
        <w:pStyle w:val="Default"/>
        <w:spacing w:line="360" w:lineRule="auto"/>
        <w:ind w:firstLine="709"/>
        <w:jc w:val="both"/>
        <w:rPr>
          <w:color w:val="auto"/>
          <w:sz w:val="28"/>
          <w:szCs w:val="28"/>
        </w:rPr>
      </w:pPr>
    </w:p>
    <w:p w:rsidR="00634739" w:rsidRPr="0004230E" w:rsidRDefault="00634739" w:rsidP="00634739">
      <w:pPr>
        <w:pStyle w:val="ab"/>
        <w:tabs>
          <w:tab w:val="left" w:pos="993"/>
        </w:tabs>
        <w:spacing w:before="0" w:beforeAutospacing="0" w:after="0" w:afterAutospacing="0" w:line="360" w:lineRule="auto"/>
        <w:ind w:firstLine="709"/>
        <w:jc w:val="center"/>
        <w:rPr>
          <w:b/>
          <w:sz w:val="32"/>
          <w:szCs w:val="32"/>
        </w:rPr>
      </w:pPr>
      <w:r w:rsidRPr="0004230E">
        <w:rPr>
          <w:b/>
          <w:sz w:val="32"/>
          <w:szCs w:val="32"/>
        </w:rPr>
        <w:t>Программные расходы</w:t>
      </w:r>
    </w:p>
    <w:p w:rsidR="00EB42A3" w:rsidRPr="0004230E" w:rsidRDefault="00A569FD" w:rsidP="00C92401">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Программные расходы   исполнены на </w:t>
      </w:r>
      <w:r w:rsidR="00DE608D" w:rsidRPr="0004230E">
        <w:rPr>
          <w:sz w:val="28"/>
          <w:szCs w:val="28"/>
        </w:rPr>
        <w:t>89,3</w:t>
      </w:r>
      <w:r w:rsidR="00DC13DC" w:rsidRPr="0004230E">
        <w:rPr>
          <w:sz w:val="28"/>
          <w:szCs w:val="28"/>
        </w:rPr>
        <w:t xml:space="preserve"> </w:t>
      </w:r>
      <w:r w:rsidRPr="0004230E">
        <w:rPr>
          <w:sz w:val="28"/>
          <w:szCs w:val="28"/>
        </w:rPr>
        <w:t xml:space="preserve">%.  При плане </w:t>
      </w:r>
      <w:r w:rsidR="00DE608D" w:rsidRPr="0004230E">
        <w:rPr>
          <w:sz w:val="28"/>
          <w:szCs w:val="28"/>
        </w:rPr>
        <w:t xml:space="preserve">4 435 963 727,97 </w:t>
      </w:r>
      <w:r w:rsidRPr="0004230E">
        <w:rPr>
          <w:sz w:val="28"/>
          <w:szCs w:val="28"/>
        </w:rPr>
        <w:t xml:space="preserve">руб. исполнено </w:t>
      </w:r>
      <w:r w:rsidR="00DE608D" w:rsidRPr="0004230E">
        <w:rPr>
          <w:sz w:val="28"/>
          <w:szCs w:val="28"/>
        </w:rPr>
        <w:t xml:space="preserve">3 960 587 980,88 </w:t>
      </w:r>
      <w:r w:rsidRPr="0004230E">
        <w:rPr>
          <w:sz w:val="28"/>
          <w:szCs w:val="28"/>
        </w:rPr>
        <w:t xml:space="preserve">руб. </w:t>
      </w:r>
    </w:p>
    <w:tbl>
      <w:tblPr>
        <w:tblW w:w="10180" w:type="dxa"/>
        <w:tblInd w:w="65" w:type="dxa"/>
        <w:tblLook w:val="04A0" w:firstRow="1" w:lastRow="0" w:firstColumn="1" w:lastColumn="0" w:noHBand="0" w:noVBand="1"/>
      </w:tblPr>
      <w:tblGrid>
        <w:gridCol w:w="3342"/>
        <w:gridCol w:w="1947"/>
        <w:gridCol w:w="2017"/>
        <w:gridCol w:w="1739"/>
        <w:gridCol w:w="1135"/>
      </w:tblGrid>
      <w:tr w:rsidR="00A377E0" w:rsidRPr="0004230E" w:rsidTr="0029507C">
        <w:trPr>
          <w:trHeight w:val="315"/>
        </w:trPr>
        <w:tc>
          <w:tcPr>
            <w:tcW w:w="10180" w:type="dxa"/>
            <w:gridSpan w:val="5"/>
            <w:tcBorders>
              <w:top w:val="nil"/>
              <w:left w:val="nil"/>
              <w:bottom w:val="nil"/>
              <w:right w:val="nil"/>
            </w:tcBorders>
            <w:shd w:val="clear" w:color="auto" w:fill="auto"/>
            <w:noWrap/>
            <w:vAlign w:val="bottom"/>
            <w:hideMark/>
          </w:tcPr>
          <w:p w:rsidR="00A377E0" w:rsidRPr="0004230E" w:rsidRDefault="00A377E0" w:rsidP="00A377E0">
            <w:pPr>
              <w:jc w:val="center"/>
              <w:rPr>
                <w:b/>
                <w:bCs/>
                <w:sz w:val="24"/>
                <w:szCs w:val="24"/>
              </w:rPr>
            </w:pPr>
            <w:r w:rsidRPr="0004230E">
              <w:rPr>
                <w:b/>
                <w:bCs/>
                <w:sz w:val="24"/>
                <w:szCs w:val="24"/>
              </w:rPr>
              <w:t xml:space="preserve">Исполнение расходов бюджета муниципального района "Ленский район" </w:t>
            </w:r>
          </w:p>
          <w:p w:rsidR="00A377E0" w:rsidRPr="0004230E" w:rsidRDefault="00A377E0" w:rsidP="00A377E0">
            <w:pPr>
              <w:jc w:val="center"/>
              <w:rPr>
                <w:b/>
                <w:bCs/>
                <w:sz w:val="24"/>
                <w:szCs w:val="24"/>
              </w:rPr>
            </w:pPr>
            <w:r w:rsidRPr="0004230E">
              <w:rPr>
                <w:b/>
                <w:bCs/>
                <w:sz w:val="24"/>
                <w:szCs w:val="24"/>
              </w:rPr>
              <w:t>за 2024 год по муниципальным программам</w:t>
            </w:r>
          </w:p>
        </w:tc>
      </w:tr>
      <w:tr w:rsidR="00A377E0" w:rsidRPr="0004230E" w:rsidTr="0029507C">
        <w:trPr>
          <w:trHeight w:val="235"/>
        </w:trPr>
        <w:tc>
          <w:tcPr>
            <w:tcW w:w="3342" w:type="dxa"/>
            <w:tcBorders>
              <w:top w:val="nil"/>
              <w:left w:val="nil"/>
              <w:bottom w:val="nil"/>
              <w:right w:val="nil"/>
            </w:tcBorders>
            <w:shd w:val="clear" w:color="auto" w:fill="auto"/>
            <w:noWrap/>
            <w:vAlign w:val="bottom"/>
            <w:hideMark/>
          </w:tcPr>
          <w:p w:rsidR="00A377E0" w:rsidRPr="0004230E" w:rsidRDefault="00A377E0" w:rsidP="00A377E0">
            <w:pPr>
              <w:jc w:val="center"/>
              <w:rPr>
                <w:b/>
                <w:bCs/>
                <w:sz w:val="24"/>
                <w:szCs w:val="24"/>
              </w:rPr>
            </w:pPr>
          </w:p>
        </w:tc>
        <w:tc>
          <w:tcPr>
            <w:tcW w:w="1947" w:type="dxa"/>
            <w:tcBorders>
              <w:top w:val="nil"/>
              <w:left w:val="nil"/>
              <w:bottom w:val="nil"/>
              <w:right w:val="nil"/>
            </w:tcBorders>
            <w:shd w:val="clear" w:color="auto" w:fill="auto"/>
            <w:noWrap/>
            <w:vAlign w:val="center"/>
            <w:hideMark/>
          </w:tcPr>
          <w:p w:rsidR="00A377E0" w:rsidRPr="0004230E" w:rsidRDefault="00A377E0" w:rsidP="00A377E0"/>
        </w:tc>
        <w:tc>
          <w:tcPr>
            <w:tcW w:w="2017" w:type="dxa"/>
            <w:tcBorders>
              <w:top w:val="nil"/>
              <w:left w:val="nil"/>
              <w:bottom w:val="nil"/>
              <w:right w:val="nil"/>
            </w:tcBorders>
            <w:shd w:val="clear" w:color="auto" w:fill="auto"/>
            <w:noWrap/>
            <w:vAlign w:val="center"/>
            <w:hideMark/>
          </w:tcPr>
          <w:p w:rsidR="00A377E0" w:rsidRPr="0004230E" w:rsidRDefault="00A377E0" w:rsidP="00A377E0">
            <w:pPr>
              <w:jc w:val="right"/>
            </w:pPr>
          </w:p>
        </w:tc>
        <w:tc>
          <w:tcPr>
            <w:tcW w:w="2874" w:type="dxa"/>
            <w:gridSpan w:val="2"/>
            <w:tcBorders>
              <w:top w:val="nil"/>
              <w:left w:val="nil"/>
              <w:bottom w:val="nil"/>
              <w:right w:val="nil"/>
            </w:tcBorders>
            <w:shd w:val="clear" w:color="000000" w:fill="FFFFFF"/>
            <w:noWrap/>
            <w:vAlign w:val="center"/>
            <w:hideMark/>
          </w:tcPr>
          <w:p w:rsidR="00A377E0" w:rsidRPr="0004230E" w:rsidRDefault="00A377E0" w:rsidP="00A377E0">
            <w:pPr>
              <w:jc w:val="right"/>
              <w:rPr>
                <w:sz w:val="24"/>
                <w:szCs w:val="24"/>
              </w:rPr>
            </w:pPr>
            <w:r w:rsidRPr="0004230E">
              <w:rPr>
                <w:sz w:val="24"/>
                <w:szCs w:val="24"/>
              </w:rPr>
              <w:t> </w:t>
            </w:r>
          </w:p>
          <w:p w:rsidR="00A377E0" w:rsidRPr="0004230E" w:rsidRDefault="00A377E0" w:rsidP="00A377E0">
            <w:pPr>
              <w:jc w:val="right"/>
              <w:rPr>
                <w:sz w:val="24"/>
                <w:szCs w:val="24"/>
              </w:rPr>
            </w:pPr>
            <w:proofErr w:type="spellStart"/>
            <w:r w:rsidRPr="0004230E">
              <w:rPr>
                <w:sz w:val="24"/>
                <w:szCs w:val="24"/>
              </w:rPr>
              <w:t>Таб</w:t>
            </w:r>
            <w:proofErr w:type="spellEnd"/>
            <w:r w:rsidRPr="0004230E">
              <w:rPr>
                <w:sz w:val="24"/>
                <w:szCs w:val="24"/>
              </w:rPr>
              <w:t xml:space="preserve"> 2.2.</w:t>
            </w:r>
          </w:p>
        </w:tc>
      </w:tr>
      <w:tr w:rsidR="00A377E0" w:rsidRPr="0004230E" w:rsidTr="0029507C">
        <w:trPr>
          <w:trHeight w:val="315"/>
        </w:trPr>
        <w:tc>
          <w:tcPr>
            <w:tcW w:w="3342" w:type="dxa"/>
            <w:tcBorders>
              <w:top w:val="nil"/>
              <w:left w:val="nil"/>
              <w:bottom w:val="nil"/>
              <w:right w:val="nil"/>
            </w:tcBorders>
            <w:shd w:val="clear" w:color="auto" w:fill="auto"/>
            <w:noWrap/>
            <w:vAlign w:val="bottom"/>
            <w:hideMark/>
          </w:tcPr>
          <w:p w:rsidR="00A377E0" w:rsidRPr="0004230E" w:rsidRDefault="00A377E0" w:rsidP="00A377E0">
            <w:pPr>
              <w:rPr>
                <w:sz w:val="24"/>
                <w:szCs w:val="24"/>
              </w:rPr>
            </w:pPr>
          </w:p>
        </w:tc>
        <w:tc>
          <w:tcPr>
            <w:tcW w:w="1947" w:type="dxa"/>
            <w:tcBorders>
              <w:top w:val="nil"/>
              <w:left w:val="nil"/>
              <w:bottom w:val="nil"/>
              <w:right w:val="nil"/>
            </w:tcBorders>
            <w:shd w:val="clear" w:color="auto" w:fill="auto"/>
            <w:noWrap/>
            <w:vAlign w:val="center"/>
            <w:hideMark/>
          </w:tcPr>
          <w:p w:rsidR="00A377E0" w:rsidRPr="0004230E" w:rsidRDefault="00A377E0" w:rsidP="00A377E0"/>
        </w:tc>
        <w:tc>
          <w:tcPr>
            <w:tcW w:w="2017" w:type="dxa"/>
            <w:tcBorders>
              <w:top w:val="nil"/>
              <w:left w:val="nil"/>
              <w:bottom w:val="nil"/>
              <w:right w:val="nil"/>
            </w:tcBorders>
            <w:shd w:val="clear" w:color="auto" w:fill="auto"/>
            <w:noWrap/>
            <w:vAlign w:val="center"/>
            <w:hideMark/>
          </w:tcPr>
          <w:p w:rsidR="00A377E0" w:rsidRPr="0004230E" w:rsidRDefault="00A377E0" w:rsidP="00A377E0">
            <w:pPr>
              <w:jc w:val="right"/>
            </w:pPr>
          </w:p>
        </w:tc>
        <w:tc>
          <w:tcPr>
            <w:tcW w:w="2874" w:type="dxa"/>
            <w:gridSpan w:val="2"/>
            <w:tcBorders>
              <w:top w:val="nil"/>
              <w:left w:val="nil"/>
              <w:bottom w:val="nil"/>
              <w:right w:val="nil"/>
            </w:tcBorders>
            <w:shd w:val="clear" w:color="auto" w:fill="auto"/>
            <w:noWrap/>
            <w:vAlign w:val="center"/>
            <w:hideMark/>
          </w:tcPr>
          <w:p w:rsidR="00A377E0" w:rsidRPr="0004230E" w:rsidRDefault="00A377E0" w:rsidP="00A377E0">
            <w:pPr>
              <w:jc w:val="right"/>
              <w:rPr>
                <w:sz w:val="24"/>
                <w:szCs w:val="24"/>
              </w:rPr>
            </w:pPr>
            <w:r w:rsidRPr="0004230E">
              <w:rPr>
                <w:sz w:val="24"/>
                <w:szCs w:val="24"/>
              </w:rPr>
              <w:t>(в руб.)</w:t>
            </w:r>
          </w:p>
        </w:tc>
      </w:tr>
      <w:tr w:rsidR="00A377E0" w:rsidRPr="0004230E" w:rsidTr="0029507C">
        <w:trPr>
          <w:trHeight w:val="315"/>
        </w:trPr>
        <w:tc>
          <w:tcPr>
            <w:tcW w:w="33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77E0" w:rsidRPr="0004230E" w:rsidRDefault="00A377E0" w:rsidP="00A377E0">
            <w:pPr>
              <w:jc w:val="center"/>
              <w:rPr>
                <w:sz w:val="24"/>
                <w:szCs w:val="24"/>
              </w:rPr>
            </w:pPr>
            <w:r w:rsidRPr="0004230E">
              <w:rPr>
                <w:sz w:val="24"/>
                <w:szCs w:val="24"/>
              </w:rPr>
              <w:t>Наименование</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7E0" w:rsidRPr="0004230E" w:rsidRDefault="00A377E0" w:rsidP="00A377E0">
            <w:pPr>
              <w:jc w:val="center"/>
              <w:rPr>
                <w:sz w:val="24"/>
                <w:szCs w:val="24"/>
              </w:rPr>
            </w:pPr>
            <w:r w:rsidRPr="0004230E">
              <w:rPr>
                <w:sz w:val="24"/>
                <w:szCs w:val="24"/>
              </w:rPr>
              <w:t>Уточненный план на 2024 год</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7E0" w:rsidRPr="0004230E" w:rsidRDefault="00A377E0" w:rsidP="00A377E0">
            <w:pPr>
              <w:jc w:val="center"/>
              <w:rPr>
                <w:sz w:val="24"/>
                <w:szCs w:val="24"/>
              </w:rPr>
            </w:pPr>
            <w:r w:rsidRPr="0004230E">
              <w:rPr>
                <w:sz w:val="24"/>
                <w:szCs w:val="24"/>
              </w:rPr>
              <w:t>Исполнение, всего</w:t>
            </w:r>
          </w:p>
        </w:tc>
        <w:tc>
          <w:tcPr>
            <w:tcW w:w="2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77E0" w:rsidRPr="0004230E" w:rsidRDefault="00A377E0" w:rsidP="00A377E0">
            <w:pPr>
              <w:rPr>
                <w:sz w:val="24"/>
                <w:szCs w:val="24"/>
              </w:rPr>
            </w:pPr>
            <w:r w:rsidRPr="0004230E">
              <w:rPr>
                <w:sz w:val="24"/>
                <w:szCs w:val="24"/>
              </w:rPr>
              <w:t>Отклонение от годового плана</w:t>
            </w:r>
          </w:p>
          <w:p w:rsidR="00A377E0" w:rsidRPr="0004230E" w:rsidRDefault="00A377E0" w:rsidP="00A377E0">
            <w:pPr>
              <w:rPr>
                <w:sz w:val="24"/>
                <w:szCs w:val="24"/>
              </w:rPr>
            </w:pPr>
            <w:r w:rsidRPr="0004230E">
              <w:rPr>
                <w:sz w:val="24"/>
                <w:szCs w:val="24"/>
              </w:rPr>
              <w:t> </w:t>
            </w:r>
          </w:p>
        </w:tc>
      </w:tr>
      <w:tr w:rsidR="0029507C" w:rsidRPr="0004230E" w:rsidTr="0029507C">
        <w:trPr>
          <w:trHeight w:val="728"/>
        </w:trPr>
        <w:tc>
          <w:tcPr>
            <w:tcW w:w="3342" w:type="dxa"/>
            <w:vMerge/>
            <w:tcBorders>
              <w:top w:val="single" w:sz="4" w:space="0" w:color="auto"/>
              <w:left w:val="single" w:sz="4" w:space="0" w:color="auto"/>
              <w:bottom w:val="single" w:sz="4" w:space="0" w:color="auto"/>
              <w:right w:val="single" w:sz="4" w:space="0" w:color="auto"/>
            </w:tcBorders>
            <w:vAlign w:val="center"/>
            <w:hideMark/>
          </w:tcPr>
          <w:p w:rsidR="00A377E0" w:rsidRPr="0004230E" w:rsidRDefault="00A377E0" w:rsidP="00A377E0">
            <w:pPr>
              <w:rPr>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A377E0" w:rsidRPr="0004230E" w:rsidRDefault="00A377E0" w:rsidP="00A377E0">
            <w:pPr>
              <w:rPr>
                <w:sz w:val="24"/>
                <w:szCs w:val="24"/>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A377E0" w:rsidRPr="0004230E" w:rsidRDefault="00A377E0" w:rsidP="00A377E0">
            <w:pPr>
              <w:rPr>
                <w:sz w:val="24"/>
                <w:szCs w:val="24"/>
              </w:rPr>
            </w:pP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center"/>
              <w:rPr>
                <w:sz w:val="24"/>
                <w:szCs w:val="24"/>
              </w:rPr>
            </w:pPr>
            <w:r w:rsidRPr="0004230E">
              <w:rPr>
                <w:sz w:val="24"/>
                <w:szCs w:val="24"/>
              </w:rPr>
              <w:t>сумма отклонения</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rPr>
                <w:sz w:val="24"/>
                <w:szCs w:val="24"/>
              </w:rPr>
            </w:pPr>
            <w:r w:rsidRPr="0004230E">
              <w:rPr>
                <w:sz w:val="24"/>
                <w:szCs w:val="24"/>
              </w:rPr>
              <w:t xml:space="preserve">% </w:t>
            </w:r>
            <w:proofErr w:type="spellStart"/>
            <w:proofErr w:type="gramStart"/>
            <w:r w:rsidRPr="0004230E">
              <w:rPr>
                <w:sz w:val="24"/>
                <w:szCs w:val="24"/>
              </w:rPr>
              <w:t>исполне-ния</w:t>
            </w:r>
            <w:proofErr w:type="spellEnd"/>
            <w:proofErr w:type="gramEnd"/>
          </w:p>
        </w:tc>
      </w:tr>
      <w:tr w:rsidR="0029507C" w:rsidRPr="0004230E" w:rsidTr="0029507C">
        <w:trPr>
          <w:trHeight w:val="315"/>
        </w:trPr>
        <w:tc>
          <w:tcPr>
            <w:tcW w:w="3342" w:type="dxa"/>
            <w:tcBorders>
              <w:top w:val="nil"/>
              <w:left w:val="single" w:sz="4" w:space="0" w:color="auto"/>
              <w:bottom w:val="single" w:sz="4" w:space="0" w:color="auto"/>
              <w:right w:val="single" w:sz="4" w:space="0" w:color="auto"/>
            </w:tcBorders>
            <w:shd w:val="clear" w:color="auto" w:fill="auto"/>
            <w:hideMark/>
          </w:tcPr>
          <w:p w:rsidR="00A377E0" w:rsidRPr="0004230E" w:rsidRDefault="00A377E0" w:rsidP="00A377E0">
            <w:pPr>
              <w:rPr>
                <w:sz w:val="24"/>
                <w:szCs w:val="24"/>
              </w:rPr>
            </w:pPr>
            <w:r w:rsidRPr="0004230E">
              <w:rPr>
                <w:sz w:val="24"/>
                <w:szCs w:val="24"/>
              </w:rPr>
              <w:t>ВСЕГО</w:t>
            </w:r>
          </w:p>
        </w:tc>
        <w:tc>
          <w:tcPr>
            <w:tcW w:w="194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4 435 963 727,97</w:t>
            </w:r>
          </w:p>
        </w:tc>
        <w:tc>
          <w:tcPr>
            <w:tcW w:w="201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3 960 587 980,88</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475 375 747,09</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89,3</w:t>
            </w:r>
          </w:p>
        </w:tc>
      </w:tr>
      <w:tr w:rsidR="0029507C" w:rsidRPr="0004230E" w:rsidTr="0029507C">
        <w:trPr>
          <w:trHeight w:val="51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 xml:space="preserve">Развитие культуры Ленского района </w:t>
            </w:r>
          </w:p>
        </w:tc>
        <w:tc>
          <w:tcPr>
            <w:tcW w:w="194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377 738 236,89</w:t>
            </w:r>
          </w:p>
        </w:tc>
        <w:tc>
          <w:tcPr>
            <w:tcW w:w="201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274 397 395,83</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103 340 841,06</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72,6</w:t>
            </w:r>
          </w:p>
        </w:tc>
      </w:tr>
      <w:tr w:rsidR="0029507C" w:rsidRPr="0004230E" w:rsidTr="0029507C">
        <w:trPr>
          <w:trHeight w:val="94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lastRenderedPageBreak/>
              <w:t>Реализация молодежной политики, патриотического воспитания граждан и развитие гражданского общества в Ленском районе</w:t>
            </w:r>
          </w:p>
        </w:tc>
        <w:tc>
          <w:tcPr>
            <w:tcW w:w="194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50 042 134,20</w:t>
            </w:r>
          </w:p>
        </w:tc>
        <w:tc>
          <w:tcPr>
            <w:tcW w:w="201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47 240 964,89</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2 801 169,31</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94,4</w:t>
            </w:r>
          </w:p>
        </w:tc>
      </w:tr>
      <w:tr w:rsidR="0029507C" w:rsidRPr="0004230E" w:rsidTr="0029507C">
        <w:trPr>
          <w:trHeight w:val="31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Профилактика правонарушений в Ленском районе</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3 173 334,09</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2 191 662,97</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981 671,12</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69,1</w:t>
            </w:r>
          </w:p>
        </w:tc>
      </w:tr>
      <w:tr w:rsidR="0029507C" w:rsidRPr="0004230E" w:rsidTr="0029507C">
        <w:trPr>
          <w:trHeight w:val="31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Социальная поддержка граждан Ленского района</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11 970 597,83</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11 434 218,63</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536 379,20</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95,5</w:t>
            </w:r>
          </w:p>
        </w:tc>
      </w:tr>
      <w:tr w:rsidR="0029507C" w:rsidRPr="0004230E" w:rsidTr="0029507C">
        <w:trPr>
          <w:trHeight w:val="63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 xml:space="preserve">Создание условий для оказания медицинской помощи населению и охраны здоровья граждан Ленского района </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34 597 700,00</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7 549 714,50</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27 047 985,50</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21,8</w:t>
            </w:r>
          </w:p>
        </w:tc>
      </w:tr>
      <w:tr w:rsidR="0029507C" w:rsidRPr="0004230E" w:rsidTr="0029507C">
        <w:trPr>
          <w:trHeight w:val="31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Развитие физической культуры и спорта в Ленском районе</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190 367 788,46</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179 393 500,49</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10 974 287,97</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94,2</w:t>
            </w:r>
          </w:p>
        </w:tc>
      </w:tr>
      <w:tr w:rsidR="0029507C" w:rsidRPr="0004230E" w:rsidTr="0029507C">
        <w:trPr>
          <w:trHeight w:val="31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 xml:space="preserve">Развитие образования в Ленском районе </w:t>
            </w:r>
          </w:p>
        </w:tc>
        <w:tc>
          <w:tcPr>
            <w:tcW w:w="194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2 782 984 310,74</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2 688 740 781,10</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94 243 529,64</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96,6</w:t>
            </w:r>
          </w:p>
        </w:tc>
      </w:tr>
      <w:tr w:rsidR="0029507C" w:rsidRPr="0004230E" w:rsidTr="0029507C">
        <w:trPr>
          <w:trHeight w:val="63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Развитие транспортного комплекса муниципального района «Ленский район»</w:t>
            </w:r>
          </w:p>
        </w:tc>
        <w:tc>
          <w:tcPr>
            <w:tcW w:w="194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226 554 260,48</w:t>
            </w:r>
          </w:p>
        </w:tc>
        <w:tc>
          <w:tcPr>
            <w:tcW w:w="201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206 194 464,03</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20 359 796,45</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91,0</w:t>
            </w:r>
          </w:p>
        </w:tc>
      </w:tr>
      <w:tr w:rsidR="0029507C" w:rsidRPr="0004230E" w:rsidTr="0029507C">
        <w:trPr>
          <w:trHeight w:val="63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Обеспечение качественным жильем и повышение качества жилищно-коммунальных услуг в Ленском районе</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68 176 310,00</w:t>
            </w:r>
          </w:p>
        </w:tc>
        <w:tc>
          <w:tcPr>
            <w:tcW w:w="201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56 988 700,68</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11 187 609,32</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83,6</w:t>
            </w:r>
          </w:p>
        </w:tc>
      </w:tr>
      <w:tr w:rsidR="0029507C" w:rsidRPr="0004230E" w:rsidTr="0029507C">
        <w:trPr>
          <w:trHeight w:val="94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287 432 009,54</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281 638 770,06</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5 793 239,48</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98,0</w:t>
            </w:r>
          </w:p>
        </w:tc>
      </w:tr>
      <w:tr w:rsidR="0029507C" w:rsidRPr="0004230E" w:rsidTr="0029507C">
        <w:trPr>
          <w:trHeight w:val="315"/>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Развитие предпринимательства в Ленском районе</w:t>
            </w:r>
          </w:p>
        </w:tc>
        <w:tc>
          <w:tcPr>
            <w:tcW w:w="194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33 877 714,05</w:t>
            </w:r>
          </w:p>
        </w:tc>
        <w:tc>
          <w:tcPr>
            <w:tcW w:w="2017"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30 125 913,42</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3 751 800,63</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88,9</w:t>
            </w:r>
          </w:p>
        </w:tc>
      </w:tr>
      <w:tr w:rsidR="0029507C" w:rsidRPr="0004230E" w:rsidTr="0029507C">
        <w:trPr>
          <w:trHeight w:val="63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Охрана окружающей среды и природных ресурсов в Ленском районе</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38 219 006,10</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35 501 586,77</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2 717 419,33</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92,9</w:t>
            </w:r>
          </w:p>
        </w:tc>
      </w:tr>
      <w:tr w:rsidR="0029507C" w:rsidRPr="0004230E" w:rsidTr="0029507C">
        <w:trPr>
          <w:trHeight w:val="63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A377E0" w:rsidRPr="0004230E" w:rsidRDefault="00A377E0" w:rsidP="00A377E0">
            <w:pPr>
              <w:rPr>
                <w:sz w:val="24"/>
                <w:szCs w:val="24"/>
              </w:rPr>
            </w:pPr>
            <w:r w:rsidRPr="0004230E">
              <w:rPr>
                <w:sz w:val="24"/>
                <w:szCs w:val="24"/>
              </w:rPr>
              <w:t>Управление муниципальной собственностью муниципального района «Ленский район»</w:t>
            </w:r>
          </w:p>
        </w:tc>
        <w:tc>
          <w:tcPr>
            <w:tcW w:w="194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330 830 325,59</w:t>
            </w:r>
          </w:p>
        </w:tc>
        <w:tc>
          <w:tcPr>
            <w:tcW w:w="2017" w:type="dxa"/>
            <w:tcBorders>
              <w:top w:val="nil"/>
              <w:left w:val="nil"/>
              <w:bottom w:val="single" w:sz="4" w:space="0" w:color="auto"/>
              <w:right w:val="single" w:sz="4" w:space="0" w:color="auto"/>
            </w:tcBorders>
            <w:shd w:val="clear" w:color="auto" w:fill="auto"/>
            <w:noWrap/>
            <w:vAlign w:val="center"/>
            <w:hideMark/>
          </w:tcPr>
          <w:p w:rsidR="00A377E0" w:rsidRPr="0004230E" w:rsidRDefault="00A377E0" w:rsidP="00A377E0">
            <w:pPr>
              <w:jc w:val="right"/>
              <w:rPr>
                <w:sz w:val="24"/>
                <w:szCs w:val="24"/>
              </w:rPr>
            </w:pPr>
            <w:r w:rsidRPr="0004230E">
              <w:rPr>
                <w:sz w:val="24"/>
                <w:szCs w:val="24"/>
              </w:rPr>
              <w:t>139 190 307,51</w:t>
            </w:r>
          </w:p>
        </w:tc>
        <w:tc>
          <w:tcPr>
            <w:tcW w:w="1739"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191 640 018,08</w:t>
            </w:r>
          </w:p>
        </w:tc>
        <w:tc>
          <w:tcPr>
            <w:tcW w:w="1135" w:type="dxa"/>
            <w:tcBorders>
              <w:top w:val="nil"/>
              <w:left w:val="nil"/>
              <w:bottom w:val="single" w:sz="4" w:space="0" w:color="auto"/>
              <w:right w:val="single" w:sz="4" w:space="0" w:color="auto"/>
            </w:tcBorders>
            <w:shd w:val="clear" w:color="auto" w:fill="auto"/>
            <w:vAlign w:val="center"/>
            <w:hideMark/>
          </w:tcPr>
          <w:p w:rsidR="00A377E0" w:rsidRPr="0004230E" w:rsidRDefault="00A377E0" w:rsidP="00A377E0">
            <w:pPr>
              <w:jc w:val="right"/>
              <w:rPr>
                <w:sz w:val="24"/>
                <w:szCs w:val="24"/>
              </w:rPr>
            </w:pPr>
            <w:r w:rsidRPr="0004230E">
              <w:rPr>
                <w:sz w:val="24"/>
                <w:szCs w:val="24"/>
              </w:rPr>
              <w:t>42,1</w:t>
            </w:r>
          </w:p>
        </w:tc>
      </w:tr>
    </w:tbl>
    <w:p w:rsidR="00A377E0" w:rsidRPr="0004230E" w:rsidRDefault="00A377E0" w:rsidP="00C92401">
      <w:pPr>
        <w:pStyle w:val="ab"/>
        <w:tabs>
          <w:tab w:val="left" w:pos="993"/>
        </w:tabs>
        <w:spacing w:before="0" w:beforeAutospacing="0" w:after="0" w:afterAutospacing="0" w:line="360" w:lineRule="auto"/>
        <w:ind w:firstLine="709"/>
        <w:jc w:val="both"/>
        <w:rPr>
          <w:sz w:val="28"/>
          <w:szCs w:val="28"/>
        </w:rPr>
      </w:pPr>
    </w:p>
    <w:p w:rsidR="00A569FD" w:rsidRPr="0004230E" w:rsidRDefault="00A569FD" w:rsidP="00E36441">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Из них </w:t>
      </w:r>
      <w:r w:rsidR="00846019" w:rsidRPr="0004230E">
        <w:rPr>
          <w:sz w:val="28"/>
          <w:szCs w:val="28"/>
        </w:rPr>
        <w:t>по расходам</w:t>
      </w:r>
      <w:r w:rsidRPr="0004230E">
        <w:rPr>
          <w:sz w:val="28"/>
          <w:szCs w:val="28"/>
        </w:rPr>
        <w:t xml:space="preserve"> за счет средств муниципального</w:t>
      </w:r>
      <w:r w:rsidR="006F1DAF" w:rsidRPr="0004230E">
        <w:rPr>
          <w:sz w:val="28"/>
          <w:szCs w:val="28"/>
        </w:rPr>
        <w:t xml:space="preserve"> </w:t>
      </w:r>
      <w:r w:rsidR="0029507C" w:rsidRPr="0004230E">
        <w:rPr>
          <w:sz w:val="28"/>
          <w:szCs w:val="28"/>
        </w:rPr>
        <w:t xml:space="preserve">района </w:t>
      </w:r>
      <w:r w:rsidR="006F1DAF" w:rsidRPr="0004230E">
        <w:rPr>
          <w:sz w:val="28"/>
          <w:szCs w:val="28"/>
        </w:rPr>
        <w:t xml:space="preserve">«Ленский район» </w:t>
      </w:r>
      <w:r w:rsidRPr="0004230E">
        <w:rPr>
          <w:sz w:val="28"/>
          <w:szCs w:val="28"/>
        </w:rPr>
        <w:t xml:space="preserve">при плане </w:t>
      </w:r>
      <w:r w:rsidR="00714FD5" w:rsidRPr="0004230E">
        <w:rPr>
          <w:sz w:val="28"/>
          <w:szCs w:val="28"/>
        </w:rPr>
        <w:t xml:space="preserve">2 640 379 206,64 </w:t>
      </w:r>
      <w:r w:rsidRPr="0004230E">
        <w:rPr>
          <w:sz w:val="28"/>
          <w:szCs w:val="28"/>
        </w:rPr>
        <w:t xml:space="preserve">руб. исполнение составило </w:t>
      </w:r>
      <w:r w:rsidR="00714FD5" w:rsidRPr="0004230E">
        <w:rPr>
          <w:sz w:val="28"/>
          <w:szCs w:val="28"/>
        </w:rPr>
        <w:t xml:space="preserve">2 220 879 539,53 </w:t>
      </w:r>
      <w:r w:rsidRPr="0004230E">
        <w:rPr>
          <w:sz w:val="28"/>
          <w:szCs w:val="28"/>
        </w:rPr>
        <w:t xml:space="preserve">руб. или </w:t>
      </w:r>
      <w:r w:rsidR="00714FD5" w:rsidRPr="0004230E">
        <w:rPr>
          <w:sz w:val="28"/>
          <w:szCs w:val="28"/>
        </w:rPr>
        <w:t>84,1</w:t>
      </w:r>
      <w:r w:rsidRPr="0004230E">
        <w:rPr>
          <w:sz w:val="28"/>
          <w:szCs w:val="28"/>
        </w:rPr>
        <w:t xml:space="preserve">%. Расходы </w:t>
      </w:r>
      <w:r w:rsidR="00714FD5" w:rsidRPr="0004230E">
        <w:rPr>
          <w:sz w:val="28"/>
          <w:szCs w:val="28"/>
        </w:rPr>
        <w:t xml:space="preserve">государственного бюджета РС (Я) </w:t>
      </w:r>
      <w:r w:rsidR="006F1DAF" w:rsidRPr="0004230E">
        <w:rPr>
          <w:sz w:val="28"/>
          <w:szCs w:val="28"/>
        </w:rPr>
        <w:t>и Федерального бюджета</w:t>
      </w:r>
      <w:r w:rsidRPr="0004230E">
        <w:rPr>
          <w:sz w:val="28"/>
          <w:szCs w:val="28"/>
        </w:rPr>
        <w:t xml:space="preserve"> по </w:t>
      </w:r>
      <w:r w:rsidRPr="0004230E">
        <w:rPr>
          <w:sz w:val="28"/>
          <w:szCs w:val="28"/>
        </w:rPr>
        <w:lastRenderedPageBreak/>
        <w:t xml:space="preserve">программным расходам при плане </w:t>
      </w:r>
      <w:r w:rsidR="00714FD5" w:rsidRPr="0004230E">
        <w:rPr>
          <w:sz w:val="28"/>
          <w:szCs w:val="28"/>
        </w:rPr>
        <w:t xml:space="preserve">1 795 584 521,33 </w:t>
      </w:r>
      <w:r w:rsidRPr="0004230E">
        <w:rPr>
          <w:sz w:val="28"/>
          <w:szCs w:val="28"/>
        </w:rPr>
        <w:t xml:space="preserve">руб. </w:t>
      </w:r>
      <w:r w:rsidR="00EB42A3" w:rsidRPr="0004230E">
        <w:rPr>
          <w:sz w:val="28"/>
          <w:szCs w:val="28"/>
        </w:rPr>
        <w:t xml:space="preserve">исполнены в объеме </w:t>
      </w:r>
      <w:r w:rsidR="00714FD5" w:rsidRPr="0004230E">
        <w:rPr>
          <w:sz w:val="28"/>
          <w:szCs w:val="28"/>
        </w:rPr>
        <w:t xml:space="preserve">1 739 708 441,35 </w:t>
      </w:r>
      <w:r w:rsidRPr="0004230E">
        <w:rPr>
          <w:sz w:val="28"/>
          <w:szCs w:val="28"/>
        </w:rPr>
        <w:t>руб</w:t>
      </w:r>
      <w:r w:rsidR="00A634E7" w:rsidRPr="0004230E">
        <w:rPr>
          <w:sz w:val="28"/>
          <w:szCs w:val="28"/>
        </w:rPr>
        <w:t xml:space="preserve">. или </w:t>
      </w:r>
      <w:r w:rsidR="00EB42A3" w:rsidRPr="0004230E">
        <w:rPr>
          <w:sz w:val="28"/>
          <w:szCs w:val="28"/>
        </w:rPr>
        <w:t xml:space="preserve">на </w:t>
      </w:r>
      <w:r w:rsidR="00714FD5" w:rsidRPr="0004230E">
        <w:rPr>
          <w:sz w:val="28"/>
          <w:szCs w:val="28"/>
        </w:rPr>
        <w:t>96,9</w:t>
      </w:r>
      <w:r w:rsidR="00DC13DC" w:rsidRPr="0004230E">
        <w:rPr>
          <w:sz w:val="28"/>
          <w:szCs w:val="28"/>
        </w:rPr>
        <w:t xml:space="preserve"> </w:t>
      </w:r>
      <w:r w:rsidRPr="0004230E">
        <w:rPr>
          <w:sz w:val="28"/>
          <w:szCs w:val="28"/>
        </w:rPr>
        <w:t xml:space="preserve">%.  </w:t>
      </w:r>
    </w:p>
    <w:p w:rsidR="002023F7" w:rsidRPr="0004230E" w:rsidRDefault="006D4A58" w:rsidP="006D4A58">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Расходы по муниципальной программе </w:t>
      </w:r>
      <w:r w:rsidRPr="0004230E">
        <w:rPr>
          <w:b/>
          <w:sz w:val="28"/>
          <w:szCs w:val="28"/>
        </w:rPr>
        <w:t xml:space="preserve">«Развитие образования в Ленском районе» </w:t>
      </w:r>
      <w:r w:rsidRPr="0004230E">
        <w:rPr>
          <w:sz w:val="28"/>
          <w:szCs w:val="28"/>
        </w:rPr>
        <w:t xml:space="preserve">исполнены в сумме </w:t>
      </w:r>
      <w:r w:rsidR="0005251E" w:rsidRPr="0004230E">
        <w:rPr>
          <w:sz w:val="28"/>
          <w:szCs w:val="28"/>
        </w:rPr>
        <w:t xml:space="preserve">2 688 740 781,10 </w:t>
      </w:r>
      <w:r w:rsidRPr="0004230E">
        <w:rPr>
          <w:sz w:val="28"/>
          <w:szCs w:val="28"/>
        </w:rPr>
        <w:t xml:space="preserve">руб. при плане </w:t>
      </w:r>
      <w:r w:rsidR="0005251E" w:rsidRPr="0004230E">
        <w:rPr>
          <w:sz w:val="28"/>
          <w:szCs w:val="28"/>
        </w:rPr>
        <w:t>2 782 984 310,74</w:t>
      </w:r>
      <w:r w:rsidR="002023F7" w:rsidRPr="0004230E">
        <w:rPr>
          <w:sz w:val="28"/>
          <w:szCs w:val="28"/>
        </w:rPr>
        <w:t xml:space="preserve"> </w:t>
      </w:r>
      <w:r w:rsidRPr="0004230E">
        <w:rPr>
          <w:sz w:val="28"/>
          <w:szCs w:val="28"/>
        </w:rPr>
        <w:t xml:space="preserve">руб. или на </w:t>
      </w:r>
      <w:r w:rsidR="0005251E" w:rsidRPr="0004230E">
        <w:rPr>
          <w:sz w:val="28"/>
          <w:szCs w:val="28"/>
        </w:rPr>
        <w:t>96,6</w:t>
      </w:r>
      <w:r w:rsidR="007A68EE" w:rsidRPr="0004230E">
        <w:rPr>
          <w:sz w:val="28"/>
          <w:szCs w:val="28"/>
        </w:rPr>
        <w:t xml:space="preserve"> </w:t>
      </w:r>
      <w:r w:rsidRPr="0004230E">
        <w:rPr>
          <w:sz w:val="28"/>
          <w:szCs w:val="28"/>
        </w:rPr>
        <w:t>%, из них</w:t>
      </w:r>
      <w:r w:rsidR="003C344D" w:rsidRPr="0004230E">
        <w:rPr>
          <w:sz w:val="28"/>
          <w:szCs w:val="28"/>
        </w:rPr>
        <w:t>:</w:t>
      </w:r>
      <w:r w:rsidRPr="0004230E">
        <w:rPr>
          <w:sz w:val="28"/>
          <w:szCs w:val="28"/>
        </w:rPr>
        <w:t xml:space="preserve"> </w:t>
      </w:r>
    </w:p>
    <w:p w:rsidR="002023F7" w:rsidRPr="0004230E" w:rsidRDefault="002023F7" w:rsidP="002023F7">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за счет средств местного бюджета исполнение составило </w:t>
      </w:r>
      <w:r w:rsidR="0005251E" w:rsidRPr="0004230E">
        <w:rPr>
          <w:sz w:val="28"/>
          <w:szCs w:val="28"/>
        </w:rPr>
        <w:t xml:space="preserve">1 143 290 657,70 </w:t>
      </w:r>
      <w:r w:rsidRPr="0004230E">
        <w:rPr>
          <w:sz w:val="28"/>
          <w:szCs w:val="28"/>
        </w:rPr>
        <w:t xml:space="preserve">руб. или </w:t>
      </w:r>
      <w:r w:rsidR="0005251E" w:rsidRPr="0004230E">
        <w:rPr>
          <w:sz w:val="28"/>
          <w:szCs w:val="28"/>
        </w:rPr>
        <w:t>94,5</w:t>
      </w:r>
      <w:r w:rsidRPr="0004230E">
        <w:rPr>
          <w:sz w:val="28"/>
          <w:szCs w:val="28"/>
        </w:rPr>
        <w:t xml:space="preserve"> % от уточненного плана – </w:t>
      </w:r>
      <w:r w:rsidR="0005251E" w:rsidRPr="0004230E">
        <w:rPr>
          <w:sz w:val="28"/>
          <w:szCs w:val="28"/>
        </w:rPr>
        <w:t xml:space="preserve">1 209 782 610,29 </w:t>
      </w:r>
      <w:r w:rsidRPr="0004230E">
        <w:rPr>
          <w:sz w:val="28"/>
          <w:szCs w:val="28"/>
        </w:rPr>
        <w:t>руб.;</w:t>
      </w:r>
    </w:p>
    <w:p w:rsidR="00BB3ED5" w:rsidRPr="0004230E" w:rsidRDefault="002023F7" w:rsidP="002023F7">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за счет средств Государственного бюджета РС (Я) исполнение составило </w:t>
      </w:r>
      <w:r w:rsidR="00691790" w:rsidRPr="0004230E">
        <w:rPr>
          <w:sz w:val="28"/>
          <w:szCs w:val="28"/>
        </w:rPr>
        <w:t xml:space="preserve">1 440 714 166,34 </w:t>
      </w:r>
      <w:r w:rsidRPr="0004230E">
        <w:rPr>
          <w:sz w:val="28"/>
          <w:szCs w:val="28"/>
        </w:rPr>
        <w:t xml:space="preserve">руб. или </w:t>
      </w:r>
      <w:r w:rsidR="003C344D" w:rsidRPr="0004230E">
        <w:rPr>
          <w:sz w:val="28"/>
          <w:szCs w:val="28"/>
        </w:rPr>
        <w:t xml:space="preserve">99,6 </w:t>
      </w:r>
      <w:r w:rsidRPr="0004230E">
        <w:rPr>
          <w:sz w:val="28"/>
          <w:szCs w:val="28"/>
        </w:rPr>
        <w:t>% от уточненного плана</w:t>
      </w:r>
      <w:r w:rsidR="003C344D" w:rsidRPr="0004230E">
        <w:rPr>
          <w:sz w:val="28"/>
          <w:szCs w:val="28"/>
        </w:rPr>
        <w:t xml:space="preserve"> в сумме </w:t>
      </w:r>
      <w:r w:rsidR="009D4D71" w:rsidRPr="0004230E">
        <w:rPr>
          <w:sz w:val="28"/>
          <w:szCs w:val="28"/>
        </w:rPr>
        <w:t>1</w:t>
      </w:r>
      <w:r w:rsidR="00691790" w:rsidRPr="0004230E">
        <w:rPr>
          <w:sz w:val="28"/>
          <w:szCs w:val="28"/>
        </w:rPr>
        <w:t> 466 253 437,24</w:t>
      </w:r>
      <w:r w:rsidR="009D4D71" w:rsidRPr="0004230E">
        <w:rPr>
          <w:sz w:val="28"/>
          <w:szCs w:val="28"/>
        </w:rPr>
        <w:t xml:space="preserve"> </w:t>
      </w:r>
      <w:r w:rsidR="003C344D" w:rsidRPr="0004230E">
        <w:rPr>
          <w:sz w:val="28"/>
          <w:szCs w:val="28"/>
        </w:rPr>
        <w:t>руб.</w:t>
      </w:r>
      <w:r w:rsidR="00BB3ED5" w:rsidRPr="0004230E">
        <w:rPr>
          <w:sz w:val="28"/>
          <w:szCs w:val="28"/>
        </w:rPr>
        <w:t>;</w:t>
      </w:r>
    </w:p>
    <w:p w:rsidR="002023F7" w:rsidRPr="0004230E" w:rsidRDefault="00BB3ED5" w:rsidP="003C344D">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w:t>
      </w:r>
      <w:r w:rsidR="002023F7" w:rsidRPr="0004230E">
        <w:rPr>
          <w:sz w:val="28"/>
          <w:szCs w:val="28"/>
        </w:rPr>
        <w:t xml:space="preserve"> </w:t>
      </w:r>
      <w:r w:rsidRPr="0004230E">
        <w:rPr>
          <w:sz w:val="28"/>
          <w:szCs w:val="28"/>
        </w:rPr>
        <w:t xml:space="preserve">за счет средств Федерального бюджета исполнение составило </w:t>
      </w:r>
      <w:r w:rsidR="00691790" w:rsidRPr="0004230E">
        <w:rPr>
          <w:sz w:val="28"/>
          <w:szCs w:val="28"/>
        </w:rPr>
        <w:t xml:space="preserve">104 735 957,06 </w:t>
      </w:r>
      <w:r w:rsidRPr="0004230E">
        <w:rPr>
          <w:sz w:val="28"/>
          <w:szCs w:val="28"/>
        </w:rPr>
        <w:t xml:space="preserve">руб. или </w:t>
      </w:r>
      <w:r w:rsidR="00691790" w:rsidRPr="0004230E">
        <w:rPr>
          <w:sz w:val="28"/>
          <w:szCs w:val="28"/>
        </w:rPr>
        <w:t>97,9</w:t>
      </w:r>
      <w:r w:rsidR="003C344D" w:rsidRPr="0004230E">
        <w:rPr>
          <w:sz w:val="28"/>
          <w:szCs w:val="28"/>
        </w:rPr>
        <w:t xml:space="preserve"> </w:t>
      </w:r>
      <w:r w:rsidRPr="0004230E">
        <w:rPr>
          <w:sz w:val="28"/>
          <w:szCs w:val="28"/>
        </w:rPr>
        <w:t>% от уточненного плана</w:t>
      </w:r>
      <w:r w:rsidR="003C344D" w:rsidRPr="0004230E">
        <w:rPr>
          <w:sz w:val="28"/>
          <w:szCs w:val="28"/>
        </w:rPr>
        <w:t xml:space="preserve"> </w:t>
      </w:r>
      <w:r w:rsidR="00691790" w:rsidRPr="0004230E">
        <w:rPr>
          <w:sz w:val="28"/>
          <w:szCs w:val="28"/>
        </w:rPr>
        <w:t>106 948 263,21</w:t>
      </w:r>
      <w:r w:rsidR="009D4D71" w:rsidRPr="0004230E">
        <w:rPr>
          <w:sz w:val="28"/>
          <w:szCs w:val="28"/>
        </w:rPr>
        <w:t xml:space="preserve"> руб.</w:t>
      </w:r>
      <w:r w:rsidR="003C344D" w:rsidRPr="0004230E">
        <w:rPr>
          <w:sz w:val="28"/>
          <w:szCs w:val="28"/>
        </w:rPr>
        <w:t>;</w:t>
      </w:r>
    </w:p>
    <w:p w:rsidR="006D4A58" w:rsidRPr="0004230E" w:rsidRDefault="006D4A58" w:rsidP="006D4A58">
      <w:pPr>
        <w:pStyle w:val="ConsPlusNormal"/>
        <w:tabs>
          <w:tab w:val="left" w:pos="851"/>
        </w:tabs>
        <w:suppressAutoHyphens/>
        <w:spacing w:line="360" w:lineRule="auto"/>
        <w:ind w:firstLine="709"/>
        <w:jc w:val="both"/>
        <w:rPr>
          <w:rFonts w:ascii="Times New Roman" w:hAnsi="Times New Roman" w:cs="Times New Roman"/>
          <w:sz w:val="28"/>
          <w:szCs w:val="28"/>
        </w:rPr>
      </w:pPr>
      <w:r w:rsidRPr="0004230E">
        <w:rPr>
          <w:rFonts w:ascii="Times New Roman" w:hAnsi="Times New Roman" w:cs="Times New Roman"/>
          <w:sz w:val="28"/>
          <w:szCs w:val="28"/>
        </w:rPr>
        <w:t>В системе образования Ленского района 3</w:t>
      </w:r>
      <w:r w:rsidR="00B34E9C" w:rsidRPr="0004230E">
        <w:rPr>
          <w:rFonts w:ascii="Times New Roman" w:hAnsi="Times New Roman" w:cs="Times New Roman"/>
          <w:sz w:val="28"/>
          <w:szCs w:val="28"/>
        </w:rPr>
        <w:t>0</w:t>
      </w:r>
      <w:r w:rsidRPr="0004230E">
        <w:rPr>
          <w:rFonts w:ascii="Times New Roman" w:hAnsi="Times New Roman" w:cs="Times New Roman"/>
          <w:sz w:val="28"/>
          <w:szCs w:val="28"/>
        </w:rPr>
        <w:t xml:space="preserve"> муниципальных образовательных учреждения: </w:t>
      </w:r>
      <w:r w:rsidR="007663F6" w:rsidRPr="0004230E">
        <w:rPr>
          <w:rFonts w:ascii="Times New Roman" w:hAnsi="Times New Roman" w:cs="Times New Roman"/>
          <w:sz w:val="28"/>
          <w:szCs w:val="28"/>
        </w:rPr>
        <w:t xml:space="preserve">управление образования, </w:t>
      </w:r>
      <w:r w:rsidRPr="0004230E">
        <w:rPr>
          <w:rFonts w:ascii="Times New Roman" w:hAnsi="Times New Roman" w:cs="Times New Roman"/>
          <w:sz w:val="28"/>
          <w:szCs w:val="28"/>
        </w:rPr>
        <w:t>1</w:t>
      </w:r>
      <w:r w:rsidR="00B34E9C" w:rsidRPr="0004230E">
        <w:rPr>
          <w:rFonts w:ascii="Times New Roman" w:hAnsi="Times New Roman" w:cs="Times New Roman"/>
          <w:sz w:val="28"/>
          <w:szCs w:val="28"/>
        </w:rPr>
        <w:t>7</w:t>
      </w:r>
      <w:r w:rsidRPr="0004230E">
        <w:rPr>
          <w:rFonts w:ascii="Times New Roman" w:hAnsi="Times New Roman" w:cs="Times New Roman"/>
          <w:sz w:val="28"/>
          <w:szCs w:val="28"/>
        </w:rPr>
        <w:t xml:space="preserve"> общеобр</w:t>
      </w:r>
      <w:r w:rsidR="007663F6" w:rsidRPr="0004230E">
        <w:rPr>
          <w:rFonts w:ascii="Times New Roman" w:hAnsi="Times New Roman" w:cs="Times New Roman"/>
          <w:sz w:val="28"/>
          <w:szCs w:val="28"/>
        </w:rPr>
        <w:t xml:space="preserve">азовательных школ (в том числе: </w:t>
      </w:r>
      <w:r w:rsidRPr="0004230E">
        <w:rPr>
          <w:rFonts w:ascii="Times New Roman" w:hAnsi="Times New Roman" w:cs="Times New Roman"/>
          <w:sz w:val="28"/>
          <w:szCs w:val="28"/>
        </w:rPr>
        <w:t>1 специальная (коррекционная) образовательная школа VIII вида</w:t>
      </w:r>
      <w:r w:rsidR="00B93660" w:rsidRPr="0004230E">
        <w:rPr>
          <w:rFonts w:ascii="Times New Roman" w:hAnsi="Times New Roman" w:cs="Times New Roman"/>
          <w:sz w:val="28"/>
          <w:szCs w:val="28"/>
        </w:rPr>
        <w:t>, д</w:t>
      </w:r>
      <w:r w:rsidRPr="0004230E">
        <w:rPr>
          <w:rFonts w:ascii="Times New Roman" w:hAnsi="Times New Roman" w:cs="Times New Roman"/>
          <w:sz w:val="28"/>
          <w:szCs w:val="28"/>
        </w:rPr>
        <w:t xml:space="preserve">ве школы имеют филиалы: начальная школа в с. </w:t>
      </w:r>
      <w:proofErr w:type="spellStart"/>
      <w:r w:rsidRPr="0004230E">
        <w:rPr>
          <w:rFonts w:ascii="Times New Roman" w:hAnsi="Times New Roman" w:cs="Times New Roman"/>
          <w:sz w:val="28"/>
          <w:szCs w:val="28"/>
        </w:rPr>
        <w:t>Иннялы</w:t>
      </w:r>
      <w:proofErr w:type="spellEnd"/>
      <w:r w:rsidRPr="0004230E">
        <w:rPr>
          <w:rFonts w:ascii="Times New Roman" w:hAnsi="Times New Roman" w:cs="Times New Roman"/>
          <w:sz w:val="28"/>
          <w:szCs w:val="28"/>
        </w:rPr>
        <w:t xml:space="preserve"> СОШ с. </w:t>
      </w:r>
      <w:proofErr w:type="spellStart"/>
      <w:r w:rsidRPr="0004230E">
        <w:rPr>
          <w:rFonts w:ascii="Times New Roman" w:hAnsi="Times New Roman" w:cs="Times New Roman"/>
          <w:sz w:val="28"/>
          <w:szCs w:val="28"/>
        </w:rPr>
        <w:t>Толон</w:t>
      </w:r>
      <w:proofErr w:type="spellEnd"/>
      <w:r w:rsidRPr="0004230E">
        <w:rPr>
          <w:rFonts w:ascii="Times New Roman" w:hAnsi="Times New Roman" w:cs="Times New Roman"/>
          <w:sz w:val="28"/>
          <w:szCs w:val="28"/>
        </w:rPr>
        <w:t>, начальная школа с. Батамай ООШ с. Мурья</w:t>
      </w:r>
      <w:r w:rsidR="00B93660" w:rsidRPr="0004230E">
        <w:rPr>
          <w:rFonts w:ascii="Times New Roman" w:hAnsi="Times New Roman" w:cs="Times New Roman"/>
          <w:sz w:val="28"/>
          <w:szCs w:val="28"/>
        </w:rPr>
        <w:t>)</w:t>
      </w:r>
      <w:r w:rsidRPr="0004230E">
        <w:rPr>
          <w:rFonts w:ascii="Times New Roman" w:hAnsi="Times New Roman" w:cs="Times New Roman"/>
          <w:sz w:val="28"/>
          <w:szCs w:val="28"/>
        </w:rPr>
        <w:t>, 1</w:t>
      </w:r>
      <w:r w:rsidR="00431A74" w:rsidRPr="0004230E">
        <w:rPr>
          <w:rFonts w:ascii="Times New Roman" w:hAnsi="Times New Roman" w:cs="Times New Roman"/>
          <w:sz w:val="28"/>
          <w:szCs w:val="28"/>
        </w:rPr>
        <w:t xml:space="preserve">1 </w:t>
      </w:r>
      <w:r w:rsidRPr="0004230E">
        <w:rPr>
          <w:rFonts w:ascii="Times New Roman" w:hAnsi="Times New Roman" w:cs="Times New Roman"/>
          <w:sz w:val="28"/>
          <w:szCs w:val="28"/>
        </w:rPr>
        <w:t xml:space="preserve">дошкольных образовательных учреждений и </w:t>
      </w:r>
      <w:r w:rsidR="00431A74" w:rsidRPr="0004230E">
        <w:rPr>
          <w:rFonts w:ascii="Times New Roman" w:hAnsi="Times New Roman" w:cs="Times New Roman"/>
          <w:sz w:val="28"/>
          <w:szCs w:val="28"/>
        </w:rPr>
        <w:t>1</w:t>
      </w:r>
      <w:r w:rsidRPr="0004230E">
        <w:rPr>
          <w:rFonts w:ascii="Times New Roman" w:hAnsi="Times New Roman" w:cs="Times New Roman"/>
          <w:sz w:val="28"/>
          <w:szCs w:val="28"/>
        </w:rPr>
        <w:t xml:space="preserve"> учреждения дополнительного образования. Функционируют полные дошкольные группы при школах: в ООШ с. Дорожный, СОШ с. </w:t>
      </w:r>
      <w:proofErr w:type="spellStart"/>
      <w:r w:rsidRPr="0004230E">
        <w:rPr>
          <w:rFonts w:ascii="Times New Roman" w:hAnsi="Times New Roman" w:cs="Times New Roman"/>
          <w:sz w:val="28"/>
          <w:szCs w:val="28"/>
        </w:rPr>
        <w:t>Толон</w:t>
      </w:r>
      <w:proofErr w:type="spellEnd"/>
      <w:r w:rsidRPr="0004230E">
        <w:rPr>
          <w:rFonts w:ascii="Times New Roman" w:hAnsi="Times New Roman" w:cs="Times New Roman"/>
          <w:sz w:val="28"/>
          <w:szCs w:val="28"/>
        </w:rPr>
        <w:t xml:space="preserve">, ООШ с. </w:t>
      </w:r>
      <w:proofErr w:type="spellStart"/>
      <w:r w:rsidRPr="0004230E">
        <w:rPr>
          <w:rFonts w:ascii="Times New Roman" w:hAnsi="Times New Roman" w:cs="Times New Roman"/>
          <w:sz w:val="28"/>
          <w:szCs w:val="28"/>
        </w:rPr>
        <w:t>Турукта</w:t>
      </w:r>
      <w:proofErr w:type="spellEnd"/>
      <w:r w:rsidRPr="0004230E">
        <w:rPr>
          <w:rFonts w:ascii="Times New Roman" w:hAnsi="Times New Roman" w:cs="Times New Roman"/>
          <w:sz w:val="28"/>
          <w:szCs w:val="28"/>
        </w:rPr>
        <w:t xml:space="preserve">, СОШ с. </w:t>
      </w:r>
      <w:proofErr w:type="spellStart"/>
      <w:r w:rsidRPr="0004230E">
        <w:rPr>
          <w:rFonts w:ascii="Times New Roman" w:hAnsi="Times New Roman" w:cs="Times New Roman"/>
          <w:sz w:val="28"/>
          <w:szCs w:val="28"/>
        </w:rPr>
        <w:t>Натора</w:t>
      </w:r>
      <w:proofErr w:type="spellEnd"/>
      <w:r w:rsidRPr="0004230E">
        <w:rPr>
          <w:rFonts w:ascii="Times New Roman" w:hAnsi="Times New Roman" w:cs="Times New Roman"/>
          <w:sz w:val="28"/>
          <w:szCs w:val="28"/>
        </w:rPr>
        <w:t xml:space="preserve">, СОШ с. </w:t>
      </w:r>
      <w:proofErr w:type="spellStart"/>
      <w:r w:rsidRPr="0004230E">
        <w:rPr>
          <w:rFonts w:ascii="Times New Roman" w:hAnsi="Times New Roman" w:cs="Times New Roman"/>
          <w:sz w:val="28"/>
          <w:szCs w:val="28"/>
        </w:rPr>
        <w:t>Орто-Нахар</w:t>
      </w:r>
      <w:proofErr w:type="spellEnd"/>
      <w:r w:rsidRPr="0004230E">
        <w:rPr>
          <w:rFonts w:ascii="Times New Roman" w:hAnsi="Times New Roman" w:cs="Times New Roman"/>
          <w:sz w:val="28"/>
          <w:szCs w:val="28"/>
        </w:rPr>
        <w:t xml:space="preserve">, СОШ с. </w:t>
      </w:r>
      <w:proofErr w:type="spellStart"/>
      <w:r w:rsidRPr="0004230E">
        <w:rPr>
          <w:rFonts w:ascii="Times New Roman" w:hAnsi="Times New Roman" w:cs="Times New Roman"/>
          <w:sz w:val="28"/>
          <w:szCs w:val="28"/>
        </w:rPr>
        <w:t>Чамча</w:t>
      </w:r>
      <w:proofErr w:type="spellEnd"/>
      <w:r w:rsidR="00B34E9C" w:rsidRPr="0004230E">
        <w:rPr>
          <w:rFonts w:ascii="Times New Roman" w:hAnsi="Times New Roman" w:cs="Times New Roman"/>
          <w:sz w:val="28"/>
          <w:szCs w:val="28"/>
        </w:rPr>
        <w:t xml:space="preserve">, СОШ с. </w:t>
      </w:r>
      <w:proofErr w:type="spellStart"/>
      <w:r w:rsidR="00B34E9C" w:rsidRPr="0004230E">
        <w:rPr>
          <w:rFonts w:ascii="Times New Roman" w:hAnsi="Times New Roman" w:cs="Times New Roman"/>
          <w:sz w:val="28"/>
          <w:szCs w:val="28"/>
        </w:rPr>
        <w:t>Нюя</w:t>
      </w:r>
      <w:proofErr w:type="spellEnd"/>
      <w:r w:rsidR="00B34E9C" w:rsidRPr="0004230E">
        <w:rPr>
          <w:rFonts w:ascii="Times New Roman" w:hAnsi="Times New Roman" w:cs="Times New Roman"/>
          <w:sz w:val="28"/>
          <w:szCs w:val="28"/>
        </w:rPr>
        <w:t>)</w:t>
      </w:r>
      <w:r w:rsidRPr="0004230E">
        <w:rPr>
          <w:rFonts w:ascii="Times New Roman" w:hAnsi="Times New Roman" w:cs="Times New Roman"/>
          <w:sz w:val="28"/>
          <w:szCs w:val="28"/>
        </w:rPr>
        <w:t>.</w:t>
      </w:r>
    </w:p>
    <w:p w:rsidR="00C20EA6" w:rsidRPr="0004230E" w:rsidRDefault="008E2777" w:rsidP="006D4A58">
      <w:pPr>
        <w:pStyle w:val="ConsPlusNormal"/>
        <w:tabs>
          <w:tab w:val="left" w:pos="851"/>
        </w:tabs>
        <w:suppressAutoHyphens/>
        <w:spacing w:line="360" w:lineRule="auto"/>
        <w:ind w:firstLine="709"/>
        <w:jc w:val="both"/>
        <w:rPr>
          <w:rFonts w:ascii="Times New Roman" w:hAnsi="Times New Roman" w:cs="Times New Roman"/>
          <w:sz w:val="28"/>
          <w:szCs w:val="28"/>
        </w:rPr>
      </w:pPr>
      <w:r w:rsidRPr="0004230E">
        <w:rPr>
          <w:rFonts w:ascii="Times New Roman" w:hAnsi="Times New Roman" w:cs="Times New Roman"/>
          <w:sz w:val="28"/>
          <w:szCs w:val="28"/>
        </w:rPr>
        <w:t xml:space="preserve">На </w:t>
      </w:r>
      <w:r w:rsidR="00B554BA" w:rsidRPr="0004230E">
        <w:rPr>
          <w:rFonts w:ascii="Times New Roman" w:hAnsi="Times New Roman" w:cs="Times New Roman"/>
          <w:sz w:val="28"/>
          <w:szCs w:val="28"/>
        </w:rPr>
        <w:t>31 декабря</w:t>
      </w:r>
      <w:r w:rsidRPr="0004230E">
        <w:rPr>
          <w:rFonts w:ascii="Times New Roman" w:hAnsi="Times New Roman" w:cs="Times New Roman"/>
          <w:sz w:val="28"/>
          <w:szCs w:val="28"/>
        </w:rPr>
        <w:t xml:space="preserve"> 202</w:t>
      </w:r>
      <w:r w:rsidR="00674049" w:rsidRPr="0004230E">
        <w:rPr>
          <w:rFonts w:ascii="Times New Roman" w:hAnsi="Times New Roman" w:cs="Times New Roman"/>
          <w:sz w:val="28"/>
          <w:szCs w:val="28"/>
        </w:rPr>
        <w:t>3</w:t>
      </w:r>
      <w:r w:rsidRPr="0004230E">
        <w:rPr>
          <w:rFonts w:ascii="Times New Roman" w:hAnsi="Times New Roman" w:cs="Times New Roman"/>
          <w:sz w:val="28"/>
          <w:szCs w:val="28"/>
        </w:rPr>
        <w:t xml:space="preserve"> года всего горячим питанием было охвачено </w:t>
      </w:r>
      <w:r w:rsidR="00664402" w:rsidRPr="0004230E">
        <w:rPr>
          <w:rFonts w:ascii="Times New Roman" w:hAnsi="Times New Roman" w:cs="Times New Roman"/>
          <w:sz w:val="28"/>
          <w:szCs w:val="28"/>
        </w:rPr>
        <w:t>4224</w:t>
      </w:r>
      <w:r w:rsidR="00674049" w:rsidRPr="0004230E">
        <w:rPr>
          <w:rFonts w:ascii="Times New Roman" w:hAnsi="Times New Roman" w:cs="Times New Roman"/>
          <w:sz w:val="28"/>
          <w:szCs w:val="28"/>
        </w:rPr>
        <w:t xml:space="preserve"> несовершеннолетних, что составляет </w:t>
      </w:r>
      <w:r w:rsidR="00664402" w:rsidRPr="0004230E">
        <w:rPr>
          <w:rFonts w:ascii="Times New Roman" w:hAnsi="Times New Roman" w:cs="Times New Roman"/>
          <w:sz w:val="28"/>
          <w:szCs w:val="28"/>
        </w:rPr>
        <w:t>96</w:t>
      </w:r>
      <w:r w:rsidR="00674049" w:rsidRPr="0004230E">
        <w:rPr>
          <w:rFonts w:ascii="Times New Roman" w:hAnsi="Times New Roman" w:cs="Times New Roman"/>
          <w:sz w:val="28"/>
          <w:szCs w:val="28"/>
        </w:rPr>
        <w:t xml:space="preserve">%. Из них бесплатным питанием охвачены </w:t>
      </w:r>
      <w:r w:rsidR="00664402" w:rsidRPr="0004230E">
        <w:rPr>
          <w:rFonts w:ascii="Times New Roman" w:hAnsi="Times New Roman" w:cs="Times New Roman"/>
          <w:sz w:val="28"/>
          <w:szCs w:val="28"/>
        </w:rPr>
        <w:t>2866 детей, 1358</w:t>
      </w:r>
      <w:r w:rsidR="00674049" w:rsidRPr="0004230E">
        <w:rPr>
          <w:rFonts w:ascii="Times New Roman" w:hAnsi="Times New Roman" w:cs="Times New Roman"/>
          <w:sz w:val="28"/>
          <w:szCs w:val="28"/>
        </w:rPr>
        <w:t xml:space="preserve"> детей охвачены питанием за счет родителей.</w:t>
      </w:r>
      <w:r w:rsidRPr="0004230E">
        <w:rPr>
          <w:rFonts w:ascii="Times New Roman" w:hAnsi="Times New Roman" w:cs="Times New Roman"/>
          <w:sz w:val="28"/>
          <w:szCs w:val="28"/>
        </w:rPr>
        <w:t xml:space="preserve"> </w:t>
      </w:r>
      <w:r w:rsidR="00C20EA6" w:rsidRPr="0004230E">
        <w:rPr>
          <w:rFonts w:ascii="Times New Roman" w:hAnsi="Times New Roman" w:cs="Times New Roman"/>
          <w:sz w:val="28"/>
          <w:szCs w:val="28"/>
        </w:rPr>
        <w:t xml:space="preserve">Все обучающиеся начальных классов, посещающие образовательное учреждение, обеспечены горячим питанием. Питание обучающихся начальных классов осуществляется за счёт федерального и местного бюджета. Всего в Ленском районе </w:t>
      </w:r>
      <w:r w:rsidR="00664402" w:rsidRPr="0004230E">
        <w:rPr>
          <w:rFonts w:ascii="Times New Roman" w:hAnsi="Times New Roman" w:cs="Times New Roman"/>
          <w:sz w:val="28"/>
          <w:szCs w:val="28"/>
        </w:rPr>
        <w:t>1746</w:t>
      </w:r>
      <w:r w:rsidR="00C20EA6" w:rsidRPr="0004230E">
        <w:rPr>
          <w:rFonts w:ascii="Times New Roman" w:hAnsi="Times New Roman" w:cs="Times New Roman"/>
          <w:sz w:val="28"/>
          <w:szCs w:val="28"/>
        </w:rPr>
        <w:t xml:space="preserve"> обучающихся начальных классов. </w:t>
      </w:r>
    </w:p>
    <w:p w:rsidR="00FB423A" w:rsidRPr="0004230E" w:rsidRDefault="00FB423A" w:rsidP="006D4A58">
      <w:pPr>
        <w:pStyle w:val="ConsPlusNormal"/>
        <w:tabs>
          <w:tab w:val="left" w:pos="851"/>
        </w:tabs>
        <w:suppressAutoHyphens/>
        <w:spacing w:line="360" w:lineRule="auto"/>
        <w:ind w:firstLine="709"/>
        <w:jc w:val="both"/>
        <w:rPr>
          <w:rFonts w:ascii="Times New Roman" w:hAnsi="Times New Roman" w:cs="Times New Roman"/>
          <w:sz w:val="28"/>
          <w:szCs w:val="28"/>
        </w:rPr>
      </w:pPr>
      <w:r w:rsidRPr="0004230E">
        <w:rPr>
          <w:rFonts w:ascii="Times New Roman" w:hAnsi="Times New Roman" w:cs="Times New Roman"/>
          <w:sz w:val="28"/>
          <w:szCs w:val="28"/>
        </w:rPr>
        <w:t>Питание льготников осуществляется за счет местного бюджета. На данный момент 11</w:t>
      </w:r>
      <w:r w:rsidR="00664402" w:rsidRPr="0004230E">
        <w:rPr>
          <w:rFonts w:ascii="Times New Roman" w:hAnsi="Times New Roman" w:cs="Times New Roman"/>
          <w:sz w:val="28"/>
          <w:szCs w:val="28"/>
        </w:rPr>
        <w:t>20</w:t>
      </w:r>
      <w:r w:rsidRPr="0004230E">
        <w:rPr>
          <w:rFonts w:ascii="Times New Roman" w:hAnsi="Times New Roman" w:cs="Times New Roman"/>
          <w:sz w:val="28"/>
          <w:szCs w:val="28"/>
        </w:rPr>
        <w:t xml:space="preserve"> детей 5-11 классов относятся к данной категории.</w:t>
      </w:r>
    </w:p>
    <w:p w:rsidR="00C65204" w:rsidRPr="0004230E" w:rsidRDefault="00C65204" w:rsidP="006D4A58">
      <w:pPr>
        <w:pStyle w:val="ConsPlusNormal"/>
        <w:tabs>
          <w:tab w:val="left" w:pos="851"/>
        </w:tabs>
        <w:suppressAutoHyphens/>
        <w:spacing w:line="360" w:lineRule="auto"/>
        <w:ind w:firstLine="709"/>
        <w:jc w:val="both"/>
        <w:rPr>
          <w:rFonts w:ascii="Times New Roman" w:hAnsi="Times New Roman" w:cs="Times New Roman"/>
          <w:sz w:val="28"/>
          <w:szCs w:val="28"/>
        </w:rPr>
      </w:pPr>
      <w:r w:rsidRPr="0004230E">
        <w:rPr>
          <w:rFonts w:ascii="Times New Roman" w:hAnsi="Times New Roman" w:cs="Times New Roman"/>
          <w:sz w:val="28"/>
          <w:szCs w:val="28"/>
        </w:rPr>
        <w:t>В МКУ «Районное управление образования» М</w:t>
      </w:r>
      <w:r w:rsidR="009A57D4" w:rsidRPr="0004230E">
        <w:rPr>
          <w:rFonts w:ascii="Times New Roman" w:hAnsi="Times New Roman" w:cs="Times New Roman"/>
          <w:sz w:val="28"/>
          <w:szCs w:val="28"/>
        </w:rPr>
        <w:t>Р</w:t>
      </w:r>
      <w:r w:rsidRPr="0004230E">
        <w:rPr>
          <w:rFonts w:ascii="Times New Roman" w:hAnsi="Times New Roman" w:cs="Times New Roman"/>
          <w:sz w:val="28"/>
          <w:szCs w:val="28"/>
        </w:rPr>
        <w:t xml:space="preserve"> «Ленский район» с</w:t>
      </w:r>
      <w:r w:rsidR="00C2749D" w:rsidRPr="0004230E">
        <w:rPr>
          <w:rFonts w:ascii="Times New Roman" w:hAnsi="Times New Roman" w:cs="Times New Roman"/>
          <w:sz w:val="28"/>
          <w:szCs w:val="28"/>
        </w:rPr>
        <w:t>реднемесячная заработная плата</w:t>
      </w:r>
      <w:r w:rsidRPr="0004230E">
        <w:rPr>
          <w:rFonts w:ascii="Times New Roman" w:hAnsi="Times New Roman" w:cs="Times New Roman"/>
          <w:sz w:val="28"/>
          <w:szCs w:val="28"/>
        </w:rPr>
        <w:t xml:space="preserve"> за 202</w:t>
      </w:r>
      <w:r w:rsidR="009A57D4" w:rsidRPr="0004230E">
        <w:rPr>
          <w:rFonts w:ascii="Times New Roman" w:hAnsi="Times New Roman" w:cs="Times New Roman"/>
          <w:sz w:val="28"/>
          <w:szCs w:val="28"/>
        </w:rPr>
        <w:t>4</w:t>
      </w:r>
      <w:r w:rsidRPr="0004230E">
        <w:rPr>
          <w:rFonts w:ascii="Times New Roman" w:hAnsi="Times New Roman" w:cs="Times New Roman"/>
          <w:sz w:val="28"/>
          <w:szCs w:val="28"/>
        </w:rPr>
        <w:t xml:space="preserve"> год составила </w:t>
      </w:r>
      <w:r w:rsidR="009A57D4" w:rsidRPr="0004230E">
        <w:rPr>
          <w:rFonts w:ascii="Times New Roman" w:hAnsi="Times New Roman" w:cs="Times New Roman"/>
          <w:sz w:val="28"/>
          <w:szCs w:val="28"/>
        </w:rPr>
        <w:t xml:space="preserve">94 874,42 </w:t>
      </w:r>
      <w:r w:rsidRPr="0004230E">
        <w:rPr>
          <w:rFonts w:ascii="Times New Roman" w:hAnsi="Times New Roman" w:cs="Times New Roman"/>
          <w:sz w:val="28"/>
          <w:szCs w:val="28"/>
        </w:rPr>
        <w:t>рублей.</w:t>
      </w:r>
    </w:p>
    <w:p w:rsidR="003A6095" w:rsidRPr="0004230E" w:rsidRDefault="003A6095" w:rsidP="003A6095">
      <w:pPr>
        <w:spacing w:line="360" w:lineRule="auto"/>
        <w:ind w:firstLine="709"/>
        <w:jc w:val="both"/>
        <w:rPr>
          <w:sz w:val="28"/>
          <w:szCs w:val="28"/>
        </w:rPr>
      </w:pPr>
      <w:r w:rsidRPr="0004230E">
        <w:rPr>
          <w:sz w:val="28"/>
          <w:szCs w:val="28"/>
        </w:rPr>
        <w:lastRenderedPageBreak/>
        <w:t>С</w:t>
      </w:r>
      <w:r w:rsidR="00D56BB6" w:rsidRPr="0004230E">
        <w:rPr>
          <w:sz w:val="28"/>
          <w:szCs w:val="28"/>
        </w:rPr>
        <w:t>реднемесячная</w:t>
      </w:r>
      <w:r w:rsidRPr="0004230E">
        <w:rPr>
          <w:sz w:val="28"/>
          <w:szCs w:val="28"/>
        </w:rPr>
        <w:t xml:space="preserve"> заработная плата в разрезе категорий за 202</w:t>
      </w:r>
      <w:r w:rsidR="009A57D4" w:rsidRPr="0004230E">
        <w:rPr>
          <w:sz w:val="28"/>
          <w:szCs w:val="28"/>
        </w:rPr>
        <w:t>4</w:t>
      </w:r>
      <w:r w:rsidRPr="0004230E">
        <w:rPr>
          <w:sz w:val="28"/>
          <w:szCs w:val="28"/>
        </w:rPr>
        <w:t xml:space="preserve"> год по дошкольному образованию:</w:t>
      </w:r>
    </w:p>
    <w:p w:rsidR="003A6095" w:rsidRPr="0004230E" w:rsidRDefault="00192E44" w:rsidP="003A6095">
      <w:pPr>
        <w:spacing w:line="360" w:lineRule="auto"/>
        <w:ind w:firstLine="709"/>
        <w:jc w:val="right"/>
        <w:rPr>
          <w:sz w:val="28"/>
          <w:szCs w:val="28"/>
        </w:rPr>
      </w:pPr>
      <w:r w:rsidRPr="0004230E">
        <w:rPr>
          <w:sz w:val="28"/>
          <w:szCs w:val="28"/>
        </w:rPr>
        <w:t xml:space="preserve"> </w:t>
      </w:r>
      <w:r w:rsidR="003A6095" w:rsidRPr="0004230E">
        <w:rPr>
          <w:sz w:val="28"/>
          <w:szCs w:val="28"/>
        </w:rPr>
        <w:t>(руб.)</w:t>
      </w:r>
    </w:p>
    <w:tbl>
      <w:tblPr>
        <w:tblW w:w="10064" w:type="dxa"/>
        <w:tblInd w:w="-5" w:type="dxa"/>
        <w:tblLook w:val="04A0" w:firstRow="1" w:lastRow="0" w:firstColumn="1" w:lastColumn="0" w:noHBand="0" w:noVBand="1"/>
      </w:tblPr>
      <w:tblGrid>
        <w:gridCol w:w="8505"/>
        <w:gridCol w:w="1559"/>
      </w:tblGrid>
      <w:tr w:rsidR="003A6095" w:rsidRPr="0004230E" w:rsidTr="005501F1">
        <w:trPr>
          <w:trHeight w:val="414"/>
        </w:trPr>
        <w:tc>
          <w:tcPr>
            <w:tcW w:w="8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095" w:rsidRPr="0004230E" w:rsidRDefault="003A6095" w:rsidP="005501F1">
            <w:pPr>
              <w:jc w:val="both"/>
              <w:rPr>
                <w:sz w:val="24"/>
                <w:szCs w:val="24"/>
              </w:rPr>
            </w:pPr>
            <w:r w:rsidRPr="0004230E">
              <w:rPr>
                <w:sz w:val="24"/>
                <w:szCs w:val="24"/>
              </w:rPr>
              <w:t>руководитель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095" w:rsidRPr="0004230E" w:rsidRDefault="009A57D4" w:rsidP="00D56BB6">
            <w:pPr>
              <w:spacing w:line="360" w:lineRule="auto"/>
              <w:jc w:val="center"/>
              <w:rPr>
                <w:color w:val="000000"/>
                <w:sz w:val="24"/>
                <w:szCs w:val="24"/>
              </w:rPr>
            </w:pPr>
            <w:r w:rsidRPr="0004230E">
              <w:rPr>
                <w:color w:val="000000"/>
                <w:sz w:val="24"/>
                <w:szCs w:val="24"/>
              </w:rPr>
              <w:t>129 150,90</w:t>
            </w:r>
          </w:p>
        </w:tc>
      </w:tr>
      <w:tr w:rsidR="003A6095" w:rsidRPr="0004230E" w:rsidTr="005501F1">
        <w:trPr>
          <w:trHeight w:val="276"/>
        </w:trPr>
        <w:tc>
          <w:tcPr>
            <w:tcW w:w="8505" w:type="dxa"/>
            <w:vMerge/>
            <w:tcBorders>
              <w:top w:val="single" w:sz="4" w:space="0" w:color="auto"/>
              <w:left w:val="single" w:sz="4" w:space="0" w:color="auto"/>
              <w:bottom w:val="single" w:sz="4" w:space="0" w:color="000000"/>
              <w:right w:val="single" w:sz="4" w:space="0" w:color="auto"/>
            </w:tcBorders>
            <w:vAlign w:val="center"/>
            <w:hideMark/>
          </w:tcPr>
          <w:p w:rsidR="003A6095" w:rsidRPr="0004230E" w:rsidRDefault="003A6095" w:rsidP="005501F1">
            <w:pPr>
              <w:ind w:firstLine="709"/>
              <w:jc w:val="both"/>
              <w:rPr>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A6095" w:rsidRPr="0004230E" w:rsidRDefault="003A6095" w:rsidP="003A6095">
            <w:pPr>
              <w:spacing w:line="360" w:lineRule="auto"/>
              <w:jc w:val="both"/>
              <w:rPr>
                <w:color w:val="000000"/>
                <w:sz w:val="24"/>
                <w:szCs w:val="24"/>
              </w:rPr>
            </w:pPr>
          </w:p>
        </w:tc>
      </w:tr>
      <w:tr w:rsidR="003A6095" w:rsidRPr="0004230E" w:rsidTr="005501F1">
        <w:trPr>
          <w:trHeight w:val="998"/>
        </w:trPr>
        <w:tc>
          <w:tcPr>
            <w:tcW w:w="8505" w:type="dxa"/>
            <w:tcBorders>
              <w:top w:val="nil"/>
              <w:left w:val="single" w:sz="4" w:space="0" w:color="auto"/>
              <w:bottom w:val="single" w:sz="4" w:space="0" w:color="auto"/>
              <w:right w:val="single" w:sz="4" w:space="0" w:color="auto"/>
            </w:tcBorders>
            <w:shd w:val="clear" w:color="auto" w:fill="auto"/>
            <w:vAlign w:val="center"/>
            <w:hideMark/>
          </w:tcPr>
          <w:p w:rsidR="003A6095" w:rsidRPr="0004230E" w:rsidRDefault="003A6095" w:rsidP="005501F1">
            <w:pPr>
              <w:jc w:val="both"/>
              <w:rPr>
                <w:sz w:val="24"/>
                <w:szCs w:val="24"/>
              </w:rPr>
            </w:pPr>
            <w:r w:rsidRPr="0004230E">
              <w:rPr>
                <w:sz w:val="24"/>
                <w:szCs w:val="24"/>
              </w:rPr>
              <w:t>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w:t>
            </w:r>
          </w:p>
        </w:tc>
        <w:tc>
          <w:tcPr>
            <w:tcW w:w="1559" w:type="dxa"/>
            <w:tcBorders>
              <w:top w:val="nil"/>
              <w:left w:val="nil"/>
              <w:bottom w:val="single" w:sz="4" w:space="0" w:color="auto"/>
              <w:right w:val="single" w:sz="4" w:space="0" w:color="auto"/>
            </w:tcBorders>
            <w:shd w:val="clear" w:color="auto" w:fill="auto"/>
            <w:vAlign w:val="center"/>
            <w:hideMark/>
          </w:tcPr>
          <w:p w:rsidR="003A6095" w:rsidRPr="0004230E" w:rsidRDefault="009A57D4" w:rsidP="003A6095">
            <w:pPr>
              <w:spacing w:line="360" w:lineRule="auto"/>
              <w:jc w:val="right"/>
              <w:rPr>
                <w:color w:val="000000"/>
                <w:sz w:val="24"/>
                <w:szCs w:val="24"/>
              </w:rPr>
            </w:pPr>
            <w:r w:rsidRPr="0004230E">
              <w:rPr>
                <w:color w:val="000000"/>
                <w:sz w:val="24"/>
                <w:szCs w:val="24"/>
              </w:rPr>
              <w:t>88 132,94</w:t>
            </w:r>
          </w:p>
        </w:tc>
      </w:tr>
      <w:tr w:rsidR="003A6095" w:rsidRPr="0004230E" w:rsidTr="005501F1">
        <w:trPr>
          <w:trHeight w:val="573"/>
        </w:trPr>
        <w:tc>
          <w:tcPr>
            <w:tcW w:w="8505" w:type="dxa"/>
            <w:tcBorders>
              <w:top w:val="nil"/>
              <w:left w:val="single" w:sz="4" w:space="0" w:color="auto"/>
              <w:bottom w:val="single" w:sz="4" w:space="0" w:color="auto"/>
              <w:right w:val="single" w:sz="4" w:space="0" w:color="auto"/>
            </w:tcBorders>
            <w:shd w:val="clear" w:color="000000" w:fill="FFFFFF"/>
            <w:vAlign w:val="center"/>
            <w:hideMark/>
          </w:tcPr>
          <w:p w:rsidR="003A6095" w:rsidRPr="0004230E" w:rsidRDefault="003A6095" w:rsidP="003A6095">
            <w:pPr>
              <w:jc w:val="both"/>
              <w:rPr>
                <w:sz w:val="24"/>
                <w:szCs w:val="24"/>
              </w:rPr>
            </w:pPr>
            <w:r w:rsidRPr="0004230E">
              <w:rPr>
                <w:sz w:val="24"/>
                <w:szCs w:val="24"/>
              </w:rPr>
              <w:t>педагогические работники образовательных организаций, реализующие программы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3A6095" w:rsidRPr="0004230E" w:rsidRDefault="009A57D4" w:rsidP="003A6095">
            <w:pPr>
              <w:spacing w:line="360" w:lineRule="auto"/>
              <w:jc w:val="right"/>
              <w:rPr>
                <w:color w:val="000000"/>
                <w:sz w:val="24"/>
                <w:szCs w:val="24"/>
              </w:rPr>
            </w:pPr>
            <w:r w:rsidRPr="0004230E">
              <w:rPr>
                <w:color w:val="000000"/>
                <w:sz w:val="24"/>
                <w:szCs w:val="24"/>
              </w:rPr>
              <w:t>89 128,25</w:t>
            </w:r>
          </w:p>
        </w:tc>
      </w:tr>
      <w:tr w:rsidR="003A6095" w:rsidRPr="0004230E" w:rsidTr="005501F1">
        <w:trPr>
          <w:trHeight w:val="553"/>
        </w:trPr>
        <w:tc>
          <w:tcPr>
            <w:tcW w:w="8505" w:type="dxa"/>
            <w:tcBorders>
              <w:top w:val="nil"/>
              <w:left w:val="single" w:sz="4" w:space="0" w:color="auto"/>
              <w:bottom w:val="single" w:sz="4" w:space="0" w:color="auto"/>
              <w:right w:val="single" w:sz="4" w:space="0" w:color="auto"/>
            </w:tcBorders>
            <w:shd w:val="clear" w:color="auto" w:fill="auto"/>
            <w:vAlign w:val="center"/>
            <w:hideMark/>
          </w:tcPr>
          <w:p w:rsidR="003A6095" w:rsidRPr="0004230E" w:rsidRDefault="003A6095" w:rsidP="003A6095">
            <w:pPr>
              <w:jc w:val="both"/>
              <w:rPr>
                <w:sz w:val="24"/>
                <w:szCs w:val="24"/>
              </w:rPr>
            </w:pPr>
            <w:r w:rsidRPr="0004230E">
              <w:rPr>
                <w:sz w:val="24"/>
                <w:szCs w:val="24"/>
              </w:rPr>
              <w:t>средний медицинский (фармацевтический) персонал (персонал, обеспечивающий условия для предоставления медицинских услуг)</w:t>
            </w:r>
          </w:p>
        </w:tc>
        <w:tc>
          <w:tcPr>
            <w:tcW w:w="1559" w:type="dxa"/>
            <w:tcBorders>
              <w:top w:val="nil"/>
              <w:left w:val="nil"/>
              <w:bottom w:val="nil"/>
              <w:right w:val="single" w:sz="4" w:space="0" w:color="auto"/>
            </w:tcBorders>
            <w:shd w:val="clear" w:color="auto" w:fill="auto"/>
            <w:vAlign w:val="center"/>
            <w:hideMark/>
          </w:tcPr>
          <w:p w:rsidR="003A6095" w:rsidRPr="0004230E" w:rsidRDefault="009A57D4" w:rsidP="003A6095">
            <w:pPr>
              <w:spacing w:line="360" w:lineRule="auto"/>
              <w:jc w:val="right"/>
              <w:rPr>
                <w:color w:val="000000"/>
                <w:sz w:val="24"/>
                <w:szCs w:val="24"/>
              </w:rPr>
            </w:pPr>
            <w:r w:rsidRPr="0004230E">
              <w:rPr>
                <w:color w:val="000000"/>
                <w:sz w:val="24"/>
                <w:szCs w:val="24"/>
              </w:rPr>
              <w:t>71 325,29</w:t>
            </w:r>
          </w:p>
        </w:tc>
      </w:tr>
      <w:tr w:rsidR="003A6095" w:rsidRPr="0004230E" w:rsidTr="005501F1">
        <w:trPr>
          <w:trHeight w:val="300"/>
        </w:trPr>
        <w:tc>
          <w:tcPr>
            <w:tcW w:w="8505" w:type="dxa"/>
            <w:tcBorders>
              <w:top w:val="nil"/>
              <w:left w:val="single" w:sz="4" w:space="0" w:color="auto"/>
              <w:bottom w:val="single" w:sz="4" w:space="0" w:color="auto"/>
              <w:right w:val="single" w:sz="4" w:space="0" w:color="auto"/>
            </w:tcBorders>
            <w:shd w:val="clear" w:color="auto" w:fill="auto"/>
            <w:vAlign w:val="center"/>
            <w:hideMark/>
          </w:tcPr>
          <w:p w:rsidR="003A6095" w:rsidRPr="0004230E" w:rsidRDefault="003A6095" w:rsidP="003A6095">
            <w:pPr>
              <w:jc w:val="both"/>
              <w:rPr>
                <w:sz w:val="24"/>
                <w:szCs w:val="24"/>
              </w:rPr>
            </w:pPr>
            <w:r w:rsidRPr="0004230E">
              <w:rPr>
                <w:sz w:val="24"/>
                <w:szCs w:val="24"/>
              </w:rPr>
              <w:t>прочий персонал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A6095" w:rsidRPr="0004230E" w:rsidRDefault="009A57D4" w:rsidP="003A6095">
            <w:pPr>
              <w:spacing w:line="360" w:lineRule="auto"/>
              <w:jc w:val="right"/>
              <w:rPr>
                <w:color w:val="000000"/>
                <w:sz w:val="24"/>
                <w:szCs w:val="24"/>
              </w:rPr>
            </w:pPr>
            <w:r w:rsidRPr="0004230E">
              <w:rPr>
                <w:color w:val="000000"/>
                <w:sz w:val="24"/>
                <w:szCs w:val="24"/>
              </w:rPr>
              <w:t>60 996,09</w:t>
            </w:r>
          </w:p>
        </w:tc>
      </w:tr>
    </w:tbl>
    <w:p w:rsidR="003A6095" w:rsidRPr="0004230E" w:rsidRDefault="003A6095" w:rsidP="006D4A58">
      <w:pPr>
        <w:pStyle w:val="ConsPlusNormal"/>
        <w:tabs>
          <w:tab w:val="left" w:pos="851"/>
        </w:tabs>
        <w:suppressAutoHyphens/>
        <w:spacing w:line="360" w:lineRule="auto"/>
        <w:ind w:firstLine="709"/>
        <w:jc w:val="both"/>
        <w:rPr>
          <w:rFonts w:ascii="Times New Roman" w:hAnsi="Times New Roman" w:cs="Times New Roman"/>
          <w:sz w:val="28"/>
          <w:szCs w:val="28"/>
        </w:rPr>
      </w:pPr>
    </w:p>
    <w:p w:rsidR="005501F1" w:rsidRPr="0004230E" w:rsidRDefault="00D56BB6" w:rsidP="00C2749D">
      <w:pPr>
        <w:ind w:firstLine="709"/>
        <w:jc w:val="both"/>
        <w:rPr>
          <w:sz w:val="28"/>
          <w:szCs w:val="28"/>
        </w:rPr>
      </w:pPr>
      <w:r w:rsidRPr="0004230E">
        <w:rPr>
          <w:sz w:val="28"/>
          <w:szCs w:val="28"/>
        </w:rPr>
        <w:t>Среднемесячная</w:t>
      </w:r>
      <w:r w:rsidR="005501F1" w:rsidRPr="0004230E">
        <w:rPr>
          <w:sz w:val="28"/>
          <w:szCs w:val="28"/>
        </w:rPr>
        <w:t xml:space="preserve"> заработная плата в разрезе категорий за 202</w:t>
      </w:r>
      <w:r w:rsidR="009A57D4" w:rsidRPr="0004230E">
        <w:rPr>
          <w:sz w:val="28"/>
          <w:szCs w:val="28"/>
        </w:rPr>
        <w:t>4</w:t>
      </w:r>
      <w:r w:rsidR="005501F1" w:rsidRPr="0004230E">
        <w:rPr>
          <w:sz w:val="28"/>
          <w:szCs w:val="28"/>
        </w:rPr>
        <w:t xml:space="preserve"> год по общему образованию:</w:t>
      </w:r>
    </w:p>
    <w:p w:rsidR="005501F1" w:rsidRPr="0004230E" w:rsidRDefault="005501F1" w:rsidP="005501F1">
      <w:pPr>
        <w:spacing w:line="360" w:lineRule="auto"/>
        <w:ind w:firstLine="709"/>
        <w:jc w:val="right"/>
        <w:rPr>
          <w:sz w:val="28"/>
          <w:szCs w:val="28"/>
        </w:rPr>
      </w:pPr>
      <w:r w:rsidRPr="0004230E">
        <w:rPr>
          <w:sz w:val="28"/>
          <w:szCs w:val="28"/>
        </w:rPr>
        <w:t>(руб.)</w:t>
      </w:r>
    </w:p>
    <w:tbl>
      <w:tblPr>
        <w:tblW w:w="10206" w:type="dxa"/>
        <w:tblInd w:w="-5" w:type="dxa"/>
        <w:tblLook w:val="04A0" w:firstRow="1" w:lastRow="0" w:firstColumn="1" w:lastColumn="0" w:noHBand="0" w:noVBand="1"/>
      </w:tblPr>
      <w:tblGrid>
        <w:gridCol w:w="8505"/>
        <w:gridCol w:w="1701"/>
      </w:tblGrid>
      <w:tr w:rsidR="005501F1" w:rsidRPr="0004230E" w:rsidTr="00C65204">
        <w:trPr>
          <w:trHeight w:val="414"/>
        </w:trPr>
        <w:tc>
          <w:tcPr>
            <w:tcW w:w="8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1F1" w:rsidRPr="0004230E" w:rsidRDefault="005501F1" w:rsidP="005501F1">
            <w:pPr>
              <w:jc w:val="both"/>
              <w:rPr>
                <w:sz w:val="24"/>
                <w:szCs w:val="24"/>
              </w:rPr>
            </w:pPr>
            <w:r w:rsidRPr="0004230E">
              <w:rPr>
                <w:sz w:val="24"/>
                <w:szCs w:val="24"/>
              </w:rPr>
              <w:t>руководитель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1F1" w:rsidRPr="0004230E" w:rsidRDefault="009A57D4" w:rsidP="00D56BB6">
            <w:pPr>
              <w:jc w:val="center"/>
              <w:rPr>
                <w:color w:val="000000"/>
                <w:sz w:val="24"/>
                <w:szCs w:val="24"/>
              </w:rPr>
            </w:pPr>
            <w:r w:rsidRPr="0004230E">
              <w:rPr>
                <w:color w:val="000000"/>
                <w:sz w:val="24"/>
                <w:szCs w:val="24"/>
              </w:rPr>
              <w:t>146 104,00</w:t>
            </w:r>
          </w:p>
        </w:tc>
      </w:tr>
      <w:tr w:rsidR="005501F1" w:rsidRPr="0004230E" w:rsidTr="00C65204">
        <w:trPr>
          <w:trHeight w:val="414"/>
        </w:trPr>
        <w:tc>
          <w:tcPr>
            <w:tcW w:w="8505" w:type="dxa"/>
            <w:vMerge/>
            <w:tcBorders>
              <w:top w:val="single" w:sz="4" w:space="0" w:color="auto"/>
              <w:left w:val="single" w:sz="4" w:space="0" w:color="auto"/>
              <w:bottom w:val="single" w:sz="4" w:space="0" w:color="000000"/>
              <w:right w:val="single" w:sz="4" w:space="0" w:color="auto"/>
            </w:tcBorders>
            <w:vAlign w:val="center"/>
            <w:hideMark/>
          </w:tcPr>
          <w:p w:rsidR="005501F1" w:rsidRPr="0004230E" w:rsidRDefault="005501F1" w:rsidP="005501F1">
            <w:pPr>
              <w:ind w:firstLine="709"/>
              <w:jc w:val="both"/>
              <w:rPr>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501F1" w:rsidRPr="0004230E" w:rsidRDefault="005501F1" w:rsidP="00D56BB6">
            <w:pPr>
              <w:ind w:firstLine="709"/>
              <w:jc w:val="center"/>
              <w:rPr>
                <w:color w:val="000000"/>
                <w:sz w:val="24"/>
                <w:szCs w:val="24"/>
              </w:rPr>
            </w:pPr>
          </w:p>
        </w:tc>
      </w:tr>
      <w:tr w:rsidR="005501F1" w:rsidRPr="0004230E" w:rsidTr="00C65204">
        <w:trPr>
          <w:trHeight w:val="980"/>
        </w:trPr>
        <w:tc>
          <w:tcPr>
            <w:tcW w:w="8505" w:type="dxa"/>
            <w:tcBorders>
              <w:top w:val="nil"/>
              <w:left w:val="single" w:sz="4" w:space="0" w:color="auto"/>
              <w:bottom w:val="single" w:sz="4" w:space="0" w:color="auto"/>
              <w:right w:val="single" w:sz="4" w:space="0" w:color="auto"/>
            </w:tcBorders>
            <w:shd w:val="clear" w:color="auto" w:fill="auto"/>
            <w:vAlign w:val="center"/>
            <w:hideMark/>
          </w:tcPr>
          <w:p w:rsidR="005501F1" w:rsidRPr="0004230E" w:rsidRDefault="005501F1" w:rsidP="005501F1">
            <w:pPr>
              <w:jc w:val="both"/>
              <w:rPr>
                <w:sz w:val="24"/>
                <w:szCs w:val="24"/>
              </w:rPr>
            </w:pPr>
            <w:r w:rsidRPr="0004230E">
              <w:rPr>
                <w:sz w:val="24"/>
                <w:szCs w:val="24"/>
              </w:rPr>
              <w:t>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w:t>
            </w:r>
          </w:p>
        </w:tc>
        <w:tc>
          <w:tcPr>
            <w:tcW w:w="1701" w:type="dxa"/>
            <w:tcBorders>
              <w:top w:val="nil"/>
              <w:left w:val="nil"/>
              <w:bottom w:val="single" w:sz="4" w:space="0" w:color="auto"/>
              <w:right w:val="single" w:sz="4" w:space="0" w:color="auto"/>
            </w:tcBorders>
            <w:shd w:val="clear" w:color="auto" w:fill="auto"/>
            <w:noWrap/>
            <w:vAlign w:val="center"/>
            <w:hideMark/>
          </w:tcPr>
          <w:p w:rsidR="005501F1" w:rsidRPr="0004230E" w:rsidRDefault="009A57D4" w:rsidP="00D56BB6">
            <w:pPr>
              <w:jc w:val="center"/>
              <w:rPr>
                <w:color w:val="000000"/>
                <w:sz w:val="24"/>
                <w:szCs w:val="24"/>
              </w:rPr>
            </w:pPr>
            <w:r w:rsidRPr="0004230E">
              <w:rPr>
                <w:color w:val="000000"/>
                <w:sz w:val="24"/>
                <w:szCs w:val="24"/>
              </w:rPr>
              <w:t>155 375,00</w:t>
            </w:r>
          </w:p>
        </w:tc>
      </w:tr>
      <w:tr w:rsidR="005501F1" w:rsidRPr="0004230E" w:rsidTr="00C65204">
        <w:trPr>
          <w:trHeight w:val="555"/>
        </w:trPr>
        <w:tc>
          <w:tcPr>
            <w:tcW w:w="8505" w:type="dxa"/>
            <w:tcBorders>
              <w:top w:val="nil"/>
              <w:left w:val="single" w:sz="4" w:space="0" w:color="auto"/>
              <w:bottom w:val="single" w:sz="4" w:space="0" w:color="auto"/>
              <w:right w:val="single" w:sz="4" w:space="0" w:color="auto"/>
            </w:tcBorders>
            <w:shd w:val="clear" w:color="000000" w:fill="FFFFFF"/>
            <w:vAlign w:val="center"/>
            <w:hideMark/>
          </w:tcPr>
          <w:p w:rsidR="005501F1" w:rsidRPr="0004230E" w:rsidRDefault="005501F1" w:rsidP="005501F1">
            <w:pPr>
              <w:jc w:val="both"/>
              <w:rPr>
                <w:sz w:val="24"/>
                <w:szCs w:val="24"/>
              </w:rPr>
            </w:pPr>
            <w:r w:rsidRPr="0004230E">
              <w:rPr>
                <w:sz w:val="24"/>
                <w:szCs w:val="24"/>
              </w:rPr>
              <w:t>педагогические работники образовательных организаций, реализующие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5501F1" w:rsidRPr="0004230E" w:rsidRDefault="009A57D4" w:rsidP="00D56BB6">
            <w:pPr>
              <w:jc w:val="center"/>
              <w:rPr>
                <w:color w:val="000000"/>
                <w:sz w:val="24"/>
                <w:szCs w:val="24"/>
              </w:rPr>
            </w:pPr>
            <w:r w:rsidRPr="0004230E">
              <w:rPr>
                <w:color w:val="000000"/>
                <w:sz w:val="24"/>
                <w:szCs w:val="24"/>
              </w:rPr>
              <w:t>89 203,00</w:t>
            </w:r>
          </w:p>
        </w:tc>
      </w:tr>
      <w:tr w:rsidR="005501F1" w:rsidRPr="0004230E" w:rsidTr="00C65204">
        <w:trPr>
          <w:trHeight w:val="563"/>
        </w:trPr>
        <w:tc>
          <w:tcPr>
            <w:tcW w:w="8505" w:type="dxa"/>
            <w:tcBorders>
              <w:top w:val="nil"/>
              <w:left w:val="single" w:sz="4" w:space="0" w:color="auto"/>
              <w:bottom w:val="single" w:sz="4" w:space="0" w:color="auto"/>
              <w:right w:val="single" w:sz="4" w:space="0" w:color="auto"/>
            </w:tcBorders>
            <w:shd w:val="clear" w:color="000000" w:fill="FFFFFF"/>
            <w:vAlign w:val="center"/>
            <w:hideMark/>
          </w:tcPr>
          <w:p w:rsidR="005501F1" w:rsidRPr="0004230E" w:rsidRDefault="005501F1" w:rsidP="005501F1">
            <w:pPr>
              <w:jc w:val="both"/>
              <w:rPr>
                <w:sz w:val="24"/>
                <w:szCs w:val="24"/>
              </w:rPr>
            </w:pPr>
            <w:r w:rsidRPr="0004230E">
              <w:rPr>
                <w:sz w:val="24"/>
                <w:szCs w:val="24"/>
              </w:rPr>
              <w:t>педагогические работники и заведующие учебной частью образовательных организаций, реализующие программы общего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5501F1" w:rsidRPr="0004230E" w:rsidRDefault="009A57D4" w:rsidP="00D56BB6">
            <w:pPr>
              <w:jc w:val="center"/>
              <w:rPr>
                <w:color w:val="000000"/>
                <w:sz w:val="24"/>
                <w:szCs w:val="24"/>
              </w:rPr>
            </w:pPr>
            <w:r w:rsidRPr="0004230E">
              <w:rPr>
                <w:color w:val="000000"/>
                <w:sz w:val="24"/>
                <w:szCs w:val="24"/>
              </w:rPr>
              <w:t>114 532,00</w:t>
            </w:r>
          </w:p>
        </w:tc>
      </w:tr>
      <w:tr w:rsidR="005501F1" w:rsidRPr="0004230E" w:rsidTr="00C65204">
        <w:trPr>
          <w:trHeight w:val="300"/>
        </w:trPr>
        <w:tc>
          <w:tcPr>
            <w:tcW w:w="8505" w:type="dxa"/>
            <w:tcBorders>
              <w:top w:val="nil"/>
              <w:left w:val="single" w:sz="4" w:space="0" w:color="auto"/>
              <w:bottom w:val="single" w:sz="4" w:space="0" w:color="auto"/>
              <w:right w:val="single" w:sz="4" w:space="0" w:color="auto"/>
            </w:tcBorders>
            <w:shd w:val="clear" w:color="000000" w:fill="FFFFFF"/>
            <w:vAlign w:val="center"/>
            <w:hideMark/>
          </w:tcPr>
          <w:p w:rsidR="005501F1" w:rsidRPr="0004230E" w:rsidRDefault="005501F1" w:rsidP="005501F1">
            <w:pPr>
              <w:ind w:firstLine="709"/>
              <w:jc w:val="both"/>
              <w:rPr>
                <w:sz w:val="24"/>
                <w:szCs w:val="24"/>
              </w:rPr>
            </w:pPr>
            <w:r w:rsidRPr="0004230E">
              <w:rPr>
                <w:sz w:val="24"/>
                <w:szCs w:val="24"/>
              </w:rPr>
              <w:t>из них учителя</w:t>
            </w:r>
          </w:p>
        </w:tc>
        <w:tc>
          <w:tcPr>
            <w:tcW w:w="1701" w:type="dxa"/>
            <w:tcBorders>
              <w:top w:val="nil"/>
              <w:left w:val="nil"/>
              <w:bottom w:val="single" w:sz="4" w:space="0" w:color="auto"/>
              <w:right w:val="single" w:sz="4" w:space="0" w:color="auto"/>
            </w:tcBorders>
            <w:shd w:val="clear" w:color="000000" w:fill="FFFFFF"/>
            <w:noWrap/>
            <w:vAlign w:val="center"/>
            <w:hideMark/>
          </w:tcPr>
          <w:p w:rsidR="005501F1" w:rsidRPr="0004230E" w:rsidRDefault="009A57D4" w:rsidP="00D56BB6">
            <w:pPr>
              <w:jc w:val="center"/>
              <w:rPr>
                <w:color w:val="000000"/>
                <w:sz w:val="24"/>
                <w:szCs w:val="24"/>
              </w:rPr>
            </w:pPr>
            <w:r w:rsidRPr="0004230E">
              <w:rPr>
                <w:color w:val="000000"/>
                <w:sz w:val="24"/>
                <w:szCs w:val="24"/>
              </w:rPr>
              <w:t>119 949,00</w:t>
            </w:r>
          </w:p>
        </w:tc>
      </w:tr>
      <w:tr w:rsidR="005501F1" w:rsidRPr="0004230E" w:rsidTr="00C65204">
        <w:trPr>
          <w:trHeight w:val="533"/>
        </w:trPr>
        <w:tc>
          <w:tcPr>
            <w:tcW w:w="8505" w:type="dxa"/>
            <w:tcBorders>
              <w:top w:val="nil"/>
              <w:left w:val="single" w:sz="4" w:space="0" w:color="auto"/>
              <w:bottom w:val="single" w:sz="4" w:space="0" w:color="auto"/>
              <w:right w:val="single" w:sz="4" w:space="0" w:color="auto"/>
            </w:tcBorders>
            <w:shd w:val="clear" w:color="000000" w:fill="FFFFFF"/>
            <w:vAlign w:val="center"/>
            <w:hideMark/>
          </w:tcPr>
          <w:p w:rsidR="005501F1" w:rsidRPr="0004230E" w:rsidRDefault="005501F1" w:rsidP="005501F1">
            <w:pPr>
              <w:spacing w:line="360" w:lineRule="auto"/>
              <w:jc w:val="both"/>
              <w:rPr>
                <w:sz w:val="24"/>
                <w:szCs w:val="24"/>
              </w:rPr>
            </w:pPr>
            <w:r w:rsidRPr="0004230E">
              <w:rPr>
                <w:sz w:val="24"/>
                <w:szCs w:val="24"/>
              </w:rPr>
              <w:t>педагогические работники образовательных организаций, реализующие программы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501F1" w:rsidRPr="0004230E" w:rsidRDefault="009A57D4" w:rsidP="00D56BB6">
            <w:pPr>
              <w:spacing w:line="360" w:lineRule="auto"/>
              <w:jc w:val="center"/>
              <w:rPr>
                <w:color w:val="000000"/>
                <w:sz w:val="24"/>
                <w:szCs w:val="24"/>
              </w:rPr>
            </w:pPr>
            <w:r w:rsidRPr="0004230E">
              <w:rPr>
                <w:color w:val="000000"/>
                <w:sz w:val="24"/>
                <w:szCs w:val="24"/>
              </w:rPr>
              <w:t>87 369,00</w:t>
            </w:r>
          </w:p>
        </w:tc>
      </w:tr>
    </w:tbl>
    <w:p w:rsidR="005501F1" w:rsidRPr="0004230E" w:rsidRDefault="005501F1" w:rsidP="005501F1">
      <w:pPr>
        <w:spacing w:line="360" w:lineRule="auto"/>
        <w:ind w:firstLine="709"/>
        <w:jc w:val="both"/>
        <w:rPr>
          <w:sz w:val="28"/>
          <w:szCs w:val="28"/>
        </w:rPr>
      </w:pPr>
    </w:p>
    <w:p w:rsidR="005501F1" w:rsidRPr="0004230E" w:rsidRDefault="00D56BB6" w:rsidP="005501F1">
      <w:pPr>
        <w:spacing w:line="360" w:lineRule="auto"/>
        <w:ind w:firstLine="709"/>
        <w:jc w:val="both"/>
        <w:rPr>
          <w:sz w:val="28"/>
          <w:szCs w:val="28"/>
        </w:rPr>
      </w:pPr>
      <w:r w:rsidRPr="0004230E">
        <w:rPr>
          <w:sz w:val="28"/>
          <w:szCs w:val="28"/>
        </w:rPr>
        <w:t>Среднемесячная</w:t>
      </w:r>
      <w:r w:rsidR="005501F1" w:rsidRPr="0004230E">
        <w:rPr>
          <w:sz w:val="28"/>
          <w:szCs w:val="28"/>
        </w:rPr>
        <w:t xml:space="preserve"> заработная плата в разрезе категорий за 202</w:t>
      </w:r>
      <w:r w:rsidR="009A57D4" w:rsidRPr="0004230E">
        <w:rPr>
          <w:sz w:val="28"/>
          <w:szCs w:val="28"/>
        </w:rPr>
        <w:t>4</w:t>
      </w:r>
      <w:r w:rsidR="005501F1" w:rsidRPr="0004230E">
        <w:rPr>
          <w:sz w:val="28"/>
          <w:szCs w:val="28"/>
        </w:rPr>
        <w:t xml:space="preserve"> год по дополнительному образованию:</w:t>
      </w:r>
    </w:p>
    <w:p w:rsidR="005501F1" w:rsidRPr="0004230E" w:rsidRDefault="005501F1" w:rsidP="00C2749D">
      <w:pPr>
        <w:ind w:firstLine="709"/>
        <w:jc w:val="right"/>
        <w:rPr>
          <w:sz w:val="28"/>
          <w:szCs w:val="28"/>
        </w:rPr>
      </w:pPr>
      <w:r w:rsidRPr="0004230E">
        <w:rPr>
          <w:sz w:val="28"/>
          <w:szCs w:val="28"/>
        </w:rPr>
        <w:t>(руб.)</w:t>
      </w:r>
    </w:p>
    <w:tbl>
      <w:tblPr>
        <w:tblW w:w="10348" w:type="dxa"/>
        <w:tblInd w:w="-5" w:type="dxa"/>
        <w:tblLayout w:type="fixed"/>
        <w:tblLook w:val="04A0" w:firstRow="1" w:lastRow="0" w:firstColumn="1" w:lastColumn="0" w:noHBand="0" w:noVBand="1"/>
      </w:tblPr>
      <w:tblGrid>
        <w:gridCol w:w="8647"/>
        <w:gridCol w:w="1701"/>
      </w:tblGrid>
      <w:tr w:rsidR="005501F1" w:rsidRPr="0004230E" w:rsidTr="005501F1">
        <w:trPr>
          <w:trHeight w:val="414"/>
        </w:trPr>
        <w:tc>
          <w:tcPr>
            <w:tcW w:w="8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1F1" w:rsidRPr="0004230E" w:rsidRDefault="005501F1" w:rsidP="005501F1">
            <w:pPr>
              <w:jc w:val="both"/>
              <w:rPr>
                <w:sz w:val="24"/>
                <w:szCs w:val="24"/>
              </w:rPr>
            </w:pPr>
            <w:r w:rsidRPr="0004230E">
              <w:rPr>
                <w:sz w:val="24"/>
                <w:szCs w:val="24"/>
              </w:rPr>
              <w:t>руководитель организации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F1" w:rsidRPr="0004230E" w:rsidRDefault="009A57D4" w:rsidP="005501F1">
            <w:pPr>
              <w:jc w:val="right"/>
              <w:rPr>
                <w:color w:val="000000"/>
                <w:sz w:val="24"/>
                <w:szCs w:val="24"/>
              </w:rPr>
            </w:pPr>
            <w:r w:rsidRPr="0004230E">
              <w:rPr>
                <w:color w:val="000000"/>
                <w:sz w:val="24"/>
                <w:szCs w:val="24"/>
              </w:rPr>
              <w:t>178 079,17</w:t>
            </w:r>
          </w:p>
        </w:tc>
      </w:tr>
      <w:tr w:rsidR="005501F1" w:rsidRPr="0004230E" w:rsidTr="005501F1">
        <w:trPr>
          <w:trHeight w:val="414"/>
        </w:trPr>
        <w:tc>
          <w:tcPr>
            <w:tcW w:w="8647" w:type="dxa"/>
            <w:vMerge/>
            <w:tcBorders>
              <w:top w:val="single" w:sz="4" w:space="0" w:color="auto"/>
              <w:left w:val="single" w:sz="4" w:space="0" w:color="auto"/>
              <w:bottom w:val="single" w:sz="4" w:space="0" w:color="000000"/>
              <w:right w:val="single" w:sz="4" w:space="0" w:color="auto"/>
            </w:tcBorders>
            <w:vAlign w:val="center"/>
            <w:hideMark/>
          </w:tcPr>
          <w:p w:rsidR="005501F1" w:rsidRPr="0004230E" w:rsidRDefault="005501F1" w:rsidP="005501F1">
            <w:pPr>
              <w:ind w:firstLine="709"/>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01F1" w:rsidRPr="0004230E" w:rsidRDefault="005501F1" w:rsidP="005501F1">
            <w:pPr>
              <w:ind w:firstLine="709"/>
              <w:jc w:val="right"/>
              <w:rPr>
                <w:color w:val="000000"/>
                <w:sz w:val="24"/>
                <w:szCs w:val="24"/>
              </w:rPr>
            </w:pPr>
          </w:p>
        </w:tc>
      </w:tr>
      <w:tr w:rsidR="005501F1" w:rsidRPr="0004230E" w:rsidTr="005501F1">
        <w:trPr>
          <w:trHeight w:val="1003"/>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5501F1" w:rsidRPr="0004230E" w:rsidRDefault="005501F1" w:rsidP="005501F1">
            <w:pPr>
              <w:jc w:val="both"/>
              <w:rPr>
                <w:sz w:val="24"/>
                <w:szCs w:val="24"/>
              </w:rPr>
            </w:pPr>
            <w:r w:rsidRPr="0004230E">
              <w:rPr>
                <w:sz w:val="24"/>
                <w:szCs w:val="24"/>
              </w:rPr>
              <w:t>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01F1" w:rsidRPr="0004230E" w:rsidRDefault="009A57D4" w:rsidP="005501F1">
            <w:pPr>
              <w:jc w:val="right"/>
              <w:rPr>
                <w:color w:val="000000"/>
                <w:sz w:val="24"/>
                <w:szCs w:val="24"/>
              </w:rPr>
            </w:pPr>
            <w:r w:rsidRPr="0004230E">
              <w:rPr>
                <w:color w:val="000000"/>
                <w:sz w:val="24"/>
                <w:szCs w:val="24"/>
              </w:rPr>
              <w:t>155 718,45</w:t>
            </w:r>
          </w:p>
        </w:tc>
      </w:tr>
      <w:tr w:rsidR="005501F1" w:rsidRPr="0004230E" w:rsidTr="005501F1">
        <w:trPr>
          <w:trHeight w:val="407"/>
        </w:trPr>
        <w:tc>
          <w:tcPr>
            <w:tcW w:w="8647" w:type="dxa"/>
            <w:tcBorders>
              <w:top w:val="nil"/>
              <w:left w:val="single" w:sz="4" w:space="0" w:color="auto"/>
              <w:bottom w:val="single" w:sz="4" w:space="0" w:color="auto"/>
              <w:right w:val="single" w:sz="4" w:space="0" w:color="auto"/>
            </w:tcBorders>
            <w:shd w:val="clear" w:color="000000" w:fill="FFFFFF"/>
            <w:vAlign w:val="center"/>
            <w:hideMark/>
          </w:tcPr>
          <w:p w:rsidR="005501F1" w:rsidRPr="0004230E" w:rsidRDefault="005501F1" w:rsidP="005501F1">
            <w:pPr>
              <w:jc w:val="both"/>
              <w:rPr>
                <w:sz w:val="24"/>
                <w:szCs w:val="24"/>
              </w:rPr>
            </w:pPr>
            <w:r w:rsidRPr="0004230E">
              <w:rPr>
                <w:sz w:val="24"/>
                <w:szCs w:val="24"/>
              </w:rPr>
              <w:lastRenderedPageBreak/>
              <w:t>педагогические работники образовательных организаций, реализующие программы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501F1" w:rsidRPr="0004230E" w:rsidRDefault="009A57D4" w:rsidP="005501F1">
            <w:pPr>
              <w:jc w:val="right"/>
              <w:rPr>
                <w:color w:val="000000"/>
                <w:sz w:val="24"/>
                <w:szCs w:val="24"/>
              </w:rPr>
            </w:pPr>
            <w:r w:rsidRPr="0004230E">
              <w:rPr>
                <w:color w:val="000000"/>
                <w:sz w:val="24"/>
                <w:szCs w:val="24"/>
              </w:rPr>
              <w:t>101 519,55</w:t>
            </w:r>
          </w:p>
        </w:tc>
      </w:tr>
      <w:tr w:rsidR="005501F1" w:rsidRPr="0004230E" w:rsidTr="005501F1">
        <w:trPr>
          <w:trHeight w:val="30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5501F1" w:rsidRPr="0004230E" w:rsidRDefault="005501F1" w:rsidP="005501F1">
            <w:pPr>
              <w:jc w:val="both"/>
              <w:rPr>
                <w:sz w:val="24"/>
                <w:szCs w:val="24"/>
              </w:rPr>
            </w:pPr>
            <w:r w:rsidRPr="0004230E">
              <w:rPr>
                <w:sz w:val="24"/>
                <w:szCs w:val="24"/>
              </w:rPr>
              <w:t>прочий персонал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501F1" w:rsidRPr="0004230E" w:rsidRDefault="009A57D4" w:rsidP="005501F1">
            <w:pPr>
              <w:jc w:val="right"/>
              <w:rPr>
                <w:color w:val="000000"/>
                <w:sz w:val="24"/>
                <w:szCs w:val="24"/>
              </w:rPr>
            </w:pPr>
            <w:r w:rsidRPr="0004230E">
              <w:rPr>
                <w:color w:val="000000"/>
                <w:sz w:val="24"/>
                <w:szCs w:val="24"/>
              </w:rPr>
              <w:t>63 702,64</w:t>
            </w:r>
          </w:p>
        </w:tc>
      </w:tr>
    </w:tbl>
    <w:p w:rsidR="00C2749D" w:rsidRPr="0004230E" w:rsidRDefault="00C2749D" w:rsidP="006C0D12">
      <w:pPr>
        <w:widowControl w:val="0"/>
        <w:autoSpaceDE w:val="0"/>
        <w:autoSpaceDN w:val="0"/>
        <w:adjustRightInd w:val="0"/>
        <w:spacing w:line="360" w:lineRule="auto"/>
        <w:ind w:firstLine="709"/>
        <w:jc w:val="both"/>
        <w:rPr>
          <w:rFonts w:eastAsiaTheme="minorEastAsia"/>
          <w:sz w:val="28"/>
          <w:szCs w:val="28"/>
        </w:rPr>
      </w:pPr>
    </w:p>
    <w:p w:rsidR="006C0D12" w:rsidRPr="0004230E" w:rsidRDefault="006C0D12" w:rsidP="006C0D1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w:t>
      </w:r>
      <w:r w:rsidR="006E1E8C" w:rsidRPr="0004230E">
        <w:rPr>
          <w:rFonts w:eastAsiaTheme="minorEastAsia"/>
          <w:sz w:val="28"/>
          <w:szCs w:val="28"/>
        </w:rPr>
        <w:t>направлений</w:t>
      </w:r>
      <w:r w:rsidRPr="0004230E">
        <w:rPr>
          <w:rFonts w:eastAsiaTheme="minorEastAsia"/>
          <w:sz w:val="28"/>
          <w:szCs w:val="28"/>
        </w:rPr>
        <w:t xml:space="preserve"> представлены в таблице:</w:t>
      </w:r>
    </w:p>
    <w:p w:rsidR="002C25B8" w:rsidRPr="0004230E" w:rsidRDefault="002C25B8" w:rsidP="002C25B8">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2.3.</w:t>
      </w:r>
    </w:p>
    <w:p w:rsidR="006C0D12" w:rsidRPr="0004230E" w:rsidRDefault="006C0D12" w:rsidP="006C0D12">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(руб.)</w:t>
      </w:r>
    </w:p>
    <w:tbl>
      <w:tblPr>
        <w:tblW w:w="10206" w:type="dxa"/>
        <w:tblInd w:w="-5" w:type="dxa"/>
        <w:tblLayout w:type="fixed"/>
        <w:tblLook w:val="04A0" w:firstRow="1" w:lastRow="0" w:firstColumn="1" w:lastColumn="0" w:noHBand="0" w:noVBand="1"/>
      </w:tblPr>
      <w:tblGrid>
        <w:gridCol w:w="3402"/>
        <w:gridCol w:w="1984"/>
        <w:gridCol w:w="1900"/>
        <w:gridCol w:w="1644"/>
        <w:gridCol w:w="1276"/>
      </w:tblGrid>
      <w:tr w:rsidR="006E1E8C" w:rsidRPr="0004230E" w:rsidTr="006E1E8C">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E8C" w:rsidRPr="0004230E" w:rsidRDefault="006E1E8C" w:rsidP="006E1E8C">
            <w:pPr>
              <w:jc w:val="center"/>
              <w:rPr>
                <w:color w:val="000000"/>
                <w:sz w:val="24"/>
                <w:szCs w:val="24"/>
              </w:rPr>
            </w:pPr>
            <w:r w:rsidRPr="0004230E">
              <w:rPr>
                <w:color w:val="000000"/>
                <w:sz w:val="24"/>
                <w:szCs w:val="24"/>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E1E8C" w:rsidRPr="0004230E" w:rsidRDefault="006E1E8C" w:rsidP="006E1E8C">
            <w:pPr>
              <w:jc w:val="center"/>
              <w:rPr>
                <w:color w:val="000000"/>
                <w:sz w:val="24"/>
                <w:szCs w:val="24"/>
              </w:rPr>
            </w:pPr>
            <w:r w:rsidRPr="0004230E">
              <w:rPr>
                <w:color w:val="000000"/>
                <w:sz w:val="24"/>
                <w:szCs w:val="24"/>
              </w:rPr>
              <w:t>Сводная бюджетная роспись</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1E8C" w:rsidRPr="0004230E" w:rsidRDefault="006E1E8C" w:rsidP="006E1E8C">
            <w:pPr>
              <w:jc w:val="center"/>
              <w:rPr>
                <w:color w:val="000000"/>
                <w:sz w:val="24"/>
                <w:szCs w:val="24"/>
              </w:rPr>
            </w:pPr>
            <w:r w:rsidRPr="0004230E">
              <w:rPr>
                <w:color w:val="000000"/>
                <w:sz w:val="24"/>
                <w:szCs w:val="24"/>
              </w:rPr>
              <w:t>Исполнение</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6E1E8C" w:rsidRPr="0004230E" w:rsidRDefault="006E1E8C" w:rsidP="006E1E8C">
            <w:pPr>
              <w:jc w:val="center"/>
              <w:rPr>
                <w:color w:val="000000"/>
                <w:sz w:val="24"/>
                <w:szCs w:val="24"/>
              </w:rPr>
            </w:pPr>
            <w:r w:rsidRPr="0004230E">
              <w:rPr>
                <w:color w:val="000000"/>
                <w:sz w:val="24"/>
                <w:szCs w:val="24"/>
              </w:rPr>
              <w:t>Не освоено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1E8C" w:rsidRPr="0004230E" w:rsidRDefault="006E1E8C" w:rsidP="006E1E8C">
            <w:pPr>
              <w:jc w:val="center"/>
              <w:rPr>
                <w:color w:val="000000"/>
                <w:sz w:val="24"/>
                <w:szCs w:val="24"/>
              </w:rPr>
            </w:pPr>
            <w:r w:rsidRPr="0004230E">
              <w:rPr>
                <w:color w:val="000000"/>
                <w:sz w:val="24"/>
                <w:szCs w:val="24"/>
              </w:rPr>
              <w:t>Процент исполнения</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6E1E8C" w:rsidRPr="0004230E" w:rsidRDefault="006E1E8C" w:rsidP="006E1E8C">
            <w:pPr>
              <w:rPr>
                <w:color w:val="000000"/>
                <w:sz w:val="24"/>
                <w:szCs w:val="24"/>
              </w:rPr>
            </w:pPr>
            <w:r w:rsidRPr="0004230E">
              <w:rPr>
                <w:color w:val="000000"/>
                <w:sz w:val="24"/>
                <w:szCs w:val="24"/>
              </w:rPr>
              <w:t xml:space="preserve">Развитие образования в Ленском районе </w:t>
            </w:r>
          </w:p>
        </w:tc>
        <w:tc>
          <w:tcPr>
            <w:tcW w:w="198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2 782 984 310,74</w:t>
            </w:r>
          </w:p>
        </w:tc>
        <w:tc>
          <w:tcPr>
            <w:tcW w:w="1900"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2 688 740 781,10</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94 243 529,64</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96,6</w:t>
            </w:r>
          </w:p>
        </w:tc>
      </w:tr>
      <w:tr w:rsidR="006E1E8C" w:rsidRPr="0004230E" w:rsidTr="006E1E8C">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6E1E8C" w:rsidRPr="0004230E" w:rsidRDefault="006E1E8C" w:rsidP="006E1E8C">
            <w:pPr>
              <w:rPr>
                <w:color w:val="000000"/>
                <w:sz w:val="24"/>
                <w:szCs w:val="24"/>
              </w:rPr>
            </w:pPr>
            <w:r w:rsidRPr="0004230E">
              <w:rPr>
                <w:color w:val="000000"/>
                <w:sz w:val="24"/>
                <w:szCs w:val="24"/>
              </w:rPr>
              <w:t>Региональный проект «Патриотическое воспитание граждан», входящий в национальный проект «Образование»</w:t>
            </w:r>
          </w:p>
        </w:tc>
        <w:tc>
          <w:tcPr>
            <w:tcW w:w="198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8 843 380,00</w:t>
            </w:r>
          </w:p>
        </w:tc>
        <w:tc>
          <w:tcPr>
            <w:tcW w:w="1900"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7 953 639,91</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889 740,09</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89,9</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6E1E8C" w:rsidRPr="0004230E" w:rsidRDefault="006E1E8C" w:rsidP="006E1E8C">
            <w:pPr>
              <w:rPr>
                <w:i/>
                <w:iCs/>
                <w:color w:val="000000"/>
                <w:sz w:val="24"/>
                <w:szCs w:val="24"/>
              </w:rPr>
            </w:pPr>
            <w:r w:rsidRPr="0004230E">
              <w:rPr>
                <w:i/>
                <w:iCs/>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noWrap/>
            <w:vAlign w:val="center"/>
            <w:hideMark/>
          </w:tcPr>
          <w:p w:rsidR="006E1E8C" w:rsidRPr="0004230E" w:rsidRDefault="006E1E8C" w:rsidP="006E1E8C">
            <w:pPr>
              <w:jc w:val="right"/>
              <w:rPr>
                <w:i/>
                <w:iCs/>
                <w:color w:val="000000"/>
                <w:sz w:val="24"/>
                <w:szCs w:val="24"/>
              </w:rPr>
            </w:pPr>
            <w:r w:rsidRPr="0004230E">
              <w:rPr>
                <w:i/>
                <w:iCs/>
                <w:color w:val="000000"/>
                <w:sz w:val="24"/>
                <w:szCs w:val="24"/>
              </w:rPr>
              <w:t>53 720 539,57</w:t>
            </w:r>
          </w:p>
        </w:tc>
        <w:tc>
          <w:tcPr>
            <w:tcW w:w="1900" w:type="dxa"/>
            <w:tcBorders>
              <w:top w:val="nil"/>
              <w:left w:val="nil"/>
              <w:bottom w:val="single" w:sz="4" w:space="0" w:color="auto"/>
              <w:right w:val="single" w:sz="4" w:space="0" w:color="auto"/>
            </w:tcBorders>
            <w:shd w:val="clear" w:color="auto" w:fill="auto"/>
            <w:noWrap/>
            <w:vAlign w:val="center"/>
            <w:hideMark/>
          </w:tcPr>
          <w:p w:rsidR="006E1E8C" w:rsidRPr="0004230E" w:rsidRDefault="006E1E8C" w:rsidP="006E1E8C">
            <w:pPr>
              <w:jc w:val="right"/>
              <w:rPr>
                <w:i/>
                <w:iCs/>
                <w:color w:val="000000"/>
                <w:sz w:val="24"/>
                <w:szCs w:val="24"/>
              </w:rPr>
            </w:pPr>
            <w:r w:rsidRPr="0004230E">
              <w:rPr>
                <w:i/>
                <w:iCs/>
                <w:color w:val="000000"/>
                <w:sz w:val="24"/>
                <w:szCs w:val="24"/>
              </w:rPr>
              <w:t>53 535 490,03</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185 049,54</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99,7</w:t>
            </w:r>
          </w:p>
        </w:tc>
      </w:tr>
      <w:tr w:rsidR="006E1E8C" w:rsidRPr="0004230E" w:rsidTr="006E1E8C">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6E1E8C" w:rsidRPr="0004230E" w:rsidRDefault="006E1E8C" w:rsidP="006E1E8C">
            <w:pPr>
              <w:rPr>
                <w:color w:val="000000"/>
                <w:sz w:val="24"/>
                <w:szCs w:val="24"/>
              </w:rPr>
            </w:pPr>
            <w:r w:rsidRPr="0004230E">
              <w:rPr>
                <w:color w:val="000000"/>
                <w:sz w:val="24"/>
                <w:szCs w:val="24"/>
              </w:rPr>
              <w:t>Ведомственный проект «Развитие системы поддержки талантливых детей»</w:t>
            </w:r>
          </w:p>
        </w:tc>
        <w:tc>
          <w:tcPr>
            <w:tcW w:w="1984" w:type="dxa"/>
            <w:tcBorders>
              <w:top w:val="nil"/>
              <w:left w:val="nil"/>
              <w:bottom w:val="single" w:sz="4" w:space="0" w:color="auto"/>
              <w:right w:val="single" w:sz="4" w:space="0" w:color="auto"/>
            </w:tcBorders>
            <w:shd w:val="clear" w:color="auto" w:fill="auto"/>
            <w:noWrap/>
            <w:vAlign w:val="center"/>
            <w:hideMark/>
          </w:tcPr>
          <w:p w:rsidR="006E1E8C" w:rsidRPr="0004230E" w:rsidRDefault="006E1E8C" w:rsidP="006E1E8C">
            <w:pPr>
              <w:jc w:val="right"/>
              <w:rPr>
                <w:color w:val="000000"/>
                <w:sz w:val="24"/>
                <w:szCs w:val="24"/>
              </w:rPr>
            </w:pPr>
            <w:r w:rsidRPr="0004230E">
              <w:rPr>
                <w:color w:val="000000"/>
                <w:sz w:val="24"/>
                <w:szCs w:val="24"/>
              </w:rPr>
              <w:t>1 225 017,00</w:t>
            </w:r>
          </w:p>
        </w:tc>
        <w:tc>
          <w:tcPr>
            <w:tcW w:w="1900" w:type="dxa"/>
            <w:tcBorders>
              <w:top w:val="nil"/>
              <w:left w:val="nil"/>
              <w:bottom w:val="single" w:sz="4" w:space="0" w:color="auto"/>
              <w:right w:val="single" w:sz="4" w:space="0" w:color="auto"/>
            </w:tcBorders>
            <w:shd w:val="clear" w:color="auto" w:fill="auto"/>
            <w:noWrap/>
            <w:vAlign w:val="center"/>
            <w:hideMark/>
          </w:tcPr>
          <w:p w:rsidR="006E1E8C" w:rsidRPr="0004230E" w:rsidRDefault="006E1E8C" w:rsidP="006E1E8C">
            <w:pPr>
              <w:jc w:val="right"/>
              <w:rPr>
                <w:color w:val="000000"/>
                <w:sz w:val="24"/>
                <w:szCs w:val="24"/>
              </w:rPr>
            </w:pPr>
            <w:r w:rsidRPr="0004230E">
              <w:rPr>
                <w:color w:val="000000"/>
                <w:sz w:val="24"/>
                <w:szCs w:val="24"/>
              </w:rPr>
              <w:t>1 225 017,00</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100,0</w:t>
            </w:r>
          </w:p>
        </w:tc>
      </w:tr>
      <w:tr w:rsidR="006E1E8C" w:rsidRPr="0004230E" w:rsidTr="00252630">
        <w:trPr>
          <w:trHeight w:val="99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6E1E8C" w:rsidRPr="0004230E" w:rsidRDefault="006E1E8C" w:rsidP="006E1E8C">
            <w:pPr>
              <w:rPr>
                <w:color w:val="000000"/>
                <w:sz w:val="24"/>
                <w:szCs w:val="24"/>
              </w:rPr>
            </w:pPr>
            <w:r w:rsidRPr="0004230E">
              <w:rPr>
                <w:color w:val="000000"/>
                <w:sz w:val="24"/>
                <w:szCs w:val="24"/>
              </w:rPr>
              <w:t>Ведомственный проект «Организация и обеспечение отдыха и оздоровления детей»</w:t>
            </w:r>
          </w:p>
        </w:tc>
        <w:tc>
          <w:tcPr>
            <w:tcW w:w="1984" w:type="dxa"/>
            <w:tcBorders>
              <w:top w:val="nil"/>
              <w:left w:val="nil"/>
              <w:bottom w:val="single" w:sz="4" w:space="0" w:color="auto"/>
              <w:right w:val="single" w:sz="4" w:space="0" w:color="auto"/>
            </w:tcBorders>
            <w:shd w:val="clear" w:color="auto" w:fill="auto"/>
            <w:noWrap/>
            <w:vAlign w:val="center"/>
            <w:hideMark/>
          </w:tcPr>
          <w:p w:rsidR="006E1E8C" w:rsidRPr="0004230E" w:rsidRDefault="006E1E8C" w:rsidP="006E1E8C">
            <w:pPr>
              <w:jc w:val="right"/>
              <w:rPr>
                <w:color w:val="000000"/>
                <w:sz w:val="24"/>
                <w:szCs w:val="24"/>
              </w:rPr>
            </w:pPr>
            <w:r w:rsidRPr="0004230E">
              <w:rPr>
                <w:color w:val="000000"/>
                <w:sz w:val="24"/>
                <w:szCs w:val="24"/>
              </w:rPr>
              <w:t>51 932 305,57</w:t>
            </w:r>
          </w:p>
        </w:tc>
        <w:tc>
          <w:tcPr>
            <w:tcW w:w="1900" w:type="dxa"/>
            <w:tcBorders>
              <w:top w:val="nil"/>
              <w:left w:val="nil"/>
              <w:bottom w:val="single" w:sz="4" w:space="0" w:color="auto"/>
              <w:right w:val="single" w:sz="4" w:space="0" w:color="auto"/>
            </w:tcBorders>
            <w:shd w:val="clear" w:color="auto" w:fill="auto"/>
            <w:noWrap/>
            <w:vAlign w:val="center"/>
            <w:hideMark/>
          </w:tcPr>
          <w:p w:rsidR="006E1E8C" w:rsidRPr="0004230E" w:rsidRDefault="006E1E8C" w:rsidP="006E1E8C">
            <w:pPr>
              <w:jc w:val="right"/>
              <w:rPr>
                <w:color w:val="000000"/>
                <w:sz w:val="24"/>
                <w:szCs w:val="24"/>
              </w:rPr>
            </w:pPr>
            <w:r w:rsidRPr="0004230E">
              <w:rPr>
                <w:color w:val="000000"/>
                <w:sz w:val="24"/>
                <w:szCs w:val="24"/>
              </w:rPr>
              <w:t>51 747 256,03</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185 049,54</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99,6</w:t>
            </w:r>
          </w:p>
        </w:tc>
      </w:tr>
      <w:tr w:rsidR="006E1E8C" w:rsidRPr="0004230E" w:rsidTr="006E1E8C">
        <w:trPr>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Ведомственный проект «Поощрение лучших педагогических работников»</w:t>
            </w:r>
          </w:p>
        </w:tc>
        <w:tc>
          <w:tcPr>
            <w:tcW w:w="1984"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563 217,00</w:t>
            </w:r>
          </w:p>
        </w:tc>
        <w:tc>
          <w:tcPr>
            <w:tcW w:w="1900"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563 217,00</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100,0</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i/>
                <w:iCs/>
                <w:color w:val="000000"/>
                <w:sz w:val="24"/>
                <w:szCs w:val="24"/>
              </w:rPr>
            </w:pPr>
            <w:r w:rsidRPr="0004230E">
              <w:rPr>
                <w:i/>
                <w:iCs/>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2 720 420 391,17</w:t>
            </w:r>
          </w:p>
        </w:tc>
        <w:tc>
          <w:tcPr>
            <w:tcW w:w="1900"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2 627 251 651,16</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93 168 740,01</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96,6</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'Развитие дошкольного образования</w:t>
            </w:r>
          </w:p>
        </w:tc>
        <w:tc>
          <w:tcPr>
            <w:tcW w:w="1984"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866 416 516,90</w:t>
            </w:r>
          </w:p>
        </w:tc>
        <w:tc>
          <w:tcPr>
            <w:tcW w:w="1900"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823 495 687,01</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42 920 829,89</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95,0</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'Развитие общего образования</w:t>
            </w:r>
          </w:p>
        </w:tc>
        <w:tc>
          <w:tcPr>
            <w:tcW w:w="1984"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1 624 487 069,47</w:t>
            </w:r>
          </w:p>
        </w:tc>
        <w:tc>
          <w:tcPr>
            <w:tcW w:w="1900"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1 583 220 929,30</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41 266 140,17</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97,5</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Дополнительное образование детей</w:t>
            </w:r>
          </w:p>
        </w:tc>
        <w:tc>
          <w:tcPr>
            <w:tcW w:w="1984" w:type="dxa"/>
            <w:tcBorders>
              <w:top w:val="nil"/>
              <w:left w:val="nil"/>
              <w:bottom w:val="nil"/>
              <w:right w:val="nil"/>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120 755 752,12</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115 188 390,55</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5 567 361,57</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95,4</w:t>
            </w:r>
          </w:p>
        </w:tc>
      </w:tr>
      <w:tr w:rsidR="006E1E8C" w:rsidRPr="0004230E" w:rsidTr="006E1E8C">
        <w:trPr>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Профессиональная подготовка, переподготовка и повышение квалификации</w:t>
            </w:r>
          </w:p>
        </w:tc>
        <w:tc>
          <w:tcPr>
            <w:tcW w:w="1984" w:type="dxa"/>
            <w:tcBorders>
              <w:top w:val="nil"/>
              <w:left w:val="nil"/>
              <w:bottom w:val="nil"/>
              <w:right w:val="nil"/>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1 978 492,64</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1 857 723,04</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120 769,60</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93,9</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Другие вопросы в области образования</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105 994 035,18</w:t>
            </w:r>
          </w:p>
        </w:tc>
        <w:tc>
          <w:tcPr>
            <w:tcW w:w="1900"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102 705 724,19</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3 288 310,99</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96,9</w:t>
            </w:r>
          </w:p>
        </w:tc>
      </w:tr>
      <w:tr w:rsidR="006E1E8C" w:rsidRPr="0004230E" w:rsidTr="006E1E8C">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E1E8C" w:rsidRPr="0004230E" w:rsidRDefault="006E1E8C" w:rsidP="006E1E8C">
            <w:pPr>
              <w:rPr>
                <w:color w:val="000000"/>
                <w:sz w:val="24"/>
                <w:szCs w:val="24"/>
              </w:rPr>
            </w:pPr>
            <w:r w:rsidRPr="0004230E">
              <w:rPr>
                <w:color w:val="000000"/>
                <w:sz w:val="24"/>
                <w:szCs w:val="24"/>
              </w:rPr>
              <w:t>Охрана семьи и детства</w:t>
            </w:r>
          </w:p>
        </w:tc>
        <w:tc>
          <w:tcPr>
            <w:tcW w:w="1984"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788 524,86</w:t>
            </w:r>
          </w:p>
        </w:tc>
        <w:tc>
          <w:tcPr>
            <w:tcW w:w="1900" w:type="dxa"/>
            <w:tcBorders>
              <w:top w:val="nil"/>
              <w:left w:val="nil"/>
              <w:bottom w:val="single" w:sz="4" w:space="0" w:color="auto"/>
              <w:right w:val="single" w:sz="4" w:space="0" w:color="auto"/>
            </w:tcBorders>
            <w:shd w:val="clear" w:color="auto" w:fill="auto"/>
            <w:noWrap/>
            <w:vAlign w:val="bottom"/>
            <w:hideMark/>
          </w:tcPr>
          <w:p w:rsidR="006E1E8C" w:rsidRPr="0004230E" w:rsidRDefault="006E1E8C" w:rsidP="006E1E8C">
            <w:pPr>
              <w:jc w:val="right"/>
              <w:rPr>
                <w:color w:val="000000"/>
                <w:sz w:val="24"/>
                <w:szCs w:val="24"/>
              </w:rPr>
            </w:pPr>
            <w:r w:rsidRPr="0004230E">
              <w:rPr>
                <w:color w:val="000000"/>
                <w:sz w:val="24"/>
                <w:szCs w:val="24"/>
              </w:rPr>
              <w:t>783 197,07</w:t>
            </w:r>
          </w:p>
        </w:tc>
        <w:tc>
          <w:tcPr>
            <w:tcW w:w="1644"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5 327,79</w:t>
            </w:r>
          </w:p>
        </w:tc>
        <w:tc>
          <w:tcPr>
            <w:tcW w:w="1276" w:type="dxa"/>
            <w:tcBorders>
              <w:top w:val="nil"/>
              <w:left w:val="nil"/>
              <w:bottom w:val="single" w:sz="4" w:space="0" w:color="auto"/>
              <w:right w:val="single" w:sz="4" w:space="0" w:color="auto"/>
            </w:tcBorders>
            <w:shd w:val="clear" w:color="auto" w:fill="auto"/>
            <w:vAlign w:val="center"/>
            <w:hideMark/>
          </w:tcPr>
          <w:p w:rsidR="006E1E8C" w:rsidRPr="0004230E" w:rsidRDefault="006E1E8C" w:rsidP="006E1E8C">
            <w:pPr>
              <w:jc w:val="right"/>
              <w:rPr>
                <w:color w:val="000000"/>
                <w:sz w:val="24"/>
                <w:szCs w:val="24"/>
              </w:rPr>
            </w:pPr>
            <w:r w:rsidRPr="0004230E">
              <w:rPr>
                <w:color w:val="000000"/>
                <w:sz w:val="24"/>
                <w:szCs w:val="24"/>
              </w:rPr>
              <w:t>99,3</w:t>
            </w:r>
          </w:p>
        </w:tc>
      </w:tr>
    </w:tbl>
    <w:p w:rsidR="00557225" w:rsidRPr="0004230E" w:rsidRDefault="00557225" w:rsidP="00557225">
      <w:pPr>
        <w:tabs>
          <w:tab w:val="left" w:pos="851"/>
        </w:tabs>
        <w:suppressAutoHyphens/>
        <w:spacing w:line="360" w:lineRule="auto"/>
        <w:ind w:firstLine="709"/>
        <w:jc w:val="both"/>
        <w:rPr>
          <w:sz w:val="28"/>
          <w:szCs w:val="28"/>
        </w:rPr>
      </w:pPr>
    </w:p>
    <w:p w:rsidR="00557225" w:rsidRPr="0004230E" w:rsidRDefault="00557225" w:rsidP="00557225">
      <w:pPr>
        <w:tabs>
          <w:tab w:val="left" w:pos="851"/>
        </w:tabs>
        <w:suppressAutoHyphens/>
        <w:spacing w:line="360" w:lineRule="auto"/>
        <w:ind w:firstLine="709"/>
        <w:jc w:val="both"/>
        <w:rPr>
          <w:sz w:val="28"/>
          <w:szCs w:val="28"/>
        </w:rPr>
      </w:pPr>
      <w:r w:rsidRPr="0004230E">
        <w:rPr>
          <w:sz w:val="28"/>
          <w:szCs w:val="28"/>
        </w:rPr>
        <w:t>По данной муниципальной программе отражены расходы:</w:t>
      </w:r>
    </w:p>
    <w:p w:rsidR="00557225" w:rsidRPr="0004230E" w:rsidRDefault="00557225" w:rsidP="00557225">
      <w:pPr>
        <w:tabs>
          <w:tab w:val="left" w:pos="851"/>
        </w:tabs>
        <w:suppressAutoHyphens/>
        <w:spacing w:line="360" w:lineRule="auto"/>
        <w:ind w:firstLine="709"/>
        <w:jc w:val="both"/>
        <w:rPr>
          <w:color w:val="000000"/>
          <w:sz w:val="28"/>
          <w:szCs w:val="28"/>
        </w:rPr>
      </w:pPr>
      <w:r w:rsidRPr="0004230E">
        <w:rPr>
          <w:sz w:val="28"/>
          <w:szCs w:val="28"/>
        </w:rPr>
        <w:lastRenderedPageBreak/>
        <w:t xml:space="preserve">1. </w:t>
      </w:r>
      <w:r w:rsidR="006E1E8C" w:rsidRPr="0004230E">
        <w:rPr>
          <w:b/>
          <w:color w:val="000000"/>
          <w:sz w:val="28"/>
          <w:szCs w:val="28"/>
        </w:rPr>
        <w:t>Региональный проект «Патриотическое воспитание граждан», входящий в национальный проект «Образование»</w:t>
      </w:r>
      <w:r w:rsidRPr="0004230E">
        <w:rPr>
          <w:b/>
          <w:color w:val="000000"/>
          <w:sz w:val="28"/>
          <w:szCs w:val="28"/>
        </w:rPr>
        <w:t xml:space="preserve"> </w:t>
      </w:r>
      <w:r w:rsidRPr="0004230E">
        <w:rPr>
          <w:color w:val="000000"/>
          <w:sz w:val="28"/>
          <w:szCs w:val="28"/>
        </w:rPr>
        <w:t xml:space="preserve">в сумме </w:t>
      </w:r>
      <w:r w:rsidR="006E1E8C" w:rsidRPr="0004230E">
        <w:rPr>
          <w:color w:val="000000"/>
          <w:sz w:val="28"/>
          <w:szCs w:val="28"/>
        </w:rPr>
        <w:t>7 953 639,91</w:t>
      </w:r>
      <w:r w:rsidRPr="0004230E">
        <w:rPr>
          <w:color w:val="000000"/>
          <w:sz w:val="28"/>
          <w:szCs w:val="28"/>
        </w:rPr>
        <w:t xml:space="preserve"> руб. на </w:t>
      </w:r>
      <w:r w:rsidR="00FC65A2" w:rsidRPr="0004230E">
        <w:rPr>
          <w:color w:val="000000"/>
          <w:sz w:val="28"/>
          <w:szCs w:val="28"/>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w:t>
      </w:r>
      <w:r w:rsidR="00300CFF" w:rsidRPr="0004230E">
        <w:rPr>
          <w:color w:val="000000"/>
          <w:sz w:val="28"/>
          <w:szCs w:val="28"/>
        </w:rPr>
        <w:t xml:space="preserve">, в том числе </w:t>
      </w:r>
      <w:r w:rsidR="00300CFF" w:rsidRPr="0004230E">
        <w:rPr>
          <w:sz w:val="28"/>
          <w:szCs w:val="28"/>
        </w:rPr>
        <w:t xml:space="preserve">средства Федерального бюджета – </w:t>
      </w:r>
      <w:r w:rsidR="00FC65A2" w:rsidRPr="0004230E">
        <w:rPr>
          <w:sz w:val="28"/>
          <w:szCs w:val="28"/>
        </w:rPr>
        <w:t>7 792 212,67</w:t>
      </w:r>
      <w:r w:rsidR="00252630" w:rsidRPr="0004230E">
        <w:rPr>
          <w:sz w:val="28"/>
          <w:szCs w:val="28"/>
        </w:rPr>
        <w:t xml:space="preserve"> </w:t>
      </w:r>
      <w:r w:rsidR="00300CFF" w:rsidRPr="0004230E">
        <w:rPr>
          <w:sz w:val="28"/>
          <w:szCs w:val="28"/>
        </w:rPr>
        <w:t>руб.</w:t>
      </w:r>
      <w:r w:rsidR="00252630" w:rsidRPr="0004230E">
        <w:rPr>
          <w:sz w:val="28"/>
          <w:szCs w:val="28"/>
        </w:rPr>
        <w:t xml:space="preserve">, </w:t>
      </w:r>
      <w:r w:rsidR="00252630" w:rsidRPr="0004230E">
        <w:rPr>
          <w:color w:val="000000"/>
          <w:sz w:val="28"/>
          <w:szCs w:val="28"/>
        </w:rPr>
        <w:t>Государственного бюджета РС (Я) -  81 890,65 руб.</w:t>
      </w:r>
    </w:p>
    <w:p w:rsidR="004F6D33" w:rsidRPr="0004230E" w:rsidRDefault="00252630" w:rsidP="000F507C">
      <w:pPr>
        <w:widowControl w:val="0"/>
        <w:autoSpaceDE w:val="0"/>
        <w:autoSpaceDN w:val="0"/>
        <w:adjustRightInd w:val="0"/>
        <w:spacing w:line="360" w:lineRule="auto"/>
        <w:ind w:firstLine="709"/>
        <w:jc w:val="both"/>
        <w:rPr>
          <w:color w:val="000000"/>
          <w:sz w:val="24"/>
          <w:szCs w:val="24"/>
        </w:rPr>
      </w:pPr>
      <w:r w:rsidRPr="0004230E">
        <w:rPr>
          <w:rFonts w:eastAsiaTheme="minorEastAsia"/>
          <w:sz w:val="28"/>
          <w:szCs w:val="28"/>
        </w:rPr>
        <w:t>2</w:t>
      </w:r>
      <w:r w:rsidR="000F507C" w:rsidRPr="0004230E">
        <w:rPr>
          <w:rFonts w:eastAsiaTheme="minorEastAsia"/>
          <w:sz w:val="28"/>
          <w:szCs w:val="28"/>
        </w:rPr>
        <w:t xml:space="preserve">. </w:t>
      </w:r>
      <w:r w:rsidR="000F507C" w:rsidRPr="0004230E">
        <w:rPr>
          <w:rFonts w:eastAsiaTheme="minorEastAsia"/>
          <w:b/>
          <w:sz w:val="28"/>
          <w:szCs w:val="28"/>
        </w:rPr>
        <w:t xml:space="preserve">По </w:t>
      </w:r>
      <w:proofErr w:type="gramStart"/>
      <w:r w:rsidR="000F507C" w:rsidRPr="0004230E">
        <w:rPr>
          <w:b/>
          <w:color w:val="000000"/>
          <w:sz w:val="28"/>
          <w:szCs w:val="28"/>
        </w:rPr>
        <w:t>Ведомственным  проектам</w:t>
      </w:r>
      <w:proofErr w:type="gramEnd"/>
      <w:r w:rsidR="000F507C" w:rsidRPr="0004230E">
        <w:rPr>
          <w:b/>
          <w:color w:val="000000"/>
          <w:sz w:val="28"/>
          <w:szCs w:val="28"/>
        </w:rPr>
        <w:t>:</w:t>
      </w:r>
    </w:p>
    <w:p w:rsidR="00923C34" w:rsidRPr="0004230E" w:rsidRDefault="000F507C" w:rsidP="000F507C">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w:t>
      </w:r>
      <w:r w:rsidR="00923C34" w:rsidRPr="0004230E">
        <w:rPr>
          <w:color w:val="000000"/>
          <w:sz w:val="28"/>
          <w:szCs w:val="28"/>
        </w:rPr>
        <w:t xml:space="preserve">Развитие системы поддержки талантливых детей - </w:t>
      </w:r>
      <w:r w:rsidR="00252630" w:rsidRPr="0004230E">
        <w:rPr>
          <w:color w:val="000000"/>
          <w:sz w:val="28"/>
          <w:szCs w:val="28"/>
        </w:rPr>
        <w:t>1 225 017,00</w:t>
      </w:r>
      <w:r w:rsidR="00923C34" w:rsidRPr="0004230E">
        <w:rPr>
          <w:color w:val="000000"/>
          <w:sz w:val="28"/>
          <w:szCs w:val="28"/>
        </w:rPr>
        <w:t>руб. (ученик года)</w:t>
      </w:r>
      <w:r w:rsidR="001C16F8" w:rsidRPr="0004230E">
        <w:rPr>
          <w:color w:val="000000"/>
          <w:sz w:val="28"/>
          <w:szCs w:val="28"/>
        </w:rPr>
        <w:t xml:space="preserve"> – процент </w:t>
      </w:r>
      <w:r w:rsidR="001223A5" w:rsidRPr="0004230E">
        <w:rPr>
          <w:color w:val="000000"/>
          <w:sz w:val="28"/>
          <w:szCs w:val="28"/>
        </w:rPr>
        <w:t>исполнения 100,0</w:t>
      </w:r>
      <w:r w:rsidR="00923C34" w:rsidRPr="0004230E">
        <w:rPr>
          <w:color w:val="000000"/>
          <w:sz w:val="28"/>
          <w:szCs w:val="28"/>
        </w:rPr>
        <w:t>;</w:t>
      </w:r>
    </w:p>
    <w:p w:rsidR="000F507C" w:rsidRPr="0004230E" w:rsidRDefault="00923C34" w:rsidP="000F507C">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Организация и обеспечение отдыха детей и их оздоровления - Детская оздоровительная база "Алмаз" - </w:t>
      </w:r>
      <w:r w:rsidR="00252630" w:rsidRPr="0004230E">
        <w:rPr>
          <w:color w:val="000000"/>
          <w:sz w:val="28"/>
          <w:szCs w:val="28"/>
        </w:rPr>
        <w:t xml:space="preserve">51 747 256,03 </w:t>
      </w:r>
      <w:r w:rsidRPr="0004230E">
        <w:rPr>
          <w:color w:val="000000"/>
          <w:sz w:val="28"/>
          <w:szCs w:val="28"/>
        </w:rPr>
        <w:t>руб.</w:t>
      </w:r>
      <w:r w:rsidR="00252630" w:rsidRPr="0004230E">
        <w:rPr>
          <w:color w:val="000000"/>
          <w:sz w:val="28"/>
          <w:szCs w:val="28"/>
        </w:rPr>
        <w:t xml:space="preserve"> – процент исполнения 99,6</w:t>
      </w:r>
      <w:r w:rsidRPr="0004230E">
        <w:rPr>
          <w:color w:val="000000"/>
          <w:sz w:val="28"/>
          <w:szCs w:val="28"/>
        </w:rPr>
        <w:t>;</w:t>
      </w:r>
    </w:p>
    <w:p w:rsidR="00923C34" w:rsidRPr="0004230E" w:rsidRDefault="00923C34" w:rsidP="000F507C">
      <w:pPr>
        <w:widowControl w:val="0"/>
        <w:autoSpaceDE w:val="0"/>
        <w:autoSpaceDN w:val="0"/>
        <w:adjustRightInd w:val="0"/>
        <w:spacing w:line="360" w:lineRule="auto"/>
        <w:ind w:firstLine="709"/>
        <w:jc w:val="both"/>
        <w:rPr>
          <w:rFonts w:eastAsiaTheme="minorEastAsia"/>
          <w:sz w:val="28"/>
          <w:szCs w:val="28"/>
        </w:rPr>
      </w:pPr>
      <w:r w:rsidRPr="0004230E">
        <w:rPr>
          <w:color w:val="000000"/>
          <w:sz w:val="28"/>
          <w:szCs w:val="28"/>
        </w:rPr>
        <w:t xml:space="preserve">- Поощрение лучших педагогических работников - </w:t>
      </w:r>
      <w:r w:rsidR="00252630" w:rsidRPr="0004230E">
        <w:rPr>
          <w:color w:val="000000"/>
          <w:sz w:val="28"/>
          <w:szCs w:val="28"/>
        </w:rPr>
        <w:t xml:space="preserve">563 217,00 </w:t>
      </w:r>
      <w:r w:rsidRPr="0004230E">
        <w:rPr>
          <w:color w:val="000000"/>
          <w:sz w:val="28"/>
          <w:szCs w:val="28"/>
        </w:rPr>
        <w:t>руб.</w:t>
      </w:r>
      <w:r w:rsidR="001C16F8" w:rsidRPr="0004230E">
        <w:rPr>
          <w:color w:val="000000"/>
          <w:sz w:val="28"/>
          <w:szCs w:val="28"/>
        </w:rPr>
        <w:t xml:space="preserve"> – процент исполнения 100,0.</w:t>
      </w:r>
    </w:p>
    <w:p w:rsidR="00557225" w:rsidRPr="0004230E" w:rsidRDefault="00300CFF" w:rsidP="0057708E">
      <w:pPr>
        <w:widowControl w:val="0"/>
        <w:autoSpaceDE w:val="0"/>
        <w:autoSpaceDN w:val="0"/>
        <w:adjustRightInd w:val="0"/>
        <w:spacing w:line="360" w:lineRule="auto"/>
        <w:ind w:firstLine="709"/>
        <w:jc w:val="both"/>
        <w:rPr>
          <w:b/>
          <w:color w:val="000000"/>
          <w:sz w:val="28"/>
          <w:szCs w:val="28"/>
        </w:rPr>
      </w:pPr>
      <w:r w:rsidRPr="0004230E">
        <w:rPr>
          <w:rFonts w:eastAsiaTheme="minorEastAsia"/>
          <w:sz w:val="28"/>
          <w:szCs w:val="28"/>
        </w:rPr>
        <w:t xml:space="preserve">4. </w:t>
      </w:r>
      <w:r w:rsidRPr="0004230E">
        <w:rPr>
          <w:rFonts w:eastAsiaTheme="minorEastAsia"/>
          <w:b/>
          <w:sz w:val="28"/>
          <w:szCs w:val="28"/>
        </w:rPr>
        <w:t xml:space="preserve">По </w:t>
      </w:r>
      <w:r w:rsidRPr="0004230E">
        <w:rPr>
          <w:b/>
          <w:color w:val="000000"/>
          <w:sz w:val="28"/>
          <w:szCs w:val="28"/>
        </w:rPr>
        <w:t>Комплексам процессных мероприятий:</w:t>
      </w:r>
    </w:p>
    <w:p w:rsidR="00B9597F" w:rsidRPr="0004230E" w:rsidRDefault="00300CFF" w:rsidP="0057708E">
      <w:pPr>
        <w:widowControl w:val="0"/>
        <w:autoSpaceDE w:val="0"/>
        <w:autoSpaceDN w:val="0"/>
        <w:adjustRightInd w:val="0"/>
        <w:spacing w:line="360" w:lineRule="auto"/>
        <w:ind w:firstLine="709"/>
        <w:jc w:val="both"/>
        <w:rPr>
          <w:color w:val="000000"/>
          <w:sz w:val="28"/>
          <w:szCs w:val="28"/>
        </w:rPr>
      </w:pPr>
      <w:r w:rsidRPr="0004230E">
        <w:rPr>
          <w:b/>
          <w:color w:val="000000"/>
          <w:sz w:val="28"/>
          <w:szCs w:val="28"/>
        </w:rPr>
        <w:t xml:space="preserve">- </w:t>
      </w:r>
      <w:r w:rsidRPr="0004230E">
        <w:rPr>
          <w:color w:val="000000"/>
          <w:sz w:val="28"/>
          <w:szCs w:val="28"/>
        </w:rPr>
        <w:t>расходы на содержание учреждений дошкольного, общего и дополнительного образования, МКУ «Рай</w:t>
      </w:r>
      <w:r w:rsidR="00B9597F" w:rsidRPr="0004230E">
        <w:rPr>
          <w:color w:val="000000"/>
          <w:sz w:val="28"/>
          <w:szCs w:val="28"/>
        </w:rPr>
        <w:t xml:space="preserve">онное управление образования» составили </w:t>
      </w:r>
      <w:r w:rsidR="00CB5E7E" w:rsidRPr="0004230E">
        <w:rPr>
          <w:color w:val="000000"/>
          <w:sz w:val="28"/>
          <w:szCs w:val="28"/>
        </w:rPr>
        <w:t>2</w:t>
      </w:r>
      <w:r w:rsidR="00E660CE" w:rsidRPr="0004230E">
        <w:rPr>
          <w:color w:val="000000"/>
          <w:sz w:val="28"/>
          <w:szCs w:val="28"/>
        </w:rPr>
        <w:t> </w:t>
      </w:r>
      <w:r w:rsidR="00CB5E7E" w:rsidRPr="0004230E">
        <w:rPr>
          <w:color w:val="000000"/>
          <w:sz w:val="28"/>
          <w:szCs w:val="28"/>
        </w:rPr>
        <w:t>58</w:t>
      </w:r>
      <w:r w:rsidR="00E660CE" w:rsidRPr="0004230E">
        <w:rPr>
          <w:color w:val="000000"/>
          <w:sz w:val="28"/>
          <w:szCs w:val="28"/>
        </w:rPr>
        <w:t xml:space="preserve">7 128 993,32 </w:t>
      </w:r>
      <w:r w:rsidR="00B9597F" w:rsidRPr="0004230E">
        <w:rPr>
          <w:color w:val="000000"/>
          <w:sz w:val="28"/>
          <w:szCs w:val="28"/>
        </w:rPr>
        <w:t>руб., в том числе средства Федерального бюджета</w:t>
      </w:r>
      <w:r w:rsidR="00CB5E7E" w:rsidRPr="0004230E">
        <w:rPr>
          <w:color w:val="000000"/>
          <w:sz w:val="28"/>
          <w:szCs w:val="28"/>
        </w:rPr>
        <w:t xml:space="preserve"> </w:t>
      </w:r>
      <w:r w:rsidR="00B9597F" w:rsidRPr="0004230E">
        <w:rPr>
          <w:color w:val="000000"/>
          <w:sz w:val="28"/>
          <w:szCs w:val="28"/>
        </w:rPr>
        <w:t xml:space="preserve">- </w:t>
      </w:r>
      <w:r w:rsidR="00CB5E7E" w:rsidRPr="0004230E">
        <w:rPr>
          <w:color w:val="000000"/>
          <w:sz w:val="28"/>
          <w:szCs w:val="28"/>
        </w:rPr>
        <w:t xml:space="preserve">96 943 744,39 </w:t>
      </w:r>
      <w:r w:rsidR="00B9597F" w:rsidRPr="0004230E">
        <w:rPr>
          <w:color w:val="000000"/>
          <w:sz w:val="28"/>
          <w:szCs w:val="28"/>
        </w:rPr>
        <w:t xml:space="preserve">руб., Государственного бюджета РС (Я) – </w:t>
      </w:r>
      <w:r w:rsidR="00CB5E7E" w:rsidRPr="0004230E">
        <w:rPr>
          <w:color w:val="000000"/>
          <w:sz w:val="28"/>
          <w:szCs w:val="28"/>
        </w:rPr>
        <w:t>1 435</w:t>
      </w:r>
      <w:r w:rsidR="00E660CE" w:rsidRPr="0004230E">
        <w:rPr>
          <w:color w:val="000000"/>
          <w:sz w:val="28"/>
          <w:szCs w:val="28"/>
        </w:rPr>
        <w:t> 867 223,62</w:t>
      </w:r>
      <w:r w:rsidR="00B9597F" w:rsidRPr="0004230E">
        <w:rPr>
          <w:color w:val="000000"/>
          <w:sz w:val="28"/>
          <w:szCs w:val="28"/>
        </w:rPr>
        <w:t xml:space="preserve"> руб.</w:t>
      </w:r>
      <w:r w:rsidRPr="0004230E">
        <w:rPr>
          <w:color w:val="000000"/>
          <w:sz w:val="28"/>
          <w:szCs w:val="28"/>
        </w:rPr>
        <w:t xml:space="preserve"> </w:t>
      </w:r>
    </w:p>
    <w:p w:rsidR="00300CFF" w:rsidRPr="0004230E" w:rsidRDefault="002F40BB" w:rsidP="0057708E">
      <w:pPr>
        <w:widowControl w:val="0"/>
        <w:autoSpaceDE w:val="0"/>
        <w:autoSpaceDN w:val="0"/>
        <w:adjustRightInd w:val="0"/>
        <w:spacing w:line="360" w:lineRule="auto"/>
        <w:ind w:firstLine="709"/>
        <w:jc w:val="both"/>
        <w:rPr>
          <w:sz w:val="28"/>
          <w:szCs w:val="28"/>
        </w:rPr>
      </w:pPr>
      <w:r w:rsidRPr="0004230E">
        <w:rPr>
          <w:color w:val="000000"/>
          <w:sz w:val="28"/>
          <w:szCs w:val="28"/>
        </w:rPr>
        <w:t xml:space="preserve">- </w:t>
      </w:r>
      <w:r w:rsidR="00300CFF" w:rsidRPr="0004230E">
        <w:rPr>
          <w:color w:val="000000"/>
          <w:sz w:val="28"/>
          <w:szCs w:val="28"/>
        </w:rPr>
        <w:t xml:space="preserve">расходы на организацию отдыха детей в каникулярное время </w:t>
      </w:r>
      <w:r w:rsidR="00C631B5" w:rsidRPr="0004230E">
        <w:rPr>
          <w:color w:val="000000"/>
          <w:sz w:val="28"/>
          <w:szCs w:val="28"/>
        </w:rPr>
        <w:t>–</w:t>
      </w:r>
      <w:r w:rsidR="00300CFF" w:rsidRPr="0004230E">
        <w:rPr>
          <w:color w:val="000000"/>
          <w:sz w:val="28"/>
          <w:szCs w:val="28"/>
        </w:rPr>
        <w:t xml:space="preserve"> </w:t>
      </w:r>
      <w:r w:rsidR="00C631B5" w:rsidRPr="0004230E">
        <w:rPr>
          <w:color w:val="000000"/>
          <w:sz w:val="28"/>
          <w:szCs w:val="28"/>
        </w:rPr>
        <w:t>30 355 995,02</w:t>
      </w:r>
      <w:r w:rsidR="00300CFF" w:rsidRPr="0004230E">
        <w:rPr>
          <w:color w:val="000000"/>
          <w:sz w:val="28"/>
          <w:szCs w:val="28"/>
        </w:rPr>
        <w:t xml:space="preserve"> руб.</w:t>
      </w:r>
      <w:r w:rsidR="001C16F8" w:rsidRPr="0004230E">
        <w:rPr>
          <w:color w:val="000000"/>
          <w:sz w:val="28"/>
          <w:szCs w:val="28"/>
        </w:rPr>
        <w:t xml:space="preserve"> – процент исполнения 99,</w:t>
      </w:r>
      <w:r w:rsidR="00C631B5" w:rsidRPr="0004230E">
        <w:rPr>
          <w:color w:val="000000"/>
          <w:sz w:val="28"/>
          <w:szCs w:val="28"/>
        </w:rPr>
        <w:t>1,</w:t>
      </w:r>
      <w:r w:rsidR="00300CFF" w:rsidRPr="0004230E">
        <w:rPr>
          <w:color w:val="000000"/>
          <w:sz w:val="28"/>
          <w:szCs w:val="28"/>
        </w:rPr>
        <w:t xml:space="preserve"> в том числе средства </w:t>
      </w:r>
      <w:r w:rsidR="00300CFF" w:rsidRPr="0004230E">
        <w:rPr>
          <w:sz w:val="28"/>
          <w:szCs w:val="28"/>
        </w:rPr>
        <w:t xml:space="preserve">Государственного бюджета РС (Я) </w:t>
      </w:r>
      <w:r w:rsidR="00C631B5" w:rsidRPr="0004230E">
        <w:rPr>
          <w:sz w:val="28"/>
          <w:szCs w:val="28"/>
        </w:rPr>
        <w:t>–</w:t>
      </w:r>
      <w:r w:rsidR="00300CFF" w:rsidRPr="0004230E">
        <w:rPr>
          <w:sz w:val="28"/>
          <w:szCs w:val="28"/>
        </w:rPr>
        <w:t xml:space="preserve"> </w:t>
      </w:r>
      <w:r w:rsidR="00C631B5" w:rsidRPr="0004230E">
        <w:rPr>
          <w:sz w:val="28"/>
          <w:szCs w:val="28"/>
        </w:rPr>
        <w:t>3 981 855,00</w:t>
      </w:r>
      <w:r w:rsidR="00300CFF" w:rsidRPr="0004230E">
        <w:rPr>
          <w:sz w:val="28"/>
          <w:szCs w:val="28"/>
        </w:rPr>
        <w:t xml:space="preserve"> руб.;</w:t>
      </w:r>
    </w:p>
    <w:p w:rsidR="001D3A00" w:rsidRPr="0004230E" w:rsidRDefault="001D3A00" w:rsidP="001C16F8">
      <w:pPr>
        <w:widowControl w:val="0"/>
        <w:autoSpaceDE w:val="0"/>
        <w:autoSpaceDN w:val="0"/>
        <w:adjustRightInd w:val="0"/>
        <w:spacing w:line="360" w:lineRule="auto"/>
        <w:ind w:firstLine="709"/>
        <w:jc w:val="both"/>
        <w:rPr>
          <w:sz w:val="28"/>
          <w:szCs w:val="28"/>
        </w:rPr>
      </w:pPr>
      <w:r w:rsidRPr="0004230E">
        <w:rPr>
          <w:sz w:val="28"/>
          <w:szCs w:val="28"/>
        </w:rPr>
        <w:t xml:space="preserve">- </w:t>
      </w:r>
      <w:r w:rsidR="00697B9A" w:rsidRPr="0004230E">
        <w:rPr>
          <w:sz w:val="28"/>
          <w:szCs w:val="28"/>
        </w:rPr>
        <w:t xml:space="preserve">перечисление единовременного пособия бывшим работникам в связи с выходом на страховую пенсию по старости - </w:t>
      </w:r>
      <w:r w:rsidR="00C21274" w:rsidRPr="0004230E">
        <w:rPr>
          <w:sz w:val="28"/>
          <w:szCs w:val="28"/>
        </w:rPr>
        <w:t xml:space="preserve">8 983 465,75 </w:t>
      </w:r>
      <w:r w:rsidR="00697B9A" w:rsidRPr="0004230E">
        <w:rPr>
          <w:sz w:val="28"/>
          <w:szCs w:val="28"/>
        </w:rPr>
        <w:t>руб.</w:t>
      </w:r>
      <w:r w:rsidR="001C16F8" w:rsidRPr="0004230E">
        <w:rPr>
          <w:sz w:val="28"/>
          <w:szCs w:val="28"/>
        </w:rPr>
        <w:t xml:space="preserve"> – процент исполнения </w:t>
      </w:r>
      <w:r w:rsidR="00C21274" w:rsidRPr="0004230E">
        <w:rPr>
          <w:sz w:val="28"/>
          <w:szCs w:val="28"/>
        </w:rPr>
        <w:t>97,5</w:t>
      </w:r>
      <w:r w:rsidR="00697B9A" w:rsidRPr="0004230E">
        <w:rPr>
          <w:sz w:val="28"/>
          <w:szCs w:val="28"/>
        </w:rPr>
        <w:t>;</w:t>
      </w:r>
    </w:p>
    <w:p w:rsidR="001C16F8" w:rsidRPr="0004230E" w:rsidRDefault="00697B9A" w:rsidP="0057708E">
      <w:pPr>
        <w:widowControl w:val="0"/>
        <w:autoSpaceDE w:val="0"/>
        <w:autoSpaceDN w:val="0"/>
        <w:adjustRightInd w:val="0"/>
        <w:spacing w:line="360" w:lineRule="auto"/>
        <w:ind w:firstLine="709"/>
        <w:jc w:val="both"/>
        <w:rPr>
          <w:sz w:val="28"/>
          <w:szCs w:val="28"/>
        </w:rPr>
      </w:pPr>
      <w:r w:rsidRPr="0004230E">
        <w:rPr>
          <w:sz w:val="28"/>
          <w:szCs w:val="28"/>
        </w:rPr>
        <w:t xml:space="preserve">- выплата компенсации в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Государственного бюджета РС (Я) - </w:t>
      </w:r>
      <w:r w:rsidR="00C21274" w:rsidRPr="0004230E">
        <w:rPr>
          <w:sz w:val="28"/>
          <w:szCs w:val="28"/>
        </w:rPr>
        <w:t xml:space="preserve">783 197,07 </w:t>
      </w:r>
      <w:r w:rsidRPr="0004230E">
        <w:rPr>
          <w:sz w:val="28"/>
          <w:szCs w:val="28"/>
        </w:rPr>
        <w:t>руб.</w:t>
      </w:r>
      <w:r w:rsidR="001C16F8" w:rsidRPr="0004230E">
        <w:rPr>
          <w:sz w:val="28"/>
          <w:szCs w:val="28"/>
        </w:rPr>
        <w:t xml:space="preserve"> – процент исполнения </w:t>
      </w:r>
      <w:r w:rsidR="00C21274" w:rsidRPr="0004230E">
        <w:rPr>
          <w:sz w:val="28"/>
          <w:szCs w:val="28"/>
        </w:rPr>
        <w:t>99,3</w:t>
      </w:r>
      <w:r w:rsidR="001C16F8" w:rsidRPr="0004230E">
        <w:rPr>
          <w:sz w:val="28"/>
          <w:szCs w:val="28"/>
        </w:rPr>
        <w:t>.</w:t>
      </w:r>
    </w:p>
    <w:p w:rsidR="0057708E" w:rsidRPr="0004230E" w:rsidRDefault="0057708E" w:rsidP="0057708E">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Остаток неосвоенных бюджетных ассигнований по муниципальной программе составляет </w:t>
      </w:r>
      <w:r w:rsidR="005D674E" w:rsidRPr="0004230E">
        <w:rPr>
          <w:rFonts w:eastAsiaTheme="minorEastAsia"/>
          <w:sz w:val="28"/>
          <w:szCs w:val="28"/>
        </w:rPr>
        <w:t xml:space="preserve">94 243 529,64 </w:t>
      </w:r>
      <w:r w:rsidRPr="0004230E">
        <w:rPr>
          <w:rFonts w:eastAsiaTheme="minorEastAsia"/>
          <w:sz w:val="28"/>
          <w:szCs w:val="28"/>
        </w:rPr>
        <w:t xml:space="preserve">руб., </w:t>
      </w:r>
      <w:r w:rsidR="002F40BB" w:rsidRPr="0004230E">
        <w:rPr>
          <w:rFonts w:eastAsiaTheme="minorEastAsia"/>
          <w:sz w:val="28"/>
          <w:szCs w:val="28"/>
        </w:rPr>
        <w:t>в</w:t>
      </w:r>
      <w:r w:rsidRPr="0004230E">
        <w:rPr>
          <w:rFonts w:eastAsiaTheme="minorEastAsia"/>
          <w:sz w:val="28"/>
          <w:szCs w:val="28"/>
        </w:rPr>
        <w:t xml:space="preserve"> том числе:</w:t>
      </w:r>
    </w:p>
    <w:p w:rsidR="001223A5" w:rsidRPr="0004230E" w:rsidRDefault="0057708E" w:rsidP="00E76D18">
      <w:pPr>
        <w:pStyle w:val="ac"/>
        <w:spacing w:line="360" w:lineRule="auto"/>
        <w:ind w:firstLine="709"/>
        <w:jc w:val="both"/>
        <w:rPr>
          <w:rFonts w:ascii="Times New Roman" w:hAnsi="Times New Roman"/>
          <w:color w:val="000000"/>
          <w:sz w:val="28"/>
          <w:szCs w:val="28"/>
        </w:rPr>
      </w:pPr>
      <w:r w:rsidRPr="0004230E">
        <w:rPr>
          <w:rFonts w:ascii="Times New Roman" w:hAnsi="Times New Roman"/>
          <w:sz w:val="28"/>
          <w:szCs w:val="28"/>
        </w:rPr>
        <w:lastRenderedPageBreak/>
        <w:t xml:space="preserve">1. </w:t>
      </w:r>
      <w:r w:rsidR="001223A5" w:rsidRPr="0004230E">
        <w:rPr>
          <w:rFonts w:ascii="Times New Roman" w:hAnsi="Times New Roman"/>
          <w:sz w:val="28"/>
          <w:szCs w:val="28"/>
        </w:rPr>
        <w:t xml:space="preserve">по </w:t>
      </w:r>
      <w:r w:rsidR="001223A5" w:rsidRPr="0004230E">
        <w:rPr>
          <w:rFonts w:ascii="Times New Roman" w:hAnsi="Times New Roman"/>
          <w:color w:val="000000"/>
          <w:sz w:val="28"/>
          <w:szCs w:val="28"/>
        </w:rPr>
        <w:t xml:space="preserve">обеспечению деятельности советников директора по воспитанию и взаимодействию с детскими общественными объединениями в образовательных организациях – </w:t>
      </w:r>
      <w:r w:rsidR="000C3138" w:rsidRPr="0004230E">
        <w:rPr>
          <w:rFonts w:ascii="Times New Roman" w:hAnsi="Times New Roman"/>
          <w:color w:val="000000"/>
          <w:sz w:val="28"/>
          <w:szCs w:val="28"/>
        </w:rPr>
        <w:t xml:space="preserve">889 740,09 </w:t>
      </w:r>
      <w:r w:rsidR="001223A5" w:rsidRPr="0004230E">
        <w:rPr>
          <w:rFonts w:ascii="Times New Roman" w:hAnsi="Times New Roman"/>
          <w:color w:val="000000"/>
          <w:sz w:val="28"/>
          <w:szCs w:val="28"/>
        </w:rPr>
        <w:t xml:space="preserve">руб., в том числе средства Федерального бюджета – </w:t>
      </w:r>
      <w:r w:rsidR="000C3138" w:rsidRPr="0004230E">
        <w:rPr>
          <w:rFonts w:ascii="Times New Roman" w:hAnsi="Times New Roman"/>
          <w:color w:val="000000"/>
          <w:sz w:val="28"/>
          <w:szCs w:val="28"/>
        </w:rPr>
        <w:t>874 299,33 руб., Государственного бюджета РС (Я) – 6 543,35 руб.</w:t>
      </w:r>
      <w:r w:rsidR="001223A5" w:rsidRPr="0004230E">
        <w:rPr>
          <w:rFonts w:ascii="Times New Roman" w:hAnsi="Times New Roman"/>
          <w:color w:val="000000"/>
          <w:sz w:val="28"/>
          <w:szCs w:val="28"/>
        </w:rPr>
        <w:t xml:space="preserve"> Причина – начисление заработной платы производиться за фактически отработанное время.</w:t>
      </w:r>
    </w:p>
    <w:p w:rsidR="00F42A17" w:rsidRPr="0004230E" w:rsidRDefault="000C3138"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2</w:t>
      </w:r>
      <w:r w:rsidR="00F42A17" w:rsidRPr="0004230E">
        <w:rPr>
          <w:rFonts w:ascii="Times New Roman" w:hAnsi="Times New Roman"/>
          <w:sz w:val="28"/>
          <w:szCs w:val="28"/>
        </w:rPr>
        <w:t xml:space="preserve">. по мероприятию «Дошкольное образование» остаток в сумме </w:t>
      </w:r>
      <w:r w:rsidRPr="0004230E">
        <w:rPr>
          <w:rFonts w:ascii="Times New Roman" w:hAnsi="Times New Roman"/>
          <w:sz w:val="28"/>
          <w:szCs w:val="28"/>
        </w:rPr>
        <w:t xml:space="preserve">42 920 829,89 </w:t>
      </w:r>
      <w:r w:rsidR="00F42A17" w:rsidRPr="0004230E">
        <w:rPr>
          <w:rFonts w:ascii="Times New Roman" w:hAnsi="Times New Roman"/>
          <w:sz w:val="28"/>
          <w:szCs w:val="28"/>
        </w:rPr>
        <w:t xml:space="preserve">руб., в том числе средства Государственного бюджета РС (Я) – </w:t>
      </w:r>
      <w:r w:rsidRPr="0004230E">
        <w:rPr>
          <w:rFonts w:ascii="Times New Roman" w:hAnsi="Times New Roman"/>
          <w:sz w:val="28"/>
          <w:szCs w:val="28"/>
        </w:rPr>
        <w:t>17 364 994,20</w:t>
      </w:r>
      <w:r w:rsidR="00F42A17" w:rsidRPr="0004230E">
        <w:rPr>
          <w:rFonts w:ascii="Times New Roman" w:hAnsi="Times New Roman"/>
          <w:sz w:val="28"/>
          <w:szCs w:val="28"/>
        </w:rPr>
        <w:t xml:space="preserve"> руб. Причины:</w:t>
      </w:r>
    </w:p>
    <w:p w:rsidR="00BD5BAE" w:rsidRPr="0004230E" w:rsidRDefault="00BD5BAE"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xml:space="preserve">2.1. нехватка денежных средств на счете бюджета для оплаты принятых обязательств на общую сумму </w:t>
      </w:r>
      <w:r w:rsidR="007C32FA" w:rsidRPr="0004230E">
        <w:rPr>
          <w:rFonts w:ascii="Times New Roman" w:hAnsi="Times New Roman"/>
          <w:sz w:val="28"/>
          <w:szCs w:val="28"/>
        </w:rPr>
        <w:t>33 235 237,98</w:t>
      </w:r>
      <w:r w:rsidRPr="0004230E">
        <w:rPr>
          <w:rFonts w:ascii="Times New Roman" w:hAnsi="Times New Roman"/>
          <w:sz w:val="28"/>
          <w:szCs w:val="28"/>
        </w:rPr>
        <w:t xml:space="preserve"> руб., в том числе</w:t>
      </w:r>
      <w:r w:rsidR="00C8753B" w:rsidRPr="0004230E">
        <w:rPr>
          <w:rFonts w:ascii="Times New Roman" w:hAnsi="Times New Roman"/>
          <w:sz w:val="28"/>
          <w:szCs w:val="28"/>
        </w:rPr>
        <w:t>:</w:t>
      </w:r>
    </w:p>
    <w:p w:rsidR="00F42A17" w:rsidRPr="0004230E" w:rsidRDefault="00F42A17"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xml:space="preserve">-  </w:t>
      </w:r>
      <w:r w:rsidR="00C8753B" w:rsidRPr="0004230E">
        <w:rPr>
          <w:rFonts w:ascii="Times New Roman" w:hAnsi="Times New Roman"/>
          <w:sz w:val="28"/>
          <w:szCs w:val="28"/>
        </w:rPr>
        <w:t xml:space="preserve">на выплаты по ФОТ (годовая премия) </w:t>
      </w:r>
      <w:r w:rsidRPr="0004230E">
        <w:rPr>
          <w:rFonts w:ascii="Times New Roman" w:hAnsi="Times New Roman"/>
          <w:sz w:val="28"/>
          <w:szCs w:val="28"/>
        </w:rPr>
        <w:t xml:space="preserve">- </w:t>
      </w:r>
      <w:r w:rsidR="00C8753B" w:rsidRPr="0004230E">
        <w:rPr>
          <w:rFonts w:ascii="Times New Roman" w:hAnsi="Times New Roman"/>
          <w:sz w:val="28"/>
          <w:szCs w:val="28"/>
        </w:rPr>
        <w:t xml:space="preserve"> </w:t>
      </w:r>
      <w:r w:rsidR="007C32FA" w:rsidRPr="0004230E">
        <w:rPr>
          <w:rFonts w:ascii="Times New Roman" w:hAnsi="Times New Roman"/>
          <w:sz w:val="28"/>
          <w:szCs w:val="28"/>
        </w:rPr>
        <w:t>17 700 307,90</w:t>
      </w:r>
      <w:r w:rsidRPr="0004230E">
        <w:rPr>
          <w:rFonts w:ascii="Times New Roman" w:hAnsi="Times New Roman"/>
          <w:sz w:val="28"/>
          <w:szCs w:val="28"/>
        </w:rPr>
        <w:t xml:space="preserve"> руб., в том числе средства Государственного бюджета РС (Я) – </w:t>
      </w:r>
      <w:r w:rsidR="007C32FA" w:rsidRPr="0004230E">
        <w:rPr>
          <w:rFonts w:ascii="Times New Roman" w:hAnsi="Times New Roman"/>
          <w:sz w:val="28"/>
          <w:szCs w:val="28"/>
        </w:rPr>
        <w:t>15 258 516,99</w:t>
      </w:r>
      <w:r w:rsidRPr="0004230E">
        <w:rPr>
          <w:rFonts w:ascii="Times New Roman" w:hAnsi="Times New Roman"/>
          <w:sz w:val="28"/>
          <w:szCs w:val="28"/>
        </w:rPr>
        <w:t xml:space="preserve"> руб.</w:t>
      </w:r>
      <w:r w:rsidR="000E371C" w:rsidRPr="0004230E">
        <w:rPr>
          <w:rFonts w:ascii="Times New Roman" w:hAnsi="Times New Roman"/>
          <w:sz w:val="28"/>
          <w:szCs w:val="28"/>
        </w:rPr>
        <w:t xml:space="preserve"> (в 2025 году будет произведен возврат под заявленную потребность из Госбюджета)</w:t>
      </w:r>
      <w:r w:rsidRPr="0004230E">
        <w:rPr>
          <w:rFonts w:ascii="Times New Roman" w:hAnsi="Times New Roman"/>
          <w:sz w:val="28"/>
          <w:szCs w:val="28"/>
        </w:rPr>
        <w:t>;</w:t>
      </w:r>
    </w:p>
    <w:p w:rsidR="00E825C6" w:rsidRPr="0004230E" w:rsidRDefault="00E825C6"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по коммунальным услугам, услугам связи (средства местного бюджета) – 5 646 498,98 руб.;</w:t>
      </w:r>
    </w:p>
    <w:p w:rsidR="00E825C6" w:rsidRPr="0004230E" w:rsidRDefault="00E825C6" w:rsidP="00E825C6">
      <w:pPr>
        <w:spacing w:line="360" w:lineRule="auto"/>
        <w:ind w:firstLine="709"/>
        <w:jc w:val="both"/>
        <w:rPr>
          <w:sz w:val="28"/>
          <w:szCs w:val="28"/>
        </w:rPr>
      </w:pPr>
      <w:r w:rsidRPr="0004230E">
        <w:rPr>
          <w:sz w:val="28"/>
          <w:szCs w:val="28"/>
        </w:rPr>
        <w:t>- по продуктам питания – 6 561 169,76 руб. (местный бюджет);</w:t>
      </w:r>
    </w:p>
    <w:p w:rsidR="00E825C6" w:rsidRPr="0004230E" w:rsidRDefault="00E825C6" w:rsidP="00E825C6">
      <w:pPr>
        <w:spacing w:line="360" w:lineRule="auto"/>
        <w:ind w:firstLine="709"/>
        <w:jc w:val="both"/>
        <w:rPr>
          <w:sz w:val="28"/>
          <w:szCs w:val="28"/>
        </w:rPr>
      </w:pPr>
      <w:r w:rsidRPr="0004230E">
        <w:rPr>
          <w:sz w:val="28"/>
          <w:szCs w:val="28"/>
        </w:rPr>
        <w:t xml:space="preserve">- по оплате работ и услуг – </w:t>
      </w:r>
      <w:r w:rsidR="006801EF" w:rsidRPr="0004230E">
        <w:rPr>
          <w:sz w:val="28"/>
          <w:szCs w:val="28"/>
        </w:rPr>
        <w:t>3 310 636,74</w:t>
      </w:r>
      <w:r w:rsidRPr="0004230E">
        <w:rPr>
          <w:sz w:val="28"/>
          <w:szCs w:val="28"/>
        </w:rPr>
        <w:t xml:space="preserve"> руб. (местный бюджет);</w:t>
      </w:r>
    </w:p>
    <w:p w:rsidR="00E825C6" w:rsidRPr="0004230E" w:rsidRDefault="007C32FA"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2.2. экономия</w:t>
      </w:r>
      <w:r w:rsidR="00FA74A3" w:rsidRPr="0004230E">
        <w:rPr>
          <w:rFonts w:ascii="Times New Roman" w:hAnsi="Times New Roman"/>
          <w:sz w:val="28"/>
          <w:szCs w:val="28"/>
        </w:rPr>
        <w:t xml:space="preserve"> в размере 9 685 591,91 руб.</w:t>
      </w:r>
      <w:r w:rsidRPr="0004230E">
        <w:rPr>
          <w:rFonts w:ascii="Times New Roman" w:hAnsi="Times New Roman"/>
          <w:sz w:val="28"/>
          <w:szCs w:val="28"/>
        </w:rPr>
        <w:t>, в том числе:</w:t>
      </w:r>
    </w:p>
    <w:p w:rsidR="007C32FA" w:rsidRPr="0004230E" w:rsidRDefault="007C32FA"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по ФОТ</w:t>
      </w:r>
      <w:r w:rsidR="00E160B7" w:rsidRPr="0004230E">
        <w:rPr>
          <w:rFonts w:ascii="Times New Roman" w:hAnsi="Times New Roman"/>
          <w:sz w:val="28"/>
          <w:szCs w:val="28"/>
        </w:rPr>
        <w:t xml:space="preserve"> (в том числе в связи с компенсацией МРОТ из Государственного бюджета РС (Я</w:t>
      </w:r>
      <w:proofErr w:type="gramStart"/>
      <w:r w:rsidR="00E160B7" w:rsidRPr="0004230E">
        <w:rPr>
          <w:rFonts w:ascii="Times New Roman" w:hAnsi="Times New Roman"/>
          <w:sz w:val="28"/>
          <w:szCs w:val="28"/>
        </w:rPr>
        <w:t xml:space="preserve">)) </w:t>
      </w:r>
      <w:r w:rsidRPr="0004230E">
        <w:rPr>
          <w:rFonts w:ascii="Times New Roman" w:hAnsi="Times New Roman"/>
          <w:sz w:val="28"/>
          <w:szCs w:val="28"/>
        </w:rPr>
        <w:t xml:space="preserve"> –</w:t>
      </w:r>
      <w:proofErr w:type="gramEnd"/>
      <w:r w:rsidRPr="0004230E">
        <w:rPr>
          <w:rFonts w:ascii="Times New Roman" w:hAnsi="Times New Roman"/>
          <w:sz w:val="28"/>
          <w:szCs w:val="28"/>
        </w:rPr>
        <w:t xml:space="preserve"> 3</w:t>
      </w:r>
      <w:r w:rsidR="00FA74A3" w:rsidRPr="0004230E">
        <w:rPr>
          <w:rFonts w:ascii="Times New Roman" w:hAnsi="Times New Roman"/>
          <w:sz w:val="28"/>
          <w:szCs w:val="28"/>
        </w:rPr>
        <w:t xml:space="preserve"> 776 781,22 </w:t>
      </w:r>
      <w:r w:rsidR="00206A9D" w:rsidRPr="0004230E">
        <w:rPr>
          <w:rFonts w:ascii="Times New Roman" w:hAnsi="Times New Roman"/>
          <w:sz w:val="28"/>
          <w:szCs w:val="28"/>
        </w:rPr>
        <w:t xml:space="preserve"> </w:t>
      </w:r>
      <w:r w:rsidRPr="0004230E">
        <w:rPr>
          <w:rFonts w:ascii="Times New Roman" w:hAnsi="Times New Roman"/>
          <w:sz w:val="28"/>
          <w:szCs w:val="28"/>
        </w:rPr>
        <w:t>руб., в том числе средства Государственного бюджета РС (Я) – 2</w:t>
      </w:r>
      <w:r w:rsidR="00FA74A3" w:rsidRPr="0004230E">
        <w:rPr>
          <w:rFonts w:ascii="Times New Roman" w:hAnsi="Times New Roman"/>
          <w:sz w:val="28"/>
          <w:szCs w:val="28"/>
        </w:rPr>
        <w:t> 106 477,21</w:t>
      </w:r>
      <w:r w:rsidRPr="0004230E">
        <w:rPr>
          <w:rFonts w:ascii="Times New Roman" w:hAnsi="Times New Roman"/>
          <w:sz w:val="28"/>
          <w:szCs w:val="28"/>
        </w:rPr>
        <w:t xml:space="preserve"> руб.</w:t>
      </w:r>
    </w:p>
    <w:p w:rsidR="00F42A17" w:rsidRPr="0004230E" w:rsidRDefault="00F42A17" w:rsidP="00E76D18">
      <w:pPr>
        <w:pStyle w:val="ac"/>
        <w:spacing w:line="360" w:lineRule="auto"/>
        <w:ind w:firstLine="709"/>
        <w:jc w:val="both"/>
        <w:rPr>
          <w:rFonts w:ascii="Times New Roman" w:hAnsi="Times New Roman"/>
          <w:bCs/>
          <w:iCs/>
          <w:sz w:val="28"/>
          <w:szCs w:val="28"/>
        </w:rPr>
      </w:pPr>
      <w:r w:rsidRPr="0004230E">
        <w:rPr>
          <w:rFonts w:ascii="Times New Roman" w:hAnsi="Times New Roman"/>
          <w:sz w:val="28"/>
          <w:szCs w:val="28"/>
        </w:rPr>
        <w:t xml:space="preserve">-  по коммунальным услугам, услугам связи – </w:t>
      </w:r>
      <w:r w:rsidR="008E19C7" w:rsidRPr="0004230E">
        <w:rPr>
          <w:rFonts w:ascii="Times New Roman" w:hAnsi="Times New Roman"/>
          <w:sz w:val="28"/>
          <w:szCs w:val="28"/>
        </w:rPr>
        <w:t>2 010 610,43</w:t>
      </w:r>
      <w:r w:rsidRPr="0004230E">
        <w:rPr>
          <w:rFonts w:ascii="Times New Roman" w:hAnsi="Times New Roman"/>
          <w:sz w:val="28"/>
          <w:szCs w:val="28"/>
        </w:rPr>
        <w:t xml:space="preserve"> руб. (средства местного бюджета) - </w:t>
      </w:r>
      <w:r w:rsidRPr="0004230E">
        <w:rPr>
          <w:rFonts w:ascii="Times New Roman" w:hAnsi="Times New Roman"/>
          <w:bCs/>
          <w:iCs/>
          <w:sz w:val="28"/>
          <w:szCs w:val="28"/>
        </w:rPr>
        <w:t>договора составлены по средним расчетам, конечные счета выставлены за фактически потребленные объемы;</w:t>
      </w:r>
    </w:p>
    <w:p w:rsidR="00F42A17" w:rsidRPr="0004230E" w:rsidRDefault="00F42A17" w:rsidP="00F42A17">
      <w:pPr>
        <w:spacing w:line="360" w:lineRule="auto"/>
        <w:ind w:firstLine="709"/>
        <w:jc w:val="both"/>
        <w:rPr>
          <w:sz w:val="28"/>
          <w:szCs w:val="28"/>
        </w:rPr>
      </w:pPr>
      <w:r w:rsidRPr="0004230E">
        <w:rPr>
          <w:sz w:val="28"/>
          <w:szCs w:val="28"/>
        </w:rPr>
        <w:t xml:space="preserve">- экономия по продуктам питания – </w:t>
      </w:r>
      <w:r w:rsidR="00807465" w:rsidRPr="0004230E">
        <w:rPr>
          <w:sz w:val="28"/>
          <w:szCs w:val="28"/>
        </w:rPr>
        <w:t>1 917 756,55</w:t>
      </w:r>
      <w:r w:rsidRPr="0004230E">
        <w:rPr>
          <w:sz w:val="28"/>
          <w:szCs w:val="28"/>
        </w:rPr>
        <w:t xml:space="preserve"> руб. (местный бюджет)</w:t>
      </w:r>
    </w:p>
    <w:p w:rsidR="00F42A17" w:rsidRPr="0004230E" w:rsidRDefault="00F42A17" w:rsidP="00580654">
      <w:pPr>
        <w:spacing w:line="360" w:lineRule="auto"/>
        <w:ind w:firstLine="709"/>
        <w:jc w:val="both"/>
        <w:rPr>
          <w:sz w:val="28"/>
          <w:szCs w:val="28"/>
        </w:rPr>
      </w:pPr>
      <w:r w:rsidRPr="0004230E">
        <w:rPr>
          <w:sz w:val="28"/>
          <w:szCs w:val="28"/>
        </w:rPr>
        <w:t xml:space="preserve">- экономия по проезду в отпуск – </w:t>
      </w:r>
      <w:r w:rsidR="00807465" w:rsidRPr="0004230E">
        <w:rPr>
          <w:sz w:val="28"/>
          <w:szCs w:val="28"/>
        </w:rPr>
        <w:t xml:space="preserve">373 916,06 </w:t>
      </w:r>
      <w:r w:rsidRPr="0004230E">
        <w:rPr>
          <w:sz w:val="28"/>
          <w:szCs w:val="28"/>
        </w:rPr>
        <w:t>руб. (средства местного бюджета)</w:t>
      </w:r>
    </w:p>
    <w:p w:rsidR="00580654" w:rsidRPr="0004230E" w:rsidRDefault="007868B6"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3</w:t>
      </w:r>
      <w:r w:rsidR="00580654" w:rsidRPr="0004230E">
        <w:rPr>
          <w:rFonts w:ascii="Times New Roman" w:hAnsi="Times New Roman"/>
          <w:sz w:val="28"/>
          <w:szCs w:val="28"/>
        </w:rPr>
        <w:t xml:space="preserve">.  по мероприятию «Общее образование» остаток в сумме </w:t>
      </w:r>
      <w:r w:rsidRPr="0004230E">
        <w:rPr>
          <w:rFonts w:ascii="Times New Roman" w:hAnsi="Times New Roman"/>
          <w:sz w:val="28"/>
          <w:szCs w:val="28"/>
        </w:rPr>
        <w:t>41 266 140,17</w:t>
      </w:r>
      <w:r w:rsidR="00580654" w:rsidRPr="0004230E">
        <w:rPr>
          <w:rFonts w:ascii="Times New Roman" w:hAnsi="Times New Roman"/>
          <w:sz w:val="28"/>
          <w:szCs w:val="28"/>
        </w:rPr>
        <w:t xml:space="preserve"> руб., в том числе средства Федерального бюджета </w:t>
      </w:r>
      <w:r w:rsidRPr="0004230E">
        <w:rPr>
          <w:rFonts w:ascii="Times New Roman" w:hAnsi="Times New Roman"/>
          <w:sz w:val="28"/>
          <w:szCs w:val="28"/>
        </w:rPr>
        <w:t>–</w:t>
      </w:r>
      <w:r w:rsidR="00580654" w:rsidRPr="0004230E">
        <w:rPr>
          <w:rFonts w:ascii="Times New Roman" w:hAnsi="Times New Roman"/>
          <w:sz w:val="28"/>
          <w:szCs w:val="28"/>
        </w:rPr>
        <w:t xml:space="preserve"> </w:t>
      </w:r>
      <w:r w:rsidR="00C70231" w:rsidRPr="0004230E">
        <w:rPr>
          <w:rFonts w:ascii="Times New Roman" w:hAnsi="Times New Roman"/>
          <w:sz w:val="28"/>
          <w:szCs w:val="28"/>
        </w:rPr>
        <w:t>1 338 006,82</w:t>
      </w:r>
      <w:r w:rsidR="00580654" w:rsidRPr="0004230E">
        <w:rPr>
          <w:rFonts w:ascii="Times New Roman" w:hAnsi="Times New Roman"/>
          <w:sz w:val="28"/>
          <w:szCs w:val="28"/>
        </w:rPr>
        <w:t xml:space="preserve"> руб., Государственного бюджета РС (Я) – </w:t>
      </w:r>
      <w:r w:rsidRPr="0004230E">
        <w:rPr>
          <w:rFonts w:ascii="Times New Roman" w:hAnsi="Times New Roman"/>
          <w:sz w:val="28"/>
          <w:szCs w:val="28"/>
        </w:rPr>
        <w:t>7 943 896,56</w:t>
      </w:r>
      <w:r w:rsidR="00580654" w:rsidRPr="0004230E">
        <w:rPr>
          <w:rFonts w:ascii="Times New Roman" w:hAnsi="Times New Roman"/>
          <w:sz w:val="28"/>
          <w:szCs w:val="28"/>
        </w:rPr>
        <w:t xml:space="preserve"> руб. Причины:</w:t>
      </w:r>
    </w:p>
    <w:p w:rsidR="007868B6" w:rsidRPr="0004230E" w:rsidRDefault="007868B6"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3.1. нехватка денежных средств на счете бюджета для оплаты принятых обязательств на общую сумму</w:t>
      </w:r>
      <w:r w:rsidR="00C57854" w:rsidRPr="0004230E">
        <w:rPr>
          <w:rFonts w:ascii="Times New Roman" w:hAnsi="Times New Roman"/>
          <w:sz w:val="28"/>
          <w:szCs w:val="28"/>
        </w:rPr>
        <w:t xml:space="preserve"> 19 731 097,00 руб., в том числе:</w:t>
      </w:r>
    </w:p>
    <w:p w:rsidR="00C57854" w:rsidRPr="0004230E" w:rsidRDefault="00C57854"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lastRenderedPageBreak/>
        <w:t>- на выплаты по ФОТ (годовая премия) -  9 192 068,42 руб., в том числе средства Государственного бюджета РС (Я) – 6 740 507,82 руб. (в 2025 году будет произведен возврат под заявленную потребность из Госбюджета)</w:t>
      </w:r>
    </w:p>
    <w:p w:rsidR="004D5ED6" w:rsidRPr="0004230E" w:rsidRDefault="00732FCF" w:rsidP="004D5ED6">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по коммунальным услугам, услугам связи (средства местного бюджета) – 7 426 018,31 руб.;</w:t>
      </w:r>
    </w:p>
    <w:p w:rsidR="004D5ED6" w:rsidRPr="0004230E" w:rsidRDefault="004D5ED6" w:rsidP="004D5ED6">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xml:space="preserve"> - по оплате работ и услуг – 1 133 470,78 руб. (местный бюджет);</w:t>
      </w:r>
    </w:p>
    <w:p w:rsidR="00556735" w:rsidRPr="0004230E" w:rsidRDefault="00556735" w:rsidP="004D5ED6">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по продуктам питания – 1 154 265,30 руб. (местный бюджет)</w:t>
      </w:r>
    </w:p>
    <w:p w:rsidR="00EA4BFB" w:rsidRPr="0004230E" w:rsidRDefault="00EA4BFB" w:rsidP="004D5ED6">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3.2. экономия в размере</w:t>
      </w:r>
      <w:r w:rsidR="00C70231" w:rsidRPr="0004230E">
        <w:rPr>
          <w:rFonts w:ascii="Times New Roman" w:hAnsi="Times New Roman"/>
          <w:sz w:val="28"/>
          <w:szCs w:val="28"/>
        </w:rPr>
        <w:t xml:space="preserve"> 21 535 043,17 руб., в том числе:</w:t>
      </w:r>
    </w:p>
    <w:p w:rsidR="00580654" w:rsidRPr="0004230E" w:rsidRDefault="00580654"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xml:space="preserve">- </w:t>
      </w:r>
      <w:r w:rsidR="00E160B7" w:rsidRPr="0004230E">
        <w:rPr>
          <w:rFonts w:ascii="Times New Roman" w:hAnsi="Times New Roman"/>
          <w:sz w:val="28"/>
          <w:szCs w:val="28"/>
        </w:rPr>
        <w:t xml:space="preserve"> </w:t>
      </w:r>
      <w:r w:rsidR="00D827E4" w:rsidRPr="0004230E">
        <w:rPr>
          <w:rFonts w:ascii="Times New Roman" w:hAnsi="Times New Roman"/>
          <w:sz w:val="28"/>
          <w:szCs w:val="28"/>
        </w:rPr>
        <w:t>по ФОТ</w:t>
      </w:r>
      <w:r w:rsidR="00E160B7" w:rsidRPr="0004230E">
        <w:rPr>
          <w:rFonts w:ascii="Times New Roman" w:hAnsi="Times New Roman"/>
          <w:sz w:val="28"/>
          <w:szCs w:val="28"/>
        </w:rPr>
        <w:t xml:space="preserve"> (в том числе в связи с компенсацией МРОТ из Государственного бюджета РС (Я))</w:t>
      </w:r>
      <w:r w:rsidR="00D827E4" w:rsidRPr="0004230E">
        <w:rPr>
          <w:rFonts w:ascii="Times New Roman" w:hAnsi="Times New Roman"/>
          <w:sz w:val="28"/>
          <w:szCs w:val="28"/>
        </w:rPr>
        <w:t xml:space="preserve"> - </w:t>
      </w:r>
      <w:r w:rsidR="00EA4BFB" w:rsidRPr="0004230E">
        <w:rPr>
          <w:rFonts w:ascii="Times New Roman" w:hAnsi="Times New Roman"/>
          <w:sz w:val="28"/>
          <w:szCs w:val="28"/>
        </w:rPr>
        <w:t>6 820 742,76</w:t>
      </w:r>
      <w:r w:rsidR="00D827E4" w:rsidRPr="0004230E">
        <w:rPr>
          <w:rFonts w:ascii="Times New Roman" w:hAnsi="Times New Roman"/>
          <w:sz w:val="28"/>
          <w:szCs w:val="28"/>
        </w:rPr>
        <w:t xml:space="preserve"> руб.</w:t>
      </w:r>
      <w:r w:rsidR="00E160B7" w:rsidRPr="0004230E">
        <w:rPr>
          <w:rFonts w:ascii="Times New Roman" w:hAnsi="Times New Roman"/>
          <w:sz w:val="28"/>
          <w:szCs w:val="28"/>
        </w:rPr>
        <w:t>,</w:t>
      </w:r>
      <w:r w:rsidR="00D827E4" w:rsidRPr="0004230E">
        <w:rPr>
          <w:rFonts w:ascii="Times New Roman" w:hAnsi="Times New Roman"/>
          <w:sz w:val="28"/>
          <w:szCs w:val="28"/>
        </w:rPr>
        <w:t xml:space="preserve"> в том числе средства Федерального бюджета - </w:t>
      </w:r>
      <w:r w:rsidR="00EA4BFB" w:rsidRPr="0004230E">
        <w:rPr>
          <w:rFonts w:ascii="Times New Roman" w:hAnsi="Times New Roman"/>
          <w:sz w:val="28"/>
          <w:szCs w:val="28"/>
        </w:rPr>
        <w:t xml:space="preserve">739 329,48 </w:t>
      </w:r>
      <w:r w:rsidR="00D827E4" w:rsidRPr="0004230E">
        <w:rPr>
          <w:rFonts w:ascii="Times New Roman" w:hAnsi="Times New Roman"/>
          <w:sz w:val="28"/>
          <w:szCs w:val="28"/>
        </w:rPr>
        <w:t xml:space="preserve">руб., средства Государственного бюджета РС (Я) – </w:t>
      </w:r>
      <w:r w:rsidR="00EA4BFB" w:rsidRPr="0004230E">
        <w:rPr>
          <w:rFonts w:ascii="Times New Roman" w:hAnsi="Times New Roman"/>
          <w:sz w:val="28"/>
          <w:szCs w:val="28"/>
        </w:rPr>
        <w:t xml:space="preserve">1 </w:t>
      </w:r>
      <w:r w:rsidR="00DF623A" w:rsidRPr="0004230E">
        <w:rPr>
          <w:rFonts w:ascii="Times New Roman" w:hAnsi="Times New Roman"/>
          <w:sz w:val="28"/>
          <w:szCs w:val="28"/>
        </w:rPr>
        <w:t>0</w:t>
      </w:r>
      <w:r w:rsidR="00EA4BFB" w:rsidRPr="0004230E">
        <w:rPr>
          <w:rFonts w:ascii="Times New Roman" w:hAnsi="Times New Roman"/>
          <w:sz w:val="28"/>
          <w:szCs w:val="28"/>
        </w:rPr>
        <w:t>94 783,65</w:t>
      </w:r>
      <w:r w:rsidR="00D827E4" w:rsidRPr="0004230E">
        <w:rPr>
          <w:rFonts w:ascii="Times New Roman" w:hAnsi="Times New Roman"/>
          <w:sz w:val="28"/>
          <w:szCs w:val="28"/>
        </w:rPr>
        <w:t xml:space="preserve"> руб.;</w:t>
      </w:r>
    </w:p>
    <w:p w:rsidR="00C70231" w:rsidRPr="0004230E" w:rsidRDefault="00C70231"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по субсидиям на муниципальное задание в связи с компенсацией МРОТ из Государственного бюджета РС (Я) – 6 205 167,44 руб.</w:t>
      </w:r>
    </w:p>
    <w:p w:rsidR="00C70231" w:rsidRPr="0004230E" w:rsidRDefault="00C70231"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по горячему питанию – 1 548 346,68 руб., том числе средства Федерального бюджета – 598 677,34</w:t>
      </w:r>
      <w:r w:rsidR="00DC4D54" w:rsidRPr="0004230E">
        <w:rPr>
          <w:rFonts w:ascii="Times New Roman" w:hAnsi="Times New Roman"/>
          <w:sz w:val="28"/>
          <w:szCs w:val="28"/>
        </w:rPr>
        <w:t xml:space="preserve"> </w:t>
      </w:r>
      <w:proofErr w:type="gramStart"/>
      <w:r w:rsidR="00DC4D54" w:rsidRPr="0004230E">
        <w:rPr>
          <w:rFonts w:ascii="Times New Roman" w:hAnsi="Times New Roman"/>
          <w:sz w:val="28"/>
          <w:szCs w:val="28"/>
        </w:rPr>
        <w:t>руб.</w:t>
      </w:r>
      <w:r w:rsidRPr="0004230E">
        <w:rPr>
          <w:rFonts w:ascii="Times New Roman" w:hAnsi="Times New Roman"/>
          <w:sz w:val="28"/>
          <w:szCs w:val="28"/>
        </w:rPr>
        <w:t>.</w:t>
      </w:r>
      <w:proofErr w:type="gramEnd"/>
      <w:r w:rsidRPr="0004230E">
        <w:rPr>
          <w:rFonts w:ascii="Times New Roman" w:hAnsi="Times New Roman"/>
          <w:sz w:val="28"/>
          <w:szCs w:val="28"/>
        </w:rPr>
        <w:t xml:space="preserve"> Причина расходы производятся под фактическую потребность</w:t>
      </w:r>
    </w:p>
    <w:p w:rsidR="00D827E4" w:rsidRPr="0004230E" w:rsidRDefault="00D827E4" w:rsidP="00E76D18">
      <w:pPr>
        <w:pStyle w:val="ac"/>
        <w:spacing w:line="360" w:lineRule="auto"/>
        <w:ind w:firstLine="709"/>
        <w:jc w:val="both"/>
        <w:rPr>
          <w:rFonts w:ascii="Times New Roman" w:hAnsi="Times New Roman"/>
          <w:sz w:val="28"/>
          <w:szCs w:val="28"/>
        </w:rPr>
      </w:pPr>
      <w:r w:rsidRPr="0004230E">
        <w:rPr>
          <w:rFonts w:ascii="Times New Roman" w:hAnsi="Times New Roman"/>
          <w:sz w:val="28"/>
          <w:szCs w:val="28"/>
        </w:rPr>
        <w:t xml:space="preserve">- </w:t>
      </w:r>
      <w:r w:rsidR="0089484D" w:rsidRPr="0004230E">
        <w:rPr>
          <w:rFonts w:ascii="Times New Roman" w:hAnsi="Times New Roman"/>
          <w:sz w:val="28"/>
          <w:szCs w:val="28"/>
        </w:rPr>
        <w:t xml:space="preserve">экономия по коммунальным услугам, услугам связи – </w:t>
      </w:r>
      <w:r w:rsidR="00A51CBA" w:rsidRPr="0004230E">
        <w:rPr>
          <w:rFonts w:ascii="Times New Roman" w:hAnsi="Times New Roman"/>
          <w:sz w:val="28"/>
          <w:szCs w:val="28"/>
        </w:rPr>
        <w:t>4 327 072,06</w:t>
      </w:r>
      <w:r w:rsidR="0089484D" w:rsidRPr="0004230E">
        <w:rPr>
          <w:rFonts w:ascii="Times New Roman" w:hAnsi="Times New Roman"/>
          <w:sz w:val="28"/>
          <w:szCs w:val="28"/>
        </w:rPr>
        <w:t xml:space="preserve"> руб. (средства местного бюджета) - договора составлены по средним расчетам, конечные счета выставлены за фактически потребленные объемы;</w:t>
      </w:r>
    </w:p>
    <w:p w:rsidR="0089484D" w:rsidRPr="0004230E" w:rsidRDefault="0089484D" w:rsidP="0089484D">
      <w:pPr>
        <w:spacing w:line="360" w:lineRule="auto"/>
        <w:ind w:firstLine="709"/>
        <w:jc w:val="both"/>
        <w:rPr>
          <w:sz w:val="28"/>
          <w:szCs w:val="28"/>
        </w:rPr>
      </w:pPr>
      <w:r w:rsidRPr="0004230E">
        <w:rPr>
          <w:sz w:val="28"/>
          <w:szCs w:val="28"/>
        </w:rPr>
        <w:t xml:space="preserve">-экономия по продуктам питания – </w:t>
      </w:r>
      <w:r w:rsidR="007A6505" w:rsidRPr="0004230E">
        <w:rPr>
          <w:sz w:val="28"/>
          <w:szCs w:val="28"/>
        </w:rPr>
        <w:t>856 622,14</w:t>
      </w:r>
      <w:r w:rsidRPr="0004230E">
        <w:rPr>
          <w:sz w:val="28"/>
          <w:szCs w:val="28"/>
        </w:rPr>
        <w:t xml:space="preserve"> руб</w:t>
      </w:r>
      <w:r w:rsidR="007A6505" w:rsidRPr="0004230E">
        <w:rPr>
          <w:sz w:val="28"/>
          <w:szCs w:val="28"/>
        </w:rPr>
        <w:t>.;</w:t>
      </w:r>
    </w:p>
    <w:p w:rsidR="0089484D" w:rsidRPr="0004230E" w:rsidRDefault="001A3672" w:rsidP="004A6AF0">
      <w:pPr>
        <w:spacing w:line="360" w:lineRule="auto"/>
        <w:ind w:firstLine="709"/>
        <w:jc w:val="both"/>
        <w:rPr>
          <w:sz w:val="28"/>
          <w:szCs w:val="28"/>
        </w:rPr>
      </w:pPr>
      <w:r w:rsidRPr="0004230E">
        <w:rPr>
          <w:sz w:val="28"/>
          <w:szCs w:val="28"/>
        </w:rPr>
        <w:t xml:space="preserve">экономия по проезду в отпуск – </w:t>
      </w:r>
      <w:r w:rsidR="0043230D" w:rsidRPr="0004230E">
        <w:rPr>
          <w:sz w:val="28"/>
          <w:szCs w:val="28"/>
        </w:rPr>
        <w:t>366 164,70</w:t>
      </w:r>
      <w:r w:rsidRPr="0004230E">
        <w:rPr>
          <w:sz w:val="28"/>
          <w:szCs w:val="28"/>
        </w:rPr>
        <w:t xml:space="preserve"> р</w:t>
      </w:r>
      <w:r w:rsidR="004A6AF0" w:rsidRPr="0004230E">
        <w:rPr>
          <w:sz w:val="28"/>
          <w:szCs w:val="28"/>
        </w:rPr>
        <w:t>уб. (средства местного бюджета)</w:t>
      </w:r>
    </w:p>
    <w:p w:rsidR="00187852" w:rsidRPr="0004230E" w:rsidRDefault="00187852" w:rsidP="004A6AF0">
      <w:pPr>
        <w:spacing w:line="360" w:lineRule="auto"/>
        <w:ind w:firstLine="709"/>
        <w:jc w:val="both"/>
        <w:rPr>
          <w:sz w:val="28"/>
          <w:szCs w:val="28"/>
        </w:rPr>
      </w:pPr>
      <w:r w:rsidRPr="0004230E">
        <w:rPr>
          <w:sz w:val="28"/>
          <w:szCs w:val="28"/>
        </w:rPr>
        <w:t xml:space="preserve">4. </w:t>
      </w:r>
      <w:r w:rsidRPr="0004230E">
        <w:rPr>
          <w:color w:val="000000"/>
          <w:sz w:val="28"/>
          <w:szCs w:val="28"/>
        </w:rPr>
        <w:t>Дополнительное образование детей (МКУ ДО «</w:t>
      </w:r>
      <w:proofErr w:type="spellStart"/>
      <w:r w:rsidRPr="0004230E">
        <w:rPr>
          <w:color w:val="000000"/>
          <w:sz w:val="28"/>
          <w:szCs w:val="28"/>
        </w:rPr>
        <w:t>Сэргэ</w:t>
      </w:r>
      <w:proofErr w:type="spellEnd"/>
      <w:r w:rsidRPr="0004230E">
        <w:rPr>
          <w:color w:val="000000"/>
          <w:sz w:val="28"/>
          <w:szCs w:val="28"/>
        </w:rPr>
        <w:t xml:space="preserve">») остаток в сумме 5 567 361,57руб. </w:t>
      </w:r>
      <w:r w:rsidRPr="0004230E">
        <w:rPr>
          <w:sz w:val="28"/>
          <w:szCs w:val="28"/>
        </w:rPr>
        <w:t>местный бюджет). Причины:</w:t>
      </w:r>
    </w:p>
    <w:p w:rsidR="00187852" w:rsidRPr="0004230E" w:rsidRDefault="00187852" w:rsidP="004A6AF0">
      <w:pPr>
        <w:spacing w:line="360" w:lineRule="auto"/>
        <w:ind w:firstLine="709"/>
        <w:jc w:val="both"/>
        <w:rPr>
          <w:sz w:val="28"/>
          <w:szCs w:val="28"/>
        </w:rPr>
      </w:pPr>
      <w:r w:rsidRPr="0004230E">
        <w:rPr>
          <w:sz w:val="28"/>
          <w:szCs w:val="28"/>
        </w:rPr>
        <w:t>4.1. нехватка денежных средств на счете бюджета для оплаты принятых обязательств на общую сумму 452 618,07 руб.;</w:t>
      </w:r>
    </w:p>
    <w:p w:rsidR="00187852" w:rsidRPr="0004230E" w:rsidRDefault="00187852" w:rsidP="004A6AF0">
      <w:pPr>
        <w:spacing w:line="360" w:lineRule="auto"/>
        <w:ind w:firstLine="709"/>
        <w:jc w:val="both"/>
        <w:rPr>
          <w:sz w:val="28"/>
          <w:szCs w:val="28"/>
        </w:rPr>
      </w:pPr>
      <w:r w:rsidRPr="0004230E">
        <w:rPr>
          <w:sz w:val="28"/>
          <w:szCs w:val="28"/>
        </w:rPr>
        <w:t>4.2. экономия в размере 5 114 743,50 руб., в том числе:</w:t>
      </w:r>
    </w:p>
    <w:p w:rsidR="00C41B03" w:rsidRPr="0004230E" w:rsidRDefault="00187852" w:rsidP="00C41B03">
      <w:pPr>
        <w:spacing w:line="360" w:lineRule="auto"/>
        <w:ind w:firstLine="709"/>
        <w:jc w:val="both"/>
        <w:rPr>
          <w:sz w:val="28"/>
          <w:szCs w:val="28"/>
        </w:rPr>
      </w:pPr>
      <w:r w:rsidRPr="0004230E">
        <w:rPr>
          <w:sz w:val="28"/>
          <w:szCs w:val="28"/>
        </w:rPr>
        <w:t>- по ФОТ в связи с компенсацией МРОТ из Государственного бюджета РС (Я) – 4 699 735,25 руб.</w:t>
      </w:r>
    </w:p>
    <w:p w:rsidR="00E63E0C" w:rsidRPr="0004230E" w:rsidRDefault="00C71503" w:rsidP="00E63E0C">
      <w:pPr>
        <w:spacing w:line="360" w:lineRule="auto"/>
        <w:ind w:firstLine="709"/>
        <w:jc w:val="both"/>
        <w:rPr>
          <w:color w:val="000000"/>
          <w:sz w:val="28"/>
          <w:szCs w:val="28"/>
        </w:rPr>
      </w:pPr>
      <w:r w:rsidRPr="0004230E">
        <w:rPr>
          <w:sz w:val="28"/>
          <w:szCs w:val="28"/>
        </w:rPr>
        <w:t xml:space="preserve">5. </w:t>
      </w:r>
      <w:r w:rsidRPr="0004230E">
        <w:rPr>
          <w:color w:val="000000"/>
          <w:sz w:val="28"/>
          <w:szCs w:val="28"/>
        </w:rPr>
        <w:t xml:space="preserve">Другие вопросы в области образования (МКУ «РУО») остаток </w:t>
      </w:r>
      <w:r w:rsidR="002F5C5A" w:rsidRPr="0004230E">
        <w:rPr>
          <w:color w:val="000000"/>
          <w:sz w:val="28"/>
          <w:szCs w:val="28"/>
        </w:rPr>
        <w:t>2 781 046,82</w:t>
      </w:r>
      <w:r w:rsidRPr="0004230E">
        <w:rPr>
          <w:color w:val="000000"/>
          <w:sz w:val="28"/>
          <w:szCs w:val="28"/>
        </w:rPr>
        <w:t xml:space="preserve"> руб. (местный бюджет). Причины:</w:t>
      </w:r>
    </w:p>
    <w:p w:rsidR="00C71503" w:rsidRPr="0004230E" w:rsidRDefault="00C71503" w:rsidP="00C41B03">
      <w:pPr>
        <w:spacing w:line="360" w:lineRule="auto"/>
        <w:ind w:firstLine="709"/>
        <w:jc w:val="both"/>
        <w:rPr>
          <w:color w:val="000000"/>
          <w:sz w:val="28"/>
          <w:szCs w:val="28"/>
        </w:rPr>
      </w:pPr>
      <w:r w:rsidRPr="0004230E">
        <w:rPr>
          <w:color w:val="000000"/>
          <w:sz w:val="28"/>
          <w:szCs w:val="28"/>
        </w:rPr>
        <w:lastRenderedPageBreak/>
        <w:t>5.1. нехватка денежных средств на счете бюджета для оплаты принятых обязательств на общую сумму 1 565 963,16 руб.</w:t>
      </w:r>
      <w:r w:rsidR="00E63E0C" w:rsidRPr="0004230E">
        <w:rPr>
          <w:color w:val="000000"/>
          <w:sz w:val="28"/>
          <w:szCs w:val="28"/>
        </w:rPr>
        <w:t>, в том числе:</w:t>
      </w:r>
    </w:p>
    <w:p w:rsidR="00E63E0C" w:rsidRPr="0004230E" w:rsidRDefault="00E63E0C" w:rsidP="00C41B03">
      <w:pPr>
        <w:spacing w:line="360" w:lineRule="auto"/>
        <w:ind w:firstLine="709"/>
        <w:jc w:val="both"/>
        <w:rPr>
          <w:color w:val="000000"/>
          <w:sz w:val="28"/>
          <w:szCs w:val="28"/>
        </w:rPr>
      </w:pPr>
      <w:r w:rsidRPr="0004230E">
        <w:rPr>
          <w:color w:val="000000"/>
          <w:sz w:val="28"/>
          <w:szCs w:val="28"/>
        </w:rPr>
        <w:t>- по прочим материальным запасам – 550 121 ,71 руб.;</w:t>
      </w:r>
    </w:p>
    <w:p w:rsidR="00E63E0C" w:rsidRPr="0004230E" w:rsidRDefault="00E63E0C" w:rsidP="00C41B03">
      <w:pPr>
        <w:spacing w:line="360" w:lineRule="auto"/>
        <w:ind w:firstLine="709"/>
        <w:jc w:val="both"/>
        <w:rPr>
          <w:color w:val="000000"/>
          <w:sz w:val="28"/>
          <w:szCs w:val="28"/>
        </w:rPr>
      </w:pPr>
      <w:r w:rsidRPr="0004230E">
        <w:rPr>
          <w:color w:val="000000"/>
          <w:sz w:val="28"/>
          <w:szCs w:val="28"/>
        </w:rPr>
        <w:t>- по транспортным расходам – 860 860,00 руб.</w:t>
      </w:r>
    </w:p>
    <w:p w:rsidR="00E63E0C" w:rsidRPr="0004230E" w:rsidRDefault="00E63E0C" w:rsidP="00C41B03">
      <w:pPr>
        <w:spacing w:line="360" w:lineRule="auto"/>
        <w:ind w:firstLine="709"/>
        <w:jc w:val="both"/>
        <w:rPr>
          <w:color w:val="000000"/>
          <w:sz w:val="28"/>
          <w:szCs w:val="28"/>
        </w:rPr>
      </w:pPr>
      <w:r w:rsidRPr="0004230E">
        <w:rPr>
          <w:color w:val="000000"/>
          <w:sz w:val="28"/>
          <w:szCs w:val="28"/>
        </w:rPr>
        <w:t xml:space="preserve">5.2. экономия в размере </w:t>
      </w:r>
      <w:r w:rsidR="002F5C5A" w:rsidRPr="0004230E">
        <w:rPr>
          <w:color w:val="000000"/>
          <w:sz w:val="28"/>
          <w:szCs w:val="28"/>
        </w:rPr>
        <w:t>1 215 083,</w:t>
      </w:r>
      <w:proofErr w:type="gramStart"/>
      <w:r w:rsidR="002F5C5A" w:rsidRPr="0004230E">
        <w:rPr>
          <w:color w:val="000000"/>
          <w:sz w:val="28"/>
          <w:szCs w:val="28"/>
        </w:rPr>
        <w:t xml:space="preserve">66 </w:t>
      </w:r>
      <w:r w:rsidRPr="0004230E">
        <w:rPr>
          <w:color w:val="000000"/>
          <w:sz w:val="28"/>
          <w:szCs w:val="28"/>
        </w:rPr>
        <w:t xml:space="preserve"> руб.</w:t>
      </w:r>
      <w:proofErr w:type="gramEnd"/>
      <w:r w:rsidRPr="0004230E">
        <w:rPr>
          <w:color w:val="000000"/>
          <w:sz w:val="28"/>
          <w:szCs w:val="28"/>
        </w:rPr>
        <w:t>, в том числе:</w:t>
      </w:r>
    </w:p>
    <w:p w:rsidR="002F5C5A" w:rsidRPr="0004230E" w:rsidRDefault="002F5C5A" w:rsidP="002F5C5A">
      <w:pPr>
        <w:spacing w:line="360" w:lineRule="auto"/>
        <w:ind w:firstLine="709"/>
        <w:jc w:val="both"/>
        <w:rPr>
          <w:sz w:val="28"/>
          <w:szCs w:val="28"/>
        </w:rPr>
      </w:pPr>
      <w:r w:rsidRPr="0004230E">
        <w:rPr>
          <w:color w:val="000000"/>
          <w:sz w:val="28"/>
          <w:szCs w:val="28"/>
        </w:rPr>
        <w:t xml:space="preserve">- </w:t>
      </w:r>
      <w:r w:rsidRPr="0004230E">
        <w:rPr>
          <w:sz w:val="28"/>
          <w:szCs w:val="28"/>
        </w:rPr>
        <w:t>по ФОТ в связи с компенсацией МРОТ из Государственного бюджета РС (Я) – 984 507,25 руб.</w:t>
      </w:r>
    </w:p>
    <w:p w:rsidR="00014F4E" w:rsidRPr="0004230E" w:rsidRDefault="003A65BC" w:rsidP="00C41B03">
      <w:pPr>
        <w:spacing w:line="360" w:lineRule="auto"/>
        <w:ind w:firstLine="709"/>
        <w:jc w:val="both"/>
        <w:rPr>
          <w:sz w:val="28"/>
          <w:szCs w:val="28"/>
        </w:rPr>
      </w:pPr>
      <w:r w:rsidRPr="0004230E">
        <w:rPr>
          <w:sz w:val="28"/>
          <w:szCs w:val="28"/>
        </w:rPr>
        <w:t xml:space="preserve">На реализацию программы </w:t>
      </w:r>
      <w:r w:rsidRPr="0004230E">
        <w:rPr>
          <w:b/>
          <w:sz w:val="28"/>
          <w:szCs w:val="28"/>
        </w:rPr>
        <w:t>«</w:t>
      </w:r>
      <w:r w:rsidRPr="0004230E">
        <w:rPr>
          <w:b/>
          <w:bCs/>
          <w:sz w:val="28"/>
          <w:szCs w:val="28"/>
        </w:rPr>
        <w:t xml:space="preserve">Развитие культуры Ленского района» </w:t>
      </w:r>
      <w:r w:rsidRPr="0004230E">
        <w:rPr>
          <w:bCs/>
          <w:sz w:val="28"/>
          <w:szCs w:val="28"/>
        </w:rPr>
        <w:t xml:space="preserve">запланированы расходы в сумму </w:t>
      </w:r>
      <w:r w:rsidR="0086540B" w:rsidRPr="0004230E">
        <w:rPr>
          <w:bCs/>
          <w:sz w:val="28"/>
          <w:szCs w:val="28"/>
        </w:rPr>
        <w:t xml:space="preserve">377 738 236,89 </w:t>
      </w:r>
      <w:r w:rsidRPr="0004230E">
        <w:rPr>
          <w:bCs/>
          <w:sz w:val="28"/>
          <w:szCs w:val="28"/>
        </w:rPr>
        <w:t xml:space="preserve">руб., исполнение </w:t>
      </w:r>
      <w:r w:rsidR="0086540B" w:rsidRPr="0004230E">
        <w:rPr>
          <w:bCs/>
          <w:sz w:val="28"/>
          <w:szCs w:val="28"/>
        </w:rPr>
        <w:t>274 397 395,83</w:t>
      </w:r>
      <w:r w:rsidR="004A6AF0" w:rsidRPr="0004230E">
        <w:rPr>
          <w:bCs/>
          <w:sz w:val="28"/>
          <w:szCs w:val="28"/>
        </w:rPr>
        <w:t xml:space="preserve"> </w:t>
      </w:r>
      <w:r w:rsidRPr="0004230E">
        <w:rPr>
          <w:bCs/>
          <w:sz w:val="28"/>
          <w:szCs w:val="28"/>
        </w:rPr>
        <w:t xml:space="preserve">руб. или </w:t>
      </w:r>
      <w:r w:rsidR="0086540B" w:rsidRPr="0004230E">
        <w:rPr>
          <w:bCs/>
          <w:sz w:val="28"/>
          <w:szCs w:val="28"/>
        </w:rPr>
        <w:t xml:space="preserve">72,6 </w:t>
      </w:r>
      <w:r w:rsidRPr="0004230E">
        <w:rPr>
          <w:bCs/>
          <w:sz w:val="28"/>
          <w:szCs w:val="28"/>
        </w:rPr>
        <w:t xml:space="preserve">%. </w:t>
      </w:r>
      <w:r w:rsidR="00014F4E" w:rsidRPr="0004230E">
        <w:rPr>
          <w:sz w:val="28"/>
          <w:szCs w:val="28"/>
        </w:rPr>
        <w:t xml:space="preserve">в том числе: </w:t>
      </w:r>
    </w:p>
    <w:p w:rsidR="00014F4E" w:rsidRPr="0004230E" w:rsidRDefault="00014F4E" w:rsidP="00014F4E">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за счет средств местного бюджета исполнение составило </w:t>
      </w:r>
      <w:r w:rsidR="0086540B" w:rsidRPr="0004230E">
        <w:rPr>
          <w:sz w:val="28"/>
          <w:szCs w:val="28"/>
        </w:rPr>
        <w:t xml:space="preserve">253 946 810,73 </w:t>
      </w:r>
      <w:r w:rsidRPr="0004230E">
        <w:rPr>
          <w:sz w:val="28"/>
          <w:szCs w:val="28"/>
        </w:rPr>
        <w:t xml:space="preserve">руб. или </w:t>
      </w:r>
      <w:r w:rsidR="0086540B" w:rsidRPr="0004230E">
        <w:rPr>
          <w:sz w:val="28"/>
          <w:szCs w:val="28"/>
        </w:rPr>
        <w:t>71,1</w:t>
      </w:r>
      <w:r w:rsidRPr="0004230E">
        <w:rPr>
          <w:sz w:val="28"/>
          <w:szCs w:val="28"/>
        </w:rPr>
        <w:t xml:space="preserve"> % от уточненного плана – </w:t>
      </w:r>
      <w:r w:rsidR="0086540B" w:rsidRPr="0004230E">
        <w:rPr>
          <w:sz w:val="28"/>
          <w:szCs w:val="28"/>
        </w:rPr>
        <w:t>357 116 458,38 руб</w:t>
      </w:r>
      <w:r w:rsidRPr="0004230E">
        <w:rPr>
          <w:sz w:val="28"/>
          <w:szCs w:val="28"/>
        </w:rPr>
        <w:t>.;</w:t>
      </w:r>
    </w:p>
    <w:p w:rsidR="00014F4E" w:rsidRPr="0004230E" w:rsidRDefault="00014F4E" w:rsidP="0086540B">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за счет средств Государственного бюджета РС (Я) исполнение составило </w:t>
      </w:r>
      <w:r w:rsidR="0086540B" w:rsidRPr="0004230E">
        <w:rPr>
          <w:sz w:val="28"/>
          <w:szCs w:val="28"/>
        </w:rPr>
        <w:t xml:space="preserve">20 450 585,10 </w:t>
      </w:r>
      <w:r w:rsidRPr="0004230E">
        <w:rPr>
          <w:sz w:val="28"/>
          <w:szCs w:val="28"/>
        </w:rPr>
        <w:t xml:space="preserve">руб. или </w:t>
      </w:r>
      <w:r w:rsidR="0086540B" w:rsidRPr="0004230E">
        <w:rPr>
          <w:sz w:val="28"/>
          <w:szCs w:val="28"/>
        </w:rPr>
        <w:t>99,2</w:t>
      </w:r>
      <w:r w:rsidR="006E6091" w:rsidRPr="0004230E">
        <w:rPr>
          <w:sz w:val="28"/>
          <w:szCs w:val="28"/>
        </w:rPr>
        <w:t xml:space="preserve"> </w:t>
      </w:r>
      <w:r w:rsidRPr="0004230E">
        <w:rPr>
          <w:sz w:val="28"/>
          <w:szCs w:val="28"/>
        </w:rPr>
        <w:t>% от уточненного плана.</w:t>
      </w:r>
    </w:p>
    <w:p w:rsidR="003A65BC" w:rsidRPr="0004230E" w:rsidRDefault="0051301C" w:rsidP="003A65BC">
      <w:pPr>
        <w:spacing w:line="360" w:lineRule="auto"/>
        <w:ind w:firstLine="709"/>
        <w:jc w:val="both"/>
        <w:rPr>
          <w:rFonts w:eastAsia="Calibri"/>
          <w:sz w:val="28"/>
          <w:szCs w:val="28"/>
          <w:lang w:eastAsia="en-US"/>
        </w:rPr>
      </w:pPr>
      <w:r w:rsidRPr="0004230E">
        <w:rPr>
          <w:sz w:val="28"/>
          <w:szCs w:val="28"/>
        </w:rPr>
        <w:t>По состоянию на 31.12.</w:t>
      </w:r>
      <w:r w:rsidR="00731D5D" w:rsidRPr="0004230E">
        <w:rPr>
          <w:sz w:val="28"/>
          <w:szCs w:val="28"/>
        </w:rPr>
        <w:t>202</w:t>
      </w:r>
      <w:r w:rsidR="0086540B" w:rsidRPr="0004230E">
        <w:rPr>
          <w:sz w:val="28"/>
          <w:szCs w:val="28"/>
        </w:rPr>
        <w:t>4</w:t>
      </w:r>
      <w:r w:rsidR="00731D5D" w:rsidRPr="0004230E">
        <w:rPr>
          <w:sz w:val="28"/>
          <w:szCs w:val="28"/>
        </w:rPr>
        <w:t xml:space="preserve"> года д</w:t>
      </w:r>
      <w:r w:rsidR="003A65BC" w:rsidRPr="0004230E">
        <w:rPr>
          <w:sz w:val="28"/>
          <w:szCs w:val="28"/>
        </w:rPr>
        <w:t>еятельность в области культуры осуществляют н</w:t>
      </w:r>
      <w:r w:rsidR="003A65BC" w:rsidRPr="0004230E">
        <w:rPr>
          <w:rFonts w:eastAsia="Calibri"/>
          <w:sz w:val="28"/>
          <w:szCs w:val="28"/>
          <w:lang w:eastAsia="en-US"/>
        </w:rPr>
        <w:t xml:space="preserve">а уровне района </w:t>
      </w:r>
      <w:r w:rsidR="00731D5D" w:rsidRPr="0004230E">
        <w:rPr>
          <w:rFonts w:eastAsia="Calibri"/>
          <w:sz w:val="28"/>
          <w:szCs w:val="28"/>
          <w:lang w:eastAsia="en-US"/>
        </w:rPr>
        <w:t>4</w:t>
      </w:r>
      <w:r w:rsidR="003A65BC" w:rsidRPr="0004230E">
        <w:rPr>
          <w:rFonts w:eastAsia="Calibri"/>
          <w:sz w:val="28"/>
          <w:szCs w:val="28"/>
          <w:lang w:eastAsia="en-US"/>
        </w:rPr>
        <w:t xml:space="preserve"> учрежден</w:t>
      </w:r>
      <w:r w:rsidR="00731D5D" w:rsidRPr="0004230E">
        <w:rPr>
          <w:rFonts w:eastAsia="Calibri"/>
          <w:sz w:val="28"/>
          <w:szCs w:val="28"/>
          <w:lang w:eastAsia="en-US"/>
        </w:rPr>
        <w:t>ия</w:t>
      </w:r>
      <w:r w:rsidR="003A65BC" w:rsidRPr="0004230E">
        <w:rPr>
          <w:rFonts w:eastAsia="Calibri"/>
          <w:sz w:val="28"/>
          <w:szCs w:val="28"/>
          <w:lang w:eastAsia="en-US"/>
        </w:rPr>
        <w:t xml:space="preserve">: муниципальное казенное учреждение «Ленское районное управление культуры», муниципальное казенное учреждение культуры «Ленская </w:t>
      </w:r>
      <w:proofErr w:type="spellStart"/>
      <w:r w:rsidR="003A65BC" w:rsidRPr="0004230E">
        <w:rPr>
          <w:rFonts w:eastAsia="Calibri"/>
          <w:sz w:val="28"/>
          <w:szCs w:val="28"/>
          <w:lang w:eastAsia="en-US"/>
        </w:rPr>
        <w:t>межпоселенческая</w:t>
      </w:r>
      <w:proofErr w:type="spellEnd"/>
      <w:r w:rsidR="003A65BC" w:rsidRPr="0004230E">
        <w:rPr>
          <w:rFonts w:eastAsia="Calibri"/>
          <w:sz w:val="28"/>
          <w:szCs w:val="28"/>
          <w:lang w:eastAsia="en-US"/>
        </w:rPr>
        <w:t xml:space="preserve"> централизованная библиотечная система», муниципальное казенное учреждение культуры «Ленский </w:t>
      </w:r>
      <w:proofErr w:type="spellStart"/>
      <w:r w:rsidR="003A65BC" w:rsidRPr="0004230E">
        <w:rPr>
          <w:rFonts w:eastAsia="Calibri"/>
          <w:sz w:val="28"/>
          <w:szCs w:val="28"/>
          <w:lang w:eastAsia="en-US"/>
        </w:rPr>
        <w:t>историко</w:t>
      </w:r>
      <w:proofErr w:type="spellEnd"/>
      <w:r w:rsidR="003A65BC" w:rsidRPr="0004230E">
        <w:rPr>
          <w:rFonts w:eastAsia="Calibri"/>
          <w:sz w:val="28"/>
          <w:szCs w:val="28"/>
          <w:lang w:eastAsia="en-US"/>
        </w:rPr>
        <w:t xml:space="preserve"> – краеведческий музей», </w:t>
      </w:r>
      <w:r w:rsidRPr="0004230E">
        <w:rPr>
          <w:rFonts w:eastAsia="Calibri"/>
          <w:sz w:val="28"/>
          <w:szCs w:val="28"/>
          <w:lang w:eastAsia="en-US"/>
        </w:rPr>
        <w:t>муниципальное казенное учреждение</w:t>
      </w:r>
      <w:r w:rsidR="00731D5D" w:rsidRPr="0004230E">
        <w:rPr>
          <w:rFonts w:eastAsia="Calibri"/>
          <w:sz w:val="28"/>
          <w:szCs w:val="28"/>
          <w:lang w:eastAsia="en-US"/>
        </w:rPr>
        <w:t xml:space="preserve"> </w:t>
      </w:r>
      <w:r w:rsidR="003A65BC" w:rsidRPr="0004230E">
        <w:rPr>
          <w:rFonts w:eastAsia="Calibri"/>
          <w:sz w:val="28"/>
          <w:szCs w:val="28"/>
          <w:lang w:eastAsia="en-US"/>
        </w:rPr>
        <w:t>дополнительного образования «Детск</w:t>
      </w:r>
      <w:r w:rsidR="00731D5D" w:rsidRPr="0004230E">
        <w:rPr>
          <w:rFonts w:eastAsia="Calibri"/>
          <w:sz w:val="28"/>
          <w:szCs w:val="28"/>
          <w:lang w:eastAsia="en-US"/>
        </w:rPr>
        <w:t>ая</w:t>
      </w:r>
      <w:r w:rsidR="003A65BC" w:rsidRPr="0004230E">
        <w:rPr>
          <w:rFonts w:eastAsia="Calibri"/>
          <w:sz w:val="28"/>
          <w:szCs w:val="28"/>
          <w:lang w:eastAsia="en-US"/>
        </w:rPr>
        <w:t xml:space="preserve"> школ</w:t>
      </w:r>
      <w:r w:rsidR="00731D5D" w:rsidRPr="0004230E">
        <w:rPr>
          <w:rFonts w:eastAsia="Calibri"/>
          <w:sz w:val="28"/>
          <w:szCs w:val="28"/>
          <w:lang w:eastAsia="en-US"/>
        </w:rPr>
        <w:t xml:space="preserve">а искусств» г. Ленска. </w:t>
      </w:r>
    </w:p>
    <w:p w:rsidR="00BE6F90" w:rsidRPr="0004230E" w:rsidRDefault="00BE6F90" w:rsidP="00BE6F90">
      <w:pPr>
        <w:spacing w:line="360" w:lineRule="auto"/>
        <w:ind w:firstLine="709"/>
        <w:jc w:val="center"/>
        <w:rPr>
          <w:sz w:val="28"/>
          <w:szCs w:val="28"/>
        </w:rPr>
      </w:pPr>
      <w:r w:rsidRPr="0004230E">
        <w:rPr>
          <w:sz w:val="28"/>
          <w:szCs w:val="28"/>
        </w:rPr>
        <w:t>Средне</w:t>
      </w:r>
      <w:r w:rsidR="001E6F97" w:rsidRPr="0004230E">
        <w:rPr>
          <w:sz w:val="28"/>
          <w:szCs w:val="28"/>
        </w:rPr>
        <w:t>месячная</w:t>
      </w:r>
      <w:r w:rsidRPr="0004230E">
        <w:rPr>
          <w:sz w:val="28"/>
          <w:szCs w:val="28"/>
        </w:rPr>
        <w:t xml:space="preserve"> заработная плата по отрасли «Культура»</w:t>
      </w:r>
    </w:p>
    <w:p w:rsidR="00BE6F90" w:rsidRPr="0004230E" w:rsidRDefault="00BE6F90" w:rsidP="00BE6F90">
      <w:pPr>
        <w:spacing w:line="360" w:lineRule="auto"/>
        <w:ind w:firstLine="709"/>
        <w:jc w:val="right"/>
        <w:rPr>
          <w:sz w:val="28"/>
          <w:szCs w:val="28"/>
        </w:rPr>
      </w:pPr>
      <w:r w:rsidRPr="0004230E">
        <w:rPr>
          <w:sz w:val="28"/>
          <w:szCs w:val="28"/>
        </w:rPr>
        <w:t>(руб.)</w:t>
      </w:r>
    </w:p>
    <w:tbl>
      <w:tblPr>
        <w:tblW w:w="9925" w:type="dxa"/>
        <w:tblInd w:w="120" w:type="dxa"/>
        <w:tblLayout w:type="fixed"/>
        <w:tblLook w:val="04A0" w:firstRow="1" w:lastRow="0" w:firstColumn="1" w:lastColumn="0" w:noHBand="0" w:noVBand="1"/>
      </w:tblPr>
      <w:tblGrid>
        <w:gridCol w:w="3703"/>
        <w:gridCol w:w="1412"/>
        <w:gridCol w:w="1408"/>
        <w:gridCol w:w="1418"/>
        <w:gridCol w:w="1984"/>
      </w:tblGrid>
      <w:tr w:rsidR="001A57DB" w:rsidRPr="0004230E" w:rsidTr="005F4F87">
        <w:trPr>
          <w:trHeight w:val="810"/>
        </w:trPr>
        <w:tc>
          <w:tcPr>
            <w:tcW w:w="370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A57DB" w:rsidRPr="0004230E" w:rsidRDefault="001A57DB" w:rsidP="00A4505F">
            <w:pPr>
              <w:jc w:val="center"/>
            </w:pPr>
            <w:r w:rsidRPr="0004230E">
              <w:t>Наименование учреждения</w:t>
            </w:r>
          </w:p>
        </w:tc>
        <w:tc>
          <w:tcPr>
            <w:tcW w:w="6222" w:type="dxa"/>
            <w:gridSpan w:val="4"/>
            <w:tcBorders>
              <w:top w:val="single" w:sz="4" w:space="0" w:color="auto"/>
              <w:left w:val="nil"/>
              <w:bottom w:val="single" w:sz="4" w:space="0" w:color="auto"/>
              <w:right w:val="single" w:sz="4" w:space="0" w:color="auto"/>
            </w:tcBorders>
          </w:tcPr>
          <w:p w:rsidR="001A57DB" w:rsidRPr="0004230E" w:rsidRDefault="001A57DB" w:rsidP="00A4505F">
            <w:pPr>
              <w:jc w:val="center"/>
            </w:pPr>
            <w:r w:rsidRPr="0004230E">
              <w:t>в том числе</w:t>
            </w:r>
          </w:p>
        </w:tc>
      </w:tr>
      <w:tr w:rsidR="001A57DB" w:rsidRPr="0004230E" w:rsidTr="005F4F87">
        <w:trPr>
          <w:trHeight w:val="510"/>
        </w:trPr>
        <w:tc>
          <w:tcPr>
            <w:tcW w:w="3703" w:type="dxa"/>
            <w:vMerge/>
            <w:tcBorders>
              <w:top w:val="single" w:sz="4" w:space="0" w:color="auto"/>
              <w:left w:val="single" w:sz="4" w:space="0" w:color="auto"/>
              <w:bottom w:val="single" w:sz="4" w:space="0" w:color="000000"/>
              <w:right w:val="single" w:sz="4" w:space="0" w:color="000000"/>
            </w:tcBorders>
            <w:vAlign w:val="center"/>
            <w:hideMark/>
          </w:tcPr>
          <w:p w:rsidR="001A57DB" w:rsidRPr="0004230E" w:rsidRDefault="001A57DB" w:rsidP="00A4505F"/>
        </w:tc>
        <w:tc>
          <w:tcPr>
            <w:tcW w:w="1412" w:type="dxa"/>
            <w:tcBorders>
              <w:top w:val="nil"/>
              <w:left w:val="nil"/>
              <w:bottom w:val="single" w:sz="4" w:space="0" w:color="auto"/>
              <w:right w:val="single" w:sz="4" w:space="0" w:color="auto"/>
            </w:tcBorders>
            <w:shd w:val="clear" w:color="auto" w:fill="auto"/>
            <w:vAlign w:val="center"/>
            <w:hideMark/>
          </w:tcPr>
          <w:p w:rsidR="001A57DB" w:rsidRPr="0004230E" w:rsidRDefault="001A57DB" w:rsidP="00A4505F">
            <w:pPr>
              <w:jc w:val="center"/>
            </w:pPr>
            <w:r w:rsidRPr="0004230E">
              <w:t>Руководители</w:t>
            </w:r>
          </w:p>
        </w:tc>
        <w:tc>
          <w:tcPr>
            <w:tcW w:w="1408" w:type="dxa"/>
            <w:tcBorders>
              <w:top w:val="nil"/>
              <w:left w:val="nil"/>
              <w:bottom w:val="single" w:sz="4" w:space="0" w:color="auto"/>
              <w:right w:val="single" w:sz="4" w:space="0" w:color="auto"/>
            </w:tcBorders>
            <w:shd w:val="clear" w:color="auto" w:fill="auto"/>
            <w:vAlign w:val="center"/>
            <w:hideMark/>
          </w:tcPr>
          <w:p w:rsidR="001A57DB" w:rsidRPr="0004230E" w:rsidRDefault="001A57DB" w:rsidP="00A4505F">
            <w:r w:rsidRPr="0004230E">
              <w:t>Заместители</w:t>
            </w:r>
          </w:p>
        </w:tc>
        <w:tc>
          <w:tcPr>
            <w:tcW w:w="1418" w:type="dxa"/>
            <w:tcBorders>
              <w:top w:val="nil"/>
              <w:left w:val="nil"/>
              <w:bottom w:val="single" w:sz="4" w:space="0" w:color="auto"/>
              <w:right w:val="single" w:sz="4" w:space="0" w:color="auto"/>
            </w:tcBorders>
            <w:shd w:val="clear" w:color="auto" w:fill="auto"/>
            <w:vAlign w:val="center"/>
            <w:hideMark/>
          </w:tcPr>
          <w:p w:rsidR="001A57DB" w:rsidRPr="0004230E" w:rsidRDefault="001A57DB" w:rsidP="00A4505F">
            <w:r w:rsidRPr="0004230E">
              <w:t>Специалисты</w:t>
            </w:r>
          </w:p>
        </w:tc>
        <w:tc>
          <w:tcPr>
            <w:tcW w:w="1984" w:type="dxa"/>
            <w:tcBorders>
              <w:top w:val="single" w:sz="4" w:space="0" w:color="auto"/>
              <w:left w:val="nil"/>
              <w:bottom w:val="single" w:sz="4" w:space="0" w:color="auto"/>
              <w:right w:val="single" w:sz="4" w:space="0" w:color="auto"/>
            </w:tcBorders>
            <w:vAlign w:val="center"/>
          </w:tcPr>
          <w:p w:rsidR="001A57DB" w:rsidRPr="0004230E" w:rsidRDefault="001A57DB" w:rsidP="00A4505F">
            <w:pPr>
              <w:jc w:val="center"/>
            </w:pPr>
            <w:r w:rsidRPr="0004230E">
              <w:t>Прочий персонал</w:t>
            </w:r>
          </w:p>
        </w:tc>
      </w:tr>
      <w:tr w:rsidR="001A57DB" w:rsidRPr="0004230E" w:rsidTr="005F4F87">
        <w:trPr>
          <w:trHeight w:val="300"/>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7DB" w:rsidRPr="0004230E" w:rsidRDefault="001A57DB" w:rsidP="00A4505F">
            <w:pPr>
              <w:jc w:val="center"/>
            </w:pPr>
            <w:r w:rsidRPr="0004230E">
              <w:t>МКУ "ЛРУК"</w:t>
            </w:r>
          </w:p>
        </w:tc>
        <w:tc>
          <w:tcPr>
            <w:tcW w:w="1412" w:type="dxa"/>
            <w:tcBorders>
              <w:top w:val="nil"/>
              <w:left w:val="nil"/>
              <w:bottom w:val="single" w:sz="4" w:space="0" w:color="auto"/>
              <w:right w:val="single" w:sz="4" w:space="0" w:color="auto"/>
            </w:tcBorders>
            <w:shd w:val="clear" w:color="auto" w:fill="auto"/>
            <w:noWrap/>
            <w:vAlign w:val="center"/>
            <w:hideMark/>
          </w:tcPr>
          <w:p w:rsidR="001A57DB" w:rsidRPr="0004230E" w:rsidRDefault="005F4F87" w:rsidP="00FD3176">
            <w:pPr>
              <w:jc w:val="right"/>
            </w:pPr>
            <w:r w:rsidRPr="0004230E">
              <w:t>189 425,90</w:t>
            </w:r>
          </w:p>
        </w:tc>
        <w:tc>
          <w:tcPr>
            <w:tcW w:w="1408" w:type="dxa"/>
            <w:tcBorders>
              <w:top w:val="nil"/>
              <w:left w:val="nil"/>
              <w:bottom w:val="single" w:sz="4" w:space="0" w:color="auto"/>
              <w:right w:val="single" w:sz="4" w:space="0" w:color="auto"/>
            </w:tcBorders>
            <w:shd w:val="clear" w:color="auto" w:fill="auto"/>
            <w:noWrap/>
            <w:vAlign w:val="center"/>
            <w:hideMark/>
          </w:tcPr>
          <w:p w:rsidR="001A57DB" w:rsidRPr="0004230E" w:rsidRDefault="005F4F87" w:rsidP="00FD3176">
            <w:pPr>
              <w:jc w:val="right"/>
            </w:pPr>
            <w:r w:rsidRPr="0004230E">
              <w:t>150 433,30</w:t>
            </w:r>
          </w:p>
        </w:tc>
        <w:tc>
          <w:tcPr>
            <w:tcW w:w="1418" w:type="dxa"/>
            <w:tcBorders>
              <w:top w:val="nil"/>
              <w:left w:val="nil"/>
              <w:bottom w:val="single" w:sz="4" w:space="0" w:color="auto"/>
              <w:right w:val="single" w:sz="4" w:space="0" w:color="auto"/>
            </w:tcBorders>
            <w:shd w:val="clear" w:color="auto" w:fill="auto"/>
            <w:noWrap/>
            <w:vAlign w:val="center"/>
            <w:hideMark/>
          </w:tcPr>
          <w:p w:rsidR="001A57DB" w:rsidRPr="0004230E" w:rsidRDefault="005F4F87" w:rsidP="00FD3176">
            <w:pPr>
              <w:jc w:val="right"/>
            </w:pPr>
            <w:r w:rsidRPr="0004230E">
              <w:t>77 239,40</w:t>
            </w:r>
          </w:p>
        </w:tc>
        <w:tc>
          <w:tcPr>
            <w:tcW w:w="1984" w:type="dxa"/>
            <w:tcBorders>
              <w:top w:val="single" w:sz="4" w:space="0" w:color="auto"/>
              <w:left w:val="nil"/>
              <w:bottom w:val="single" w:sz="4" w:space="0" w:color="auto"/>
              <w:right w:val="single" w:sz="4" w:space="0" w:color="auto"/>
            </w:tcBorders>
            <w:vAlign w:val="center"/>
          </w:tcPr>
          <w:p w:rsidR="001A57DB" w:rsidRPr="0004230E" w:rsidRDefault="005F4F87" w:rsidP="00FD3176">
            <w:pPr>
              <w:jc w:val="right"/>
            </w:pPr>
            <w:r w:rsidRPr="0004230E">
              <w:t>93 368,50</w:t>
            </w:r>
          </w:p>
        </w:tc>
      </w:tr>
      <w:tr w:rsidR="001A57DB" w:rsidRPr="0004230E" w:rsidTr="005F4F87">
        <w:trPr>
          <w:trHeight w:val="300"/>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7DB" w:rsidRPr="0004230E" w:rsidRDefault="001A57DB" w:rsidP="00A4505F">
            <w:pPr>
              <w:jc w:val="center"/>
            </w:pPr>
            <w:r w:rsidRPr="0004230E">
              <w:t>МКУК "ЛМЦБС"</w:t>
            </w:r>
          </w:p>
        </w:tc>
        <w:tc>
          <w:tcPr>
            <w:tcW w:w="1412" w:type="dxa"/>
            <w:tcBorders>
              <w:top w:val="nil"/>
              <w:left w:val="nil"/>
              <w:bottom w:val="single" w:sz="4" w:space="0" w:color="auto"/>
              <w:right w:val="single" w:sz="4" w:space="0" w:color="auto"/>
            </w:tcBorders>
            <w:shd w:val="clear" w:color="auto" w:fill="auto"/>
            <w:noWrap/>
            <w:vAlign w:val="center"/>
            <w:hideMark/>
          </w:tcPr>
          <w:p w:rsidR="001A57DB" w:rsidRPr="0004230E" w:rsidRDefault="005F4F87" w:rsidP="00FD3176">
            <w:pPr>
              <w:jc w:val="right"/>
            </w:pPr>
            <w:r w:rsidRPr="0004230E">
              <w:t>154 966,70</w:t>
            </w:r>
          </w:p>
        </w:tc>
        <w:tc>
          <w:tcPr>
            <w:tcW w:w="1408" w:type="dxa"/>
            <w:tcBorders>
              <w:top w:val="nil"/>
              <w:left w:val="nil"/>
              <w:bottom w:val="single" w:sz="4" w:space="0" w:color="auto"/>
              <w:right w:val="single" w:sz="4" w:space="0" w:color="auto"/>
            </w:tcBorders>
            <w:shd w:val="clear" w:color="auto" w:fill="auto"/>
            <w:noWrap/>
            <w:vAlign w:val="center"/>
            <w:hideMark/>
          </w:tcPr>
          <w:p w:rsidR="001A57DB" w:rsidRPr="0004230E" w:rsidRDefault="005F4F87" w:rsidP="00FD3176">
            <w:pPr>
              <w:jc w:val="right"/>
            </w:pPr>
            <w:r w:rsidRPr="0004230E">
              <w:t>150 433,30</w:t>
            </w:r>
          </w:p>
        </w:tc>
        <w:tc>
          <w:tcPr>
            <w:tcW w:w="1418" w:type="dxa"/>
            <w:tcBorders>
              <w:top w:val="nil"/>
              <w:left w:val="nil"/>
              <w:bottom w:val="single" w:sz="4" w:space="0" w:color="auto"/>
              <w:right w:val="single" w:sz="4" w:space="0" w:color="auto"/>
            </w:tcBorders>
            <w:shd w:val="clear" w:color="auto" w:fill="auto"/>
            <w:noWrap/>
            <w:vAlign w:val="center"/>
            <w:hideMark/>
          </w:tcPr>
          <w:p w:rsidR="001A57DB" w:rsidRPr="0004230E" w:rsidRDefault="005F4F87" w:rsidP="00FD3176">
            <w:pPr>
              <w:jc w:val="right"/>
            </w:pPr>
            <w:r w:rsidRPr="0004230E">
              <w:t>77 239,40</w:t>
            </w:r>
          </w:p>
        </w:tc>
        <w:tc>
          <w:tcPr>
            <w:tcW w:w="1984" w:type="dxa"/>
            <w:tcBorders>
              <w:top w:val="single" w:sz="4" w:space="0" w:color="auto"/>
              <w:left w:val="nil"/>
              <w:bottom w:val="single" w:sz="4" w:space="0" w:color="auto"/>
              <w:right w:val="single" w:sz="4" w:space="0" w:color="auto"/>
            </w:tcBorders>
            <w:vAlign w:val="center"/>
          </w:tcPr>
          <w:p w:rsidR="001A57DB" w:rsidRPr="0004230E" w:rsidRDefault="005F4F87" w:rsidP="00FD3176">
            <w:pPr>
              <w:jc w:val="right"/>
            </w:pPr>
            <w:r w:rsidRPr="0004230E">
              <w:t>57 024,90</w:t>
            </w:r>
          </w:p>
        </w:tc>
      </w:tr>
      <w:tr w:rsidR="001A57DB" w:rsidRPr="0004230E" w:rsidTr="005F4F87">
        <w:trPr>
          <w:trHeight w:val="300"/>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7DB" w:rsidRPr="0004230E" w:rsidRDefault="001A57DB" w:rsidP="00A4505F">
            <w:pPr>
              <w:jc w:val="center"/>
            </w:pPr>
            <w:proofErr w:type="spellStart"/>
            <w:r w:rsidRPr="0004230E">
              <w:rPr>
                <w:sz w:val="22"/>
                <w:szCs w:val="22"/>
              </w:rPr>
              <w:t>Историко</w:t>
            </w:r>
            <w:proofErr w:type="spellEnd"/>
            <w:r w:rsidRPr="0004230E">
              <w:rPr>
                <w:sz w:val="22"/>
                <w:szCs w:val="22"/>
              </w:rPr>
              <w:t xml:space="preserve"> -краеведческий музей</w:t>
            </w:r>
          </w:p>
        </w:tc>
        <w:tc>
          <w:tcPr>
            <w:tcW w:w="1412" w:type="dxa"/>
            <w:tcBorders>
              <w:top w:val="nil"/>
              <w:left w:val="nil"/>
              <w:bottom w:val="single" w:sz="4" w:space="0" w:color="auto"/>
              <w:right w:val="single" w:sz="4" w:space="0" w:color="auto"/>
            </w:tcBorders>
            <w:shd w:val="clear" w:color="auto" w:fill="auto"/>
            <w:noWrap/>
            <w:vAlign w:val="center"/>
            <w:hideMark/>
          </w:tcPr>
          <w:p w:rsidR="001A57DB" w:rsidRPr="0004230E" w:rsidRDefault="001A57DB" w:rsidP="00FD3176">
            <w:pPr>
              <w:jc w:val="right"/>
            </w:pPr>
            <w:r w:rsidRPr="0004230E">
              <w:t>116 141,70</w:t>
            </w:r>
          </w:p>
        </w:tc>
        <w:tc>
          <w:tcPr>
            <w:tcW w:w="1408" w:type="dxa"/>
            <w:tcBorders>
              <w:top w:val="nil"/>
              <w:left w:val="nil"/>
              <w:bottom w:val="single" w:sz="4" w:space="0" w:color="auto"/>
              <w:right w:val="single" w:sz="4" w:space="0" w:color="auto"/>
            </w:tcBorders>
            <w:shd w:val="clear" w:color="auto" w:fill="auto"/>
            <w:noWrap/>
            <w:vAlign w:val="center"/>
            <w:hideMark/>
          </w:tcPr>
          <w:p w:rsidR="001A57DB" w:rsidRPr="0004230E" w:rsidRDefault="001A57DB" w:rsidP="00FD3176">
            <w:pPr>
              <w:jc w:val="right"/>
            </w:pPr>
          </w:p>
        </w:tc>
        <w:tc>
          <w:tcPr>
            <w:tcW w:w="1418" w:type="dxa"/>
            <w:tcBorders>
              <w:top w:val="nil"/>
              <w:left w:val="nil"/>
              <w:bottom w:val="single" w:sz="4" w:space="0" w:color="auto"/>
              <w:right w:val="single" w:sz="4" w:space="0" w:color="auto"/>
            </w:tcBorders>
            <w:shd w:val="clear" w:color="auto" w:fill="auto"/>
            <w:noWrap/>
            <w:vAlign w:val="center"/>
            <w:hideMark/>
          </w:tcPr>
          <w:p w:rsidR="001A57DB" w:rsidRPr="0004230E" w:rsidRDefault="001A57DB" w:rsidP="00FD3176">
            <w:pPr>
              <w:jc w:val="right"/>
            </w:pPr>
            <w:r w:rsidRPr="0004230E">
              <w:t>97 982,90</w:t>
            </w:r>
          </w:p>
        </w:tc>
        <w:tc>
          <w:tcPr>
            <w:tcW w:w="1984" w:type="dxa"/>
            <w:tcBorders>
              <w:top w:val="single" w:sz="4" w:space="0" w:color="auto"/>
              <w:left w:val="nil"/>
              <w:bottom w:val="single" w:sz="4" w:space="0" w:color="auto"/>
              <w:right w:val="single" w:sz="4" w:space="0" w:color="auto"/>
            </w:tcBorders>
            <w:vAlign w:val="center"/>
          </w:tcPr>
          <w:p w:rsidR="001A57DB" w:rsidRPr="0004230E" w:rsidRDefault="001A57DB" w:rsidP="00FD3176">
            <w:pPr>
              <w:jc w:val="right"/>
            </w:pPr>
            <w:r w:rsidRPr="0004230E">
              <w:t>58 606,90</w:t>
            </w:r>
          </w:p>
        </w:tc>
      </w:tr>
    </w:tbl>
    <w:p w:rsidR="00BE6F90" w:rsidRPr="0004230E" w:rsidRDefault="00BE6F90" w:rsidP="00E938EC">
      <w:pPr>
        <w:spacing w:line="360" w:lineRule="auto"/>
        <w:ind w:firstLine="709"/>
        <w:jc w:val="both"/>
        <w:rPr>
          <w:sz w:val="28"/>
          <w:szCs w:val="28"/>
        </w:rPr>
      </w:pPr>
    </w:p>
    <w:p w:rsidR="00BE6F90" w:rsidRPr="0004230E" w:rsidRDefault="00BE6F90" w:rsidP="00C2749D">
      <w:pPr>
        <w:autoSpaceDE w:val="0"/>
        <w:autoSpaceDN w:val="0"/>
        <w:adjustRightInd w:val="0"/>
        <w:ind w:firstLine="709"/>
        <w:jc w:val="both"/>
        <w:rPr>
          <w:sz w:val="28"/>
          <w:szCs w:val="28"/>
        </w:rPr>
      </w:pPr>
      <w:r w:rsidRPr="0004230E">
        <w:rPr>
          <w:sz w:val="28"/>
          <w:szCs w:val="28"/>
        </w:rPr>
        <w:t>Сре</w:t>
      </w:r>
      <w:r w:rsidR="00060A91" w:rsidRPr="0004230E">
        <w:rPr>
          <w:sz w:val="28"/>
          <w:szCs w:val="28"/>
        </w:rPr>
        <w:t xml:space="preserve">днемесячная </w:t>
      </w:r>
      <w:r w:rsidRPr="0004230E">
        <w:rPr>
          <w:sz w:val="28"/>
          <w:szCs w:val="28"/>
        </w:rPr>
        <w:t>заработная плата по дополнительному образованию сложилась</w:t>
      </w:r>
      <w:r w:rsidRPr="0004230E">
        <w:rPr>
          <w:b/>
          <w:sz w:val="28"/>
          <w:szCs w:val="28"/>
        </w:rPr>
        <w:t xml:space="preserve"> </w:t>
      </w:r>
      <w:r w:rsidRPr="0004230E">
        <w:rPr>
          <w:sz w:val="28"/>
          <w:szCs w:val="28"/>
        </w:rPr>
        <w:t xml:space="preserve">следующим образом: </w:t>
      </w:r>
    </w:p>
    <w:p w:rsidR="00BE6F90" w:rsidRPr="0004230E" w:rsidRDefault="00BE6F90" w:rsidP="00BE6F90">
      <w:pPr>
        <w:autoSpaceDE w:val="0"/>
        <w:autoSpaceDN w:val="0"/>
        <w:adjustRightInd w:val="0"/>
        <w:spacing w:line="360" w:lineRule="auto"/>
        <w:ind w:firstLine="709"/>
        <w:jc w:val="right"/>
        <w:rPr>
          <w:sz w:val="28"/>
          <w:szCs w:val="28"/>
        </w:rPr>
      </w:pPr>
      <w:r w:rsidRPr="0004230E">
        <w:rPr>
          <w:sz w:val="28"/>
          <w:szCs w:val="28"/>
        </w:rPr>
        <w:t>(руб.)</w:t>
      </w:r>
    </w:p>
    <w:tbl>
      <w:tblPr>
        <w:tblW w:w="10030" w:type="dxa"/>
        <w:tblInd w:w="30" w:type="dxa"/>
        <w:tblLayout w:type="fixed"/>
        <w:tblLook w:val="04A0" w:firstRow="1" w:lastRow="0" w:firstColumn="1" w:lastColumn="0" w:noHBand="0" w:noVBand="1"/>
      </w:tblPr>
      <w:tblGrid>
        <w:gridCol w:w="1719"/>
        <w:gridCol w:w="1435"/>
        <w:gridCol w:w="1309"/>
        <w:gridCol w:w="1881"/>
        <w:gridCol w:w="1985"/>
        <w:gridCol w:w="1701"/>
      </w:tblGrid>
      <w:tr w:rsidR="005F4F87" w:rsidRPr="0004230E" w:rsidTr="005F4F87">
        <w:trPr>
          <w:trHeight w:val="810"/>
        </w:trPr>
        <w:tc>
          <w:tcPr>
            <w:tcW w:w="171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4F87" w:rsidRPr="0004230E" w:rsidRDefault="005F4F87" w:rsidP="00A4505F">
            <w:pPr>
              <w:jc w:val="center"/>
            </w:pPr>
            <w:r w:rsidRPr="0004230E">
              <w:lastRenderedPageBreak/>
              <w:t>Наименование учреждения</w:t>
            </w:r>
          </w:p>
        </w:tc>
        <w:tc>
          <w:tcPr>
            <w:tcW w:w="8311" w:type="dxa"/>
            <w:gridSpan w:val="5"/>
            <w:tcBorders>
              <w:top w:val="single" w:sz="4" w:space="0" w:color="auto"/>
              <w:left w:val="nil"/>
              <w:bottom w:val="single" w:sz="4" w:space="0" w:color="auto"/>
              <w:right w:val="single" w:sz="4" w:space="0" w:color="auto"/>
            </w:tcBorders>
            <w:shd w:val="clear" w:color="auto" w:fill="auto"/>
            <w:vAlign w:val="center"/>
            <w:hideMark/>
          </w:tcPr>
          <w:p w:rsidR="005F4F87" w:rsidRPr="0004230E" w:rsidRDefault="005F4F87" w:rsidP="00A4505F">
            <w:pPr>
              <w:jc w:val="center"/>
            </w:pPr>
            <w:r w:rsidRPr="0004230E">
              <w:t>в том числе</w:t>
            </w:r>
          </w:p>
        </w:tc>
      </w:tr>
      <w:tr w:rsidR="005F4F87" w:rsidRPr="0004230E" w:rsidTr="005F4F87">
        <w:trPr>
          <w:trHeight w:val="510"/>
        </w:trPr>
        <w:tc>
          <w:tcPr>
            <w:tcW w:w="1719" w:type="dxa"/>
            <w:vMerge/>
            <w:tcBorders>
              <w:top w:val="single" w:sz="4" w:space="0" w:color="auto"/>
              <w:left w:val="single" w:sz="4" w:space="0" w:color="auto"/>
              <w:bottom w:val="single" w:sz="4" w:space="0" w:color="000000"/>
              <w:right w:val="single" w:sz="4" w:space="0" w:color="000000"/>
            </w:tcBorders>
            <w:vAlign w:val="center"/>
            <w:hideMark/>
          </w:tcPr>
          <w:p w:rsidR="005F4F87" w:rsidRPr="0004230E" w:rsidRDefault="005F4F87" w:rsidP="00A4505F"/>
        </w:tc>
        <w:tc>
          <w:tcPr>
            <w:tcW w:w="1435" w:type="dxa"/>
            <w:tcBorders>
              <w:top w:val="nil"/>
              <w:left w:val="nil"/>
              <w:bottom w:val="single" w:sz="4" w:space="0" w:color="auto"/>
              <w:right w:val="single" w:sz="4" w:space="0" w:color="auto"/>
            </w:tcBorders>
            <w:shd w:val="clear" w:color="auto" w:fill="auto"/>
            <w:vAlign w:val="center"/>
            <w:hideMark/>
          </w:tcPr>
          <w:p w:rsidR="005F4F87" w:rsidRPr="0004230E" w:rsidRDefault="005F4F87" w:rsidP="00A4505F">
            <w:pPr>
              <w:jc w:val="center"/>
            </w:pPr>
            <w:r w:rsidRPr="0004230E">
              <w:t>Руководители</w:t>
            </w:r>
          </w:p>
        </w:tc>
        <w:tc>
          <w:tcPr>
            <w:tcW w:w="1309" w:type="dxa"/>
            <w:tcBorders>
              <w:top w:val="nil"/>
              <w:left w:val="nil"/>
              <w:bottom w:val="single" w:sz="4" w:space="0" w:color="auto"/>
              <w:right w:val="single" w:sz="4" w:space="0" w:color="auto"/>
            </w:tcBorders>
            <w:shd w:val="clear" w:color="auto" w:fill="auto"/>
            <w:vAlign w:val="center"/>
            <w:hideMark/>
          </w:tcPr>
          <w:p w:rsidR="005F4F87" w:rsidRPr="0004230E" w:rsidRDefault="005F4F87" w:rsidP="00A4505F">
            <w:r w:rsidRPr="0004230E">
              <w:t>Заместители</w:t>
            </w:r>
          </w:p>
        </w:tc>
        <w:tc>
          <w:tcPr>
            <w:tcW w:w="1881" w:type="dxa"/>
            <w:tcBorders>
              <w:top w:val="nil"/>
              <w:left w:val="nil"/>
              <w:bottom w:val="single" w:sz="4" w:space="0" w:color="auto"/>
              <w:right w:val="single" w:sz="4" w:space="0" w:color="auto"/>
            </w:tcBorders>
            <w:shd w:val="clear" w:color="auto" w:fill="auto"/>
            <w:vAlign w:val="center"/>
            <w:hideMark/>
          </w:tcPr>
          <w:p w:rsidR="005F4F87" w:rsidRPr="0004230E" w:rsidRDefault="005F4F87" w:rsidP="00A4505F">
            <w:r w:rsidRPr="0004230E">
              <w:t xml:space="preserve">Педагогические работники </w:t>
            </w:r>
          </w:p>
        </w:tc>
        <w:tc>
          <w:tcPr>
            <w:tcW w:w="1985" w:type="dxa"/>
            <w:tcBorders>
              <w:top w:val="nil"/>
              <w:left w:val="nil"/>
              <w:bottom w:val="single" w:sz="4" w:space="0" w:color="auto"/>
              <w:right w:val="single" w:sz="4" w:space="0" w:color="auto"/>
            </w:tcBorders>
            <w:shd w:val="clear" w:color="auto" w:fill="auto"/>
            <w:vAlign w:val="center"/>
            <w:hideMark/>
          </w:tcPr>
          <w:p w:rsidR="005F4F87" w:rsidRPr="0004230E" w:rsidRDefault="005F4F87" w:rsidP="00A4505F">
            <w:pPr>
              <w:jc w:val="center"/>
            </w:pPr>
            <w:r w:rsidRPr="0004230E">
              <w:t>Работники культуры</w:t>
            </w:r>
          </w:p>
        </w:tc>
        <w:tc>
          <w:tcPr>
            <w:tcW w:w="1701" w:type="dxa"/>
            <w:tcBorders>
              <w:top w:val="nil"/>
              <w:left w:val="nil"/>
              <w:bottom w:val="single" w:sz="4" w:space="0" w:color="auto"/>
              <w:right w:val="single" w:sz="4" w:space="0" w:color="auto"/>
            </w:tcBorders>
            <w:shd w:val="clear" w:color="auto" w:fill="auto"/>
            <w:vAlign w:val="center"/>
            <w:hideMark/>
          </w:tcPr>
          <w:p w:rsidR="005F4F87" w:rsidRPr="0004230E" w:rsidRDefault="005F4F87" w:rsidP="00A4505F">
            <w:pPr>
              <w:jc w:val="center"/>
            </w:pPr>
            <w:r w:rsidRPr="0004230E">
              <w:t>Прочий персонал</w:t>
            </w:r>
          </w:p>
        </w:tc>
      </w:tr>
      <w:tr w:rsidR="005F4F87" w:rsidRPr="0004230E" w:rsidTr="005F4F87">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F87" w:rsidRPr="0004230E" w:rsidRDefault="005F4F87" w:rsidP="00A4505F">
            <w:pPr>
              <w:jc w:val="center"/>
            </w:pPr>
            <w:r w:rsidRPr="0004230E">
              <w:t>ДШИ</w:t>
            </w:r>
          </w:p>
        </w:tc>
        <w:tc>
          <w:tcPr>
            <w:tcW w:w="1435" w:type="dxa"/>
            <w:tcBorders>
              <w:top w:val="nil"/>
              <w:left w:val="nil"/>
              <w:bottom w:val="single" w:sz="4" w:space="0" w:color="auto"/>
              <w:right w:val="single" w:sz="4" w:space="0" w:color="auto"/>
            </w:tcBorders>
            <w:shd w:val="clear" w:color="auto" w:fill="auto"/>
            <w:noWrap/>
            <w:vAlign w:val="center"/>
            <w:hideMark/>
          </w:tcPr>
          <w:p w:rsidR="005F4F87" w:rsidRPr="0004230E" w:rsidRDefault="005F4F87" w:rsidP="00A4505F">
            <w:pPr>
              <w:jc w:val="center"/>
            </w:pPr>
            <w:r w:rsidRPr="0004230E">
              <w:t>165 216,67</w:t>
            </w:r>
          </w:p>
        </w:tc>
        <w:tc>
          <w:tcPr>
            <w:tcW w:w="1309" w:type="dxa"/>
            <w:tcBorders>
              <w:top w:val="nil"/>
              <w:left w:val="nil"/>
              <w:bottom w:val="single" w:sz="4" w:space="0" w:color="auto"/>
              <w:right w:val="single" w:sz="4" w:space="0" w:color="auto"/>
            </w:tcBorders>
            <w:shd w:val="clear" w:color="auto" w:fill="auto"/>
            <w:noWrap/>
            <w:vAlign w:val="center"/>
            <w:hideMark/>
          </w:tcPr>
          <w:p w:rsidR="005F4F87" w:rsidRPr="0004230E" w:rsidRDefault="005F4F87" w:rsidP="00A4505F">
            <w:pPr>
              <w:jc w:val="right"/>
            </w:pPr>
            <w:r w:rsidRPr="0004230E">
              <w:t>154 107,14</w:t>
            </w:r>
          </w:p>
        </w:tc>
        <w:tc>
          <w:tcPr>
            <w:tcW w:w="1881" w:type="dxa"/>
            <w:tcBorders>
              <w:top w:val="nil"/>
              <w:left w:val="nil"/>
              <w:bottom w:val="single" w:sz="4" w:space="0" w:color="auto"/>
              <w:right w:val="single" w:sz="4" w:space="0" w:color="auto"/>
            </w:tcBorders>
            <w:shd w:val="clear" w:color="auto" w:fill="auto"/>
            <w:noWrap/>
            <w:vAlign w:val="center"/>
            <w:hideMark/>
          </w:tcPr>
          <w:p w:rsidR="005F4F87" w:rsidRPr="0004230E" w:rsidRDefault="005F4F87" w:rsidP="00A4505F">
            <w:r w:rsidRPr="0004230E">
              <w:t>105 628,11</w:t>
            </w:r>
          </w:p>
        </w:tc>
        <w:tc>
          <w:tcPr>
            <w:tcW w:w="1985" w:type="dxa"/>
            <w:tcBorders>
              <w:top w:val="nil"/>
              <w:left w:val="nil"/>
              <w:bottom w:val="single" w:sz="4" w:space="0" w:color="auto"/>
              <w:right w:val="single" w:sz="4" w:space="0" w:color="auto"/>
            </w:tcBorders>
            <w:shd w:val="clear" w:color="auto" w:fill="auto"/>
            <w:noWrap/>
            <w:vAlign w:val="center"/>
            <w:hideMark/>
          </w:tcPr>
          <w:p w:rsidR="005F4F87" w:rsidRPr="0004230E" w:rsidRDefault="005F4F87" w:rsidP="00A4505F">
            <w:pPr>
              <w:jc w:val="center"/>
            </w:pPr>
            <w:r w:rsidRPr="0004230E">
              <w:t>66 153,85</w:t>
            </w:r>
          </w:p>
        </w:tc>
        <w:tc>
          <w:tcPr>
            <w:tcW w:w="1701" w:type="dxa"/>
            <w:tcBorders>
              <w:top w:val="nil"/>
              <w:left w:val="nil"/>
              <w:bottom w:val="single" w:sz="4" w:space="0" w:color="auto"/>
              <w:right w:val="single" w:sz="4" w:space="0" w:color="auto"/>
            </w:tcBorders>
            <w:shd w:val="clear" w:color="auto" w:fill="auto"/>
            <w:noWrap/>
            <w:vAlign w:val="center"/>
            <w:hideMark/>
          </w:tcPr>
          <w:p w:rsidR="005F4F87" w:rsidRPr="0004230E" w:rsidRDefault="005F4F87" w:rsidP="00A4505F">
            <w:pPr>
              <w:jc w:val="center"/>
            </w:pPr>
            <w:r w:rsidRPr="0004230E">
              <w:t>57 022,69</w:t>
            </w:r>
          </w:p>
        </w:tc>
      </w:tr>
    </w:tbl>
    <w:p w:rsidR="00BE6F90" w:rsidRPr="0004230E" w:rsidRDefault="00BE6F90" w:rsidP="00BE6F90">
      <w:pPr>
        <w:widowControl w:val="0"/>
        <w:autoSpaceDE w:val="0"/>
        <w:autoSpaceDN w:val="0"/>
        <w:adjustRightInd w:val="0"/>
        <w:spacing w:line="360" w:lineRule="auto"/>
        <w:ind w:firstLine="709"/>
        <w:jc w:val="both"/>
        <w:rPr>
          <w:rFonts w:eastAsiaTheme="minorEastAsia"/>
          <w:sz w:val="28"/>
          <w:szCs w:val="28"/>
        </w:rPr>
      </w:pPr>
    </w:p>
    <w:p w:rsidR="00BE6F90" w:rsidRPr="0004230E" w:rsidRDefault="00BE6F90" w:rsidP="00BE6F90">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w:t>
      </w:r>
      <w:r w:rsidR="00AE596D" w:rsidRPr="0004230E">
        <w:rPr>
          <w:rFonts w:eastAsiaTheme="minorEastAsia"/>
          <w:sz w:val="28"/>
          <w:szCs w:val="28"/>
        </w:rPr>
        <w:t>направлений</w:t>
      </w:r>
      <w:r w:rsidRPr="0004230E">
        <w:rPr>
          <w:rFonts w:eastAsiaTheme="minorEastAsia"/>
          <w:sz w:val="28"/>
          <w:szCs w:val="28"/>
        </w:rPr>
        <w:t xml:space="preserve"> представлены в таблице:</w:t>
      </w:r>
    </w:p>
    <w:p w:rsidR="002C25B8" w:rsidRPr="0004230E" w:rsidRDefault="002C25B8" w:rsidP="002C25B8">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2.4.</w:t>
      </w:r>
    </w:p>
    <w:p w:rsidR="00BE6F90" w:rsidRPr="0004230E" w:rsidRDefault="00BE6F90" w:rsidP="00BE6F90">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(руб.)</w:t>
      </w:r>
    </w:p>
    <w:tbl>
      <w:tblPr>
        <w:tblW w:w="10034" w:type="dxa"/>
        <w:jc w:val="center"/>
        <w:tblLook w:val="04A0" w:firstRow="1" w:lastRow="0" w:firstColumn="1" w:lastColumn="0" w:noHBand="0" w:noVBand="1"/>
      </w:tblPr>
      <w:tblGrid>
        <w:gridCol w:w="3119"/>
        <w:gridCol w:w="1843"/>
        <w:gridCol w:w="1900"/>
        <w:gridCol w:w="1750"/>
        <w:gridCol w:w="1422"/>
      </w:tblGrid>
      <w:tr w:rsidR="00601373" w:rsidRPr="0004230E" w:rsidTr="00565D37">
        <w:trPr>
          <w:trHeight w:val="87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373" w:rsidRPr="0004230E" w:rsidRDefault="00601373" w:rsidP="00601373">
            <w:pPr>
              <w:jc w:val="center"/>
              <w:rPr>
                <w:color w:val="000000"/>
                <w:sz w:val="24"/>
                <w:szCs w:val="24"/>
              </w:rPr>
            </w:pPr>
            <w:r w:rsidRPr="0004230E">
              <w:rPr>
                <w:color w:val="000000"/>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01373" w:rsidRPr="0004230E" w:rsidRDefault="00601373" w:rsidP="00601373">
            <w:pPr>
              <w:jc w:val="center"/>
              <w:rPr>
                <w:color w:val="000000"/>
                <w:sz w:val="24"/>
                <w:szCs w:val="24"/>
              </w:rPr>
            </w:pPr>
            <w:r w:rsidRPr="0004230E">
              <w:rPr>
                <w:color w:val="000000"/>
                <w:sz w:val="24"/>
                <w:szCs w:val="24"/>
              </w:rPr>
              <w:t>Сводная бюджетная роспись</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01373" w:rsidRPr="0004230E" w:rsidRDefault="00601373" w:rsidP="00601373">
            <w:pPr>
              <w:jc w:val="center"/>
              <w:rPr>
                <w:color w:val="000000"/>
                <w:sz w:val="24"/>
                <w:szCs w:val="24"/>
              </w:rPr>
            </w:pPr>
            <w:r w:rsidRPr="0004230E">
              <w:rPr>
                <w:color w:val="000000"/>
                <w:sz w:val="24"/>
                <w:szCs w:val="24"/>
              </w:rPr>
              <w:t>Исполнение</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601373" w:rsidRPr="0004230E" w:rsidRDefault="00601373" w:rsidP="00601373">
            <w:pPr>
              <w:jc w:val="center"/>
              <w:rPr>
                <w:color w:val="000000"/>
                <w:sz w:val="24"/>
                <w:szCs w:val="24"/>
              </w:rPr>
            </w:pPr>
            <w:r w:rsidRPr="0004230E">
              <w:rPr>
                <w:color w:val="000000"/>
                <w:sz w:val="24"/>
                <w:szCs w:val="24"/>
              </w:rPr>
              <w:t>Не освоено</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601373" w:rsidRPr="0004230E" w:rsidRDefault="00601373" w:rsidP="00601373">
            <w:pPr>
              <w:jc w:val="center"/>
              <w:rPr>
                <w:color w:val="000000"/>
                <w:sz w:val="24"/>
                <w:szCs w:val="24"/>
              </w:rPr>
            </w:pPr>
            <w:r w:rsidRPr="0004230E">
              <w:rPr>
                <w:color w:val="000000"/>
                <w:sz w:val="24"/>
                <w:szCs w:val="24"/>
              </w:rPr>
              <w:t>Процент исполнения</w:t>
            </w:r>
          </w:p>
        </w:tc>
      </w:tr>
      <w:tr w:rsidR="00601373" w:rsidRPr="0004230E" w:rsidTr="00565D37">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1373" w:rsidRPr="0004230E" w:rsidRDefault="00601373" w:rsidP="00601373">
            <w:pPr>
              <w:rPr>
                <w:color w:val="000000"/>
                <w:sz w:val="24"/>
                <w:szCs w:val="24"/>
              </w:rPr>
            </w:pPr>
            <w:r w:rsidRPr="0004230E">
              <w:rPr>
                <w:color w:val="000000"/>
                <w:sz w:val="24"/>
                <w:szCs w:val="24"/>
              </w:rPr>
              <w:t xml:space="preserve">Развитие культуры Ленского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377 738 236,89</w:t>
            </w:r>
          </w:p>
        </w:tc>
        <w:tc>
          <w:tcPr>
            <w:tcW w:w="190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274 397 395,83</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103 340 841,06</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72,6</w:t>
            </w:r>
          </w:p>
        </w:tc>
      </w:tr>
      <w:tr w:rsidR="00601373" w:rsidRPr="0004230E" w:rsidTr="00565D37">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1373" w:rsidRPr="0004230E" w:rsidRDefault="00601373" w:rsidP="00601373">
            <w:pPr>
              <w:rPr>
                <w:i/>
                <w:iCs/>
                <w:color w:val="000000"/>
                <w:sz w:val="24"/>
                <w:szCs w:val="24"/>
              </w:rPr>
            </w:pPr>
            <w:r w:rsidRPr="0004230E">
              <w:rPr>
                <w:i/>
                <w:iCs/>
                <w:color w:val="000000"/>
                <w:sz w:val="24"/>
                <w:szCs w:val="24"/>
              </w:rPr>
              <w:t>Ведомственные проекты</w:t>
            </w:r>
          </w:p>
        </w:tc>
        <w:tc>
          <w:tcPr>
            <w:tcW w:w="1843"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102 735 620,17</w:t>
            </w:r>
          </w:p>
        </w:tc>
        <w:tc>
          <w:tcPr>
            <w:tcW w:w="190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16 255 594,53</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86 480 025,64</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15,8</w:t>
            </w:r>
          </w:p>
        </w:tc>
      </w:tr>
      <w:tr w:rsidR="00601373" w:rsidRPr="0004230E" w:rsidTr="00565D37">
        <w:trPr>
          <w:trHeight w:val="63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1373" w:rsidRPr="0004230E" w:rsidRDefault="00601373" w:rsidP="00601373">
            <w:pPr>
              <w:rPr>
                <w:color w:val="000000"/>
                <w:sz w:val="24"/>
                <w:szCs w:val="24"/>
              </w:rPr>
            </w:pPr>
            <w:r w:rsidRPr="0004230E">
              <w:rPr>
                <w:color w:val="000000"/>
                <w:sz w:val="24"/>
                <w:szCs w:val="24"/>
              </w:rPr>
              <w:t>Ведомственный проект "Воспитание и дополнительное образование"</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i/>
                <w:iCs/>
                <w:color w:val="000000"/>
                <w:sz w:val="24"/>
                <w:szCs w:val="24"/>
              </w:rPr>
            </w:pPr>
            <w:r w:rsidRPr="0004230E">
              <w:rPr>
                <w:i/>
                <w:iCs/>
                <w:color w:val="000000"/>
                <w:sz w:val="24"/>
                <w:szCs w:val="24"/>
              </w:rPr>
              <w:t>878 500,00</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i/>
                <w:iCs/>
                <w:color w:val="000000"/>
                <w:sz w:val="24"/>
                <w:szCs w:val="24"/>
              </w:rPr>
            </w:pPr>
            <w:r w:rsidRPr="0004230E">
              <w:rPr>
                <w:i/>
                <w:iCs/>
                <w:color w:val="000000"/>
                <w:sz w:val="24"/>
                <w:szCs w:val="24"/>
              </w:rPr>
              <w:t>878 500,00</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0,00</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100,0</w:t>
            </w:r>
          </w:p>
        </w:tc>
      </w:tr>
      <w:tr w:rsidR="00601373" w:rsidRPr="0004230E" w:rsidTr="00565D37">
        <w:trPr>
          <w:trHeight w:val="12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1373" w:rsidRPr="0004230E" w:rsidRDefault="00601373" w:rsidP="00601373">
            <w:pPr>
              <w:rPr>
                <w:color w:val="000000"/>
                <w:sz w:val="24"/>
                <w:szCs w:val="24"/>
              </w:rPr>
            </w:pPr>
            <w:r w:rsidRPr="0004230E">
              <w:rPr>
                <w:color w:val="000000"/>
                <w:sz w:val="24"/>
                <w:szCs w:val="24"/>
              </w:rPr>
              <w:t>Ведомственные проекты "Сохранение культурного и исторического наследия, расширение доступа населения к культурным ценностям и информации"</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818 000,00</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818 000,00</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0,00</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100,0</w:t>
            </w:r>
          </w:p>
        </w:tc>
      </w:tr>
      <w:tr w:rsidR="00601373" w:rsidRPr="0004230E" w:rsidTr="00565D37">
        <w:trPr>
          <w:trHeight w:val="63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Ведомственный проект «Обеспечение прав граждан на участие в культурной жизни»</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6 840 233,60</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5 443 332,78</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1 396 900,82</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79,6</w:t>
            </w:r>
          </w:p>
        </w:tc>
      </w:tr>
      <w:tr w:rsidR="00601373" w:rsidRPr="0004230E" w:rsidTr="00565D37">
        <w:trPr>
          <w:trHeight w:val="157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Ведомственный проект "Создание условий для сохранения и развития культуры в поселениях, посредством внедрения новых технологий и строительства современных зданий"</w:t>
            </w:r>
          </w:p>
        </w:tc>
        <w:tc>
          <w:tcPr>
            <w:tcW w:w="1843" w:type="dxa"/>
            <w:tcBorders>
              <w:top w:val="nil"/>
              <w:left w:val="nil"/>
              <w:bottom w:val="nil"/>
              <w:right w:val="nil"/>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94 198 886,57</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9 115 761,75</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85 083 124,82</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9,7</w:t>
            </w:r>
          </w:p>
        </w:tc>
      </w:tr>
      <w:tr w:rsidR="00601373" w:rsidRPr="0004230E" w:rsidTr="00565D37">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i/>
                <w:iCs/>
                <w:color w:val="000000"/>
                <w:sz w:val="24"/>
                <w:szCs w:val="24"/>
              </w:rPr>
            </w:pPr>
            <w:r w:rsidRPr="0004230E">
              <w:rPr>
                <w:i/>
                <w:iCs/>
                <w:color w:val="000000"/>
                <w:sz w:val="24"/>
                <w:szCs w:val="24"/>
              </w:rPr>
              <w:t>Комплексы процессных мероприятий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275 002 616,72</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258 141 801,30</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16 860 815,42</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93,9</w:t>
            </w:r>
          </w:p>
        </w:tc>
      </w:tr>
      <w:tr w:rsidR="00601373" w:rsidRPr="0004230E" w:rsidTr="00565D37">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112 098 676,58</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108 593 797,04</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3 504 879,54</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96,9</w:t>
            </w:r>
          </w:p>
        </w:tc>
      </w:tr>
      <w:tr w:rsidR="00601373" w:rsidRPr="0004230E" w:rsidTr="00565D37">
        <w:trPr>
          <w:trHeight w:val="63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342 000,00</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239 860,17</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102 139,83</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70,1</w:t>
            </w:r>
          </w:p>
        </w:tc>
      </w:tr>
      <w:tr w:rsidR="00601373" w:rsidRPr="0004230E" w:rsidTr="00565D37">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i/>
                <w:iCs/>
                <w:color w:val="000000"/>
                <w:sz w:val="24"/>
                <w:szCs w:val="24"/>
              </w:rPr>
            </w:pPr>
            <w:r w:rsidRPr="0004230E">
              <w:rPr>
                <w:i/>
                <w:iCs/>
                <w:color w:val="000000"/>
                <w:sz w:val="24"/>
                <w:szCs w:val="24"/>
              </w:rPr>
              <w:lastRenderedPageBreak/>
              <w:t>Культура</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130 631 636,65</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119 744 010,02</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10 887 626,63</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91,7</w:t>
            </w:r>
          </w:p>
        </w:tc>
      </w:tr>
      <w:tr w:rsidR="00601373" w:rsidRPr="0004230E" w:rsidTr="00565D37">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МКУК "ЛМЦБС"</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102 450 027,39</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94 240 474,61</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8 209 552,78</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92,0</w:t>
            </w:r>
          </w:p>
        </w:tc>
      </w:tr>
      <w:tr w:rsidR="00601373" w:rsidRPr="0004230E" w:rsidTr="00565D37">
        <w:trPr>
          <w:trHeight w:val="63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 xml:space="preserve">МКУК "Ленский </w:t>
            </w:r>
            <w:proofErr w:type="spellStart"/>
            <w:r w:rsidRPr="0004230E">
              <w:rPr>
                <w:color w:val="000000"/>
                <w:sz w:val="24"/>
                <w:szCs w:val="24"/>
              </w:rPr>
              <w:t>историко</w:t>
            </w:r>
            <w:proofErr w:type="spellEnd"/>
            <w:r w:rsidRPr="0004230E">
              <w:rPr>
                <w:color w:val="000000"/>
                <w:sz w:val="24"/>
                <w:szCs w:val="24"/>
              </w:rPr>
              <w:t xml:space="preserve"> – краеведческий музей"</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28 181 609,26</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25 503 535,41</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2 678 073,85</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90,5</w:t>
            </w:r>
          </w:p>
        </w:tc>
      </w:tr>
      <w:tr w:rsidR="00601373" w:rsidRPr="0004230E" w:rsidTr="00565D37">
        <w:trPr>
          <w:trHeight w:val="63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01373" w:rsidRPr="0004230E" w:rsidRDefault="00601373" w:rsidP="00601373">
            <w:pPr>
              <w:rPr>
                <w:color w:val="000000"/>
                <w:sz w:val="24"/>
                <w:szCs w:val="24"/>
              </w:rPr>
            </w:pPr>
            <w:r w:rsidRPr="0004230E">
              <w:rPr>
                <w:color w:val="000000"/>
                <w:sz w:val="24"/>
                <w:szCs w:val="24"/>
              </w:rPr>
              <w:t>Другие вопросы в области культуры, кинематографии</w:t>
            </w:r>
          </w:p>
        </w:tc>
        <w:tc>
          <w:tcPr>
            <w:tcW w:w="1843"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31 930 303,49</w:t>
            </w:r>
          </w:p>
        </w:tc>
        <w:tc>
          <w:tcPr>
            <w:tcW w:w="1900" w:type="dxa"/>
            <w:tcBorders>
              <w:top w:val="nil"/>
              <w:left w:val="nil"/>
              <w:bottom w:val="single" w:sz="4" w:space="0" w:color="auto"/>
              <w:right w:val="single" w:sz="4" w:space="0" w:color="auto"/>
            </w:tcBorders>
            <w:shd w:val="clear" w:color="auto" w:fill="auto"/>
            <w:noWrap/>
            <w:vAlign w:val="center"/>
            <w:hideMark/>
          </w:tcPr>
          <w:p w:rsidR="00601373" w:rsidRPr="0004230E" w:rsidRDefault="00601373" w:rsidP="00565D37">
            <w:pPr>
              <w:jc w:val="right"/>
              <w:rPr>
                <w:color w:val="000000"/>
                <w:sz w:val="24"/>
                <w:szCs w:val="24"/>
              </w:rPr>
            </w:pPr>
            <w:r w:rsidRPr="0004230E">
              <w:rPr>
                <w:color w:val="000000"/>
                <w:sz w:val="24"/>
                <w:szCs w:val="24"/>
              </w:rPr>
              <w:t>29 564 134,07</w:t>
            </w:r>
          </w:p>
        </w:tc>
        <w:tc>
          <w:tcPr>
            <w:tcW w:w="1750"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2 366 169,42</w:t>
            </w:r>
          </w:p>
        </w:tc>
        <w:tc>
          <w:tcPr>
            <w:tcW w:w="1422" w:type="dxa"/>
            <w:tcBorders>
              <w:top w:val="nil"/>
              <w:left w:val="nil"/>
              <w:bottom w:val="single" w:sz="4" w:space="0" w:color="auto"/>
              <w:right w:val="single" w:sz="4" w:space="0" w:color="auto"/>
            </w:tcBorders>
            <w:shd w:val="clear" w:color="auto" w:fill="auto"/>
            <w:vAlign w:val="center"/>
            <w:hideMark/>
          </w:tcPr>
          <w:p w:rsidR="00601373" w:rsidRPr="0004230E" w:rsidRDefault="00601373" w:rsidP="00565D37">
            <w:pPr>
              <w:jc w:val="right"/>
              <w:rPr>
                <w:color w:val="000000"/>
                <w:sz w:val="24"/>
                <w:szCs w:val="24"/>
              </w:rPr>
            </w:pPr>
            <w:r w:rsidRPr="0004230E">
              <w:rPr>
                <w:color w:val="000000"/>
                <w:sz w:val="24"/>
                <w:szCs w:val="24"/>
              </w:rPr>
              <w:t>92,6</w:t>
            </w:r>
          </w:p>
        </w:tc>
      </w:tr>
    </w:tbl>
    <w:p w:rsidR="00601373" w:rsidRPr="0004230E" w:rsidRDefault="00601373" w:rsidP="00BE6F90">
      <w:pPr>
        <w:widowControl w:val="0"/>
        <w:autoSpaceDE w:val="0"/>
        <w:autoSpaceDN w:val="0"/>
        <w:adjustRightInd w:val="0"/>
        <w:spacing w:line="360" w:lineRule="auto"/>
        <w:ind w:firstLine="709"/>
        <w:jc w:val="right"/>
        <w:rPr>
          <w:rFonts w:eastAsiaTheme="minorEastAsia"/>
          <w:sz w:val="28"/>
          <w:szCs w:val="28"/>
        </w:rPr>
      </w:pPr>
    </w:p>
    <w:p w:rsidR="00AA076D" w:rsidRPr="0004230E" w:rsidRDefault="00AA076D" w:rsidP="00AA076D">
      <w:pPr>
        <w:tabs>
          <w:tab w:val="left" w:pos="851"/>
        </w:tabs>
        <w:suppressAutoHyphens/>
        <w:spacing w:line="360" w:lineRule="auto"/>
        <w:ind w:firstLine="709"/>
        <w:jc w:val="both"/>
        <w:rPr>
          <w:sz w:val="28"/>
          <w:szCs w:val="28"/>
        </w:rPr>
      </w:pPr>
      <w:r w:rsidRPr="0004230E">
        <w:rPr>
          <w:sz w:val="28"/>
          <w:szCs w:val="28"/>
        </w:rPr>
        <w:t>По данной муниципальной программе отражены расходы:</w:t>
      </w:r>
    </w:p>
    <w:p w:rsidR="00546A3B" w:rsidRPr="0004230E" w:rsidRDefault="00546A3B" w:rsidP="00A44F1B">
      <w:pPr>
        <w:tabs>
          <w:tab w:val="left" w:pos="851"/>
        </w:tabs>
        <w:suppressAutoHyphens/>
        <w:spacing w:line="360" w:lineRule="auto"/>
        <w:ind w:firstLine="709"/>
        <w:jc w:val="both"/>
        <w:rPr>
          <w:color w:val="000000"/>
          <w:sz w:val="28"/>
          <w:szCs w:val="28"/>
        </w:rPr>
      </w:pPr>
      <w:r w:rsidRPr="0004230E">
        <w:rPr>
          <w:sz w:val="28"/>
          <w:szCs w:val="28"/>
        </w:rPr>
        <w:t xml:space="preserve">1. </w:t>
      </w:r>
      <w:r w:rsidRPr="0004230E">
        <w:rPr>
          <w:color w:val="000000"/>
          <w:sz w:val="28"/>
          <w:szCs w:val="28"/>
        </w:rPr>
        <w:t>Ведомственный проект "Воспитание и дополнительное образование" исполнение составило 878 500,00 руб. или 100,0 % от плана. Расходы направлены на приобретение музыкальных инструментов.</w:t>
      </w:r>
    </w:p>
    <w:p w:rsidR="00546A3B" w:rsidRPr="0004230E" w:rsidRDefault="00546A3B" w:rsidP="00A44F1B">
      <w:pPr>
        <w:tabs>
          <w:tab w:val="left" w:pos="851"/>
        </w:tabs>
        <w:suppressAutoHyphens/>
        <w:spacing w:line="360" w:lineRule="auto"/>
        <w:ind w:firstLine="709"/>
        <w:jc w:val="both"/>
        <w:rPr>
          <w:color w:val="000000"/>
          <w:sz w:val="28"/>
          <w:szCs w:val="28"/>
        </w:rPr>
      </w:pPr>
      <w:r w:rsidRPr="0004230E">
        <w:rPr>
          <w:color w:val="000000"/>
          <w:sz w:val="28"/>
          <w:szCs w:val="28"/>
        </w:rPr>
        <w:t xml:space="preserve">2. Ведомственные проекты "Сохранение культурного и исторического наследия, расширение доступа населения к культурным ценностям и информации" исполнение составило 818 000,00 руб. или 100,0 % от плана. Расходы были произведены МКУК "Ленский </w:t>
      </w:r>
      <w:proofErr w:type="spellStart"/>
      <w:r w:rsidRPr="0004230E">
        <w:rPr>
          <w:color w:val="000000"/>
          <w:sz w:val="28"/>
          <w:szCs w:val="28"/>
        </w:rPr>
        <w:t>историко</w:t>
      </w:r>
      <w:proofErr w:type="spellEnd"/>
      <w:r w:rsidRPr="0004230E">
        <w:rPr>
          <w:color w:val="000000"/>
          <w:sz w:val="28"/>
          <w:szCs w:val="28"/>
        </w:rPr>
        <w:t xml:space="preserve"> – краеведческий музей". Приобретен интерактивный стол на сумму 317 800,00 руб.,</w:t>
      </w:r>
      <w:r w:rsidR="009E1CA5" w:rsidRPr="0004230E">
        <w:t xml:space="preserve"> </w:t>
      </w:r>
      <w:r w:rsidR="009E1CA5" w:rsidRPr="0004230E">
        <w:rPr>
          <w:color w:val="000000"/>
          <w:sz w:val="28"/>
          <w:szCs w:val="28"/>
        </w:rPr>
        <w:t>стенд уличный – 81 200,00 руб., оплата</w:t>
      </w:r>
      <w:r w:rsidRPr="0004230E">
        <w:t xml:space="preserve"> </w:t>
      </w:r>
      <w:r w:rsidR="009E1CA5" w:rsidRPr="0004230E">
        <w:rPr>
          <w:color w:val="000000"/>
          <w:sz w:val="28"/>
          <w:szCs w:val="28"/>
        </w:rPr>
        <w:t xml:space="preserve">услуг по оформлению </w:t>
      </w:r>
      <w:r w:rsidRPr="0004230E">
        <w:rPr>
          <w:color w:val="000000"/>
          <w:sz w:val="28"/>
          <w:szCs w:val="28"/>
        </w:rPr>
        <w:t>оживающих стендов</w:t>
      </w:r>
      <w:r w:rsidR="009E1CA5" w:rsidRPr="0004230E">
        <w:rPr>
          <w:color w:val="000000"/>
          <w:sz w:val="28"/>
          <w:szCs w:val="28"/>
        </w:rPr>
        <w:t xml:space="preserve"> – 419 000,00 руб., </w:t>
      </w:r>
    </w:p>
    <w:p w:rsidR="00D60066" w:rsidRPr="0004230E" w:rsidRDefault="00D60066" w:rsidP="00A44F1B">
      <w:pPr>
        <w:tabs>
          <w:tab w:val="left" w:pos="851"/>
        </w:tabs>
        <w:suppressAutoHyphens/>
        <w:spacing w:line="360" w:lineRule="auto"/>
        <w:ind w:firstLine="709"/>
        <w:jc w:val="both"/>
        <w:rPr>
          <w:color w:val="000000"/>
          <w:sz w:val="28"/>
          <w:szCs w:val="28"/>
        </w:rPr>
      </w:pPr>
      <w:r w:rsidRPr="0004230E">
        <w:rPr>
          <w:color w:val="000000"/>
          <w:sz w:val="28"/>
          <w:szCs w:val="28"/>
        </w:rPr>
        <w:t xml:space="preserve">3. </w:t>
      </w:r>
      <w:r w:rsidRPr="0004230E">
        <w:rPr>
          <w:color w:val="000000"/>
          <w:sz w:val="28"/>
          <w:szCs w:val="28"/>
        </w:rPr>
        <w:t>Ведомственный проект «Обеспечение прав граждан на участие в культурной жизни»</w:t>
      </w:r>
      <w:r w:rsidRPr="0004230E">
        <w:t xml:space="preserve"> </w:t>
      </w:r>
      <w:r w:rsidRPr="0004230E">
        <w:rPr>
          <w:color w:val="000000"/>
          <w:sz w:val="28"/>
          <w:szCs w:val="28"/>
        </w:rPr>
        <w:t>исполнение составило 5 443 332,78 руб. или 79,6 % от плана в сумме 6 840 233,60 руб. Расходы были произведены МКУ «ЛРУК»</w:t>
      </w:r>
      <w:r w:rsidR="00EE5C61" w:rsidRPr="0004230E">
        <w:rPr>
          <w:color w:val="000000"/>
          <w:sz w:val="28"/>
          <w:szCs w:val="28"/>
        </w:rPr>
        <w:t xml:space="preserve"> в рамках утвержденного плана районных мероприятий.</w:t>
      </w:r>
    </w:p>
    <w:p w:rsidR="00EE5C61" w:rsidRPr="0004230E" w:rsidRDefault="00EE5C61" w:rsidP="00A44F1B">
      <w:pPr>
        <w:tabs>
          <w:tab w:val="left" w:pos="851"/>
        </w:tabs>
        <w:suppressAutoHyphens/>
        <w:spacing w:line="360" w:lineRule="auto"/>
        <w:ind w:firstLine="709"/>
        <w:jc w:val="both"/>
        <w:rPr>
          <w:color w:val="000000"/>
          <w:sz w:val="28"/>
          <w:szCs w:val="28"/>
        </w:rPr>
      </w:pPr>
      <w:r w:rsidRPr="0004230E">
        <w:rPr>
          <w:color w:val="000000"/>
          <w:sz w:val="28"/>
          <w:szCs w:val="28"/>
        </w:rPr>
        <w:t>4.</w:t>
      </w:r>
      <w:r w:rsidRPr="0004230E">
        <w:t xml:space="preserve"> </w:t>
      </w:r>
      <w:r w:rsidRPr="0004230E">
        <w:rPr>
          <w:color w:val="000000"/>
          <w:sz w:val="28"/>
          <w:szCs w:val="28"/>
        </w:rPr>
        <w:t xml:space="preserve">Ведомственный проект "Создание условий для сохранения и развития культуры в поселениях, посредством внедрения новых технологий и строительства современных зданий". </w:t>
      </w:r>
      <w:r w:rsidRPr="0004230E">
        <w:rPr>
          <w:color w:val="000000"/>
          <w:sz w:val="28"/>
          <w:szCs w:val="28"/>
        </w:rPr>
        <w:t>Расходы были произведены</w:t>
      </w:r>
      <w:r w:rsidRPr="0004230E">
        <w:rPr>
          <w:color w:val="000000"/>
          <w:sz w:val="28"/>
          <w:szCs w:val="28"/>
        </w:rPr>
        <w:t xml:space="preserve"> Администрацией МР «Ленский </w:t>
      </w:r>
      <w:proofErr w:type="spellStart"/>
      <w:r w:rsidRPr="0004230E">
        <w:rPr>
          <w:color w:val="000000"/>
          <w:sz w:val="28"/>
          <w:szCs w:val="28"/>
        </w:rPr>
        <w:t>район</w:t>
      </w:r>
      <w:proofErr w:type="gramStart"/>
      <w:r w:rsidRPr="0004230E">
        <w:rPr>
          <w:color w:val="000000"/>
          <w:sz w:val="28"/>
          <w:szCs w:val="28"/>
        </w:rPr>
        <w:t>».Заключены</w:t>
      </w:r>
      <w:proofErr w:type="spellEnd"/>
      <w:proofErr w:type="gramEnd"/>
      <w:r w:rsidRPr="0004230E">
        <w:rPr>
          <w:color w:val="000000"/>
          <w:sz w:val="28"/>
          <w:szCs w:val="28"/>
        </w:rPr>
        <w:t xml:space="preserve"> муниципальные контракты</w:t>
      </w:r>
      <w:r w:rsidR="004D00D7" w:rsidRPr="0004230E">
        <w:rPr>
          <w:color w:val="000000"/>
          <w:sz w:val="28"/>
          <w:szCs w:val="28"/>
        </w:rPr>
        <w:t>:</w:t>
      </w:r>
      <w:r w:rsidRPr="0004230E">
        <w:rPr>
          <w:color w:val="000000"/>
          <w:sz w:val="28"/>
          <w:szCs w:val="28"/>
        </w:rPr>
        <w:t xml:space="preserve"> </w:t>
      </w:r>
    </w:p>
    <w:p w:rsidR="00EE5C61" w:rsidRPr="0004230E" w:rsidRDefault="004D00D7" w:rsidP="00A44F1B">
      <w:pPr>
        <w:tabs>
          <w:tab w:val="left" w:pos="851"/>
        </w:tabs>
        <w:suppressAutoHyphens/>
        <w:spacing w:line="360" w:lineRule="auto"/>
        <w:ind w:firstLine="709"/>
        <w:jc w:val="both"/>
        <w:rPr>
          <w:color w:val="000000"/>
          <w:sz w:val="28"/>
          <w:szCs w:val="28"/>
        </w:rPr>
      </w:pPr>
      <w:r w:rsidRPr="0004230E">
        <w:rPr>
          <w:color w:val="000000"/>
          <w:sz w:val="28"/>
          <w:szCs w:val="28"/>
        </w:rPr>
        <w:t>-</w:t>
      </w:r>
      <w:r w:rsidR="00EE5C61" w:rsidRPr="0004230E">
        <w:rPr>
          <w:color w:val="000000"/>
          <w:sz w:val="28"/>
          <w:szCs w:val="28"/>
        </w:rPr>
        <w:t xml:space="preserve">на строительство объектов «Дом культуры в селе </w:t>
      </w:r>
      <w:proofErr w:type="spellStart"/>
      <w:r w:rsidR="00EE5C61" w:rsidRPr="0004230E">
        <w:rPr>
          <w:color w:val="000000"/>
          <w:sz w:val="28"/>
          <w:szCs w:val="28"/>
        </w:rPr>
        <w:t>Беченча</w:t>
      </w:r>
      <w:proofErr w:type="spellEnd"/>
      <w:r w:rsidR="00EE5C61" w:rsidRPr="0004230E">
        <w:rPr>
          <w:color w:val="000000"/>
          <w:sz w:val="28"/>
          <w:szCs w:val="28"/>
        </w:rPr>
        <w:t xml:space="preserve">», «Культурно-спортивный комплекс в селе Южная </w:t>
      </w:r>
      <w:proofErr w:type="spellStart"/>
      <w:r w:rsidR="00EE5C61" w:rsidRPr="0004230E">
        <w:rPr>
          <w:color w:val="000000"/>
          <w:sz w:val="28"/>
          <w:szCs w:val="28"/>
        </w:rPr>
        <w:t>Нюя</w:t>
      </w:r>
      <w:proofErr w:type="spellEnd"/>
      <w:r w:rsidR="00EE5C61" w:rsidRPr="0004230E">
        <w:rPr>
          <w:color w:val="000000"/>
          <w:sz w:val="28"/>
          <w:szCs w:val="28"/>
        </w:rPr>
        <w:t xml:space="preserve">» на общую сумму 89 524 837,50 руб. </w:t>
      </w:r>
      <w:r w:rsidRPr="0004230E">
        <w:rPr>
          <w:color w:val="000000"/>
          <w:sz w:val="28"/>
          <w:szCs w:val="28"/>
        </w:rPr>
        <w:t xml:space="preserve">Исполнение составило </w:t>
      </w:r>
      <w:r w:rsidRPr="0004230E">
        <w:rPr>
          <w:color w:val="000000"/>
          <w:sz w:val="28"/>
          <w:szCs w:val="28"/>
        </w:rPr>
        <w:t>8 757 800,00</w:t>
      </w:r>
      <w:r w:rsidRPr="0004230E">
        <w:rPr>
          <w:color w:val="000000"/>
          <w:sz w:val="28"/>
          <w:szCs w:val="28"/>
        </w:rPr>
        <w:t xml:space="preserve"> руб</w:t>
      </w:r>
      <w:r w:rsidRPr="0004230E">
        <w:rPr>
          <w:color w:val="000000"/>
          <w:sz w:val="28"/>
          <w:szCs w:val="28"/>
        </w:rPr>
        <w:t>.</w:t>
      </w:r>
    </w:p>
    <w:p w:rsidR="00EE5C61" w:rsidRPr="0004230E" w:rsidRDefault="004D00D7" w:rsidP="00A44F1B">
      <w:pPr>
        <w:tabs>
          <w:tab w:val="left" w:pos="851"/>
        </w:tabs>
        <w:suppressAutoHyphens/>
        <w:spacing w:line="360" w:lineRule="auto"/>
        <w:ind w:firstLine="709"/>
        <w:jc w:val="both"/>
        <w:rPr>
          <w:sz w:val="28"/>
          <w:szCs w:val="28"/>
        </w:rPr>
      </w:pPr>
      <w:r w:rsidRPr="0004230E">
        <w:rPr>
          <w:sz w:val="28"/>
          <w:szCs w:val="28"/>
        </w:rPr>
        <w:t>-</w:t>
      </w:r>
      <w:r w:rsidRPr="0004230E">
        <w:t xml:space="preserve"> </w:t>
      </w:r>
      <w:r w:rsidRPr="0004230E">
        <w:rPr>
          <w:sz w:val="28"/>
          <w:szCs w:val="28"/>
        </w:rPr>
        <w:t xml:space="preserve">на технологическое присоединение к электрическим сетям по объекту "Дом культуры селе </w:t>
      </w:r>
      <w:proofErr w:type="spellStart"/>
      <w:r w:rsidRPr="0004230E">
        <w:rPr>
          <w:sz w:val="28"/>
          <w:szCs w:val="28"/>
        </w:rPr>
        <w:t>Беченча</w:t>
      </w:r>
      <w:proofErr w:type="spellEnd"/>
      <w:r w:rsidRPr="0004230E">
        <w:rPr>
          <w:sz w:val="28"/>
          <w:szCs w:val="28"/>
        </w:rPr>
        <w:t xml:space="preserve">", </w:t>
      </w:r>
      <w:r w:rsidRPr="0004230E">
        <w:rPr>
          <w:color w:val="000000"/>
          <w:sz w:val="28"/>
          <w:szCs w:val="28"/>
        </w:rPr>
        <w:t xml:space="preserve">Культурно-спортивный комплекс в селе Южная </w:t>
      </w:r>
      <w:proofErr w:type="spellStart"/>
      <w:r w:rsidRPr="0004230E">
        <w:rPr>
          <w:color w:val="000000"/>
          <w:sz w:val="28"/>
          <w:szCs w:val="28"/>
        </w:rPr>
        <w:t>Нюя</w:t>
      </w:r>
      <w:proofErr w:type="spellEnd"/>
      <w:r w:rsidRPr="0004230E">
        <w:rPr>
          <w:color w:val="000000"/>
          <w:sz w:val="28"/>
          <w:szCs w:val="28"/>
        </w:rPr>
        <w:t>»</w:t>
      </w:r>
      <w:r w:rsidRPr="0004230E">
        <w:rPr>
          <w:sz w:val="28"/>
          <w:szCs w:val="28"/>
        </w:rPr>
        <w:t xml:space="preserve"> на сумму 4 674 049,70 руб.</w:t>
      </w:r>
      <w:r w:rsidRPr="0004230E">
        <w:rPr>
          <w:color w:val="000000"/>
          <w:sz w:val="28"/>
          <w:szCs w:val="28"/>
        </w:rPr>
        <w:t xml:space="preserve"> </w:t>
      </w:r>
      <w:r w:rsidRPr="0004230E">
        <w:rPr>
          <w:color w:val="000000"/>
          <w:sz w:val="28"/>
          <w:szCs w:val="28"/>
        </w:rPr>
        <w:t xml:space="preserve">Исполнение составило </w:t>
      </w:r>
      <w:r w:rsidRPr="0004230E">
        <w:rPr>
          <w:color w:val="000000"/>
          <w:sz w:val="28"/>
          <w:szCs w:val="28"/>
        </w:rPr>
        <w:t xml:space="preserve">357 961,42 </w:t>
      </w:r>
      <w:r w:rsidRPr="0004230E">
        <w:rPr>
          <w:color w:val="000000"/>
          <w:sz w:val="28"/>
          <w:szCs w:val="28"/>
        </w:rPr>
        <w:t>руб</w:t>
      </w:r>
      <w:r w:rsidRPr="0004230E">
        <w:rPr>
          <w:color w:val="000000"/>
          <w:sz w:val="28"/>
          <w:szCs w:val="28"/>
        </w:rPr>
        <w:t>.</w:t>
      </w:r>
    </w:p>
    <w:p w:rsidR="00585761" w:rsidRPr="0004230E" w:rsidRDefault="00585761" w:rsidP="00585761">
      <w:pPr>
        <w:widowControl w:val="0"/>
        <w:autoSpaceDE w:val="0"/>
        <w:autoSpaceDN w:val="0"/>
        <w:adjustRightInd w:val="0"/>
        <w:spacing w:line="360" w:lineRule="auto"/>
        <w:ind w:firstLine="709"/>
        <w:jc w:val="both"/>
        <w:rPr>
          <w:b/>
          <w:color w:val="000000"/>
          <w:sz w:val="28"/>
          <w:szCs w:val="28"/>
        </w:rPr>
      </w:pPr>
      <w:r w:rsidRPr="0004230E">
        <w:rPr>
          <w:rFonts w:eastAsiaTheme="minorEastAsia"/>
          <w:sz w:val="28"/>
          <w:szCs w:val="28"/>
        </w:rPr>
        <w:t xml:space="preserve">3. </w:t>
      </w:r>
      <w:r w:rsidRPr="0004230E">
        <w:rPr>
          <w:rFonts w:eastAsiaTheme="minorEastAsia"/>
          <w:b/>
          <w:sz w:val="28"/>
          <w:szCs w:val="28"/>
        </w:rPr>
        <w:t xml:space="preserve">По </w:t>
      </w:r>
      <w:r w:rsidRPr="0004230E">
        <w:rPr>
          <w:b/>
          <w:color w:val="000000"/>
          <w:sz w:val="28"/>
          <w:szCs w:val="28"/>
        </w:rPr>
        <w:t>Комплексам процессных мероприятий:</w:t>
      </w:r>
    </w:p>
    <w:p w:rsidR="00585761" w:rsidRPr="0004230E" w:rsidRDefault="00585761" w:rsidP="00585761">
      <w:pPr>
        <w:widowControl w:val="0"/>
        <w:autoSpaceDE w:val="0"/>
        <w:autoSpaceDN w:val="0"/>
        <w:adjustRightInd w:val="0"/>
        <w:spacing w:line="360" w:lineRule="auto"/>
        <w:ind w:firstLine="709"/>
        <w:jc w:val="both"/>
        <w:rPr>
          <w:color w:val="000000"/>
          <w:sz w:val="28"/>
          <w:szCs w:val="28"/>
        </w:rPr>
      </w:pPr>
      <w:r w:rsidRPr="0004230E">
        <w:rPr>
          <w:b/>
          <w:color w:val="000000"/>
          <w:sz w:val="28"/>
          <w:szCs w:val="28"/>
        </w:rPr>
        <w:t xml:space="preserve">- </w:t>
      </w:r>
      <w:r w:rsidRPr="0004230E">
        <w:rPr>
          <w:color w:val="000000"/>
          <w:sz w:val="28"/>
          <w:szCs w:val="28"/>
        </w:rPr>
        <w:t xml:space="preserve">расходы на содержание </w:t>
      </w:r>
      <w:r w:rsidRPr="0004230E">
        <w:rPr>
          <w:rFonts w:eastAsia="Calibri"/>
          <w:sz w:val="28"/>
          <w:szCs w:val="28"/>
          <w:lang w:eastAsia="en-US"/>
        </w:rPr>
        <w:t xml:space="preserve">МКУ «Ленское районное управление культуры», </w:t>
      </w:r>
      <w:r w:rsidRPr="0004230E">
        <w:rPr>
          <w:rFonts w:eastAsia="Calibri"/>
          <w:sz w:val="28"/>
          <w:szCs w:val="28"/>
          <w:lang w:eastAsia="en-US"/>
        </w:rPr>
        <w:lastRenderedPageBreak/>
        <w:t xml:space="preserve">«Ленская </w:t>
      </w:r>
      <w:proofErr w:type="spellStart"/>
      <w:r w:rsidRPr="0004230E">
        <w:rPr>
          <w:rFonts w:eastAsia="Calibri"/>
          <w:sz w:val="28"/>
          <w:szCs w:val="28"/>
          <w:lang w:eastAsia="en-US"/>
        </w:rPr>
        <w:t>межпоселенческая</w:t>
      </w:r>
      <w:proofErr w:type="spellEnd"/>
      <w:r w:rsidRPr="0004230E">
        <w:rPr>
          <w:rFonts w:eastAsia="Calibri"/>
          <w:sz w:val="28"/>
          <w:szCs w:val="28"/>
          <w:lang w:eastAsia="en-US"/>
        </w:rPr>
        <w:t xml:space="preserve"> централизованная библиотечная система», «Ленский </w:t>
      </w:r>
      <w:proofErr w:type="spellStart"/>
      <w:r w:rsidRPr="0004230E">
        <w:rPr>
          <w:rFonts w:eastAsia="Calibri"/>
          <w:sz w:val="28"/>
          <w:szCs w:val="28"/>
          <w:lang w:eastAsia="en-US"/>
        </w:rPr>
        <w:t>историко</w:t>
      </w:r>
      <w:proofErr w:type="spellEnd"/>
      <w:r w:rsidRPr="0004230E">
        <w:rPr>
          <w:rFonts w:eastAsia="Calibri"/>
          <w:sz w:val="28"/>
          <w:szCs w:val="28"/>
          <w:lang w:eastAsia="en-US"/>
        </w:rPr>
        <w:t xml:space="preserve"> – краеведческий музей», МКУ ДО «Детская школа искусств» г. Ленска. </w:t>
      </w:r>
      <w:r w:rsidRPr="0004230E">
        <w:rPr>
          <w:color w:val="000000"/>
          <w:sz w:val="28"/>
          <w:szCs w:val="28"/>
        </w:rPr>
        <w:t xml:space="preserve">составили </w:t>
      </w:r>
      <w:r w:rsidR="007438D2" w:rsidRPr="0004230E">
        <w:rPr>
          <w:color w:val="000000"/>
          <w:sz w:val="28"/>
          <w:szCs w:val="28"/>
        </w:rPr>
        <w:t xml:space="preserve">258 141 801,30 </w:t>
      </w:r>
      <w:r w:rsidRPr="0004230E">
        <w:rPr>
          <w:color w:val="000000"/>
          <w:sz w:val="28"/>
          <w:szCs w:val="28"/>
        </w:rPr>
        <w:t xml:space="preserve">руб., в том числе средства Государственного бюджета РС (Я) – </w:t>
      </w:r>
      <w:r w:rsidR="007438D2" w:rsidRPr="0004230E">
        <w:rPr>
          <w:color w:val="000000"/>
          <w:sz w:val="28"/>
          <w:szCs w:val="28"/>
        </w:rPr>
        <w:t xml:space="preserve">20 450 585,10 </w:t>
      </w:r>
      <w:r w:rsidRPr="0004230E">
        <w:rPr>
          <w:color w:val="000000"/>
          <w:sz w:val="28"/>
          <w:szCs w:val="28"/>
        </w:rPr>
        <w:t xml:space="preserve">руб. </w:t>
      </w:r>
    </w:p>
    <w:p w:rsidR="00585761" w:rsidRPr="0004230E" w:rsidRDefault="00247AD2" w:rsidP="00585761">
      <w:pPr>
        <w:spacing w:line="360" w:lineRule="auto"/>
        <w:ind w:firstLine="709"/>
        <w:jc w:val="both"/>
        <w:rPr>
          <w:rFonts w:eastAsia="Calibri"/>
          <w:sz w:val="28"/>
          <w:szCs w:val="28"/>
          <w:lang w:eastAsia="en-US"/>
        </w:rPr>
      </w:pPr>
      <w:r w:rsidRPr="0004230E">
        <w:rPr>
          <w:rFonts w:eastAsia="Calibri"/>
          <w:sz w:val="28"/>
          <w:szCs w:val="28"/>
          <w:lang w:eastAsia="en-US"/>
        </w:rPr>
        <w:t xml:space="preserve">Остаток неосвоенных бюджетных ассигнований по муниципальной программе составляет </w:t>
      </w:r>
      <w:r w:rsidR="007438D2" w:rsidRPr="0004230E">
        <w:rPr>
          <w:rFonts w:eastAsia="Calibri"/>
          <w:sz w:val="28"/>
          <w:szCs w:val="28"/>
          <w:lang w:eastAsia="en-US"/>
        </w:rPr>
        <w:t>103 340 841,06 руб. Причины</w:t>
      </w:r>
      <w:r w:rsidRPr="0004230E">
        <w:rPr>
          <w:rFonts w:eastAsia="Calibri"/>
          <w:sz w:val="28"/>
          <w:szCs w:val="28"/>
          <w:lang w:eastAsia="en-US"/>
        </w:rPr>
        <w:t>:</w:t>
      </w:r>
    </w:p>
    <w:p w:rsidR="007438D2" w:rsidRPr="0004230E" w:rsidRDefault="007438D2" w:rsidP="007438D2">
      <w:pPr>
        <w:spacing w:line="360" w:lineRule="auto"/>
        <w:ind w:firstLine="709"/>
        <w:jc w:val="both"/>
        <w:rPr>
          <w:rFonts w:eastAsia="Calibri"/>
          <w:sz w:val="28"/>
          <w:szCs w:val="28"/>
          <w:lang w:eastAsia="en-US"/>
        </w:rPr>
      </w:pPr>
      <w:r w:rsidRPr="0004230E">
        <w:rPr>
          <w:rFonts w:eastAsia="Calibri"/>
          <w:sz w:val="28"/>
          <w:szCs w:val="28"/>
          <w:lang w:eastAsia="en-US"/>
        </w:rPr>
        <w:t>1. В связи с поздним</w:t>
      </w:r>
      <w:r w:rsidRPr="0004230E">
        <w:rPr>
          <w:rFonts w:eastAsia="Calibri"/>
          <w:sz w:val="28"/>
          <w:szCs w:val="28"/>
          <w:lang w:eastAsia="en-US"/>
        </w:rPr>
        <w:t xml:space="preserve"> заключени</w:t>
      </w:r>
      <w:r w:rsidRPr="0004230E">
        <w:rPr>
          <w:rFonts w:eastAsia="Calibri"/>
          <w:sz w:val="28"/>
          <w:szCs w:val="28"/>
          <w:lang w:eastAsia="en-US"/>
        </w:rPr>
        <w:t xml:space="preserve">ем </w:t>
      </w:r>
      <w:r w:rsidRPr="0004230E">
        <w:rPr>
          <w:rFonts w:eastAsia="Calibri"/>
          <w:sz w:val="28"/>
          <w:szCs w:val="28"/>
          <w:lang w:eastAsia="en-US"/>
        </w:rPr>
        <w:t>муниципальны</w:t>
      </w:r>
      <w:r w:rsidRPr="0004230E">
        <w:rPr>
          <w:rFonts w:eastAsia="Calibri"/>
          <w:sz w:val="28"/>
          <w:szCs w:val="28"/>
          <w:lang w:eastAsia="en-US"/>
        </w:rPr>
        <w:t xml:space="preserve">х </w:t>
      </w:r>
      <w:proofErr w:type="gramStart"/>
      <w:r w:rsidRPr="0004230E">
        <w:rPr>
          <w:rFonts w:eastAsia="Calibri"/>
          <w:sz w:val="28"/>
          <w:szCs w:val="28"/>
          <w:lang w:eastAsia="en-US"/>
        </w:rPr>
        <w:t xml:space="preserve">контрактов </w:t>
      </w:r>
      <w:r w:rsidRPr="0004230E">
        <w:rPr>
          <w:rFonts w:eastAsia="Calibri"/>
          <w:sz w:val="28"/>
          <w:szCs w:val="28"/>
          <w:lang w:eastAsia="en-US"/>
        </w:rPr>
        <w:t xml:space="preserve"> и</w:t>
      </w:r>
      <w:proofErr w:type="gramEnd"/>
      <w:r w:rsidRPr="0004230E">
        <w:rPr>
          <w:rFonts w:eastAsia="Calibri"/>
          <w:sz w:val="28"/>
          <w:szCs w:val="28"/>
          <w:lang w:eastAsia="en-US"/>
        </w:rPr>
        <w:t xml:space="preserve"> как следствие отсутствие технологической возможности у подрядн</w:t>
      </w:r>
      <w:r w:rsidRPr="0004230E">
        <w:rPr>
          <w:rFonts w:eastAsia="Calibri"/>
          <w:sz w:val="28"/>
          <w:szCs w:val="28"/>
          <w:lang w:eastAsia="en-US"/>
        </w:rPr>
        <w:t>ых организаций</w:t>
      </w:r>
      <w:r w:rsidRPr="0004230E">
        <w:rPr>
          <w:rFonts w:eastAsia="Calibri"/>
          <w:sz w:val="28"/>
          <w:szCs w:val="28"/>
          <w:lang w:eastAsia="en-US"/>
        </w:rPr>
        <w:t xml:space="preserve"> производить бетонные работы при низких температурах</w:t>
      </w:r>
      <w:r w:rsidRPr="0004230E">
        <w:rPr>
          <w:rFonts w:eastAsia="Calibri"/>
          <w:sz w:val="28"/>
          <w:szCs w:val="28"/>
          <w:lang w:eastAsia="en-US"/>
        </w:rPr>
        <w:t xml:space="preserve"> наружного воздуха. Исполнение </w:t>
      </w:r>
      <w:r w:rsidRPr="0004230E">
        <w:rPr>
          <w:rFonts w:eastAsia="Calibri"/>
          <w:sz w:val="28"/>
          <w:szCs w:val="28"/>
          <w:lang w:eastAsia="en-US"/>
        </w:rPr>
        <w:t>контрактов за 2024-2025г.г.  планируется в III квартале 2025 году.</w:t>
      </w:r>
      <w:r w:rsidR="004707AF" w:rsidRPr="0004230E">
        <w:rPr>
          <w:rFonts w:eastAsia="Calibri"/>
          <w:sz w:val="28"/>
          <w:szCs w:val="28"/>
          <w:lang w:eastAsia="en-US"/>
        </w:rPr>
        <w:t xml:space="preserve"> Остаток 80</w:t>
      </w:r>
      <w:r w:rsidR="0054632A" w:rsidRPr="0004230E">
        <w:rPr>
          <w:rFonts w:eastAsia="Calibri"/>
          <w:sz w:val="28"/>
          <w:szCs w:val="28"/>
          <w:lang w:eastAsia="en-US"/>
        </w:rPr>
        <w:t> </w:t>
      </w:r>
      <w:r w:rsidR="004707AF" w:rsidRPr="0004230E">
        <w:rPr>
          <w:rFonts w:eastAsia="Calibri"/>
          <w:sz w:val="28"/>
          <w:szCs w:val="28"/>
          <w:lang w:eastAsia="en-US"/>
        </w:rPr>
        <w:t>767</w:t>
      </w:r>
      <w:r w:rsidR="0054632A" w:rsidRPr="0004230E">
        <w:rPr>
          <w:rFonts w:eastAsia="Calibri"/>
          <w:sz w:val="28"/>
          <w:szCs w:val="28"/>
          <w:lang w:eastAsia="en-US"/>
        </w:rPr>
        <w:t xml:space="preserve"> </w:t>
      </w:r>
      <w:r w:rsidR="004707AF" w:rsidRPr="0004230E">
        <w:rPr>
          <w:rFonts w:eastAsia="Calibri"/>
          <w:sz w:val="28"/>
          <w:szCs w:val="28"/>
          <w:lang w:eastAsia="en-US"/>
        </w:rPr>
        <w:t xml:space="preserve">037,17 руб. </w:t>
      </w:r>
    </w:p>
    <w:p w:rsidR="007438D2" w:rsidRPr="0004230E" w:rsidRDefault="007438D2" w:rsidP="007438D2">
      <w:pPr>
        <w:spacing w:line="360" w:lineRule="auto"/>
        <w:ind w:firstLine="709"/>
        <w:jc w:val="both"/>
        <w:rPr>
          <w:rFonts w:eastAsia="Calibri"/>
          <w:sz w:val="28"/>
          <w:szCs w:val="28"/>
          <w:lang w:eastAsia="en-US"/>
        </w:rPr>
      </w:pPr>
      <w:r w:rsidRPr="0004230E">
        <w:rPr>
          <w:rFonts w:eastAsia="Calibri"/>
          <w:sz w:val="28"/>
          <w:szCs w:val="28"/>
          <w:lang w:eastAsia="en-US"/>
        </w:rPr>
        <w:t xml:space="preserve">2. </w:t>
      </w:r>
      <w:r w:rsidR="0059004A" w:rsidRPr="0004230E">
        <w:rPr>
          <w:rFonts w:eastAsia="Calibri"/>
          <w:sz w:val="28"/>
          <w:szCs w:val="28"/>
          <w:lang w:eastAsia="en-US"/>
        </w:rPr>
        <w:t xml:space="preserve">нехватка денежных средств на счете бюджета для оплаты принятых обязательств по контракту «Технологическое присоединение к электрическим сетям по объекту "Дом культуры селе </w:t>
      </w:r>
      <w:proofErr w:type="spellStart"/>
      <w:r w:rsidR="0059004A" w:rsidRPr="0004230E">
        <w:rPr>
          <w:rFonts w:eastAsia="Calibri"/>
          <w:sz w:val="28"/>
          <w:szCs w:val="28"/>
          <w:lang w:eastAsia="en-US"/>
        </w:rPr>
        <w:t>Беченча</w:t>
      </w:r>
      <w:proofErr w:type="spellEnd"/>
      <w:r w:rsidR="0059004A" w:rsidRPr="0004230E">
        <w:rPr>
          <w:rFonts w:eastAsia="Calibri"/>
          <w:sz w:val="28"/>
          <w:szCs w:val="28"/>
          <w:lang w:eastAsia="en-US"/>
        </w:rPr>
        <w:t>"» в сумме 1 298 504,44</w:t>
      </w:r>
      <w:r w:rsidR="0054632A" w:rsidRPr="0004230E">
        <w:rPr>
          <w:rFonts w:eastAsia="Calibri"/>
          <w:sz w:val="28"/>
          <w:szCs w:val="28"/>
          <w:lang w:eastAsia="en-US"/>
        </w:rPr>
        <w:t xml:space="preserve"> </w:t>
      </w:r>
      <w:r w:rsidR="0059004A" w:rsidRPr="0004230E">
        <w:rPr>
          <w:rFonts w:eastAsia="Calibri"/>
          <w:sz w:val="28"/>
          <w:szCs w:val="28"/>
          <w:lang w:eastAsia="en-US"/>
        </w:rPr>
        <w:t>руб.</w:t>
      </w:r>
    </w:p>
    <w:p w:rsidR="0059004A" w:rsidRPr="0004230E" w:rsidRDefault="0059004A" w:rsidP="007438D2">
      <w:pPr>
        <w:spacing w:line="360" w:lineRule="auto"/>
        <w:ind w:firstLine="709"/>
        <w:jc w:val="both"/>
        <w:rPr>
          <w:rFonts w:eastAsia="Calibri"/>
          <w:sz w:val="28"/>
          <w:szCs w:val="28"/>
          <w:lang w:eastAsia="en-US"/>
        </w:rPr>
      </w:pPr>
      <w:r w:rsidRPr="0004230E">
        <w:rPr>
          <w:rFonts w:eastAsia="Calibri"/>
          <w:sz w:val="28"/>
          <w:szCs w:val="28"/>
          <w:lang w:eastAsia="en-US"/>
        </w:rPr>
        <w:t xml:space="preserve">3. Срок по исполнению муниципального контракта «Технологическое присоединение к электрическим сетям по объекту "Дом культуры селе </w:t>
      </w:r>
      <w:proofErr w:type="spellStart"/>
      <w:r w:rsidRPr="0004230E">
        <w:rPr>
          <w:rFonts w:eastAsia="Calibri"/>
          <w:sz w:val="28"/>
          <w:szCs w:val="28"/>
          <w:lang w:eastAsia="en-US"/>
        </w:rPr>
        <w:t>Беченча</w:t>
      </w:r>
      <w:proofErr w:type="spellEnd"/>
      <w:r w:rsidRPr="0004230E">
        <w:rPr>
          <w:rFonts w:eastAsia="Calibri"/>
          <w:sz w:val="28"/>
          <w:szCs w:val="28"/>
          <w:lang w:eastAsia="en-US"/>
        </w:rPr>
        <w:t>"» 2024 -2025 годы.</w:t>
      </w:r>
    </w:p>
    <w:p w:rsidR="0054632A" w:rsidRPr="0004230E" w:rsidRDefault="0054632A" w:rsidP="007438D2">
      <w:pPr>
        <w:spacing w:line="360" w:lineRule="auto"/>
        <w:ind w:firstLine="709"/>
        <w:jc w:val="both"/>
        <w:rPr>
          <w:rFonts w:eastAsia="Calibri"/>
          <w:sz w:val="28"/>
          <w:szCs w:val="28"/>
          <w:lang w:eastAsia="en-US"/>
        </w:rPr>
      </w:pPr>
      <w:r w:rsidRPr="0004230E">
        <w:rPr>
          <w:rFonts w:eastAsia="Calibri"/>
          <w:sz w:val="28"/>
          <w:szCs w:val="28"/>
          <w:lang w:eastAsia="en-US"/>
        </w:rPr>
        <w:t>4. нехватка денежных средств на счете бюджета для оплаты принятых обязательств в части мероприятий Ведомственного проекта «Обеспечение прав граждан на участие в культурной жизни» - 733 885,69 руб.</w:t>
      </w:r>
    </w:p>
    <w:p w:rsidR="0054632A" w:rsidRPr="0004230E" w:rsidRDefault="0054632A" w:rsidP="00585761">
      <w:pPr>
        <w:spacing w:line="360" w:lineRule="auto"/>
        <w:ind w:firstLine="709"/>
        <w:jc w:val="both"/>
        <w:rPr>
          <w:rFonts w:eastAsia="Calibri"/>
          <w:sz w:val="28"/>
          <w:szCs w:val="28"/>
          <w:lang w:eastAsia="en-US"/>
        </w:rPr>
      </w:pPr>
      <w:r w:rsidRPr="0004230E">
        <w:rPr>
          <w:rFonts w:eastAsia="Calibri"/>
          <w:sz w:val="28"/>
          <w:szCs w:val="28"/>
          <w:lang w:eastAsia="en-US"/>
        </w:rPr>
        <w:t>5.</w:t>
      </w:r>
      <w:r w:rsidRPr="0004230E">
        <w:rPr>
          <w:rFonts w:eastAsia="Calibri"/>
          <w:sz w:val="28"/>
          <w:szCs w:val="28"/>
          <w:lang w:eastAsia="en-US"/>
        </w:rPr>
        <w:t>нехватка денежных средств на счете бюджета для оплаты принятых обязательств</w:t>
      </w:r>
      <w:r w:rsidR="00247AD2" w:rsidRPr="0004230E">
        <w:rPr>
          <w:rFonts w:eastAsia="Calibri"/>
          <w:sz w:val="28"/>
          <w:szCs w:val="28"/>
          <w:lang w:eastAsia="en-US"/>
        </w:rPr>
        <w:t xml:space="preserve"> </w:t>
      </w:r>
      <w:r w:rsidRPr="0004230E">
        <w:rPr>
          <w:rFonts w:eastAsia="Calibri"/>
          <w:sz w:val="28"/>
          <w:szCs w:val="28"/>
          <w:lang w:eastAsia="en-US"/>
        </w:rPr>
        <w:t xml:space="preserve">по МКУ «Ленское районное управление культуры», «Ленская </w:t>
      </w:r>
      <w:proofErr w:type="spellStart"/>
      <w:r w:rsidRPr="0004230E">
        <w:rPr>
          <w:rFonts w:eastAsia="Calibri"/>
          <w:sz w:val="28"/>
          <w:szCs w:val="28"/>
          <w:lang w:eastAsia="en-US"/>
        </w:rPr>
        <w:t>межпоселенческая</w:t>
      </w:r>
      <w:proofErr w:type="spellEnd"/>
      <w:r w:rsidRPr="0004230E">
        <w:rPr>
          <w:rFonts w:eastAsia="Calibri"/>
          <w:sz w:val="28"/>
          <w:szCs w:val="28"/>
          <w:lang w:eastAsia="en-US"/>
        </w:rPr>
        <w:t xml:space="preserve"> централизованная библиотечная система», «Ленский </w:t>
      </w:r>
      <w:proofErr w:type="spellStart"/>
      <w:r w:rsidRPr="0004230E">
        <w:rPr>
          <w:rFonts w:eastAsia="Calibri"/>
          <w:sz w:val="28"/>
          <w:szCs w:val="28"/>
          <w:lang w:eastAsia="en-US"/>
        </w:rPr>
        <w:t>историко</w:t>
      </w:r>
      <w:proofErr w:type="spellEnd"/>
      <w:r w:rsidRPr="0004230E">
        <w:rPr>
          <w:rFonts w:eastAsia="Calibri"/>
          <w:sz w:val="28"/>
          <w:szCs w:val="28"/>
          <w:lang w:eastAsia="en-US"/>
        </w:rPr>
        <w:t xml:space="preserve"> – краеведческий музей», МКУ ДО «Детская школа искусств» г. Ленска» на общую </w:t>
      </w:r>
      <w:proofErr w:type="gramStart"/>
      <w:r w:rsidRPr="0004230E">
        <w:rPr>
          <w:rFonts w:eastAsia="Calibri"/>
          <w:sz w:val="28"/>
          <w:szCs w:val="28"/>
          <w:lang w:eastAsia="en-US"/>
        </w:rPr>
        <w:t xml:space="preserve">сумму </w:t>
      </w:r>
      <w:r w:rsidR="00247AD2" w:rsidRPr="0004230E">
        <w:rPr>
          <w:rFonts w:eastAsia="Calibri"/>
          <w:sz w:val="28"/>
          <w:szCs w:val="28"/>
          <w:lang w:eastAsia="en-US"/>
        </w:rPr>
        <w:t xml:space="preserve"> </w:t>
      </w:r>
      <w:r w:rsidRPr="0004230E">
        <w:rPr>
          <w:rFonts w:eastAsia="Calibri"/>
          <w:sz w:val="28"/>
          <w:szCs w:val="28"/>
          <w:lang w:eastAsia="en-US"/>
        </w:rPr>
        <w:t>8</w:t>
      </w:r>
      <w:proofErr w:type="gramEnd"/>
      <w:r w:rsidRPr="0004230E">
        <w:rPr>
          <w:rFonts w:eastAsia="Calibri"/>
          <w:sz w:val="28"/>
          <w:szCs w:val="28"/>
          <w:lang w:eastAsia="en-US"/>
        </w:rPr>
        <w:t> 592 156,27</w:t>
      </w:r>
      <w:r w:rsidR="00247AD2" w:rsidRPr="0004230E">
        <w:rPr>
          <w:rFonts w:eastAsia="Calibri"/>
          <w:sz w:val="28"/>
          <w:szCs w:val="28"/>
          <w:lang w:eastAsia="en-US"/>
        </w:rPr>
        <w:t xml:space="preserve"> руб. </w:t>
      </w:r>
    </w:p>
    <w:p w:rsidR="00247AD2" w:rsidRPr="0004230E" w:rsidRDefault="00143802" w:rsidP="00585761">
      <w:pPr>
        <w:spacing w:line="360" w:lineRule="auto"/>
        <w:ind w:firstLine="709"/>
        <w:jc w:val="both"/>
        <w:rPr>
          <w:rFonts w:eastAsia="Calibri"/>
          <w:sz w:val="28"/>
          <w:szCs w:val="28"/>
          <w:lang w:eastAsia="en-US"/>
        </w:rPr>
      </w:pPr>
      <w:r w:rsidRPr="0004230E">
        <w:rPr>
          <w:rFonts w:eastAsia="Calibri"/>
          <w:sz w:val="28"/>
          <w:szCs w:val="28"/>
          <w:lang w:eastAsia="en-US"/>
        </w:rPr>
        <w:t>6. МКУ ДО «Детская школа искусств» г. Ленска» - 970 483,00 руб.</w:t>
      </w:r>
      <w:r w:rsidR="00C57E8F" w:rsidRPr="0004230E">
        <w:rPr>
          <w:rFonts w:eastAsia="Calibri"/>
          <w:sz w:val="28"/>
          <w:szCs w:val="28"/>
          <w:lang w:eastAsia="en-US"/>
        </w:rPr>
        <w:t>, в том числе</w:t>
      </w:r>
      <w:r w:rsidR="00247AD2" w:rsidRPr="0004230E">
        <w:rPr>
          <w:rFonts w:eastAsia="Calibri"/>
          <w:sz w:val="28"/>
          <w:szCs w:val="28"/>
          <w:lang w:eastAsia="en-US"/>
        </w:rPr>
        <w:t>:</w:t>
      </w:r>
    </w:p>
    <w:p w:rsidR="00247AD2" w:rsidRPr="0004230E" w:rsidRDefault="00247AD2" w:rsidP="00585761">
      <w:pPr>
        <w:spacing w:line="360" w:lineRule="auto"/>
        <w:ind w:firstLine="709"/>
        <w:jc w:val="both"/>
        <w:rPr>
          <w:rFonts w:eastAsia="Calibri"/>
          <w:sz w:val="28"/>
          <w:szCs w:val="28"/>
          <w:lang w:eastAsia="en-US"/>
        </w:rPr>
      </w:pPr>
      <w:r w:rsidRPr="0004230E">
        <w:rPr>
          <w:rFonts w:eastAsia="Calibri"/>
          <w:sz w:val="28"/>
          <w:szCs w:val="28"/>
          <w:lang w:eastAsia="en-US"/>
        </w:rPr>
        <w:t xml:space="preserve">- экономия по ФОТ – </w:t>
      </w:r>
      <w:r w:rsidR="00143802" w:rsidRPr="0004230E">
        <w:rPr>
          <w:rFonts w:eastAsia="Calibri"/>
          <w:sz w:val="28"/>
          <w:szCs w:val="28"/>
          <w:lang w:eastAsia="en-US"/>
        </w:rPr>
        <w:t>208 984,72</w:t>
      </w:r>
      <w:r w:rsidRPr="0004230E">
        <w:rPr>
          <w:rFonts w:eastAsia="Calibri"/>
          <w:sz w:val="28"/>
          <w:szCs w:val="28"/>
          <w:lang w:eastAsia="en-US"/>
        </w:rPr>
        <w:t xml:space="preserve"> руб. (средства местного бюджета);</w:t>
      </w:r>
    </w:p>
    <w:p w:rsidR="00143802" w:rsidRPr="0004230E" w:rsidRDefault="00143802" w:rsidP="00585761">
      <w:pPr>
        <w:spacing w:line="360" w:lineRule="auto"/>
        <w:ind w:firstLine="709"/>
        <w:jc w:val="both"/>
        <w:rPr>
          <w:rFonts w:eastAsia="Calibri"/>
          <w:sz w:val="28"/>
          <w:szCs w:val="28"/>
          <w:lang w:eastAsia="en-US"/>
        </w:rPr>
      </w:pPr>
      <w:r w:rsidRPr="0004230E">
        <w:rPr>
          <w:rFonts w:eastAsia="Calibri"/>
          <w:sz w:val="28"/>
          <w:szCs w:val="28"/>
          <w:lang w:eastAsia="en-US"/>
        </w:rPr>
        <w:t>-</w:t>
      </w:r>
      <w:r w:rsidRPr="0004230E">
        <w:rPr>
          <w:sz w:val="28"/>
          <w:szCs w:val="28"/>
        </w:rPr>
        <w:t xml:space="preserve"> </w:t>
      </w:r>
      <w:r w:rsidRPr="0004230E">
        <w:rPr>
          <w:sz w:val="28"/>
          <w:szCs w:val="28"/>
        </w:rPr>
        <w:t>экономи</w:t>
      </w:r>
      <w:r w:rsidRPr="0004230E">
        <w:rPr>
          <w:sz w:val="28"/>
          <w:szCs w:val="28"/>
        </w:rPr>
        <w:t>я</w:t>
      </w:r>
      <w:r w:rsidRPr="0004230E">
        <w:rPr>
          <w:sz w:val="28"/>
          <w:szCs w:val="28"/>
        </w:rPr>
        <w:t xml:space="preserve"> либо отмен</w:t>
      </w:r>
      <w:r w:rsidRPr="0004230E">
        <w:rPr>
          <w:sz w:val="28"/>
          <w:szCs w:val="28"/>
        </w:rPr>
        <w:t>а</w:t>
      </w:r>
      <w:r w:rsidRPr="0004230E">
        <w:rPr>
          <w:sz w:val="28"/>
          <w:szCs w:val="28"/>
        </w:rPr>
        <w:t xml:space="preserve"> расходов на проезд до места использования отпуск и обратно, служебных командировок</w:t>
      </w:r>
      <w:r w:rsidRPr="0004230E">
        <w:rPr>
          <w:sz w:val="28"/>
          <w:szCs w:val="28"/>
        </w:rPr>
        <w:t>, курсов – 186 217,28 руб.</w:t>
      </w:r>
    </w:p>
    <w:p w:rsidR="00247AD2" w:rsidRPr="0004230E" w:rsidRDefault="00C57E8F" w:rsidP="00585761">
      <w:pPr>
        <w:spacing w:line="360" w:lineRule="auto"/>
        <w:ind w:firstLine="709"/>
        <w:jc w:val="both"/>
        <w:rPr>
          <w:rFonts w:eastAsia="Calibri"/>
          <w:sz w:val="28"/>
          <w:szCs w:val="28"/>
          <w:lang w:eastAsia="en-US"/>
        </w:rPr>
      </w:pPr>
      <w:r w:rsidRPr="0004230E">
        <w:rPr>
          <w:rFonts w:eastAsia="Calibri"/>
          <w:sz w:val="28"/>
          <w:szCs w:val="28"/>
          <w:lang w:eastAsia="en-US"/>
        </w:rPr>
        <w:t>- экономия по транспортным услугам -  182 495,00 руб.</w:t>
      </w:r>
    </w:p>
    <w:p w:rsidR="00247AD2" w:rsidRPr="0004230E" w:rsidRDefault="00247AD2" w:rsidP="00585761">
      <w:pPr>
        <w:spacing w:line="360" w:lineRule="auto"/>
        <w:ind w:firstLine="709"/>
        <w:jc w:val="both"/>
        <w:rPr>
          <w:rFonts w:eastAsia="Calibri"/>
          <w:sz w:val="28"/>
          <w:szCs w:val="28"/>
          <w:lang w:eastAsia="en-US"/>
        </w:rPr>
      </w:pPr>
      <w:r w:rsidRPr="0004230E">
        <w:rPr>
          <w:rFonts w:eastAsia="Calibri"/>
          <w:sz w:val="28"/>
          <w:szCs w:val="28"/>
          <w:lang w:eastAsia="en-US"/>
        </w:rPr>
        <w:lastRenderedPageBreak/>
        <w:t xml:space="preserve">- экономия по коммунальным услугам, услугам связи – </w:t>
      </w:r>
      <w:r w:rsidR="00143802" w:rsidRPr="0004230E">
        <w:rPr>
          <w:rFonts w:eastAsia="Calibri"/>
          <w:sz w:val="28"/>
          <w:szCs w:val="28"/>
          <w:lang w:eastAsia="en-US"/>
        </w:rPr>
        <w:t xml:space="preserve">107 440,48 руб. </w:t>
      </w:r>
      <w:r w:rsidRPr="0004230E">
        <w:rPr>
          <w:rFonts w:eastAsia="Calibri"/>
          <w:sz w:val="28"/>
          <w:szCs w:val="28"/>
          <w:lang w:eastAsia="en-US"/>
        </w:rPr>
        <w:t>- договора составлены по средним расчетам, конечные счета выставлены за фактически потребленные объемы</w:t>
      </w:r>
      <w:r w:rsidR="007C021E" w:rsidRPr="0004230E">
        <w:rPr>
          <w:rFonts w:eastAsia="Calibri"/>
          <w:sz w:val="28"/>
          <w:szCs w:val="28"/>
          <w:lang w:eastAsia="en-US"/>
        </w:rPr>
        <w:t>.</w:t>
      </w:r>
    </w:p>
    <w:p w:rsidR="007C021E" w:rsidRPr="0004230E" w:rsidRDefault="00C57E8F" w:rsidP="00585761">
      <w:pPr>
        <w:spacing w:line="360" w:lineRule="auto"/>
        <w:ind w:firstLine="709"/>
        <w:jc w:val="both"/>
        <w:rPr>
          <w:rFonts w:eastAsia="Calibri"/>
          <w:sz w:val="28"/>
          <w:szCs w:val="28"/>
          <w:lang w:eastAsia="en-US"/>
        </w:rPr>
      </w:pPr>
      <w:r w:rsidRPr="0004230E">
        <w:rPr>
          <w:rFonts w:eastAsia="Calibri"/>
          <w:sz w:val="28"/>
          <w:szCs w:val="28"/>
          <w:lang w:eastAsia="en-US"/>
        </w:rPr>
        <w:t>7</w:t>
      </w:r>
      <w:r w:rsidR="007C021E" w:rsidRPr="0004230E">
        <w:rPr>
          <w:rFonts w:eastAsia="Calibri"/>
          <w:sz w:val="28"/>
          <w:szCs w:val="28"/>
          <w:lang w:eastAsia="en-US"/>
        </w:rPr>
        <w:t xml:space="preserve">. МКУ «Ленская </w:t>
      </w:r>
      <w:proofErr w:type="spellStart"/>
      <w:r w:rsidR="007C021E" w:rsidRPr="0004230E">
        <w:rPr>
          <w:rFonts w:eastAsia="Calibri"/>
          <w:sz w:val="28"/>
          <w:szCs w:val="28"/>
          <w:lang w:eastAsia="en-US"/>
        </w:rPr>
        <w:t>межпоселенческая</w:t>
      </w:r>
      <w:proofErr w:type="spellEnd"/>
      <w:r w:rsidR="007C021E" w:rsidRPr="0004230E">
        <w:rPr>
          <w:rFonts w:eastAsia="Calibri"/>
          <w:sz w:val="28"/>
          <w:szCs w:val="28"/>
          <w:lang w:eastAsia="en-US"/>
        </w:rPr>
        <w:t xml:space="preserve"> централизованная библиотечная система» - </w:t>
      </w:r>
      <w:r w:rsidRPr="0004230E">
        <w:rPr>
          <w:rFonts w:eastAsia="Calibri"/>
          <w:sz w:val="28"/>
          <w:szCs w:val="28"/>
          <w:lang w:eastAsia="en-US"/>
        </w:rPr>
        <w:t>4 904 637,49</w:t>
      </w:r>
      <w:r w:rsidR="007C021E" w:rsidRPr="0004230E">
        <w:rPr>
          <w:rFonts w:eastAsia="Calibri"/>
          <w:sz w:val="28"/>
          <w:szCs w:val="28"/>
          <w:lang w:eastAsia="en-US"/>
        </w:rPr>
        <w:t xml:space="preserve"> руб. Причины:</w:t>
      </w:r>
    </w:p>
    <w:p w:rsidR="007C021E" w:rsidRPr="0004230E" w:rsidRDefault="007C021E" w:rsidP="007C021E">
      <w:pPr>
        <w:spacing w:line="360" w:lineRule="auto"/>
        <w:ind w:firstLine="709"/>
        <w:jc w:val="both"/>
        <w:rPr>
          <w:rFonts w:eastAsia="Calibri"/>
          <w:sz w:val="28"/>
          <w:szCs w:val="28"/>
          <w:lang w:eastAsia="en-US"/>
        </w:rPr>
      </w:pPr>
      <w:r w:rsidRPr="0004230E">
        <w:rPr>
          <w:rFonts w:eastAsia="Calibri"/>
          <w:sz w:val="28"/>
          <w:szCs w:val="28"/>
          <w:lang w:eastAsia="en-US"/>
        </w:rPr>
        <w:t xml:space="preserve">-  экономия по ФОТ </w:t>
      </w:r>
      <w:r w:rsidR="00C36EBB" w:rsidRPr="0004230E">
        <w:rPr>
          <w:rFonts w:eastAsia="Calibri"/>
          <w:sz w:val="28"/>
          <w:szCs w:val="28"/>
          <w:lang w:eastAsia="en-US"/>
        </w:rPr>
        <w:t>(</w:t>
      </w:r>
      <w:r w:rsidR="00C36EBB" w:rsidRPr="0004230E">
        <w:rPr>
          <w:sz w:val="28"/>
          <w:szCs w:val="28"/>
        </w:rPr>
        <w:t>в том числе в связи с компенсацией МРОТ из Государственного бюджета РС (Я)</w:t>
      </w:r>
      <w:r w:rsidRPr="0004230E">
        <w:rPr>
          <w:rFonts w:eastAsia="Calibri"/>
          <w:sz w:val="28"/>
          <w:szCs w:val="28"/>
          <w:lang w:eastAsia="en-US"/>
        </w:rPr>
        <w:t xml:space="preserve">– </w:t>
      </w:r>
      <w:r w:rsidR="00C36EBB" w:rsidRPr="0004230E">
        <w:rPr>
          <w:rFonts w:eastAsia="Calibri"/>
          <w:sz w:val="28"/>
          <w:szCs w:val="28"/>
          <w:lang w:eastAsia="en-US"/>
        </w:rPr>
        <w:t>1 609 468,76</w:t>
      </w:r>
      <w:r w:rsidRPr="0004230E">
        <w:rPr>
          <w:rFonts w:eastAsia="Calibri"/>
          <w:sz w:val="28"/>
          <w:szCs w:val="28"/>
          <w:lang w:eastAsia="en-US"/>
        </w:rPr>
        <w:t xml:space="preserve"> руб. (средства местного бюджета);</w:t>
      </w:r>
    </w:p>
    <w:p w:rsidR="00C36EBB" w:rsidRPr="0004230E" w:rsidRDefault="00C36EBB" w:rsidP="007C021E">
      <w:pPr>
        <w:spacing w:line="360" w:lineRule="auto"/>
        <w:ind w:firstLine="709"/>
        <w:jc w:val="both"/>
        <w:rPr>
          <w:rFonts w:eastAsia="Calibri"/>
          <w:sz w:val="28"/>
          <w:szCs w:val="28"/>
          <w:lang w:eastAsia="en-US"/>
        </w:rPr>
      </w:pPr>
      <w:r w:rsidRPr="0004230E">
        <w:rPr>
          <w:sz w:val="28"/>
          <w:szCs w:val="28"/>
        </w:rPr>
        <w:t xml:space="preserve">- </w:t>
      </w:r>
      <w:r w:rsidRPr="0004230E">
        <w:rPr>
          <w:sz w:val="28"/>
          <w:szCs w:val="28"/>
        </w:rPr>
        <w:t>экономия</w:t>
      </w:r>
      <w:r w:rsidRPr="0004230E">
        <w:rPr>
          <w:sz w:val="28"/>
          <w:szCs w:val="28"/>
        </w:rPr>
        <w:t xml:space="preserve">, </w:t>
      </w:r>
      <w:r w:rsidRPr="0004230E">
        <w:rPr>
          <w:sz w:val="28"/>
          <w:szCs w:val="28"/>
        </w:rPr>
        <w:t>отмена</w:t>
      </w:r>
      <w:r w:rsidRPr="0004230E">
        <w:rPr>
          <w:sz w:val="28"/>
          <w:szCs w:val="28"/>
        </w:rPr>
        <w:t>, отсутствие потребности в</w:t>
      </w:r>
      <w:r w:rsidRPr="0004230E">
        <w:rPr>
          <w:sz w:val="28"/>
          <w:szCs w:val="28"/>
        </w:rPr>
        <w:t xml:space="preserve"> </w:t>
      </w:r>
      <w:r w:rsidRPr="0004230E">
        <w:rPr>
          <w:sz w:val="28"/>
          <w:szCs w:val="28"/>
        </w:rPr>
        <w:t>расходах</w:t>
      </w:r>
      <w:r w:rsidRPr="0004230E">
        <w:rPr>
          <w:sz w:val="28"/>
          <w:szCs w:val="28"/>
        </w:rPr>
        <w:t xml:space="preserve"> на проезд до места использования отпуск и обратно, служебных командировок, курсов</w:t>
      </w:r>
      <w:r w:rsidRPr="0004230E">
        <w:rPr>
          <w:sz w:val="28"/>
          <w:szCs w:val="28"/>
        </w:rPr>
        <w:t xml:space="preserve"> – 1 217 740,48 руб.</w:t>
      </w:r>
    </w:p>
    <w:p w:rsidR="007C021E" w:rsidRPr="0004230E" w:rsidRDefault="007C021E" w:rsidP="007C021E">
      <w:pPr>
        <w:spacing w:line="360" w:lineRule="auto"/>
        <w:ind w:firstLine="709"/>
        <w:jc w:val="both"/>
        <w:rPr>
          <w:rFonts w:eastAsia="Calibri"/>
          <w:sz w:val="28"/>
          <w:szCs w:val="28"/>
          <w:lang w:eastAsia="en-US"/>
        </w:rPr>
      </w:pPr>
      <w:r w:rsidRPr="0004230E">
        <w:rPr>
          <w:rFonts w:eastAsia="Calibri"/>
          <w:sz w:val="28"/>
          <w:szCs w:val="28"/>
          <w:lang w:eastAsia="en-US"/>
        </w:rPr>
        <w:t xml:space="preserve">-  экономия по коммунальным услугам, услугам связи – </w:t>
      </w:r>
      <w:r w:rsidR="00C36EBB" w:rsidRPr="0004230E">
        <w:rPr>
          <w:rFonts w:eastAsia="Calibri"/>
          <w:sz w:val="28"/>
          <w:szCs w:val="28"/>
          <w:lang w:eastAsia="en-US"/>
        </w:rPr>
        <w:t>703 867,79</w:t>
      </w:r>
      <w:r w:rsidRPr="0004230E">
        <w:rPr>
          <w:rFonts w:eastAsia="Calibri"/>
          <w:sz w:val="28"/>
          <w:szCs w:val="28"/>
          <w:lang w:eastAsia="en-US"/>
        </w:rPr>
        <w:t xml:space="preserve"> руб. (средства местного бюджета) - договора составлены по средним расчетам, конечные счета выставлены за фактически потребленные объемы.</w:t>
      </w:r>
    </w:p>
    <w:p w:rsidR="007C021E" w:rsidRPr="0004230E" w:rsidRDefault="00C55497" w:rsidP="007C021E">
      <w:pPr>
        <w:spacing w:line="360" w:lineRule="auto"/>
        <w:ind w:firstLine="709"/>
        <w:jc w:val="both"/>
        <w:rPr>
          <w:sz w:val="28"/>
          <w:szCs w:val="28"/>
        </w:rPr>
      </w:pPr>
      <w:r w:rsidRPr="0004230E">
        <w:rPr>
          <w:rFonts w:eastAsia="Calibri"/>
          <w:sz w:val="28"/>
          <w:szCs w:val="28"/>
          <w:lang w:eastAsia="en-US"/>
        </w:rPr>
        <w:t>8</w:t>
      </w:r>
      <w:r w:rsidR="007C021E" w:rsidRPr="0004230E">
        <w:rPr>
          <w:rFonts w:eastAsia="Calibri"/>
          <w:sz w:val="28"/>
          <w:szCs w:val="28"/>
          <w:lang w:eastAsia="en-US"/>
        </w:rPr>
        <w:t xml:space="preserve">. МКУ «Ленский </w:t>
      </w:r>
      <w:proofErr w:type="spellStart"/>
      <w:r w:rsidR="007C021E" w:rsidRPr="0004230E">
        <w:rPr>
          <w:rFonts w:eastAsia="Calibri"/>
          <w:sz w:val="28"/>
          <w:szCs w:val="28"/>
          <w:lang w:eastAsia="en-US"/>
        </w:rPr>
        <w:t>историко</w:t>
      </w:r>
      <w:proofErr w:type="spellEnd"/>
      <w:r w:rsidR="007C021E" w:rsidRPr="0004230E">
        <w:rPr>
          <w:rFonts w:eastAsia="Calibri"/>
          <w:sz w:val="28"/>
          <w:szCs w:val="28"/>
          <w:lang w:eastAsia="en-US"/>
        </w:rPr>
        <w:t xml:space="preserve"> – краеведческий музей»» - 1</w:t>
      </w:r>
      <w:r w:rsidRPr="0004230E">
        <w:rPr>
          <w:rFonts w:eastAsia="Calibri"/>
          <w:sz w:val="28"/>
          <w:szCs w:val="28"/>
          <w:lang w:eastAsia="en-US"/>
        </w:rPr>
        <w:t> 512 555,27</w:t>
      </w:r>
      <w:r w:rsidR="007C021E" w:rsidRPr="0004230E">
        <w:rPr>
          <w:rFonts w:eastAsia="Calibri"/>
          <w:sz w:val="28"/>
          <w:szCs w:val="28"/>
          <w:lang w:eastAsia="en-US"/>
        </w:rPr>
        <w:t xml:space="preserve"> руб. Причины -  экономия по ФОТ </w:t>
      </w:r>
      <w:r w:rsidRPr="0004230E">
        <w:rPr>
          <w:sz w:val="28"/>
          <w:szCs w:val="28"/>
        </w:rPr>
        <w:t xml:space="preserve">(в том числе частично в связи с компенсацией МРОТ из Государственного бюджета РС (Я) - 1 430 991,45 руб. </w:t>
      </w:r>
      <w:r w:rsidRPr="0004230E">
        <w:rPr>
          <w:rFonts w:eastAsia="Calibri"/>
          <w:sz w:val="28"/>
          <w:szCs w:val="28"/>
          <w:lang w:eastAsia="en-US"/>
        </w:rPr>
        <w:t>(средства местного бюджета)</w:t>
      </w:r>
      <w:r w:rsidR="007C021E" w:rsidRPr="0004230E">
        <w:rPr>
          <w:sz w:val="28"/>
          <w:szCs w:val="28"/>
        </w:rPr>
        <w:t>.</w:t>
      </w:r>
    </w:p>
    <w:p w:rsidR="00C55497" w:rsidRPr="0004230E" w:rsidRDefault="00C55497" w:rsidP="007C021E">
      <w:pPr>
        <w:spacing w:line="360" w:lineRule="auto"/>
        <w:ind w:firstLine="709"/>
        <w:jc w:val="both"/>
        <w:rPr>
          <w:sz w:val="28"/>
          <w:szCs w:val="28"/>
        </w:rPr>
      </w:pPr>
      <w:r w:rsidRPr="0004230E">
        <w:rPr>
          <w:sz w:val="28"/>
          <w:szCs w:val="28"/>
        </w:rPr>
        <w:t>9. МКУ «Ленское районное управление культуры» - 780 903,30 руб. Причины:</w:t>
      </w:r>
    </w:p>
    <w:p w:rsidR="00C55497" w:rsidRPr="0004230E" w:rsidRDefault="00C55497" w:rsidP="007C021E">
      <w:pPr>
        <w:spacing w:line="360" w:lineRule="auto"/>
        <w:ind w:firstLine="709"/>
        <w:jc w:val="both"/>
        <w:rPr>
          <w:sz w:val="28"/>
          <w:szCs w:val="28"/>
        </w:rPr>
      </w:pPr>
      <w:r w:rsidRPr="0004230E">
        <w:rPr>
          <w:sz w:val="28"/>
          <w:szCs w:val="28"/>
        </w:rPr>
        <w:t>- экономия, отмена, отсутствие потребности в расходах на проезд до места использования отпуск и обратно, служебных командировок, курсов – 314 310,78 руб.</w:t>
      </w:r>
    </w:p>
    <w:p w:rsidR="002C4F03" w:rsidRPr="0004230E" w:rsidRDefault="002C4F03" w:rsidP="007C021E">
      <w:pPr>
        <w:spacing w:line="360" w:lineRule="auto"/>
        <w:ind w:firstLine="709"/>
        <w:jc w:val="both"/>
        <w:rPr>
          <w:rFonts w:eastAsia="Calibri"/>
          <w:sz w:val="28"/>
          <w:szCs w:val="28"/>
          <w:lang w:eastAsia="en-US"/>
        </w:rPr>
      </w:pPr>
      <w:r w:rsidRPr="0004230E">
        <w:rPr>
          <w:sz w:val="28"/>
          <w:szCs w:val="28"/>
        </w:rPr>
        <w:t>- экономия по приобретению основных средств, расходных материалов, сувениров – 395 195,78 руб.</w:t>
      </w:r>
    </w:p>
    <w:p w:rsidR="005D2B23" w:rsidRPr="0004230E" w:rsidRDefault="00632838" w:rsidP="005D2B23">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Расходы по программе </w:t>
      </w:r>
      <w:r w:rsidRPr="0004230E">
        <w:rPr>
          <w:b/>
          <w:sz w:val="28"/>
          <w:szCs w:val="28"/>
        </w:rPr>
        <w:t>«</w:t>
      </w:r>
      <w:r w:rsidR="0064679C" w:rsidRPr="0004230E">
        <w:rPr>
          <w:b/>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Pr="0004230E">
        <w:rPr>
          <w:b/>
          <w:sz w:val="28"/>
          <w:szCs w:val="28"/>
        </w:rPr>
        <w:t xml:space="preserve">» </w:t>
      </w:r>
      <w:r w:rsidRPr="0004230E">
        <w:rPr>
          <w:sz w:val="28"/>
          <w:szCs w:val="28"/>
        </w:rPr>
        <w:t xml:space="preserve">исполнены в сумме </w:t>
      </w:r>
      <w:r w:rsidR="00351993" w:rsidRPr="0004230E">
        <w:rPr>
          <w:sz w:val="28"/>
          <w:szCs w:val="28"/>
        </w:rPr>
        <w:t xml:space="preserve">281 638 770,06 </w:t>
      </w:r>
      <w:r w:rsidRPr="0004230E">
        <w:rPr>
          <w:sz w:val="28"/>
          <w:szCs w:val="28"/>
        </w:rPr>
        <w:t xml:space="preserve">руб. </w:t>
      </w:r>
      <w:r w:rsidR="0064679C" w:rsidRPr="0004230E">
        <w:rPr>
          <w:sz w:val="28"/>
          <w:szCs w:val="28"/>
        </w:rPr>
        <w:t xml:space="preserve">или на </w:t>
      </w:r>
      <w:r w:rsidR="00351993" w:rsidRPr="0004230E">
        <w:rPr>
          <w:sz w:val="28"/>
          <w:szCs w:val="28"/>
        </w:rPr>
        <w:t>98,0</w:t>
      </w:r>
      <w:r w:rsidR="0064679C" w:rsidRPr="0004230E">
        <w:rPr>
          <w:sz w:val="28"/>
          <w:szCs w:val="28"/>
        </w:rPr>
        <w:t xml:space="preserve"> % </w:t>
      </w:r>
      <w:r w:rsidRPr="0004230E">
        <w:rPr>
          <w:sz w:val="28"/>
          <w:szCs w:val="28"/>
        </w:rPr>
        <w:t xml:space="preserve">при </w:t>
      </w:r>
      <w:r w:rsidR="0064679C" w:rsidRPr="0004230E">
        <w:rPr>
          <w:sz w:val="28"/>
          <w:szCs w:val="28"/>
        </w:rPr>
        <w:t xml:space="preserve">уточненном </w:t>
      </w:r>
      <w:r w:rsidRPr="0004230E">
        <w:rPr>
          <w:sz w:val="28"/>
          <w:szCs w:val="28"/>
        </w:rPr>
        <w:t xml:space="preserve">плане </w:t>
      </w:r>
      <w:r w:rsidR="00351993" w:rsidRPr="0004230E">
        <w:rPr>
          <w:sz w:val="28"/>
          <w:szCs w:val="28"/>
        </w:rPr>
        <w:t xml:space="preserve">287 432 009,54 </w:t>
      </w:r>
      <w:r w:rsidRPr="0004230E">
        <w:rPr>
          <w:sz w:val="28"/>
          <w:szCs w:val="28"/>
        </w:rPr>
        <w:t>руб.</w:t>
      </w:r>
      <w:r w:rsidR="0064679C" w:rsidRPr="0004230E">
        <w:rPr>
          <w:sz w:val="28"/>
          <w:szCs w:val="28"/>
        </w:rPr>
        <w:t>,</w:t>
      </w:r>
      <w:r w:rsidRPr="0004230E">
        <w:rPr>
          <w:sz w:val="28"/>
          <w:szCs w:val="28"/>
        </w:rPr>
        <w:t xml:space="preserve"> в том числе</w:t>
      </w:r>
      <w:r w:rsidR="005D2B23" w:rsidRPr="0004230E">
        <w:rPr>
          <w:sz w:val="28"/>
          <w:szCs w:val="28"/>
        </w:rPr>
        <w:t>:</w:t>
      </w:r>
      <w:r w:rsidRPr="0004230E">
        <w:rPr>
          <w:sz w:val="28"/>
          <w:szCs w:val="28"/>
        </w:rPr>
        <w:t xml:space="preserve"> </w:t>
      </w:r>
    </w:p>
    <w:p w:rsidR="005D2B23" w:rsidRPr="0004230E" w:rsidRDefault="005D2B23" w:rsidP="005D2B23">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w:t>
      </w:r>
      <w:r w:rsidR="00632838" w:rsidRPr="0004230E">
        <w:rPr>
          <w:sz w:val="28"/>
          <w:szCs w:val="28"/>
        </w:rPr>
        <w:t>за счет средств</w:t>
      </w:r>
      <w:r w:rsidR="00BE7F00" w:rsidRPr="0004230E">
        <w:rPr>
          <w:sz w:val="28"/>
          <w:szCs w:val="28"/>
        </w:rPr>
        <w:t xml:space="preserve"> местного</w:t>
      </w:r>
      <w:r w:rsidR="00632838" w:rsidRPr="0004230E">
        <w:rPr>
          <w:sz w:val="28"/>
          <w:szCs w:val="28"/>
        </w:rPr>
        <w:t xml:space="preserve"> бюджета исполнение составило </w:t>
      </w:r>
      <w:r w:rsidR="00351993" w:rsidRPr="0004230E">
        <w:rPr>
          <w:sz w:val="28"/>
          <w:szCs w:val="28"/>
        </w:rPr>
        <w:t xml:space="preserve">135 973 188,24 </w:t>
      </w:r>
      <w:r w:rsidR="00632838" w:rsidRPr="0004230E">
        <w:rPr>
          <w:sz w:val="28"/>
          <w:szCs w:val="28"/>
        </w:rPr>
        <w:t xml:space="preserve">руб. или </w:t>
      </w:r>
      <w:r w:rsidR="00351993" w:rsidRPr="0004230E">
        <w:rPr>
          <w:sz w:val="28"/>
          <w:szCs w:val="28"/>
        </w:rPr>
        <w:t>96,2</w:t>
      </w:r>
      <w:r w:rsidR="00632838" w:rsidRPr="0004230E">
        <w:rPr>
          <w:sz w:val="28"/>
          <w:szCs w:val="28"/>
        </w:rPr>
        <w:t xml:space="preserve"> % от уточненного плана</w:t>
      </w:r>
      <w:r w:rsidR="00BE7F00" w:rsidRPr="0004230E">
        <w:rPr>
          <w:sz w:val="28"/>
          <w:szCs w:val="28"/>
        </w:rPr>
        <w:t xml:space="preserve"> – </w:t>
      </w:r>
      <w:r w:rsidR="00351993" w:rsidRPr="0004230E">
        <w:rPr>
          <w:sz w:val="28"/>
          <w:szCs w:val="28"/>
        </w:rPr>
        <w:t xml:space="preserve">141 357 556,29 </w:t>
      </w:r>
      <w:r w:rsidR="00BE7F00" w:rsidRPr="0004230E">
        <w:rPr>
          <w:sz w:val="28"/>
          <w:szCs w:val="28"/>
        </w:rPr>
        <w:t>руб</w:t>
      </w:r>
      <w:r w:rsidRPr="0004230E">
        <w:rPr>
          <w:sz w:val="28"/>
          <w:szCs w:val="28"/>
        </w:rPr>
        <w:t>.;</w:t>
      </w:r>
    </w:p>
    <w:p w:rsidR="005D2B23" w:rsidRPr="0004230E" w:rsidRDefault="005D2B23" w:rsidP="005D2B23">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  за счет средств Государственного бюджета РС (Я) исполнение составило </w:t>
      </w:r>
      <w:r w:rsidR="00351993" w:rsidRPr="0004230E">
        <w:rPr>
          <w:sz w:val="28"/>
          <w:szCs w:val="28"/>
        </w:rPr>
        <w:t>145 665 581,82</w:t>
      </w:r>
      <w:r w:rsidR="001D2204" w:rsidRPr="0004230E">
        <w:rPr>
          <w:sz w:val="28"/>
          <w:szCs w:val="28"/>
        </w:rPr>
        <w:t xml:space="preserve"> </w:t>
      </w:r>
      <w:r w:rsidR="00BC1743" w:rsidRPr="0004230E">
        <w:rPr>
          <w:sz w:val="28"/>
          <w:szCs w:val="28"/>
        </w:rPr>
        <w:t xml:space="preserve">руб. или </w:t>
      </w:r>
      <w:r w:rsidR="0090793E" w:rsidRPr="0004230E">
        <w:rPr>
          <w:sz w:val="28"/>
          <w:szCs w:val="28"/>
        </w:rPr>
        <w:t>99,</w:t>
      </w:r>
      <w:r w:rsidR="00351993" w:rsidRPr="0004230E">
        <w:rPr>
          <w:sz w:val="28"/>
          <w:szCs w:val="28"/>
        </w:rPr>
        <w:t>7</w:t>
      </w:r>
      <w:r w:rsidR="0090793E" w:rsidRPr="0004230E">
        <w:rPr>
          <w:sz w:val="28"/>
          <w:szCs w:val="28"/>
        </w:rPr>
        <w:t xml:space="preserve"> % от уточненного плана – </w:t>
      </w:r>
      <w:r w:rsidR="00351993" w:rsidRPr="0004230E">
        <w:rPr>
          <w:sz w:val="28"/>
          <w:szCs w:val="28"/>
        </w:rPr>
        <w:t>146 074 453,25</w:t>
      </w:r>
      <w:r w:rsidRPr="0004230E">
        <w:rPr>
          <w:sz w:val="28"/>
          <w:szCs w:val="28"/>
        </w:rPr>
        <w:t xml:space="preserve"> руб. </w:t>
      </w:r>
    </w:p>
    <w:p w:rsidR="003B1E21" w:rsidRPr="0004230E" w:rsidRDefault="003B1E21" w:rsidP="003B1E21">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w:t>
      </w:r>
      <w:r w:rsidRPr="0004230E">
        <w:rPr>
          <w:rFonts w:eastAsiaTheme="minorEastAsia"/>
          <w:sz w:val="28"/>
          <w:szCs w:val="28"/>
        </w:rPr>
        <w:lastRenderedPageBreak/>
        <w:t xml:space="preserve">программы в разрезе </w:t>
      </w:r>
      <w:r w:rsidR="00351993" w:rsidRPr="0004230E">
        <w:rPr>
          <w:rFonts w:eastAsiaTheme="minorEastAsia"/>
          <w:sz w:val="28"/>
          <w:szCs w:val="28"/>
        </w:rPr>
        <w:t>направлений</w:t>
      </w:r>
      <w:r w:rsidRPr="0004230E">
        <w:rPr>
          <w:rFonts w:eastAsiaTheme="minorEastAsia"/>
          <w:sz w:val="28"/>
          <w:szCs w:val="28"/>
        </w:rPr>
        <w:t xml:space="preserve"> представлены в таблице:</w:t>
      </w:r>
    </w:p>
    <w:p w:rsidR="002C25B8" w:rsidRPr="0004230E" w:rsidRDefault="002C25B8" w:rsidP="002C25B8">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2.5.</w:t>
      </w:r>
    </w:p>
    <w:p w:rsidR="003B1E21" w:rsidRPr="0004230E" w:rsidRDefault="003B1E21" w:rsidP="003B1E21">
      <w:pPr>
        <w:pStyle w:val="ab"/>
        <w:tabs>
          <w:tab w:val="left" w:pos="993"/>
        </w:tabs>
        <w:spacing w:before="0" w:beforeAutospacing="0" w:after="0" w:afterAutospacing="0" w:line="360" w:lineRule="auto"/>
        <w:ind w:firstLine="709"/>
        <w:jc w:val="right"/>
        <w:rPr>
          <w:sz w:val="28"/>
          <w:szCs w:val="28"/>
        </w:rPr>
      </w:pPr>
      <w:r w:rsidRPr="0004230E">
        <w:rPr>
          <w:sz w:val="28"/>
          <w:szCs w:val="28"/>
        </w:rPr>
        <w:t>(руб.)</w:t>
      </w:r>
    </w:p>
    <w:tbl>
      <w:tblPr>
        <w:tblW w:w="10065" w:type="dxa"/>
        <w:tblInd w:w="-5" w:type="dxa"/>
        <w:tblLayout w:type="fixed"/>
        <w:tblLook w:val="04A0" w:firstRow="1" w:lastRow="0" w:firstColumn="1" w:lastColumn="0" w:noHBand="0" w:noVBand="1"/>
      </w:tblPr>
      <w:tblGrid>
        <w:gridCol w:w="3828"/>
        <w:gridCol w:w="1844"/>
        <w:gridCol w:w="1843"/>
        <w:gridCol w:w="1558"/>
        <w:gridCol w:w="992"/>
      </w:tblGrid>
      <w:tr w:rsidR="008C6A59" w:rsidRPr="0004230E" w:rsidTr="008C6A59">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jc w:val="center"/>
              <w:rPr>
                <w:color w:val="000000"/>
                <w:sz w:val="24"/>
                <w:szCs w:val="24"/>
              </w:rPr>
            </w:pPr>
            <w:r w:rsidRPr="0004230E">
              <w:rPr>
                <w:color w:val="000000"/>
                <w:sz w:val="24"/>
                <w:szCs w:val="24"/>
              </w:rPr>
              <w:t>Наименование</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C6A59" w:rsidRPr="0004230E" w:rsidRDefault="008C6A59" w:rsidP="008C6A59">
            <w:pPr>
              <w:jc w:val="center"/>
              <w:rPr>
                <w:color w:val="000000"/>
                <w:sz w:val="24"/>
                <w:szCs w:val="24"/>
              </w:rPr>
            </w:pPr>
            <w:r w:rsidRPr="0004230E">
              <w:rPr>
                <w:color w:val="000000"/>
                <w:sz w:val="24"/>
                <w:szCs w:val="24"/>
              </w:rPr>
              <w:t>Сводная бюджетная роспись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C6A59" w:rsidRPr="0004230E" w:rsidRDefault="008C6A59" w:rsidP="008C6A59">
            <w:pPr>
              <w:jc w:val="center"/>
              <w:rPr>
                <w:color w:val="000000"/>
                <w:sz w:val="24"/>
                <w:szCs w:val="24"/>
              </w:rPr>
            </w:pPr>
            <w:r w:rsidRPr="0004230E">
              <w:rPr>
                <w:color w:val="000000"/>
                <w:sz w:val="24"/>
                <w:szCs w:val="24"/>
              </w:rPr>
              <w:t>Исполнение</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8C6A59" w:rsidRPr="0004230E" w:rsidRDefault="008C6A59" w:rsidP="008C6A59">
            <w:pPr>
              <w:jc w:val="center"/>
              <w:rPr>
                <w:color w:val="000000"/>
                <w:sz w:val="24"/>
                <w:szCs w:val="24"/>
              </w:rPr>
            </w:pPr>
            <w:r w:rsidRPr="0004230E">
              <w:rPr>
                <w:color w:val="000000"/>
                <w:sz w:val="24"/>
                <w:szCs w:val="24"/>
              </w:rPr>
              <w:t>Не освоено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6A59" w:rsidRPr="0004230E" w:rsidRDefault="008C6A59" w:rsidP="008C6A59">
            <w:pPr>
              <w:jc w:val="center"/>
              <w:rPr>
                <w:color w:val="000000"/>
                <w:sz w:val="24"/>
                <w:szCs w:val="24"/>
              </w:rPr>
            </w:pPr>
            <w:r w:rsidRPr="0004230E">
              <w:rPr>
                <w:color w:val="000000"/>
                <w:sz w:val="24"/>
                <w:szCs w:val="24"/>
              </w:rPr>
              <w:t>Процент исполнения</w:t>
            </w:r>
          </w:p>
        </w:tc>
      </w:tr>
      <w:tr w:rsidR="008C6A59" w:rsidRPr="0004230E" w:rsidTr="008C6A59">
        <w:trPr>
          <w:trHeight w:val="11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284 059 214,29</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278 265 974,81</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5 793 239,48</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98,0</w:t>
            </w:r>
          </w:p>
        </w:tc>
      </w:tr>
      <w:tr w:rsidR="008C6A59" w:rsidRPr="0004230E" w:rsidTr="008C6A59">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Ведомственный проект «Развитие отраслей агропромышленного комплекса Ленского района»</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263 255 906,36</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258 352 143,50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4 903 762,86</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98,1</w:t>
            </w:r>
          </w:p>
        </w:tc>
      </w:tr>
      <w:tr w:rsidR="008C6A59" w:rsidRPr="0004230E" w:rsidTr="008C6A59">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i/>
                <w:iCs/>
                <w:color w:val="000000"/>
                <w:sz w:val="24"/>
                <w:szCs w:val="24"/>
              </w:rPr>
            </w:pPr>
            <w:r w:rsidRPr="0004230E">
              <w:rPr>
                <w:i/>
                <w:iCs/>
                <w:color w:val="000000"/>
                <w:sz w:val="24"/>
                <w:szCs w:val="24"/>
              </w:rPr>
              <w:t>в том числе</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i/>
                <w:iCs/>
                <w:color w:val="000000"/>
                <w:sz w:val="24"/>
                <w:szCs w:val="24"/>
              </w:rPr>
            </w:pPr>
            <w:r w:rsidRPr="0004230E">
              <w:rPr>
                <w:i/>
                <w:iCs/>
                <w:color w:val="000000"/>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i/>
                <w:iCs/>
                <w:color w:val="000000"/>
                <w:sz w:val="24"/>
                <w:szCs w:val="24"/>
              </w:rPr>
            </w:pPr>
            <w:r w:rsidRPr="0004230E">
              <w:rPr>
                <w:i/>
                <w:iCs/>
                <w:color w:val="000000"/>
                <w:sz w:val="24"/>
                <w:szCs w:val="24"/>
              </w:rPr>
              <w:t> </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 </w:t>
            </w:r>
          </w:p>
        </w:tc>
      </w:tr>
      <w:tr w:rsidR="008C6A59" w:rsidRPr="0004230E" w:rsidTr="008C6A59">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Развитие растениеводства </w:t>
            </w:r>
            <w:r w:rsidRPr="0004230E">
              <w:rPr>
                <w:i/>
                <w:iCs/>
                <w:color w:val="000000"/>
                <w:sz w:val="24"/>
                <w:szCs w:val="24"/>
              </w:rPr>
              <w:t>(местный бюджет)</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22 777 886,31</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22 776 634,50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1 251,81</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Поддержка табунного коневодства </w:t>
            </w:r>
            <w:r w:rsidRPr="0004230E">
              <w:rPr>
                <w:i/>
                <w:iCs/>
                <w:color w:val="000000"/>
                <w:sz w:val="24"/>
                <w:szCs w:val="24"/>
              </w:rPr>
              <w:t>(местный бюджет)</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8 500 000,00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8 500 000,00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Поддержка скотоводства </w:t>
            </w:r>
            <w:r w:rsidRPr="0004230E">
              <w:rPr>
                <w:i/>
                <w:iCs/>
                <w:color w:val="000000"/>
                <w:sz w:val="24"/>
                <w:szCs w:val="24"/>
              </w:rPr>
              <w:t>(местный бюджет)</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85 994 777,80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81 349 227,80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4 645 550,00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94,6</w:t>
            </w:r>
          </w:p>
        </w:tc>
      </w:tr>
      <w:tr w:rsidR="008C6A59" w:rsidRPr="0004230E" w:rsidTr="008C6A59">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Поддержка пищевой и перерабатывающей промышленности</w:t>
            </w:r>
            <w:r w:rsidRPr="0004230E">
              <w:rPr>
                <w:i/>
                <w:iCs/>
                <w:color w:val="000000"/>
                <w:sz w:val="24"/>
                <w:szCs w:val="24"/>
              </w:rPr>
              <w:t xml:space="preserve"> (местный бюджет)</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6 561 282,50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6 561 282,50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Развитие скороспелых отраслей животноводства и пчеловодства </w:t>
            </w:r>
            <w:r w:rsidRPr="0004230E">
              <w:rPr>
                <w:i/>
                <w:iCs/>
                <w:color w:val="000000"/>
                <w:sz w:val="24"/>
                <w:szCs w:val="24"/>
              </w:rPr>
              <w:t>(местный бюджет)</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902 386,79</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902 386,79</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proofErr w:type="spellStart"/>
            <w:r w:rsidRPr="0004230E">
              <w:rPr>
                <w:color w:val="000000"/>
                <w:sz w:val="24"/>
                <w:szCs w:val="24"/>
              </w:rPr>
              <w:t>Софинансирование</w:t>
            </w:r>
            <w:proofErr w:type="spellEnd"/>
            <w:r w:rsidRPr="0004230E">
              <w:rPr>
                <w:color w:val="000000"/>
                <w:sz w:val="24"/>
                <w:szCs w:val="24"/>
              </w:rPr>
              <w:t xml:space="preserve"> реализации мероприятий муниципальных программ (подпрограмм) развития </w:t>
            </w:r>
            <w:proofErr w:type="gramStart"/>
            <w:r w:rsidRPr="0004230E">
              <w:rPr>
                <w:color w:val="000000"/>
                <w:sz w:val="24"/>
                <w:szCs w:val="24"/>
              </w:rPr>
              <w:t xml:space="preserve">кормопроизводства  </w:t>
            </w:r>
            <w:r w:rsidRPr="0004230E">
              <w:rPr>
                <w:i/>
                <w:iCs/>
                <w:color w:val="000000"/>
                <w:sz w:val="24"/>
                <w:szCs w:val="24"/>
              </w:rPr>
              <w:t>(</w:t>
            </w:r>
            <w:proofErr w:type="gramEnd"/>
            <w:r w:rsidRPr="0004230E">
              <w:rPr>
                <w:i/>
                <w:iCs/>
                <w:color w:val="000000"/>
                <w:sz w:val="24"/>
                <w:szCs w:val="24"/>
              </w:rPr>
              <w:t>местный бюджет)</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10 000 000,00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10 000 000,00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proofErr w:type="spellStart"/>
            <w:r w:rsidRPr="0004230E">
              <w:rPr>
                <w:color w:val="000000"/>
                <w:sz w:val="24"/>
                <w:szCs w:val="24"/>
              </w:rPr>
              <w:t>Софинансирование</w:t>
            </w:r>
            <w:proofErr w:type="spellEnd"/>
            <w:r w:rsidRPr="0004230E">
              <w:rPr>
                <w:color w:val="000000"/>
                <w:sz w:val="24"/>
                <w:szCs w:val="24"/>
              </w:rPr>
              <w:t xml:space="preserve"> реализации мероприятий муниципальных программ (подпрограмм) развития кормопроизводства</w:t>
            </w:r>
            <w:r w:rsidRPr="0004230E">
              <w:rPr>
                <w:i/>
                <w:iCs/>
                <w:color w:val="000000"/>
                <w:sz w:val="24"/>
                <w:szCs w:val="24"/>
              </w:rPr>
              <w:t xml:space="preserve"> (бюджет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7 862 615,00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7 862 615,00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поддержке скотоводства в личных подсобных хозяйствах </w:t>
            </w:r>
            <w:proofErr w:type="gramStart"/>
            <w:r w:rsidRPr="0004230E">
              <w:rPr>
                <w:color w:val="000000"/>
                <w:sz w:val="24"/>
                <w:szCs w:val="24"/>
              </w:rPr>
              <w:t xml:space="preserve">граждан </w:t>
            </w:r>
            <w:r w:rsidRPr="0004230E">
              <w:rPr>
                <w:i/>
                <w:iCs/>
                <w:color w:val="000000"/>
                <w:sz w:val="24"/>
                <w:szCs w:val="24"/>
              </w:rPr>
              <w:t xml:space="preserve"> (</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7 137 000,00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7 059 000,00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78 000,00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98,9</w:t>
            </w:r>
          </w:p>
        </w:tc>
      </w:tr>
      <w:tr w:rsidR="008C6A59" w:rsidRPr="0004230E" w:rsidTr="008C6A59">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lastRenderedPageBreak/>
              <w:t xml:space="preserve">Выполнение ОМСУ МР и ГО отдельных государственных полномочий по поддержке развития животноводства, табунного коневодства и растениеводства (поддержка базовых свиноводческих </w:t>
            </w:r>
            <w:proofErr w:type="gramStart"/>
            <w:r w:rsidRPr="0004230E">
              <w:rPr>
                <w:color w:val="000000"/>
                <w:sz w:val="24"/>
                <w:szCs w:val="24"/>
              </w:rPr>
              <w:t>хозяйств)  (</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360 000,00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360 000,00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поддержке развития животноводства, табунного коневодства и растениеводства (поддержка табунного </w:t>
            </w:r>
            <w:proofErr w:type="gramStart"/>
            <w:r w:rsidRPr="0004230E">
              <w:rPr>
                <w:color w:val="000000"/>
                <w:sz w:val="24"/>
                <w:szCs w:val="24"/>
              </w:rPr>
              <w:t>коневодства)  (</w:t>
            </w:r>
            <w:proofErr w:type="gramEnd"/>
            <w:r w:rsidRPr="0004230E">
              <w:rPr>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5 004 931,91</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5 004 931,91</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поддержке развития животноводства, табунного коневодства и растениеводства (поддержка </w:t>
            </w:r>
            <w:proofErr w:type="gramStart"/>
            <w:r w:rsidRPr="0004230E">
              <w:rPr>
                <w:color w:val="000000"/>
                <w:sz w:val="24"/>
                <w:szCs w:val="24"/>
              </w:rPr>
              <w:t xml:space="preserve">картофелеводства)  </w:t>
            </w:r>
            <w:r w:rsidRPr="0004230E">
              <w:rPr>
                <w:i/>
                <w:iCs/>
                <w:color w:val="000000"/>
                <w:sz w:val="24"/>
                <w:szCs w:val="24"/>
              </w:rPr>
              <w:t>(</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7 955 115,00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7 808 115,00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147 000,00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98,2</w:t>
            </w:r>
          </w:p>
        </w:tc>
      </w:tr>
      <w:tr w:rsidR="008C6A59" w:rsidRPr="0004230E" w:rsidTr="008C6A59">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поддержке развития животноводства, табунного коневодства и растениеводства (поддержка </w:t>
            </w:r>
            <w:proofErr w:type="gramStart"/>
            <w:r w:rsidRPr="0004230E">
              <w:rPr>
                <w:color w:val="000000"/>
                <w:sz w:val="24"/>
                <w:szCs w:val="24"/>
              </w:rPr>
              <w:t xml:space="preserve">овощеводства)  </w:t>
            </w:r>
            <w:r w:rsidRPr="0004230E">
              <w:rPr>
                <w:i/>
                <w:iCs/>
                <w:color w:val="000000"/>
                <w:sz w:val="24"/>
                <w:szCs w:val="24"/>
              </w:rPr>
              <w:t>(</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1 872 450,00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1 840 950,00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31 500,00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98,3</w:t>
            </w:r>
          </w:p>
        </w:tc>
      </w:tr>
      <w:tr w:rsidR="008C6A59" w:rsidRPr="0004230E" w:rsidTr="008C6A59">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поддержке развития животноводства, табунного коневодства и растениеводства (поддержка </w:t>
            </w:r>
            <w:proofErr w:type="spellStart"/>
            <w:proofErr w:type="gramStart"/>
            <w:r w:rsidRPr="0004230E">
              <w:rPr>
                <w:color w:val="000000"/>
                <w:sz w:val="24"/>
                <w:szCs w:val="24"/>
              </w:rPr>
              <w:t>зерноводства</w:t>
            </w:r>
            <w:proofErr w:type="spellEnd"/>
            <w:r w:rsidRPr="0004230E">
              <w:rPr>
                <w:color w:val="000000"/>
                <w:sz w:val="24"/>
                <w:szCs w:val="24"/>
              </w:rPr>
              <w:t xml:space="preserve">)  </w:t>
            </w:r>
            <w:r w:rsidRPr="0004230E">
              <w:rPr>
                <w:i/>
                <w:iCs/>
                <w:color w:val="000000"/>
                <w:sz w:val="24"/>
                <w:szCs w:val="24"/>
              </w:rPr>
              <w:t>(</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91 000,00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91 000,00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(Стимулирование обеспечения производства и переработки сырого </w:t>
            </w:r>
            <w:proofErr w:type="gramStart"/>
            <w:r w:rsidRPr="0004230E">
              <w:rPr>
                <w:color w:val="000000"/>
                <w:sz w:val="24"/>
                <w:szCs w:val="24"/>
              </w:rPr>
              <w:t xml:space="preserve">молока)  </w:t>
            </w:r>
            <w:r w:rsidRPr="0004230E">
              <w:rPr>
                <w:i/>
                <w:iCs/>
                <w:color w:val="000000"/>
                <w:sz w:val="24"/>
                <w:szCs w:val="24"/>
              </w:rPr>
              <w:t>(</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89 570 461,05</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89 570 000,00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461,05</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lastRenderedPageBreak/>
              <w:t xml:space="preserve">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(Стимулирование заготовки </w:t>
            </w:r>
            <w:proofErr w:type="gramStart"/>
            <w:r w:rsidRPr="0004230E">
              <w:rPr>
                <w:color w:val="000000"/>
                <w:sz w:val="24"/>
                <w:szCs w:val="24"/>
              </w:rPr>
              <w:t xml:space="preserve">картофеля)  </w:t>
            </w:r>
            <w:r w:rsidRPr="0004230E">
              <w:rPr>
                <w:i/>
                <w:iCs/>
                <w:color w:val="000000"/>
                <w:sz w:val="24"/>
                <w:szCs w:val="24"/>
              </w:rPr>
              <w:t>(</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5 518 000,00</w:t>
            </w:r>
          </w:p>
        </w:tc>
        <w:tc>
          <w:tcPr>
            <w:tcW w:w="1843"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5 518 000,00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C6A59" w:rsidRPr="0004230E" w:rsidRDefault="008C6A59" w:rsidP="008C6A59">
            <w:pPr>
              <w:rPr>
                <w:color w:val="000000"/>
                <w:sz w:val="24"/>
                <w:szCs w:val="24"/>
              </w:rPr>
            </w:pPr>
            <w:r w:rsidRPr="0004230E">
              <w:rPr>
                <w:color w:val="000000"/>
                <w:sz w:val="24"/>
                <w:szCs w:val="24"/>
              </w:rPr>
              <w:t xml:space="preserve">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(Стимулирование заготовки овощей открытого </w:t>
            </w:r>
            <w:proofErr w:type="gramStart"/>
            <w:r w:rsidRPr="0004230E">
              <w:rPr>
                <w:color w:val="000000"/>
                <w:sz w:val="24"/>
                <w:szCs w:val="24"/>
              </w:rPr>
              <w:t xml:space="preserve">грунта) </w:t>
            </w:r>
            <w:r w:rsidRPr="0004230E">
              <w:rPr>
                <w:i/>
                <w:iCs/>
                <w:color w:val="000000"/>
                <w:sz w:val="24"/>
                <w:szCs w:val="24"/>
              </w:rPr>
              <w:t xml:space="preserve"> (</w:t>
            </w:r>
            <w:proofErr w:type="gramEnd"/>
            <w:r w:rsidRPr="0004230E">
              <w:rPr>
                <w:i/>
                <w:iCs/>
                <w:color w:val="000000"/>
                <w:sz w:val="24"/>
                <w:szCs w:val="24"/>
              </w:rPr>
              <w:t>бюджет РС (Я)</w:t>
            </w:r>
          </w:p>
        </w:tc>
        <w:tc>
          <w:tcPr>
            <w:tcW w:w="1844" w:type="dxa"/>
            <w:tcBorders>
              <w:top w:val="nil"/>
              <w:left w:val="nil"/>
              <w:bottom w:val="single" w:sz="4" w:space="0" w:color="auto"/>
              <w:right w:val="single" w:sz="4" w:space="0" w:color="auto"/>
            </w:tcBorders>
            <w:shd w:val="clear" w:color="auto" w:fill="auto"/>
            <w:noWrap/>
            <w:vAlign w:val="center"/>
            <w:hideMark/>
          </w:tcPr>
          <w:p w:rsidR="008C6A59" w:rsidRPr="0004230E" w:rsidRDefault="008C6A59" w:rsidP="008C6A59">
            <w:pPr>
              <w:jc w:val="right"/>
              <w:rPr>
                <w:color w:val="000000"/>
                <w:sz w:val="24"/>
                <w:szCs w:val="24"/>
              </w:rPr>
            </w:pPr>
            <w:r w:rsidRPr="0004230E">
              <w:rPr>
                <w:color w:val="000000"/>
                <w:sz w:val="24"/>
                <w:szCs w:val="24"/>
              </w:rPr>
              <w:t>3 148 000,00</w:t>
            </w:r>
          </w:p>
        </w:tc>
        <w:tc>
          <w:tcPr>
            <w:tcW w:w="1843" w:type="dxa"/>
            <w:tcBorders>
              <w:top w:val="nil"/>
              <w:left w:val="nil"/>
              <w:bottom w:val="single" w:sz="4" w:space="0" w:color="auto"/>
              <w:right w:val="single" w:sz="4" w:space="0" w:color="auto"/>
            </w:tcBorders>
            <w:shd w:val="clear" w:color="auto" w:fill="auto"/>
            <w:noWrap/>
            <w:vAlign w:val="center"/>
            <w:hideMark/>
          </w:tcPr>
          <w:p w:rsidR="008C6A59" w:rsidRPr="0004230E" w:rsidRDefault="008C6A59" w:rsidP="008C6A59">
            <w:pPr>
              <w:jc w:val="right"/>
              <w:rPr>
                <w:color w:val="000000"/>
                <w:sz w:val="24"/>
                <w:szCs w:val="24"/>
              </w:rPr>
            </w:pPr>
            <w:r w:rsidRPr="0004230E">
              <w:rPr>
                <w:color w:val="000000"/>
                <w:sz w:val="24"/>
                <w:szCs w:val="24"/>
              </w:rPr>
              <w:t>3 148 000,00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100,0</w:t>
            </w:r>
          </w:p>
        </w:tc>
      </w:tr>
      <w:tr w:rsidR="008C6A59" w:rsidRPr="0004230E" w:rsidTr="008C6A59">
        <w:trPr>
          <w:trHeight w:val="6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C6A59" w:rsidRPr="0004230E" w:rsidRDefault="008C6A59" w:rsidP="008C6A59">
            <w:pPr>
              <w:rPr>
                <w:sz w:val="24"/>
                <w:szCs w:val="24"/>
              </w:rPr>
            </w:pPr>
            <w:r w:rsidRPr="0004230E">
              <w:rPr>
                <w:sz w:val="24"/>
                <w:szCs w:val="24"/>
              </w:rPr>
              <w:t>Комплексы процессных мероприятий (Содержание МКУ "УСХ")</w:t>
            </w:r>
          </w:p>
        </w:tc>
        <w:tc>
          <w:tcPr>
            <w:tcW w:w="1844" w:type="dxa"/>
            <w:tcBorders>
              <w:top w:val="nil"/>
              <w:left w:val="nil"/>
              <w:bottom w:val="single" w:sz="4" w:space="0" w:color="auto"/>
              <w:right w:val="single" w:sz="4" w:space="0" w:color="auto"/>
            </w:tcBorders>
            <w:shd w:val="clear" w:color="auto" w:fill="auto"/>
            <w:noWrap/>
            <w:vAlign w:val="bottom"/>
            <w:hideMark/>
          </w:tcPr>
          <w:p w:rsidR="008C6A59" w:rsidRPr="0004230E" w:rsidRDefault="008C6A59" w:rsidP="008C6A59">
            <w:pPr>
              <w:jc w:val="right"/>
              <w:rPr>
                <w:sz w:val="24"/>
                <w:szCs w:val="24"/>
              </w:rPr>
            </w:pPr>
            <w:r w:rsidRPr="0004230E">
              <w:rPr>
                <w:sz w:val="24"/>
                <w:szCs w:val="24"/>
              </w:rPr>
              <w:t>20 803 307,93</w:t>
            </w:r>
          </w:p>
        </w:tc>
        <w:tc>
          <w:tcPr>
            <w:tcW w:w="1843" w:type="dxa"/>
            <w:tcBorders>
              <w:top w:val="nil"/>
              <w:left w:val="nil"/>
              <w:bottom w:val="single" w:sz="4" w:space="0" w:color="auto"/>
              <w:right w:val="single" w:sz="4" w:space="0" w:color="auto"/>
            </w:tcBorders>
            <w:shd w:val="clear" w:color="auto" w:fill="auto"/>
            <w:noWrap/>
            <w:vAlign w:val="bottom"/>
            <w:hideMark/>
          </w:tcPr>
          <w:p w:rsidR="008C6A59" w:rsidRPr="0004230E" w:rsidRDefault="008C6A59" w:rsidP="008C6A59">
            <w:pPr>
              <w:jc w:val="right"/>
              <w:rPr>
                <w:sz w:val="24"/>
                <w:szCs w:val="24"/>
              </w:rPr>
            </w:pPr>
            <w:r w:rsidRPr="0004230E">
              <w:rPr>
                <w:sz w:val="24"/>
                <w:szCs w:val="24"/>
              </w:rPr>
              <w:t>19 913 831,31</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889 476,62</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95,7</w:t>
            </w:r>
          </w:p>
        </w:tc>
      </w:tr>
      <w:tr w:rsidR="008C6A59" w:rsidRPr="0004230E" w:rsidTr="008C6A59">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8C6A59" w:rsidRPr="0004230E" w:rsidRDefault="008C6A59" w:rsidP="008C6A59">
            <w:pPr>
              <w:rPr>
                <w:i/>
                <w:iCs/>
                <w:sz w:val="24"/>
                <w:szCs w:val="24"/>
              </w:rPr>
            </w:pPr>
            <w:r w:rsidRPr="0004230E">
              <w:rPr>
                <w:i/>
                <w:iCs/>
                <w:sz w:val="24"/>
                <w:szCs w:val="24"/>
              </w:rPr>
              <w:t>Местный бюджет</w:t>
            </w:r>
          </w:p>
        </w:tc>
        <w:tc>
          <w:tcPr>
            <w:tcW w:w="1844" w:type="dxa"/>
            <w:tcBorders>
              <w:top w:val="nil"/>
              <w:left w:val="nil"/>
              <w:bottom w:val="single" w:sz="4" w:space="0" w:color="auto"/>
              <w:right w:val="single" w:sz="4" w:space="0" w:color="auto"/>
            </w:tcBorders>
            <w:shd w:val="clear" w:color="auto" w:fill="auto"/>
            <w:noWrap/>
            <w:vAlign w:val="bottom"/>
            <w:hideMark/>
          </w:tcPr>
          <w:p w:rsidR="008C6A59" w:rsidRPr="0004230E" w:rsidRDefault="008C6A59" w:rsidP="008C6A59">
            <w:pPr>
              <w:jc w:val="right"/>
              <w:rPr>
                <w:sz w:val="24"/>
                <w:szCs w:val="24"/>
              </w:rPr>
            </w:pPr>
            <w:r w:rsidRPr="0004230E">
              <w:rPr>
                <w:sz w:val="24"/>
                <w:szCs w:val="24"/>
              </w:rPr>
              <w:t>3 248 427,64</w:t>
            </w:r>
          </w:p>
        </w:tc>
        <w:tc>
          <w:tcPr>
            <w:tcW w:w="1843" w:type="dxa"/>
            <w:tcBorders>
              <w:top w:val="nil"/>
              <w:left w:val="nil"/>
              <w:bottom w:val="single" w:sz="4" w:space="0" w:color="auto"/>
              <w:right w:val="single" w:sz="4" w:space="0" w:color="auto"/>
            </w:tcBorders>
            <w:shd w:val="clear" w:color="auto" w:fill="auto"/>
            <w:noWrap/>
            <w:vAlign w:val="bottom"/>
            <w:hideMark/>
          </w:tcPr>
          <w:p w:rsidR="008C6A59" w:rsidRPr="0004230E" w:rsidRDefault="008C6A59" w:rsidP="008C6A59">
            <w:pPr>
              <w:jc w:val="right"/>
              <w:rPr>
                <w:sz w:val="24"/>
                <w:szCs w:val="24"/>
              </w:rPr>
            </w:pPr>
            <w:r w:rsidRPr="0004230E">
              <w:rPr>
                <w:sz w:val="24"/>
                <w:szCs w:val="24"/>
              </w:rPr>
              <w:t>2 510 861,40</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737 566,24</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77,3</w:t>
            </w:r>
          </w:p>
        </w:tc>
      </w:tr>
      <w:tr w:rsidR="008C6A59" w:rsidRPr="0004230E" w:rsidTr="008C6A59">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8C6A59" w:rsidRPr="0004230E" w:rsidRDefault="008C6A59" w:rsidP="008C6A59">
            <w:pPr>
              <w:rPr>
                <w:i/>
                <w:iCs/>
                <w:sz w:val="24"/>
                <w:szCs w:val="24"/>
              </w:rPr>
            </w:pPr>
            <w:r w:rsidRPr="0004230E">
              <w:rPr>
                <w:i/>
                <w:iCs/>
                <w:sz w:val="24"/>
                <w:szCs w:val="24"/>
              </w:rPr>
              <w:t xml:space="preserve"> Бюджет РС (Я)</w:t>
            </w:r>
          </w:p>
        </w:tc>
        <w:tc>
          <w:tcPr>
            <w:tcW w:w="1844" w:type="dxa"/>
            <w:tcBorders>
              <w:top w:val="nil"/>
              <w:left w:val="nil"/>
              <w:bottom w:val="single" w:sz="4" w:space="0" w:color="auto"/>
              <w:right w:val="single" w:sz="4" w:space="0" w:color="auto"/>
            </w:tcBorders>
            <w:shd w:val="clear" w:color="auto" w:fill="auto"/>
            <w:noWrap/>
            <w:vAlign w:val="bottom"/>
            <w:hideMark/>
          </w:tcPr>
          <w:p w:rsidR="008C6A59" w:rsidRPr="0004230E" w:rsidRDefault="008C6A59" w:rsidP="008C6A59">
            <w:pPr>
              <w:jc w:val="right"/>
              <w:rPr>
                <w:sz w:val="24"/>
                <w:szCs w:val="24"/>
              </w:rPr>
            </w:pPr>
            <w:r w:rsidRPr="0004230E">
              <w:rPr>
                <w:sz w:val="24"/>
                <w:szCs w:val="24"/>
              </w:rPr>
              <w:t>17 554 880,29</w:t>
            </w:r>
          </w:p>
        </w:tc>
        <w:tc>
          <w:tcPr>
            <w:tcW w:w="1843" w:type="dxa"/>
            <w:tcBorders>
              <w:top w:val="nil"/>
              <w:left w:val="nil"/>
              <w:bottom w:val="single" w:sz="4" w:space="0" w:color="auto"/>
              <w:right w:val="single" w:sz="4" w:space="0" w:color="auto"/>
            </w:tcBorders>
            <w:shd w:val="clear" w:color="auto" w:fill="auto"/>
            <w:noWrap/>
            <w:vAlign w:val="bottom"/>
            <w:hideMark/>
          </w:tcPr>
          <w:p w:rsidR="008C6A59" w:rsidRPr="0004230E" w:rsidRDefault="008C6A59" w:rsidP="008C6A59">
            <w:pPr>
              <w:jc w:val="right"/>
              <w:rPr>
                <w:sz w:val="24"/>
                <w:szCs w:val="24"/>
              </w:rPr>
            </w:pPr>
            <w:r w:rsidRPr="0004230E">
              <w:rPr>
                <w:sz w:val="24"/>
                <w:szCs w:val="24"/>
              </w:rPr>
              <w:t>17 402 969,91</w:t>
            </w:r>
          </w:p>
        </w:tc>
        <w:tc>
          <w:tcPr>
            <w:tcW w:w="1558"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151 910,38</w:t>
            </w:r>
          </w:p>
        </w:tc>
        <w:tc>
          <w:tcPr>
            <w:tcW w:w="992" w:type="dxa"/>
            <w:tcBorders>
              <w:top w:val="nil"/>
              <w:left w:val="nil"/>
              <w:bottom w:val="single" w:sz="4" w:space="0" w:color="auto"/>
              <w:right w:val="single" w:sz="4" w:space="0" w:color="auto"/>
            </w:tcBorders>
            <w:shd w:val="clear" w:color="auto" w:fill="auto"/>
            <w:vAlign w:val="center"/>
            <w:hideMark/>
          </w:tcPr>
          <w:p w:rsidR="008C6A59" w:rsidRPr="0004230E" w:rsidRDefault="008C6A59" w:rsidP="008C6A59">
            <w:pPr>
              <w:jc w:val="right"/>
              <w:rPr>
                <w:color w:val="000000"/>
                <w:sz w:val="24"/>
                <w:szCs w:val="24"/>
              </w:rPr>
            </w:pPr>
            <w:r w:rsidRPr="0004230E">
              <w:rPr>
                <w:color w:val="000000"/>
                <w:sz w:val="24"/>
                <w:szCs w:val="24"/>
              </w:rPr>
              <w:t>99,1</w:t>
            </w:r>
          </w:p>
        </w:tc>
      </w:tr>
    </w:tbl>
    <w:p w:rsidR="0064679C" w:rsidRPr="0004230E" w:rsidRDefault="0064679C" w:rsidP="00C53604">
      <w:pPr>
        <w:pStyle w:val="ab"/>
        <w:tabs>
          <w:tab w:val="left" w:pos="993"/>
        </w:tabs>
        <w:spacing w:before="0" w:beforeAutospacing="0" w:after="0" w:afterAutospacing="0" w:line="360" w:lineRule="auto"/>
        <w:jc w:val="both"/>
        <w:rPr>
          <w:sz w:val="28"/>
          <w:szCs w:val="28"/>
        </w:rPr>
      </w:pPr>
    </w:p>
    <w:p w:rsidR="00027024" w:rsidRPr="0004230E" w:rsidRDefault="006916A7" w:rsidP="00027024">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Остаток неосвоенных бюджетных ассигнований по муниципальной программе составляет </w:t>
      </w:r>
      <w:r w:rsidR="004E22FA" w:rsidRPr="0004230E">
        <w:rPr>
          <w:rFonts w:eastAsiaTheme="minorEastAsia"/>
          <w:sz w:val="28"/>
          <w:szCs w:val="28"/>
        </w:rPr>
        <w:t>5 793 239,48</w:t>
      </w:r>
      <w:r w:rsidR="00C53604" w:rsidRPr="0004230E">
        <w:rPr>
          <w:rFonts w:eastAsiaTheme="minorEastAsia"/>
          <w:sz w:val="28"/>
          <w:szCs w:val="28"/>
        </w:rPr>
        <w:t xml:space="preserve"> </w:t>
      </w:r>
      <w:r w:rsidRPr="0004230E">
        <w:rPr>
          <w:rFonts w:eastAsiaTheme="minorEastAsia"/>
          <w:sz w:val="28"/>
          <w:szCs w:val="28"/>
        </w:rPr>
        <w:t xml:space="preserve">руб., что составляет </w:t>
      </w:r>
      <w:r w:rsidR="004E22FA" w:rsidRPr="0004230E">
        <w:rPr>
          <w:rFonts w:eastAsiaTheme="minorEastAsia"/>
          <w:sz w:val="28"/>
          <w:szCs w:val="28"/>
        </w:rPr>
        <w:t>2,0</w:t>
      </w:r>
      <w:r w:rsidR="00C53604" w:rsidRPr="0004230E">
        <w:rPr>
          <w:rFonts w:eastAsiaTheme="minorEastAsia"/>
          <w:sz w:val="28"/>
          <w:szCs w:val="28"/>
        </w:rPr>
        <w:t xml:space="preserve"> </w:t>
      </w:r>
      <w:r w:rsidR="004E22FA" w:rsidRPr="0004230E">
        <w:rPr>
          <w:rFonts w:eastAsiaTheme="minorEastAsia"/>
          <w:sz w:val="28"/>
          <w:szCs w:val="28"/>
        </w:rPr>
        <w:t xml:space="preserve">% </w:t>
      </w:r>
      <w:r w:rsidRPr="0004230E">
        <w:rPr>
          <w:rFonts w:eastAsiaTheme="minorEastAsia"/>
          <w:sz w:val="28"/>
          <w:szCs w:val="28"/>
        </w:rPr>
        <w:t>от плановых назначений. В том числе</w:t>
      </w:r>
      <w:r w:rsidR="00027024" w:rsidRPr="0004230E">
        <w:rPr>
          <w:rFonts w:eastAsiaTheme="minorEastAsia"/>
          <w:sz w:val="28"/>
          <w:szCs w:val="28"/>
        </w:rPr>
        <w:t>:</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rFonts w:eastAsiaTheme="minorEastAsia"/>
          <w:sz w:val="28"/>
          <w:szCs w:val="28"/>
        </w:rPr>
        <w:t xml:space="preserve">1. </w:t>
      </w:r>
      <w:r w:rsidR="00B62487" w:rsidRPr="0004230E">
        <w:rPr>
          <w:rFonts w:eastAsiaTheme="minorEastAsia"/>
          <w:sz w:val="28"/>
          <w:szCs w:val="28"/>
        </w:rPr>
        <w:t>п</w:t>
      </w:r>
      <w:r w:rsidR="00B62487" w:rsidRPr="0004230E">
        <w:rPr>
          <w:sz w:val="28"/>
          <w:szCs w:val="28"/>
        </w:rPr>
        <w:t xml:space="preserve">о </w:t>
      </w:r>
      <w:r w:rsidR="00F23AA8" w:rsidRPr="0004230E">
        <w:rPr>
          <w:color w:val="000000"/>
          <w:sz w:val="28"/>
          <w:szCs w:val="28"/>
        </w:rPr>
        <w:t>Комплексам процессных мероприятий (</w:t>
      </w:r>
      <w:r w:rsidR="00F23AA8" w:rsidRPr="0004230E">
        <w:rPr>
          <w:i/>
          <w:iCs/>
          <w:color w:val="000000"/>
          <w:sz w:val="28"/>
          <w:szCs w:val="28"/>
        </w:rPr>
        <w:t>содержание МКУ «УСХ»</w:t>
      </w:r>
      <w:r w:rsidR="00F23AA8" w:rsidRPr="0004230E">
        <w:rPr>
          <w:color w:val="000000"/>
          <w:sz w:val="28"/>
          <w:szCs w:val="28"/>
        </w:rPr>
        <w:t xml:space="preserve">) </w:t>
      </w:r>
      <w:r w:rsidR="00B62487" w:rsidRPr="0004230E">
        <w:rPr>
          <w:sz w:val="28"/>
          <w:szCs w:val="28"/>
        </w:rPr>
        <w:t xml:space="preserve">- </w:t>
      </w:r>
      <w:r w:rsidR="004E22FA" w:rsidRPr="0004230E">
        <w:rPr>
          <w:sz w:val="28"/>
          <w:szCs w:val="28"/>
        </w:rPr>
        <w:t>889 476,62</w:t>
      </w:r>
      <w:r w:rsidR="00B62487" w:rsidRPr="0004230E">
        <w:rPr>
          <w:sz w:val="28"/>
          <w:szCs w:val="28"/>
        </w:rPr>
        <w:t xml:space="preserve"> руб.</w:t>
      </w:r>
      <w:r w:rsidR="00027024" w:rsidRPr="0004230E">
        <w:rPr>
          <w:sz w:val="28"/>
          <w:szCs w:val="28"/>
        </w:rPr>
        <w:t xml:space="preserve">, в том числе </w:t>
      </w:r>
      <w:r w:rsidR="00480A78" w:rsidRPr="0004230E">
        <w:rPr>
          <w:sz w:val="28"/>
          <w:szCs w:val="28"/>
        </w:rPr>
        <w:t>средств</w:t>
      </w:r>
      <w:r w:rsidRPr="0004230E">
        <w:rPr>
          <w:sz w:val="28"/>
          <w:szCs w:val="28"/>
        </w:rPr>
        <w:t>а</w:t>
      </w:r>
      <w:r w:rsidR="00480A78" w:rsidRPr="0004230E">
        <w:rPr>
          <w:sz w:val="28"/>
          <w:szCs w:val="28"/>
        </w:rPr>
        <w:t xml:space="preserve"> Государственного бюджета РС (Я) </w:t>
      </w:r>
      <w:r w:rsidRPr="0004230E">
        <w:rPr>
          <w:sz w:val="28"/>
          <w:szCs w:val="28"/>
        </w:rPr>
        <w:t>-</w:t>
      </w:r>
      <w:r w:rsidR="00480A78" w:rsidRPr="0004230E">
        <w:rPr>
          <w:sz w:val="28"/>
          <w:szCs w:val="28"/>
        </w:rPr>
        <w:t xml:space="preserve"> </w:t>
      </w:r>
      <w:r w:rsidR="004E22FA" w:rsidRPr="0004230E">
        <w:rPr>
          <w:sz w:val="28"/>
          <w:szCs w:val="28"/>
        </w:rPr>
        <w:t xml:space="preserve">151 910,38 </w:t>
      </w:r>
      <w:r w:rsidR="00480A78" w:rsidRPr="0004230E">
        <w:rPr>
          <w:sz w:val="28"/>
          <w:szCs w:val="28"/>
        </w:rPr>
        <w:t>руб.</w:t>
      </w:r>
      <w:r w:rsidRPr="0004230E">
        <w:rPr>
          <w:sz w:val="28"/>
          <w:szCs w:val="28"/>
        </w:rPr>
        <w:t xml:space="preserve"> Причины по местному бюджету: </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sz w:val="28"/>
          <w:szCs w:val="28"/>
        </w:rPr>
        <w:t>1.1. нехватка денежных средств на счете бюджета д</w:t>
      </w:r>
      <w:r w:rsidR="00C919B6" w:rsidRPr="0004230E">
        <w:rPr>
          <w:sz w:val="28"/>
          <w:szCs w:val="28"/>
        </w:rPr>
        <w:t>ля оплаты принятых обязательств</w:t>
      </w:r>
      <w:r w:rsidRPr="0004230E">
        <w:rPr>
          <w:sz w:val="28"/>
          <w:szCs w:val="28"/>
        </w:rPr>
        <w:t xml:space="preserve"> - 119 860,90 руб.</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sz w:val="28"/>
          <w:szCs w:val="28"/>
        </w:rPr>
        <w:t>1.2.экономия:</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sz w:val="28"/>
          <w:szCs w:val="28"/>
        </w:rPr>
        <w:t>- ФОТ – 172 508,86 руб.</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sz w:val="28"/>
          <w:szCs w:val="28"/>
        </w:rPr>
        <w:t xml:space="preserve">1.3. отсутствие потребности в расходах: </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sz w:val="28"/>
          <w:szCs w:val="28"/>
        </w:rPr>
        <w:t xml:space="preserve">- проезд в отпуск - 126 668,00 руб., </w:t>
      </w:r>
    </w:p>
    <w:p w:rsidR="00F6011D" w:rsidRPr="0004230E" w:rsidRDefault="00F6011D" w:rsidP="00027024">
      <w:pPr>
        <w:widowControl w:val="0"/>
        <w:autoSpaceDE w:val="0"/>
        <w:autoSpaceDN w:val="0"/>
        <w:adjustRightInd w:val="0"/>
        <w:spacing w:line="360" w:lineRule="auto"/>
        <w:ind w:firstLine="709"/>
        <w:jc w:val="both"/>
        <w:rPr>
          <w:sz w:val="28"/>
          <w:szCs w:val="28"/>
        </w:rPr>
      </w:pPr>
      <w:r w:rsidRPr="0004230E">
        <w:rPr>
          <w:sz w:val="28"/>
          <w:szCs w:val="28"/>
        </w:rPr>
        <w:t>- командировочные расходы и курсы повышения – 120 930,40 руб.</w:t>
      </w:r>
    </w:p>
    <w:p w:rsidR="00A60B77" w:rsidRPr="0004230E" w:rsidRDefault="00A60B77" w:rsidP="00A60B77">
      <w:pPr>
        <w:widowControl w:val="0"/>
        <w:autoSpaceDE w:val="0"/>
        <w:autoSpaceDN w:val="0"/>
        <w:adjustRightInd w:val="0"/>
        <w:spacing w:line="360" w:lineRule="auto"/>
        <w:ind w:firstLine="709"/>
        <w:jc w:val="both"/>
        <w:rPr>
          <w:sz w:val="28"/>
          <w:szCs w:val="28"/>
        </w:rPr>
      </w:pPr>
      <w:r w:rsidRPr="0004230E">
        <w:rPr>
          <w:sz w:val="28"/>
          <w:szCs w:val="28"/>
        </w:rPr>
        <w:t>- приобретение мягкого инвентаря - 192 137,16 руб.</w:t>
      </w:r>
    </w:p>
    <w:p w:rsidR="00027024" w:rsidRPr="0004230E" w:rsidRDefault="00F6011D" w:rsidP="00A60B77">
      <w:pPr>
        <w:widowControl w:val="0"/>
        <w:autoSpaceDE w:val="0"/>
        <w:autoSpaceDN w:val="0"/>
        <w:adjustRightInd w:val="0"/>
        <w:spacing w:line="360" w:lineRule="auto"/>
        <w:ind w:firstLine="709"/>
        <w:jc w:val="both"/>
        <w:rPr>
          <w:sz w:val="28"/>
          <w:szCs w:val="28"/>
        </w:rPr>
      </w:pPr>
      <w:r w:rsidRPr="0004230E">
        <w:rPr>
          <w:sz w:val="28"/>
          <w:szCs w:val="28"/>
        </w:rPr>
        <w:t xml:space="preserve"> </w:t>
      </w:r>
      <w:r w:rsidR="00A60B77" w:rsidRPr="0004230E">
        <w:rPr>
          <w:sz w:val="28"/>
          <w:szCs w:val="28"/>
        </w:rPr>
        <w:t xml:space="preserve">2. Ведомственный проект «Развитие отраслей агропромышленного комплекса Ленского района» в части «Поддержка скотоводства» - 4 645 550,00 (местный бюджет). Причины нехватка денежных средств на счете бюджета для оплаты </w:t>
      </w:r>
      <w:r w:rsidR="00A60B77" w:rsidRPr="0004230E">
        <w:rPr>
          <w:sz w:val="28"/>
          <w:szCs w:val="28"/>
        </w:rPr>
        <w:lastRenderedPageBreak/>
        <w:t>принятых обязательств на сумму 4 643 860,00 руб.</w:t>
      </w:r>
    </w:p>
    <w:p w:rsidR="00C919B6" w:rsidRPr="0004230E" w:rsidRDefault="002D3B4E" w:rsidP="008F348A">
      <w:pPr>
        <w:spacing w:line="360" w:lineRule="auto"/>
        <w:ind w:firstLine="709"/>
        <w:contextualSpacing/>
        <w:jc w:val="both"/>
        <w:rPr>
          <w:sz w:val="28"/>
          <w:szCs w:val="28"/>
        </w:rPr>
      </w:pPr>
      <w:r w:rsidRPr="0004230E">
        <w:rPr>
          <w:sz w:val="28"/>
          <w:szCs w:val="28"/>
        </w:rPr>
        <w:t xml:space="preserve">Расходы по программе </w:t>
      </w:r>
      <w:r w:rsidRPr="0004230E">
        <w:rPr>
          <w:i/>
          <w:sz w:val="28"/>
          <w:szCs w:val="28"/>
        </w:rPr>
        <w:t>«</w:t>
      </w:r>
      <w:r w:rsidRPr="0004230E">
        <w:rPr>
          <w:b/>
          <w:sz w:val="28"/>
          <w:szCs w:val="28"/>
        </w:rPr>
        <w:t xml:space="preserve">Развитие </w:t>
      </w:r>
      <w:r w:rsidR="00FB20DE" w:rsidRPr="0004230E">
        <w:rPr>
          <w:b/>
          <w:sz w:val="28"/>
          <w:szCs w:val="28"/>
        </w:rPr>
        <w:t xml:space="preserve">предпринимательства в </w:t>
      </w:r>
      <w:r w:rsidRPr="0004230E">
        <w:rPr>
          <w:b/>
          <w:sz w:val="28"/>
          <w:szCs w:val="28"/>
        </w:rPr>
        <w:t>Ленск</w:t>
      </w:r>
      <w:r w:rsidR="00FB20DE" w:rsidRPr="0004230E">
        <w:rPr>
          <w:b/>
          <w:sz w:val="28"/>
          <w:szCs w:val="28"/>
        </w:rPr>
        <w:t>ом район</w:t>
      </w:r>
      <w:r w:rsidR="00A60977" w:rsidRPr="0004230E">
        <w:rPr>
          <w:b/>
          <w:sz w:val="28"/>
          <w:szCs w:val="28"/>
        </w:rPr>
        <w:t>е</w:t>
      </w:r>
      <w:r w:rsidRPr="0004230E">
        <w:rPr>
          <w:b/>
          <w:sz w:val="28"/>
          <w:szCs w:val="28"/>
        </w:rPr>
        <w:t>»</w:t>
      </w:r>
      <w:r w:rsidRPr="0004230E">
        <w:rPr>
          <w:sz w:val="28"/>
          <w:szCs w:val="28"/>
        </w:rPr>
        <w:t xml:space="preserve"> составили </w:t>
      </w:r>
      <w:r w:rsidR="00C919B6" w:rsidRPr="0004230E">
        <w:rPr>
          <w:sz w:val="28"/>
          <w:szCs w:val="28"/>
        </w:rPr>
        <w:t xml:space="preserve">30 125 913,42 </w:t>
      </w:r>
      <w:r w:rsidR="00A60977" w:rsidRPr="0004230E">
        <w:rPr>
          <w:sz w:val="28"/>
          <w:szCs w:val="28"/>
        </w:rPr>
        <w:t>руб.</w:t>
      </w:r>
      <w:r w:rsidRPr="0004230E">
        <w:rPr>
          <w:sz w:val="28"/>
          <w:szCs w:val="28"/>
        </w:rPr>
        <w:t xml:space="preserve"> или </w:t>
      </w:r>
      <w:r w:rsidR="00C919B6" w:rsidRPr="0004230E">
        <w:rPr>
          <w:sz w:val="28"/>
          <w:szCs w:val="28"/>
        </w:rPr>
        <w:t>88,9</w:t>
      </w:r>
      <w:r w:rsidR="00797B0F" w:rsidRPr="0004230E">
        <w:rPr>
          <w:sz w:val="28"/>
          <w:szCs w:val="28"/>
        </w:rPr>
        <w:t xml:space="preserve"> </w:t>
      </w:r>
      <w:r w:rsidRPr="0004230E">
        <w:rPr>
          <w:sz w:val="28"/>
          <w:szCs w:val="28"/>
        </w:rPr>
        <w:t xml:space="preserve">% </w:t>
      </w:r>
      <w:r w:rsidR="00797B0F" w:rsidRPr="0004230E">
        <w:rPr>
          <w:sz w:val="28"/>
          <w:szCs w:val="28"/>
        </w:rPr>
        <w:t xml:space="preserve">от плановых </w:t>
      </w:r>
      <w:r w:rsidR="00EF603C" w:rsidRPr="0004230E">
        <w:rPr>
          <w:sz w:val="28"/>
          <w:szCs w:val="28"/>
        </w:rPr>
        <w:t xml:space="preserve">назначений в сумме </w:t>
      </w:r>
      <w:r w:rsidR="00C919B6" w:rsidRPr="0004230E">
        <w:rPr>
          <w:sz w:val="28"/>
          <w:szCs w:val="28"/>
        </w:rPr>
        <w:t xml:space="preserve">33 877 714,05 </w:t>
      </w:r>
      <w:r w:rsidR="00EF603C" w:rsidRPr="0004230E">
        <w:rPr>
          <w:sz w:val="28"/>
          <w:szCs w:val="28"/>
        </w:rPr>
        <w:t>руб.</w:t>
      </w:r>
      <w:r w:rsidR="002D08FC" w:rsidRPr="0004230E">
        <w:rPr>
          <w:sz w:val="28"/>
          <w:szCs w:val="28"/>
        </w:rPr>
        <w:t xml:space="preserve"> </w:t>
      </w:r>
    </w:p>
    <w:p w:rsidR="00C919B6" w:rsidRPr="0004230E" w:rsidRDefault="00C919B6" w:rsidP="00C919B6">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направлений представлены в таблице:</w:t>
      </w:r>
    </w:p>
    <w:p w:rsidR="00C919B6" w:rsidRPr="0004230E" w:rsidRDefault="00C919B6" w:rsidP="00C919B6">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2.6.</w:t>
      </w:r>
    </w:p>
    <w:p w:rsidR="00C919B6" w:rsidRPr="0004230E" w:rsidRDefault="00C919B6" w:rsidP="00C919B6">
      <w:pPr>
        <w:pStyle w:val="ab"/>
        <w:tabs>
          <w:tab w:val="left" w:pos="993"/>
        </w:tabs>
        <w:spacing w:before="0" w:beforeAutospacing="0" w:after="0" w:afterAutospacing="0" w:line="360" w:lineRule="auto"/>
        <w:ind w:firstLine="709"/>
        <w:jc w:val="right"/>
        <w:rPr>
          <w:sz w:val="28"/>
          <w:szCs w:val="28"/>
        </w:rPr>
      </w:pPr>
      <w:r w:rsidRPr="0004230E">
        <w:rPr>
          <w:sz w:val="28"/>
          <w:szCs w:val="28"/>
        </w:rPr>
        <w:t>(руб.)</w:t>
      </w:r>
    </w:p>
    <w:tbl>
      <w:tblPr>
        <w:tblW w:w="10065" w:type="dxa"/>
        <w:tblInd w:w="-5" w:type="dxa"/>
        <w:tblLayout w:type="fixed"/>
        <w:tblLook w:val="04A0" w:firstRow="1" w:lastRow="0" w:firstColumn="1" w:lastColumn="0" w:noHBand="0" w:noVBand="1"/>
      </w:tblPr>
      <w:tblGrid>
        <w:gridCol w:w="3969"/>
        <w:gridCol w:w="1660"/>
        <w:gridCol w:w="1660"/>
        <w:gridCol w:w="1600"/>
        <w:gridCol w:w="1176"/>
      </w:tblGrid>
      <w:tr w:rsidR="00C919B6" w:rsidRPr="0004230E" w:rsidTr="00035EF6">
        <w:trPr>
          <w:trHeight w:val="102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Сводная бюджетная роспись</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Исполнение</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Не освоено</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Процент исполнения</w:t>
            </w:r>
          </w:p>
        </w:tc>
      </w:tr>
      <w:tr w:rsidR="00C919B6" w:rsidRPr="0004230E" w:rsidTr="00035EF6">
        <w:trPr>
          <w:trHeight w:val="63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919B6" w:rsidRPr="0004230E" w:rsidRDefault="00035EF6" w:rsidP="00C919B6">
            <w:pPr>
              <w:rPr>
                <w:sz w:val="24"/>
                <w:szCs w:val="24"/>
              </w:rPr>
            </w:pPr>
            <w:r w:rsidRPr="0004230E">
              <w:rPr>
                <w:sz w:val="24"/>
                <w:szCs w:val="24"/>
              </w:rPr>
              <w:t xml:space="preserve">Развитие </w:t>
            </w:r>
            <w:r w:rsidR="00C919B6" w:rsidRPr="0004230E">
              <w:rPr>
                <w:sz w:val="24"/>
                <w:szCs w:val="24"/>
              </w:rPr>
              <w:t>предпринимательства в Ленском районе</w:t>
            </w:r>
          </w:p>
        </w:tc>
        <w:tc>
          <w:tcPr>
            <w:tcW w:w="166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33 877 714,05</w:t>
            </w:r>
          </w:p>
        </w:tc>
        <w:tc>
          <w:tcPr>
            <w:tcW w:w="166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30 125 913,42</w:t>
            </w:r>
          </w:p>
        </w:tc>
        <w:tc>
          <w:tcPr>
            <w:tcW w:w="160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3 751 800,63</w:t>
            </w:r>
          </w:p>
        </w:tc>
        <w:tc>
          <w:tcPr>
            <w:tcW w:w="1176"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88,93</w:t>
            </w:r>
          </w:p>
        </w:tc>
      </w:tr>
      <w:tr w:rsidR="00C919B6" w:rsidRPr="0004230E" w:rsidTr="00035EF6">
        <w:trPr>
          <w:trHeight w:val="8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Ведомственный проект «Создание благоприятных условий для развития предпринимательства»</w:t>
            </w:r>
          </w:p>
        </w:tc>
        <w:tc>
          <w:tcPr>
            <w:tcW w:w="166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18 715 700,00</w:t>
            </w:r>
          </w:p>
        </w:tc>
        <w:tc>
          <w:tcPr>
            <w:tcW w:w="166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16 437 736,30</w:t>
            </w:r>
          </w:p>
        </w:tc>
        <w:tc>
          <w:tcPr>
            <w:tcW w:w="160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2 277 963,70</w:t>
            </w:r>
          </w:p>
        </w:tc>
        <w:tc>
          <w:tcPr>
            <w:tcW w:w="1176"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87,83</w:t>
            </w:r>
          </w:p>
        </w:tc>
      </w:tr>
      <w:tr w:rsidR="00C919B6" w:rsidRPr="0004230E" w:rsidTr="00035EF6">
        <w:trPr>
          <w:trHeight w:val="9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919B6" w:rsidRPr="0004230E" w:rsidRDefault="00C919B6" w:rsidP="00C919B6">
            <w:pPr>
              <w:rPr>
                <w:sz w:val="24"/>
                <w:szCs w:val="24"/>
              </w:rPr>
            </w:pPr>
            <w:r w:rsidRPr="0004230E">
              <w:rPr>
                <w:sz w:val="24"/>
                <w:szCs w:val="24"/>
              </w:rPr>
              <w:t>Комплексы процессных мероприятий (Содержание МКУ "Бизнес инкубатор")</w:t>
            </w:r>
          </w:p>
        </w:tc>
        <w:tc>
          <w:tcPr>
            <w:tcW w:w="166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15 162 014,05</w:t>
            </w:r>
          </w:p>
        </w:tc>
        <w:tc>
          <w:tcPr>
            <w:tcW w:w="166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13 688 177,12</w:t>
            </w:r>
          </w:p>
        </w:tc>
        <w:tc>
          <w:tcPr>
            <w:tcW w:w="1600"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1 473 836,93</w:t>
            </w:r>
          </w:p>
        </w:tc>
        <w:tc>
          <w:tcPr>
            <w:tcW w:w="1176" w:type="dxa"/>
            <w:tcBorders>
              <w:top w:val="nil"/>
              <w:left w:val="nil"/>
              <w:bottom w:val="single" w:sz="4" w:space="0" w:color="auto"/>
              <w:right w:val="single" w:sz="4" w:space="0" w:color="auto"/>
            </w:tcBorders>
            <w:shd w:val="clear" w:color="auto" w:fill="auto"/>
            <w:noWrap/>
            <w:vAlign w:val="bottom"/>
            <w:hideMark/>
          </w:tcPr>
          <w:p w:rsidR="00C919B6" w:rsidRPr="0004230E" w:rsidRDefault="00C919B6" w:rsidP="00C919B6">
            <w:pPr>
              <w:jc w:val="right"/>
              <w:rPr>
                <w:sz w:val="24"/>
                <w:szCs w:val="24"/>
              </w:rPr>
            </w:pPr>
            <w:r w:rsidRPr="0004230E">
              <w:rPr>
                <w:sz w:val="24"/>
                <w:szCs w:val="24"/>
              </w:rPr>
              <w:t>90,28</w:t>
            </w:r>
          </w:p>
        </w:tc>
      </w:tr>
    </w:tbl>
    <w:p w:rsidR="00D016EB" w:rsidRPr="0004230E" w:rsidRDefault="00D016EB" w:rsidP="00D016EB">
      <w:pPr>
        <w:spacing w:line="360" w:lineRule="auto"/>
        <w:ind w:firstLine="709"/>
        <w:contextualSpacing/>
        <w:jc w:val="both"/>
        <w:rPr>
          <w:sz w:val="28"/>
          <w:szCs w:val="28"/>
        </w:rPr>
      </w:pPr>
    </w:p>
    <w:p w:rsidR="00D016EB" w:rsidRPr="0004230E" w:rsidRDefault="00D016EB" w:rsidP="00D016EB">
      <w:pPr>
        <w:spacing w:line="360" w:lineRule="auto"/>
        <w:ind w:firstLine="709"/>
        <w:contextualSpacing/>
        <w:jc w:val="both"/>
        <w:rPr>
          <w:sz w:val="28"/>
          <w:szCs w:val="28"/>
        </w:rPr>
      </w:pPr>
      <w:r w:rsidRPr="0004230E">
        <w:rPr>
          <w:sz w:val="28"/>
          <w:szCs w:val="28"/>
        </w:rPr>
        <w:t>Ведомственный проект:</w:t>
      </w:r>
    </w:p>
    <w:p w:rsidR="00D016EB" w:rsidRPr="0004230E" w:rsidRDefault="00D016EB" w:rsidP="00D016EB">
      <w:pPr>
        <w:spacing w:line="360" w:lineRule="auto"/>
        <w:ind w:firstLine="709"/>
        <w:contextualSpacing/>
        <w:jc w:val="both"/>
        <w:rPr>
          <w:sz w:val="28"/>
          <w:szCs w:val="28"/>
        </w:rPr>
      </w:pPr>
      <w:r w:rsidRPr="0004230E">
        <w:rPr>
          <w:sz w:val="28"/>
          <w:szCs w:val="28"/>
        </w:rPr>
        <w:t xml:space="preserve">Проведено три конкурса по предоставлению субсидий и грантов субъектам малого и среднего предпринимательства и </w:t>
      </w:r>
      <w:proofErr w:type="spellStart"/>
      <w:r w:rsidRPr="0004230E">
        <w:rPr>
          <w:sz w:val="28"/>
          <w:szCs w:val="28"/>
        </w:rPr>
        <w:t>самозанятым</w:t>
      </w:r>
      <w:proofErr w:type="spellEnd"/>
      <w:r w:rsidRPr="0004230E">
        <w:rPr>
          <w:sz w:val="28"/>
          <w:szCs w:val="28"/>
        </w:rPr>
        <w:t xml:space="preserve"> гражданам.</w:t>
      </w:r>
    </w:p>
    <w:p w:rsidR="00D016EB" w:rsidRPr="0004230E" w:rsidRDefault="00D016EB" w:rsidP="00D016EB">
      <w:pPr>
        <w:spacing w:line="360" w:lineRule="auto"/>
        <w:ind w:firstLine="709"/>
        <w:contextualSpacing/>
        <w:jc w:val="both"/>
        <w:rPr>
          <w:sz w:val="28"/>
          <w:szCs w:val="28"/>
        </w:rPr>
      </w:pPr>
      <w:r w:rsidRPr="0004230E">
        <w:rPr>
          <w:sz w:val="28"/>
          <w:szCs w:val="28"/>
        </w:rPr>
        <w:t xml:space="preserve">Финансовую поддержку в 2024 году на конкурсной основе получили 13 субъектов малого предпринимательства и 2 </w:t>
      </w:r>
      <w:proofErr w:type="spellStart"/>
      <w:r w:rsidRPr="0004230E">
        <w:rPr>
          <w:sz w:val="28"/>
          <w:szCs w:val="28"/>
        </w:rPr>
        <w:t>самозанятых</w:t>
      </w:r>
      <w:proofErr w:type="spellEnd"/>
      <w:r w:rsidRPr="0004230E">
        <w:rPr>
          <w:sz w:val="28"/>
          <w:szCs w:val="28"/>
        </w:rPr>
        <w:t xml:space="preserve"> на общую сумму 16 126 590,30 рублей.</w:t>
      </w:r>
    </w:p>
    <w:p w:rsidR="00E74B01" w:rsidRPr="0004230E" w:rsidRDefault="00204035" w:rsidP="008F348A">
      <w:pPr>
        <w:spacing w:line="360" w:lineRule="auto"/>
        <w:ind w:firstLine="709"/>
        <w:contextualSpacing/>
        <w:jc w:val="both"/>
        <w:rPr>
          <w:sz w:val="28"/>
          <w:szCs w:val="28"/>
        </w:rPr>
      </w:pPr>
      <w:r w:rsidRPr="0004230E">
        <w:rPr>
          <w:sz w:val="28"/>
          <w:szCs w:val="28"/>
        </w:rPr>
        <w:t>Расходы направлены на следующие мероприятия</w:t>
      </w:r>
      <w:r w:rsidR="000831C6" w:rsidRPr="0004230E">
        <w:rPr>
          <w:sz w:val="28"/>
          <w:szCs w:val="28"/>
        </w:rPr>
        <w:t xml:space="preserve"> (средства местного бюджета)</w:t>
      </w:r>
      <w:r w:rsidRPr="0004230E">
        <w:rPr>
          <w:sz w:val="28"/>
          <w:szCs w:val="28"/>
        </w:rPr>
        <w:t>:</w:t>
      </w:r>
    </w:p>
    <w:p w:rsidR="002D08FC" w:rsidRPr="0004230E" w:rsidRDefault="002D08FC" w:rsidP="008F348A">
      <w:pPr>
        <w:spacing w:line="360" w:lineRule="auto"/>
        <w:ind w:firstLine="709"/>
        <w:contextualSpacing/>
        <w:jc w:val="both"/>
        <w:rPr>
          <w:sz w:val="28"/>
          <w:szCs w:val="28"/>
        </w:rPr>
      </w:pPr>
      <w:r w:rsidRPr="0004230E">
        <w:rPr>
          <w:sz w:val="28"/>
          <w:szCs w:val="28"/>
        </w:rPr>
        <w:t xml:space="preserve">- </w:t>
      </w:r>
      <w:r w:rsidR="00035EF6" w:rsidRPr="0004230E">
        <w:rPr>
          <w:sz w:val="28"/>
          <w:szCs w:val="28"/>
        </w:rPr>
        <w:t>субсидии на оказание поддержки субъектов малого предпринимательства</w:t>
      </w:r>
      <w:r w:rsidR="00C919B6" w:rsidRPr="0004230E">
        <w:rPr>
          <w:sz w:val="28"/>
          <w:szCs w:val="28"/>
        </w:rPr>
        <w:t xml:space="preserve"> – </w:t>
      </w:r>
      <w:r w:rsidR="00035EF6" w:rsidRPr="0004230E">
        <w:rPr>
          <w:sz w:val="28"/>
          <w:szCs w:val="28"/>
        </w:rPr>
        <w:t>528 140,00</w:t>
      </w:r>
      <w:r w:rsidR="00C919B6" w:rsidRPr="0004230E">
        <w:rPr>
          <w:sz w:val="28"/>
          <w:szCs w:val="28"/>
        </w:rPr>
        <w:t xml:space="preserve"> </w:t>
      </w:r>
      <w:r w:rsidRPr="0004230E">
        <w:rPr>
          <w:sz w:val="28"/>
          <w:szCs w:val="28"/>
        </w:rPr>
        <w:t>руб.</w:t>
      </w:r>
      <w:r w:rsidR="00035EF6" w:rsidRPr="0004230E">
        <w:rPr>
          <w:sz w:val="28"/>
          <w:szCs w:val="28"/>
        </w:rPr>
        <w:t xml:space="preserve"> Исполнение 100,0%;</w:t>
      </w:r>
    </w:p>
    <w:p w:rsidR="002D08FC" w:rsidRPr="0004230E" w:rsidRDefault="00E74B01" w:rsidP="002D08FC">
      <w:pPr>
        <w:spacing w:line="360" w:lineRule="auto"/>
        <w:ind w:firstLine="709"/>
        <w:contextualSpacing/>
        <w:jc w:val="both"/>
        <w:rPr>
          <w:bCs/>
          <w:sz w:val="28"/>
          <w:szCs w:val="28"/>
        </w:rPr>
      </w:pPr>
      <w:r w:rsidRPr="0004230E">
        <w:rPr>
          <w:sz w:val="28"/>
          <w:szCs w:val="28"/>
        </w:rPr>
        <w:t xml:space="preserve">- </w:t>
      </w:r>
      <w:r w:rsidR="002D08FC" w:rsidRPr="0004230E">
        <w:rPr>
          <w:bCs/>
          <w:sz w:val="28"/>
          <w:szCs w:val="28"/>
        </w:rPr>
        <w:t>предоставление грантов начинающим субъектам малого предпринимательства</w:t>
      </w:r>
      <w:r w:rsidR="00035EF6" w:rsidRPr="0004230E">
        <w:rPr>
          <w:bCs/>
          <w:sz w:val="28"/>
          <w:szCs w:val="28"/>
        </w:rPr>
        <w:t xml:space="preserve"> </w:t>
      </w:r>
      <w:r w:rsidR="002D08FC" w:rsidRPr="0004230E">
        <w:rPr>
          <w:bCs/>
          <w:sz w:val="28"/>
          <w:szCs w:val="28"/>
        </w:rPr>
        <w:t xml:space="preserve">– </w:t>
      </w:r>
      <w:r w:rsidR="00035EF6" w:rsidRPr="0004230E">
        <w:rPr>
          <w:bCs/>
          <w:sz w:val="28"/>
          <w:szCs w:val="28"/>
        </w:rPr>
        <w:t>1 396 900,00</w:t>
      </w:r>
      <w:r w:rsidR="00D016EB" w:rsidRPr="0004230E">
        <w:rPr>
          <w:bCs/>
          <w:sz w:val="28"/>
          <w:szCs w:val="28"/>
        </w:rPr>
        <w:t xml:space="preserve"> </w:t>
      </w:r>
      <w:r w:rsidR="002D08FC" w:rsidRPr="0004230E">
        <w:rPr>
          <w:bCs/>
          <w:sz w:val="28"/>
          <w:szCs w:val="28"/>
        </w:rPr>
        <w:t>руб.</w:t>
      </w:r>
      <w:r w:rsidR="00035EF6" w:rsidRPr="0004230E">
        <w:rPr>
          <w:sz w:val="28"/>
          <w:szCs w:val="28"/>
        </w:rPr>
        <w:t xml:space="preserve"> Исполнение 100,0%</w:t>
      </w:r>
      <w:r w:rsidR="002D08FC" w:rsidRPr="0004230E">
        <w:rPr>
          <w:bCs/>
          <w:sz w:val="28"/>
          <w:szCs w:val="28"/>
        </w:rPr>
        <w:t>;</w:t>
      </w:r>
    </w:p>
    <w:p w:rsidR="00E74B01" w:rsidRPr="0004230E" w:rsidRDefault="00E74B01" w:rsidP="00E74B01">
      <w:pPr>
        <w:spacing w:line="360" w:lineRule="auto"/>
        <w:ind w:firstLine="709"/>
        <w:contextualSpacing/>
        <w:jc w:val="both"/>
        <w:rPr>
          <w:sz w:val="28"/>
          <w:szCs w:val="28"/>
        </w:rPr>
      </w:pPr>
      <w:r w:rsidRPr="0004230E">
        <w:rPr>
          <w:sz w:val="28"/>
          <w:szCs w:val="28"/>
        </w:rPr>
        <w:lastRenderedPageBreak/>
        <w:t xml:space="preserve">- </w:t>
      </w:r>
      <w:r w:rsidR="00035EF6" w:rsidRPr="0004230E">
        <w:rPr>
          <w:sz w:val="28"/>
          <w:szCs w:val="28"/>
        </w:rPr>
        <w:t xml:space="preserve">субсидирование части расходов субъектов малого и среднего предпринимательства, занятых производством местной продукции </w:t>
      </w:r>
      <w:r w:rsidRPr="0004230E">
        <w:rPr>
          <w:sz w:val="28"/>
          <w:szCs w:val="28"/>
        </w:rPr>
        <w:t xml:space="preserve">– </w:t>
      </w:r>
      <w:r w:rsidR="00035EF6" w:rsidRPr="0004230E">
        <w:rPr>
          <w:sz w:val="28"/>
          <w:szCs w:val="28"/>
        </w:rPr>
        <w:t xml:space="preserve">14 201 550,30 </w:t>
      </w:r>
      <w:r w:rsidRPr="0004230E">
        <w:rPr>
          <w:sz w:val="28"/>
          <w:szCs w:val="28"/>
        </w:rPr>
        <w:t>руб.</w:t>
      </w:r>
    </w:p>
    <w:p w:rsidR="00035EF6" w:rsidRPr="0004230E" w:rsidRDefault="00035EF6" w:rsidP="00035EF6">
      <w:pPr>
        <w:spacing w:line="360" w:lineRule="auto"/>
        <w:ind w:firstLine="709"/>
        <w:contextualSpacing/>
        <w:jc w:val="both"/>
        <w:rPr>
          <w:bCs/>
          <w:sz w:val="28"/>
          <w:szCs w:val="28"/>
        </w:rPr>
      </w:pPr>
      <w:r w:rsidRPr="0004230E">
        <w:rPr>
          <w:sz w:val="28"/>
          <w:szCs w:val="28"/>
        </w:rPr>
        <w:t>- мероприятия, направленные на развитие малого и среднего предпринимательства (конференции, семинары, круглые столы, совещания и др.) – 120 000,00 руб. Исполнение 100,0%</w:t>
      </w:r>
      <w:r w:rsidRPr="0004230E">
        <w:rPr>
          <w:bCs/>
          <w:sz w:val="28"/>
          <w:szCs w:val="28"/>
        </w:rPr>
        <w:t>;</w:t>
      </w:r>
    </w:p>
    <w:p w:rsidR="00035EF6" w:rsidRPr="0004230E" w:rsidRDefault="00035EF6" w:rsidP="00E74B01">
      <w:pPr>
        <w:spacing w:line="360" w:lineRule="auto"/>
        <w:ind w:firstLine="709"/>
        <w:contextualSpacing/>
        <w:jc w:val="both"/>
        <w:rPr>
          <w:sz w:val="28"/>
          <w:szCs w:val="28"/>
        </w:rPr>
      </w:pPr>
      <w:r w:rsidRPr="0004230E">
        <w:rPr>
          <w:sz w:val="28"/>
          <w:szCs w:val="28"/>
        </w:rPr>
        <w:t>- поддержка бизнес-инкубаторов – 191 146,00 руб. Исполнение 90,4%.</w:t>
      </w:r>
    </w:p>
    <w:p w:rsidR="002D08FC" w:rsidRPr="0004230E" w:rsidRDefault="002D08FC" w:rsidP="00E74B01">
      <w:pPr>
        <w:spacing w:line="360" w:lineRule="auto"/>
        <w:ind w:firstLine="709"/>
        <w:contextualSpacing/>
        <w:jc w:val="both"/>
        <w:rPr>
          <w:sz w:val="28"/>
          <w:szCs w:val="28"/>
        </w:rPr>
      </w:pPr>
      <w:r w:rsidRPr="0004230E">
        <w:rPr>
          <w:sz w:val="28"/>
          <w:szCs w:val="28"/>
        </w:rPr>
        <w:t xml:space="preserve">Остаток неосвоенных бюджетных ассигнований по муниципальной программе составляет </w:t>
      </w:r>
      <w:r w:rsidR="00A67EF3" w:rsidRPr="0004230E">
        <w:rPr>
          <w:sz w:val="28"/>
          <w:szCs w:val="28"/>
        </w:rPr>
        <w:t xml:space="preserve">3 751 800,63 </w:t>
      </w:r>
      <w:r w:rsidRPr="0004230E">
        <w:rPr>
          <w:sz w:val="28"/>
          <w:szCs w:val="28"/>
        </w:rPr>
        <w:t>руб.</w:t>
      </w:r>
      <w:r w:rsidR="000831C6" w:rsidRPr="0004230E">
        <w:rPr>
          <w:sz w:val="28"/>
          <w:szCs w:val="28"/>
        </w:rPr>
        <w:t xml:space="preserve"> (средства местного бюджета)</w:t>
      </w:r>
      <w:r w:rsidRPr="0004230E">
        <w:rPr>
          <w:sz w:val="28"/>
          <w:szCs w:val="28"/>
        </w:rPr>
        <w:t>, в том числе:</w:t>
      </w:r>
    </w:p>
    <w:p w:rsidR="00D016EB" w:rsidRPr="0004230E" w:rsidRDefault="00D016EB" w:rsidP="00E74B01">
      <w:pPr>
        <w:spacing w:line="360" w:lineRule="auto"/>
        <w:ind w:firstLine="709"/>
        <w:contextualSpacing/>
        <w:jc w:val="both"/>
        <w:rPr>
          <w:sz w:val="28"/>
          <w:szCs w:val="28"/>
        </w:rPr>
      </w:pPr>
      <w:r w:rsidRPr="0004230E">
        <w:rPr>
          <w:sz w:val="28"/>
          <w:szCs w:val="28"/>
        </w:rPr>
        <w:t>1. В части Ведомственного проекта в сумме 2 277 963,70 руб.</w:t>
      </w:r>
      <w:r w:rsidR="000831C6" w:rsidRPr="0004230E">
        <w:rPr>
          <w:sz w:val="28"/>
          <w:szCs w:val="28"/>
        </w:rPr>
        <w:t xml:space="preserve"> Причина - отсутствие заявок от субъектов малого предпринимательства на получение субсидий на такие виды социально – значимых услуг, как образовательные, спортивно-оздоровительные, медицинские</w:t>
      </w:r>
    </w:p>
    <w:p w:rsidR="002D08FC" w:rsidRPr="0004230E" w:rsidRDefault="000831C6" w:rsidP="002D08FC">
      <w:pPr>
        <w:spacing w:line="360" w:lineRule="auto"/>
        <w:ind w:firstLine="709"/>
        <w:contextualSpacing/>
        <w:jc w:val="both"/>
        <w:rPr>
          <w:sz w:val="28"/>
          <w:szCs w:val="28"/>
        </w:rPr>
      </w:pPr>
      <w:r w:rsidRPr="0004230E">
        <w:rPr>
          <w:sz w:val="28"/>
          <w:szCs w:val="28"/>
        </w:rPr>
        <w:t>2. В части Комплекса процессных мероприятий (Содержание МКУ "Бизнес инкубатор") в сумме 1 473 836,93 руб. Причина:</w:t>
      </w:r>
    </w:p>
    <w:p w:rsidR="000831C6" w:rsidRPr="0004230E" w:rsidRDefault="000831C6" w:rsidP="002D08FC">
      <w:pPr>
        <w:spacing w:line="360" w:lineRule="auto"/>
        <w:ind w:firstLine="709"/>
        <w:contextualSpacing/>
        <w:jc w:val="both"/>
        <w:rPr>
          <w:sz w:val="28"/>
          <w:szCs w:val="28"/>
        </w:rPr>
      </w:pPr>
      <w:r w:rsidRPr="0004230E">
        <w:rPr>
          <w:sz w:val="28"/>
          <w:szCs w:val="28"/>
        </w:rPr>
        <w:t>- нехватка денежных средств на счете бюджета для оплаты принятых обязательств-  644 546,00 руб.;</w:t>
      </w:r>
    </w:p>
    <w:p w:rsidR="000831C6" w:rsidRPr="0004230E" w:rsidRDefault="000831C6" w:rsidP="002D08FC">
      <w:pPr>
        <w:spacing w:line="360" w:lineRule="auto"/>
        <w:ind w:firstLine="709"/>
        <w:contextualSpacing/>
        <w:jc w:val="both"/>
        <w:rPr>
          <w:sz w:val="28"/>
          <w:szCs w:val="28"/>
        </w:rPr>
      </w:pPr>
      <w:r w:rsidRPr="0004230E">
        <w:rPr>
          <w:sz w:val="28"/>
          <w:szCs w:val="28"/>
        </w:rPr>
        <w:t xml:space="preserve"> - экономия по коммунальным услугам – 647 150,65 руб. - договора составлены по средним расчетам, конечные счета выставлены за фактически потребленные объемы</w:t>
      </w:r>
    </w:p>
    <w:p w:rsidR="006334F9" w:rsidRPr="0004230E" w:rsidRDefault="006334F9" w:rsidP="00D01ADF">
      <w:pPr>
        <w:pStyle w:val="ab"/>
        <w:tabs>
          <w:tab w:val="left" w:pos="993"/>
        </w:tabs>
        <w:spacing w:before="0" w:beforeAutospacing="0" w:after="0" w:afterAutospacing="0" w:line="360" w:lineRule="auto"/>
        <w:ind w:firstLine="709"/>
        <w:jc w:val="both"/>
        <w:rPr>
          <w:sz w:val="28"/>
          <w:szCs w:val="28"/>
        </w:rPr>
      </w:pPr>
      <w:r w:rsidRPr="0004230E">
        <w:rPr>
          <w:sz w:val="28"/>
          <w:szCs w:val="28"/>
        </w:rPr>
        <w:t xml:space="preserve">По программе </w:t>
      </w:r>
      <w:r w:rsidRPr="0004230E">
        <w:rPr>
          <w:b/>
          <w:sz w:val="28"/>
          <w:szCs w:val="28"/>
        </w:rPr>
        <w:t>«</w:t>
      </w:r>
      <w:r w:rsidR="00B65EC6" w:rsidRPr="0004230E">
        <w:rPr>
          <w:b/>
          <w:sz w:val="28"/>
          <w:szCs w:val="28"/>
        </w:rPr>
        <w:t xml:space="preserve">Развитие транспортного комплекса муниципального </w:t>
      </w:r>
      <w:r w:rsidR="00FF2E3B" w:rsidRPr="0004230E">
        <w:rPr>
          <w:b/>
          <w:sz w:val="28"/>
          <w:szCs w:val="28"/>
        </w:rPr>
        <w:t xml:space="preserve">района </w:t>
      </w:r>
      <w:r w:rsidR="00B65EC6" w:rsidRPr="0004230E">
        <w:rPr>
          <w:b/>
          <w:sz w:val="28"/>
          <w:szCs w:val="28"/>
        </w:rPr>
        <w:t>«Ленский район»</w:t>
      </w:r>
      <w:r w:rsidRPr="0004230E">
        <w:rPr>
          <w:b/>
          <w:sz w:val="28"/>
          <w:szCs w:val="28"/>
        </w:rPr>
        <w:t>»</w:t>
      </w:r>
      <w:r w:rsidRPr="0004230E">
        <w:rPr>
          <w:sz w:val="28"/>
          <w:szCs w:val="28"/>
        </w:rPr>
        <w:t xml:space="preserve"> расходы исполнены в сумме</w:t>
      </w:r>
      <w:r w:rsidR="00AD78DD" w:rsidRPr="0004230E">
        <w:rPr>
          <w:sz w:val="28"/>
          <w:szCs w:val="28"/>
        </w:rPr>
        <w:t xml:space="preserve"> </w:t>
      </w:r>
      <w:r w:rsidR="00FF2E3B" w:rsidRPr="0004230E">
        <w:rPr>
          <w:sz w:val="28"/>
          <w:szCs w:val="28"/>
        </w:rPr>
        <w:t xml:space="preserve">206 194 464,03 </w:t>
      </w:r>
      <w:r w:rsidRPr="0004230E">
        <w:rPr>
          <w:sz w:val="28"/>
          <w:szCs w:val="28"/>
        </w:rPr>
        <w:t xml:space="preserve">руб. при </w:t>
      </w:r>
      <w:r w:rsidR="00AD78DD" w:rsidRPr="0004230E">
        <w:rPr>
          <w:sz w:val="28"/>
          <w:szCs w:val="28"/>
        </w:rPr>
        <w:t xml:space="preserve">уточненном </w:t>
      </w:r>
      <w:r w:rsidRPr="0004230E">
        <w:rPr>
          <w:sz w:val="28"/>
          <w:szCs w:val="28"/>
        </w:rPr>
        <w:t xml:space="preserve">плане </w:t>
      </w:r>
      <w:r w:rsidR="00FF2E3B" w:rsidRPr="0004230E">
        <w:rPr>
          <w:sz w:val="28"/>
          <w:szCs w:val="28"/>
        </w:rPr>
        <w:t xml:space="preserve">226 554 260,48 </w:t>
      </w:r>
      <w:r w:rsidRPr="0004230E">
        <w:rPr>
          <w:sz w:val="28"/>
          <w:szCs w:val="28"/>
        </w:rPr>
        <w:t>руб., или</w:t>
      </w:r>
      <w:r w:rsidR="00AD78DD" w:rsidRPr="0004230E">
        <w:rPr>
          <w:sz w:val="28"/>
          <w:szCs w:val="28"/>
        </w:rPr>
        <w:t xml:space="preserve"> </w:t>
      </w:r>
      <w:r w:rsidR="00FF2E3B" w:rsidRPr="0004230E">
        <w:rPr>
          <w:sz w:val="28"/>
          <w:szCs w:val="28"/>
        </w:rPr>
        <w:t>91,0</w:t>
      </w:r>
      <w:r w:rsidR="004D5690" w:rsidRPr="0004230E">
        <w:rPr>
          <w:sz w:val="28"/>
          <w:szCs w:val="28"/>
        </w:rPr>
        <w:t xml:space="preserve"> </w:t>
      </w:r>
      <w:r w:rsidR="00FF2E3B" w:rsidRPr="0004230E">
        <w:rPr>
          <w:sz w:val="28"/>
          <w:szCs w:val="28"/>
        </w:rPr>
        <w:t>%, в том числе средства Государственного бюджета РС (Я) исполнены в сумме 5 635 616,11 руб.</w:t>
      </w:r>
    </w:p>
    <w:p w:rsidR="00D01ADF" w:rsidRPr="0004230E" w:rsidRDefault="00D01ADF" w:rsidP="00D01ADF">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w:t>
      </w:r>
      <w:proofErr w:type="gramStart"/>
      <w:r w:rsidRPr="0004230E">
        <w:rPr>
          <w:rFonts w:eastAsiaTheme="minorEastAsia"/>
          <w:sz w:val="28"/>
          <w:szCs w:val="28"/>
        </w:rPr>
        <w:t xml:space="preserve">разрезе </w:t>
      </w:r>
      <w:r w:rsidR="00FF2E3B" w:rsidRPr="0004230E">
        <w:rPr>
          <w:rFonts w:eastAsiaTheme="minorEastAsia"/>
          <w:sz w:val="28"/>
          <w:szCs w:val="28"/>
        </w:rPr>
        <w:t xml:space="preserve"> направлений</w:t>
      </w:r>
      <w:proofErr w:type="gramEnd"/>
      <w:r w:rsidR="00FF2E3B" w:rsidRPr="0004230E">
        <w:rPr>
          <w:rFonts w:eastAsiaTheme="minorEastAsia"/>
          <w:sz w:val="28"/>
          <w:szCs w:val="28"/>
        </w:rPr>
        <w:t xml:space="preserve"> </w:t>
      </w:r>
      <w:r w:rsidRPr="0004230E">
        <w:rPr>
          <w:rFonts w:eastAsiaTheme="minorEastAsia"/>
          <w:sz w:val="28"/>
          <w:szCs w:val="28"/>
        </w:rPr>
        <w:t>представлены в таблице:</w:t>
      </w:r>
    </w:p>
    <w:p w:rsidR="002C25B8" w:rsidRPr="0004230E" w:rsidRDefault="002C25B8" w:rsidP="002C25B8">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w:t>
      </w:r>
      <w:r w:rsidR="008F5D2E" w:rsidRPr="0004230E">
        <w:rPr>
          <w:rFonts w:eastAsiaTheme="minorEastAsia"/>
          <w:sz w:val="28"/>
          <w:szCs w:val="28"/>
        </w:rPr>
        <w:t>7</w:t>
      </w:r>
      <w:r w:rsidRPr="0004230E">
        <w:rPr>
          <w:rFonts w:eastAsiaTheme="minorEastAsia"/>
          <w:sz w:val="28"/>
          <w:szCs w:val="28"/>
        </w:rPr>
        <w:t>.</w:t>
      </w:r>
    </w:p>
    <w:p w:rsidR="00D01ADF" w:rsidRPr="0004230E" w:rsidRDefault="00D01ADF" w:rsidP="00D01ADF">
      <w:pPr>
        <w:pStyle w:val="ab"/>
        <w:tabs>
          <w:tab w:val="left" w:pos="993"/>
        </w:tabs>
        <w:spacing w:before="0" w:beforeAutospacing="0" w:after="0" w:afterAutospacing="0" w:line="360" w:lineRule="auto"/>
        <w:ind w:firstLine="709"/>
        <w:jc w:val="right"/>
        <w:rPr>
          <w:sz w:val="28"/>
          <w:szCs w:val="28"/>
        </w:rPr>
      </w:pPr>
      <w:r w:rsidRPr="0004230E">
        <w:rPr>
          <w:sz w:val="28"/>
          <w:szCs w:val="28"/>
        </w:rPr>
        <w:t>(руб.)</w:t>
      </w:r>
    </w:p>
    <w:tbl>
      <w:tblPr>
        <w:tblW w:w="10211" w:type="dxa"/>
        <w:tblInd w:w="-5" w:type="dxa"/>
        <w:tblLook w:val="04A0" w:firstRow="1" w:lastRow="0" w:firstColumn="1" w:lastColumn="0" w:noHBand="0" w:noVBand="1"/>
      </w:tblPr>
      <w:tblGrid>
        <w:gridCol w:w="3256"/>
        <w:gridCol w:w="1847"/>
        <w:gridCol w:w="1985"/>
        <w:gridCol w:w="1701"/>
        <w:gridCol w:w="1422"/>
      </w:tblGrid>
      <w:tr w:rsidR="00D53927" w:rsidRPr="0004230E" w:rsidTr="00D53927">
        <w:trPr>
          <w:trHeight w:val="126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jc w:val="center"/>
              <w:rPr>
                <w:color w:val="000000"/>
                <w:sz w:val="24"/>
                <w:szCs w:val="24"/>
              </w:rPr>
            </w:pPr>
            <w:r w:rsidRPr="0004230E">
              <w:rPr>
                <w:bCs/>
                <w:color w:val="000000"/>
                <w:sz w:val="24"/>
                <w:szCs w:val="24"/>
              </w:rPr>
              <w:lastRenderedPageBreak/>
              <w:t>Наименование</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D53927" w:rsidRPr="0004230E" w:rsidRDefault="00D53927" w:rsidP="00D53927">
            <w:pPr>
              <w:jc w:val="center"/>
              <w:rPr>
                <w:color w:val="000000"/>
                <w:sz w:val="24"/>
                <w:szCs w:val="24"/>
              </w:rPr>
            </w:pPr>
            <w:r w:rsidRPr="0004230E">
              <w:rPr>
                <w:bCs/>
                <w:color w:val="000000"/>
                <w:sz w:val="24"/>
                <w:szCs w:val="24"/>
              </w:rPr>
              <w:t>Сводная бюджетная роспись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53927" w:rsidRPr="0004230E" w:rsidRDefault="00D53927" w:rsidP="00D53927">
            <w:pPr>
              <w:jc w:val="center"/>
              <w:rPr>
                <w:color w:val="000000"/>
                <w:sz w:val="24"/>
                <w:szCs w:val="24"/>
              </w:rPr>
            </w:pPr>
            <w:r w:rsidRPr="0004230E">
              <w:rPr>
                <w:bCs/>
                <w:color w:val="000000"/>
                <w:sz w:val="24"/>
                <w:szCs w:val="24"/>
              </w:rPr>
              <w:t>Исполнение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3927" w:rsidRPr="0004230E" w:rsidRDefault="00D53927" w:rsidP="00D53927">
            <w:pPr>
              <w:jc w:val="center"/>
              <w:rPr>
                <w:color w:val="000000"/>
                <w:sz w:val="24"/>
                <w:szCs w:val="24"/>
              </w:rPr>
            </w:pPr>
            <w:r w:rsidRPr="0004230E">
              <w:rPr>
                <w:bCs/>
                <w:color w:val="000000"/>
                <w:sz w:val="24"/>
                <w:szCs w:val="24"/>
              </w:rPr>
              <w:t>Не освоено</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53927" w:rsidRPr="0004230E" w:rsidRDefault="00D53927" w:rsidP="00D53927">
            <w:pPr>
              <w:jc w:val="center"/>
              <w:rPr>
                <w:color w:val="000000"/>
                <w:sz w:val="24"/>
                <w:szCs w:val="24"/>
              </w:rPr>
            </w:pPr>
            <w:r w:rsidRPr="0004230E">
              <w:rPr>
                <w:bCs/>
                <w:color w:val="000000"/>
                <w:sz w:val="24"/>
                <w:szCs w:val="24"/>
              </w:rPr>
              <w:t>Процент исполнения</w:t>
            </w:r>
          </w:p>
        </w:tc>
      </w:tr>
      <w:tr w:rsidR="00D53927" w:rsidRPr="0004230E" w:rsidTr="00D53927">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rPr>
                <w:color w:val="000000"/>
                <w:sz w:val="24"/>
                <w:szCs w:val="24"/>
              </w:rPr>
            </w:pPr>
            <w:r w:rsidRPr="0004230E">
              <w:rPr>
                <w:color w:val="000000"/>
                <w:sz w:val="24"/>
                <w:szCs w:val="24"/>
              </w:rPr>
              <w:t>Развитие транспортного комплекса муниципального района «Ленский район</w:t>
            </w:r>
          </w:p>
        </w:tc>
        <w:tc>
          <w:tcPr>
            <w:tcW w:w="1847"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bCs/>
                <w:color w:val="000000"/>
                <w:sz w:val="24"/>
                <w:szCs w:val="24"/>
              </w:rPr>
              <w:t>226 554 260,48</w:t>
            </w:r>
          </w:p>
        </w:tc>
        <w:tc>
          <w:tcPr>
            <w:tcW w:w="1985"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bCs/>
                <w:color w:val="000000"/>
                <w:sz w:val="24"/>
                <w:szCs w:val="24"/>
              </w:rPr>
              <w:t>206 194 464,03</w:t>
            </w:r>
          </w:p>
        </w:tc>
        <w:tc>
          <w:tcPr>
            <w:tcW w:w="1701"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bCs/>
                <w:color w:val="000000"/>
                <w:sz w:val="24"/>
                <w:szCs w:val="24"/>
              </w:rPr>
              <w:t>20 359 796,45</w:t>
            </w:r>
          </w:p>
        </w:tc>
        <w:tc>
          <w:tcPr>
            <w:tcW w:w="1422"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bCs/>
                <w:color w:val="000000"/>
                <w:sz w:val="24"/>
                <w:szCs w:val="24"/>
              </w:rPr>
              <w:t>91,0</w:t>
            </w:r>
          </w:p>
        </w:tc>
      </w:tr>
      <w:tr w:rsidR="00D53927" w:rsidRPr="0004230E" w:rsidTr="00D53927">
        <w:trPr>
          <w:trHeight w:val="517"/>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rPr>
                <w:color w:val="000000"/>
                <w:sz w:val="24"/>
                <w:szCs w:val="24"/>
              </w:rPr>
            </w:pPr>
            <w:r w:rsidRPr="0004230E">
              <w:rPr>
                <w:color w:val="000000"/>
                <w:sz w:val="24"/>
                <w:szCs w:val="24"/>
              </w:rPr>
              <w:t>Ведомственные проекты</w:t>
            </w:r>
          </w:p>
        </w:tc>
        <w:tc>
          <w:tcPr>
            <w:tcW w:w="1847"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205 195 547,31</w:t>
            </w:r>
          </w:p>
        </w:tc>
        <w:tc>
          <w:tcPr>
            <w:tcW w:w="1985"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195 714 290,62</w:t>
            </w:r>
          </w:p>
        </w:tc>
        <w:tc>
          <w:tcPr>
            <w:tcW w:w="1701"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9 481 256,69</w:t>
            </w:r>
          </w:p>
        </w:tc>
        <w:tc>
          <w:tcPr>
            <w:tcW w:w="1422"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95,4</w:t>
            </w:r>
          </w:p>
        </w:tc>
      </w:tr>
      <w:tr w:rsidR="00D53927" w:rsidRPr="0004230E" w:rsidTr="00D53927">
        <w:trPr>
          <w:trHeight w:val="299"/>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rPr>
                <w:i/>
                <w:iCs/>
                <w:color w:val="000000"/>
                <w:sz w:val="24"/>
                <w:szCs w:val="24"/>
              </w:rPr>
            </w:pPr>
            <w:r w:rsidRPr="0004230E">
              <w:rPr>
                <w:i/>
                <w:iCs/>
                <w:color w:val="000000"/>
                <w:sz w:val="24"/>
                <w:szCs w:val="24"/>
              </w:rPr>
              <w:t>в том числе</w:t>
            </w:r>
          </w:p>
        </w:tc>
        <w:tc>
          <w:tcPr>
            <w:tcW w:w="1847"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i/>
                <w:iCs/>
                <w:color w:val="000000"/>
                <w:sz w:val="24"/>
                <w:szCs w:val="24"/>
              </w:rPr>
            </w:pPr>
            <w:r w:rsidRPr="0004230E">
              <w:rPr>
                <w:i/>
                <w:i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i/>
                <w:iCs/>
                <w:color w:val="000000"/>
                <w:sz w:val="24"/>
                <w:szCs w:val="24"/>
              </w:rPr>
            </w:pPr>
            <w:r w:rsidRPr="0004230E">
              <w:rPr>
                <w:i/>
                <w:i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 </w:t>
            </w:r>
          </w:p>
        </w:tc>
        <w:tc>
          <w:tcPr>
            <w:tcW w:w="1422"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 </w:t>
            </w:r>
          </w:p>
        </w:tc>
      </w:tr>
      <w:tr w:rsidR="00D53927" w:rsidRPr="0004230E" w:rsidTr="00D53927">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rPr>
                <w:color w:val="000000"/>
                <w:sz w:val="24"/>
                <w:szCs w:val="24"/>
              </w:rPr>
            </w:pPr>
            <w:r w:rsidRPr="0004230E">
              <w:rPr>
                <w:color w:val="000000"/>
                <w:sz w:val="24"/>
                <w:szCs w:val="24"/>
              </w:rPr>
              <w:t>Ведомственный проект «Развитие маршрутной сети и инфраструктуры пассажирского транспорта»</w:t>
            </w:r>
          </w:p>
        </w:tc>
        <w:tc>
          <w:tcPr>
            <w:tcW w:w="1847"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20 603 954,00</w:t>
            </w:r>
          </w:p>
        </w:tc>
        <w:tc>
          <w:tcPr>
            <w:tcW w:w="1985"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20 603 954,00</w:t>
            </w:r>
          </w:p>
        </w:tc>
        <w:tc>
          <w:tcPr>
            <w:tcW w:w="1701"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0,00</w:t>
            </w:r>
          </w:p>
        </w:tc>
        <w:tc>
          <w:tcPr>
            <w:tcW w:w="1422"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100,0</w:t>
            </w:r>
          </w:p>
        </w:tc>
      </w:tr>
      <w:tr w:rsidR="00D53927" w:rsidRPr="0004230E" w:rsidTr="00D53927">
        <w:trPr>
          <w:trHeight w:val="674"/>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rPr>
                <w:color w:val="000000"/>
                <w:sz w:val="24"/>
                <w:szCs w:val="24"/>
              </w:rPr>
            </w:pPr>
            <w:r w:rsidRPr="0004230E">
              <w:rPr>
                <w:color w:val="000000"/>
                <w:sz w:val="24"/>
                <w:szCs w:val="24"/>
              </w:rPr>
              <w:t>Ведомственный проект «Дорожное хозяйство</w:t>
            </w:r>
          </w:p>
        </w:tc>
        <w:tc>
          <w:tcPr>
            <w:tcW w:w="1847"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184 591 593,31</w:t>
            </w:r>
          </w:p>
        </w:tc>
        <w:tc>
          <w:tcPr>
            <w:tcW w:w="1985"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175 110 336,62</w:t>
            </w:r>
          </w:p>
        </w:tc>
        <w:tc>
          <w:tcPr>
            <w:tcW w:w="1701"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9 481 256,69</w:t>
            </w:r>
          </w:p>
        </w:tc>
        <w:tc>
          <w:tcPr>
            <w:tcW w:w="1422"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94,9</w:t>
            </w:r>
          </w:p>
        </w:tc>
      </w:tr>
      <w:tr w:rsidR="00D53927" w:rsidRPr="0004230E" w:rsidTr="00D53927">
        <w:trPr>
          <w:trHeight w:val="71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53927" w:rsidRPr="0004230E" w:rsidRDefault="00D53927" w:rsidP="00D53927">
            <w:pPr>
              <w:rPr>
                <w:color w:val="000000"/>
                <w:sz w:val="24"/>
                <w:szCs w:val="24"/>
              </w:rPr>
            </w:pPr>
            <w:r w:rsidRPr="0004230E">
              <w:rPr>
                <w:color w:val="000000"/>
                <w:sz w:val="24"/>
                <w:szCs w:val="24"/>
              </w:rPr>
              <w:t>Комплексы процессных мероприятий</w:t>
            </w:r>
          </w:p>
        </w:tc>
        <w:tc>
          <w:tcPr>
            <w:tcW w:w="1847"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21 358 713,17</w:t>
            </w:r>
          </w:p>
        </w:tc>
        <w:tc>
          <w:tcPr>
            <w:tcW w:w="1985"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10 480 173,41</w:t>
            </w:r>
          </w:p>
        </w:tc>
        <w:tc>
          <w:tcPr>
            <w:tcW w:w="1701"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10 878 539,76</w:t>
            </w:r>
          </w:p>
        </w:tc>
        <w:tc>
          <w:tcPr>
            <w:tcW w:w="1422" w:type="dxa"/>
            <w:tcBorders>
              <w:top w:val="nil"/>
              <w:left w:val="nil"/>
              <w:bottom w:val="single" w:sz="4" w:space="0" w:color="auto"/>
              <w:right w:val="single" w:sz="4" w:space="0" w:color="auto"/>
            </w:tcBorders>
            <w:shd w:val="clear" w:color="auto" w:fill="auto"/>
            <w:vAlign w:val="center"/>
            <w:hideMark/>
          </w:tcPr>
          <w:p w:rsidR="00D53927" w:rsidRPr="0004230E" w:rsidRDefault="00D53927" w:rsidP="00D53927">
            <w:pPr>
              <w:jc w:val="right"/>
              <w:rPr>
                <w:color w:val="000000"/>
                <w:sz w:val="24"/>
                <w:szCs w:val="24"/>
              </w:rPr>
            </w:pPr>
            <w:r w:rsidRPr="0004230E">
              <w:rPr>
                <w:color w:val="000000"/>
                <w:sz w:val="24"/>
                <w:szCs w:val="24"/>
              </w:rPr>
              <w:t>49,1</w:t>
            </w:r>
          </w:p>
        </w:tc>
      </w:tr>
    </w:tbl>
    <w:p w:rsidR="00D53927" w:rsidRPr="0004230E" w:rsidRDefault="00D53927" w:rsidP="00D01ADF">
      <w:pPr>
        <w:pStyle w:val="ab"/>
        <w:tabs>
          <w:tab w:val="left" w:pos="993"/>
        </w:tabs>
        <w:spacing w:before="0" w:beforeAutospacing="0" w:after="0" w:afterAutospacing="0" w:line="360" w:lineRule="auto"/>
        <w:ind w:firstLine="709"/>
        <w:jc w:val="right"/>
        <w:rPr>
          <w:sz w:val="28"/>
          <w:szCs w:val="28"/>
        </w:rPr>
      </w:pPr>
    </w:p>
    <w:p w:rsidR="00D15FE9" w:rsidRPr="0004230E" w:rsidRDefault="00D15FE9" w:rsidP="003B634C">
      <w:pPr>
        <w:widowControl w:val="0"/>
        <w:autoSpaceDE w:val="0"/>
        <w:autoSpaceDN w:val="0"/>
        <w:adjustRightInd w:val="0"/>
        <w:spacing w:line="360" w:lineRule="auto"/>
        <w:ind w:firstLine="709"/>
        <w:jc w:val="both"/>
        <w:rPr>
          <w:sz w:val="28"/>
          <w:szCs w:val="28"/>
        </w:rPr>
      </w:pPr>
      <w:r w:rsidRPr="0004230E">
        <w:rPr>
          <w:sz w:val="28"/>
          <w:szCs w:val="28"/>
        </w:rPr>
        <w:t>По данной муниципальной программе отражены расходы:</w:t>
      </w:r>
    </w:p>
    <w:p w:rsidR="00D15FE9" w:rsidRPr="0004230E" w:rsidRDefault="00D53927" w:rsidP="003B634C">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По в</w:t>
      </w:r>
      <w:r w:rsidRPr="0004230E">
        <w:rPr>
          <w:color w:val="000000"/>
          <w:sz w:val="28"/>
          <w:szCs w:val="28"/>
        </w:rPr>
        <w:t>едомственному проекту «Развитие маршрутной сети и инфраструктуры пассажирского транспорта</w:t>
      </w:r>
      <w:r w:rsidRPr="0004230E">
        <w:rPr>
          <w:b/>
          <w:color w:val="000000"/>
          <w:sz w:val="28"/>
          <w:szCs w:val="28"/>
        </w:rPr>
        <w:t xml:space="preserve">» </w:t>
      </w:r>
      <w:r w:rsidR="00D15FE9" w:rsidRPr="0004230E">
        <w:rPr>
          <w:color w:val="000000"/>
          <w:sz w:val="28"/>
          <w:szCs w:val="28"/>
        </w:rPr>
        <w:t xml:space="preserve">исполнение </w:t>
      </w:r>
      <w:r w:rsidR="00D15FE9" w:rsidRPr="0004230E">
        <w:rPr>
          <w:rFonts w:eastAsiaTheme="minorEastAsia"/>
          <w:sz w:val="28"/>
          <w:szCs w:val="28"/>
        </w:rPr>
        <w:t xml:space="preserve">составило </w:t>
      </w:r>
      <w:r w:rsidRPr="0004230E">
        <w:rPr>
          <w:rFonts w:eastAsiaTheme="minorEastAsia"/>
          <w:sz w:val="28"/>
          <w:szCs w:val="28"/>
        </w:rPr>
        <w:t>20 603 954,00 руб. или 100,0% от плана. Заключено соглашение от 25.06.2024г. №11-11-462/4 «О предоставлении субсидии из бюджета муниципального образования «Ленский район» ООО «</w:t>
      </w:r>
      <w:proofErr w:type="spellStart"/>
      <w:r w:rsidRPr="0004230E">
        <w:rPr>
          <w:rFonts w:eastAsiaTheme="minorEastAsia"/>
          <w:sz w:val="28"/>
          <w:szCs w:val="28"/>
        </w:rPr>
        <w:t>Ленатурфлот</w:t>
      </w:r>
      <w:proofErr w:type="spellEnd"/>
      <w:r w:rsidRPr="0004230E">
        <w:rPr>
          <w:rFonts w:eastAsiaTheme="minorEastAsia"/>
          <w:sz w:val="28"/>
          <w:szCs w:val="28"/>
        </w:rPr>
        <w:t>» на возмещение недополученных доходов и (или) возмещение затрат, возникающих в результате регулирования тарифов при выполнении перевозок пассажиров речным транспортом по социально значимым маршрутам, на обеспечение транспортной доступности на социально значимых маршрутах»</w:t>
      </w:r>
      <w:r w:rsidR="00D15FE9" w:rsidRPr="0004230E">
        <w:rPr>
          <w:rFonts w:eastAsiaTheme="minorEastAsia"/>
          <w:sz w:val="28"/>
          <w:szCs w:val="28"/>
        </w:rPr>
        <w:t xml:space="preserve"> </w:t>
      </w:r>
      <w:r w:rsidRPr="0004230E">
        <w:rPr>
          <w:rFonts w:eastAsiaTheme="minorEastAsia"/>
          <w:sz w:val="28"/>
          <w:szCs w:val="28"/>
        </w:rPr>
        <w:t>(</w:t>
      </w:r>
      <w:r w:rsidR="00D15FE9" w:rsidRPr="0004230E">
        <w:rPr>
          <w:rFonts w:eastAsiaTheme="minorEastAsia"/>
          <w:sz w:val="28"/>
          <w:szCs w:val="28"/>
        </w:rPr>
        <w:t>Ленск-</w:t>
      </w:r>
      <w:proofErr w:type="spellStart"/>
      <w:r w:rsidR="00D15FE9" w:rsidRPr="0004230E">
        <w:rPr>
          <w:rFonts w:eastAsiaTheme="minorEastAsia"/>
          <w:sz w:val="28"/>
          <w:szCs w:val="28"/>
        </w:rPr>
        <w:t>Хамра</w:t>
      </w:r>
      <w:proofErr w:type="spellEnd"/>
      <w:r w:rsidR="00D15FE9" w:rsidRPr="0004230E">
        <w:rPr>
          <w:rFonts w:eastAsiaTheme="minorEastAsia"/>
          <w:sz w:val="28"/>
          <w:szCs w:val="28"/>
        </w:rPr>
        <w:t>-</w:t>
      </w:r>
      <w:r w:rsidRPr="0004230E">
        <w:rPr>
          <w:rFonts w:eastAsiaTheme="minorEastAsia"/>
          <w:sz w:val="28"/>
          <w:szCs w:val="28"/>
        </w:rPr>
        <w:t>Ярославский-</w:t>
      </w:r>
      <w:proofErr w:type="spellStart"/>
      <w:r w:rsidRPr="0004230E">
        <w:rPr>
          <w:rFonts w:eastAsiaTheme="minorEastAsia"/>
          <w:sz w:val="28"/>
          <w:szCs w:val="28"/>
        </w:rPr>
        <w:t>Пеледуй</w:t>
      </w:r>
      <w:proofErr w:type="spellEnd"/>
      <w:r w:rsidRPr="0004230E">
        <w:rPr>
          <w:rFonts w:eastAsiaTheme="minorEastAsia"/>
          <w:sz w:val="28"/>
          <w:szCs w:val="28"/>
        </w:rPr>
        <w:t>-Витим-Ленск)</w:t>
      </w:r>
      <w:r w:rsidR="00864719" w:rsidRPr="0004230E">
        <w:rPr>
          <w:rFonts w:eastAsiaTheme="minorEastAsia"/>
          <w:sz w:val="28"/>
          <w:szCs w:val="28"/>
        </w:rPr>
        <w:t>.</w:t>
      </w:r>
    </w:p>
    <w:p w:rsidR="00864719" w:rsidRPr="0004230E" w:rsidRDefault="00BA2B4A" w:rsidP="003B634C">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В рамках </w:t>
      </w:r>
      <w:r w:rsidR="00D53927" w:rsidRPr="0004230E">
        <w:rPr>
          <w:rFonts w:eastAsiaTheme="minorEastAsia"/>
          <w:sz w:val="28"/>
          <w:szCs w:val="28"/>
        </w:rPr>
        <w:t>ведомственно</w:t>
      </w:r>
      <w:r w:rsidRPr="0004230E">
        <w:rPr>
          <w:rFonts w:eastAsiaTheme="minorEastAsia"/>
          <w:sz w:val="28"/>
          <w:szCs w:val="28"/>
        </w:rPr>
        <w:t>го</w:t>
      </w:r>
      <w:r w:rsidR="00D53927" w:rsidRPr="0004230E">
        <w:rPr>
          <w:rFonts w:eastAsiaTheme="minorEastAsia"/>
          <w:sz w:val="28"/>
          <w:szCs w:val="28"/>
        </w:rPr>
        <w:t xml:space="preserve"> проект</w:t>
      </w:r>
      <w:r w:rsidRPr="0004230E">
        <w:rPr>
          <w:rFonts w:eastAsiaTheme="minorEastAsia"/>
          <w:sz w:val="28"/>
          <w:szCs w:val="28"/>
        </w:rPr>
        <w:t>а</w:t>
      </w:r>
      <w:r w:rsidR="00D53927" w:rsidRPr="0004230E">
        <w:rPr>
          <w:rFonts w:eastAsiaTheme="minorEastAsia"/>
          <w:sz w:val="28"/>
          <w:szCs w:val="28"/>
        </w:rPr>
        <w:t xml:space="preserve"> «Дорожное хозяйство</w:t>
      </w:r>
      <w:r w:rsidRPr="0004230E">
        <w:rPr>
          <w:rFonts w:eastAsiaTheme="minorEastAsia"/>
          <w:sz w:val="28"/>
          <w:szCs w:val="28"/>
        </w:rPr>
        <w:t>»</w:t>
      </w:r>
      <w:r w:rsidR="00864719" w:rsidRPr="0004230E">
        <w:rPr>
          <w:rFonts w:eastAsiaTheme="minorEastAsia"/>
          <w:sz w:val="28"/>
          <w:szCs w:val="28"/>
        </w:rPr>
        <w:t xml:space="preserve"> </w:t>
      </w:r>
      <w:r w:rsidRPr="0004230E">
        <w:rPr>
          <w:rFonts w:eastAsiaTheme="minorEastAsia"/>
          <w:sz w:val="28"/>
          <w:szCs w:val="28"/>
        </w:rPr>
        <w:t>предусматривались расходы по содержанию, текущему и капитальному ремонту автомобильных дорог общего пользования местного значения. И</w:t>
      </w:r>
      <w:r w:rsidR="00864719" w:rsidRPr="0004230E">
        <w:rPr>
          <w:rFonts w:eastAsiaTheme="minorEastAsia"/>
          <w:sz w:val="28"/>
          <w:szCs w:val="28"/>
        </w:rPr>
        <w:t xml:space="preserve">сполнение составило </w:t>
      </w:r>
      <w:r w:rsidR="00D53927" w:rsidRPr="0004230E">
        <w:rPr>
          <w:rFonts w:eastAsiaTheme="minorEastAsia"/>
          <w:sz w:val="28"/>
          <w:szCs w:val="28"/>
        </w:rPr>
        <w:t xml:space="preserve">175 110 336,62 </w:t>
      </w:r>
      <w:r w:rsidR="00864719" w:rsidRPr="0004230E">
        <w:rPr>
          <w:rFonts w:eastAsiaTheme="minorEastAsia"/>
          <w:sz w:val="28"/>
          <w:szCs w:val="28"/>
        </w:rPr>
        <w:t xml:space="preserve">руб. или </w:t>
      </w:r>
      <w:r w:rsidRPr="0004230E">
        <w:rPr>
          <w:rFonts w:eastAsiaTheme="minorEastAsia"/>
          <w:sz w:val="28"/>
          <w:szCs w:val="28"/>
        </w:rPr>
        <w:t>94,9</w:t>
      </w:r>
      <w:r w:rsidR="00864719" w:rsidRPr="0004230E">
        <w:rPr>
          <w:rFonts w:eastAsiaTheme="minorEastAsia"/>
          <w:sz w:val="28"/>
          <w:szCs w:val="28"/>
        </w:rPr>
        <w:t xml:space="preserve"> % от плана в сумме </w:t>
      </w:r>
      <w:r w:rsidRPr="0004230E">
        <w:rPr>
          <w:rFonts w:eastAsiaTheme="minorEastAsia"/>
          <w:sz w:val="28"/>
          <w:szCs w:val="28"/>
        </w:rPr>
        <w:t xml:space="preserve">184 591 593,31 </w:t>
      </w:r>
      <w:r w:rsidR="00864719" w:rsidRPr="0004230E">
        <w:rPr>
          <w:rFonts w:eastAsiaTheme="minorEastAsia"/>
          <w:sz w:val="28"/>
          <w:szCs w:val="28"/>
        </w:rPr>
        <w:t>руб., в том числе:</w:t>
      </w:r>
    </w:p>
    <w:p w:rsidR="00F155F1" w:rsidRPr="0004230E" w:rsidRDefault="00F155F1" w:rsidP="003B634C">
      <w:pPr>
        <w:widowControl w:val="0"/>
        <w:autoSpaceDE w:val="0"/>
        <w:autoSpaceDN w:val="0"/>
        <w:adjustRightInd w:val="0"/>
        <w:spacing w:line="360" w:lineRule="auto"/>
        <w:ind w:firstLine="709"/>
        <w:jc w:val="both"/>
        <w:rPr>
          <w:bCs/>
          <w:color w:val="000000"/>
          <w:sz w:val="28"/>
          <w:szCs w:val="28"/>
        </w:rPr>
      </w:pPr>
      <w:r w:rsidRPr="0004230E">
        <w:rPr>
          <w:rFonts w:eastAsiaTheme="minorEastAsia"/>
          <w:sz w:val="28"/>
          <w:szCs w:val="28"/>
        </w:rPr>
        <w:t>-</w:t>
      </w:r>
      <w:r w:rsidRPr="0004230E">
        <w:rPr>
          <w:bCs/>
          <w:color w:val="000000"/>
          <w:sz w:val="28"/>
          <w:szCs w:val="28"/>
        </w:rPr>
        <w:t xml:space="preserve"> Контракт ООО «Арарат» №№33, от 17.10.2023г. «На выполнение работ по ремонту автодороги "Ленск-Аэропорт" на сумму 86 533 303,29 руб. (исполнение 100,0%);</w:t>
      </w:r>
    </w:p>
    <w:p w:rsidR="00F155F1" w:rsidRPr="0004230E" w:rsidRDefault="00F155F1" w:rsidP="00F155F1">
      <w:pPr>
        <w:widowControl w:val="0"/>
        <w:autoSpaceDE w:val="0"/>
        <w:autoSpaceDN w:val="0"/>
        <w:adjustRightInd w:val="0"/>
        <w:spacing w:line="360" w:lineRule="auto"/>
        <w:ind w:firstLine="709"/>
        <w:jc w:val="both"/>
        <w:rPr>
          <w:bCs/>
          <w:color w:val="000000"/>
          <w:sz w:val="28"/>
          <w:szCs w:val="28"/>
        </w:rPr>
      </w:pPr>
      <w:r w:rsidRPr="0004230E">
        <w:rPr>
          <w:rFonts w:eastAsiaTheme="minorEastAsia"/>
          <w:sz w:val="28"/>
          <w:szCs w:val="28"/>
        </w:rPr>
        <w:t xml:space="preserve">- </w:t>
      </w:r>
      <w:r w:rsidRPr="0004230E">
        <w:rPr>
          <w:bCs/>
          <w:color w:val="000000"/>
          <w:sz w:val="28"/>
          <w:szCs w:val="28"/>
        </w:rPr>
        <w:t>Контракт ООО "Абсолют" №</w:t>
      </w:r>
      <w:r w:rsidRPr="0004230E">
        <w:t xml:space="preserve"> </w:t>
      </w:r>
      <w:r w:rsidRPr="0004230E">
        <w:rPr>
          <w:bCs/>
          <w:color w:val="000000"/>
          <w:sz w:val="28"/>
          <w:szCs w:val="28"/>
        </w:rPr>
        <w:t xml:space="preserve">19-06-70/3 от 23.10.2023 г. «На выполнение работ </w:t>
      </w:r>
      <w:r w:rsidRPr="0004230E">
        <w:rPr>
          <w:bCs/>
          <w:color w:val="000000"/>
          <w:sz w:val="28"/>
          <w:szCs w:val="28"/>
        </w:rPr>
        <w:lastRenderedPageBreak/>
        <w:t>по ремонту автодороги "Ленск-Витим-</w:t>
      </w:r>
      <w:proofErr w:type="spellStart"/>
      <w:r w:rsidRPr="0004230E">
        <w:rPr>
          <w:bCs/>
          <w:color w:val="000000"/>
          <w:sz w:val="28"/>
          <w:szCs w:val="28"/>
        </w:rPr>
        <w:t>Пеледуй</w:t>
      </w:r>
      <w:proofErr w:type="spellEnd"/>
      <w:r w:rsidRPr="0004230E">
        <w:rPr>
          <w:bCs/>
          <w:color w:val="000000"/>
          <w:sz w:val="28"/>
          <w:szCs w:val="28"/>
        </w:rPr>
        <w:t xml:space="preserve">" (на участке </w:t>
      </w:r>
      <w:proofErr w:type="spellStart"/>
      <w:r w:rsidRPr="0004230E">
        <w:rPr>
          <w:bCs/>
          <w:color w:val="000000"/>
          <w:sz w:val="28"/>
          <w:szCs w:val="28"/>
        </w:rPr>
        <w:t>Пеледуй</w:t>
      </w:r>
      <w:proofErr w:type="spellEnd"/>
      <w:r w:rsidRPr="0004230E">
        <w:rPr>
          <w:bCs/>
          <w:color w:val="000000"/>
          <w:sz w:val="28"/>
          <w:szCs w:val="28"/>
        </w:rPr>
        <w:t>-Витим)» на сумму 66 949 551,85 в 2024 году (исполнение 100,0%);</w:t>
      </w:r>
    </w:p>
    <w:p w:rsidR="00F155F1" w:rsidRPr="0004230E" w:rsidRDefault="008A3128" w:rsidP="003B634C">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w:t>
      </w:r>
      <w:r w:rsidRPr="0004230E">
        <w:t xml:space="preserve"> </w:t>
      </w:r>
      <w:r w:rsidRPr="0004230E">
        <w:rPr>
          <w:rFonts w:eastAsiaTheme="minorEastAsia"/>
          <w:sz w:val="28"/>
          <w:szCs w:val="28"/>
        </w:rPr>
        <w:t xml:space="preserve">Контракт ИП Сорокин Богдан </w:t>
      </w:r>
      <w:proofErr w:type="gramStart"/>
      <w:r w:rsidRPr="0004230E">
        <w:rPr>
          <w:rFonts w:eastAsiaTheme="minorEastAsia"/>
          <w:sz w:val="28"/>
          <w:szCs w:val="28"/>
        </w:rPr>
        <w:t>Юрьевич  №</w:t>
      </w:r>
      <w:proofErr w:type="gramEnd"/>
      <w:r w:rsidRPr="0004230E">
        <w:rPr>
          <w:rFonts w:eastAsiaTheme="minorEastAsia"/>
          <w:sz w:val="28"/>
          <w:szCs w:val="28"/>
        </w:rPr>
        <w:t xml:space="preserve"> 29 от 23.05.2024 г «На выполнение работ по ремонту участка дорожного полотна межселенной автодороги "33 км Ленск-</w:t>
      </w:r>
      <w:proofErr w:type="spellStart"/>
      <w:r w:rsidRPr="0004230E">
        <w:rPr>
          <w:rFonts w:eastAsiaTheme="minorEastAsia"/>
          <w:sz w:val="28"/>
          <w:szCs w:val="28"/>
        </w:rPr>
        <w:t>Нюя</w:t>
      </w:r>
      <w:proofErr w:type="spellEnd"/>
      <w:r w:rsidRPr="0004230E">
        <w:rPr>
          <w:rFonts w:eastAsiaTheme="minorEastAsia"/>
          <w:sz w:val="28"/>
          <w:szCs w:val="28"/>
        </w:rPr>
        <w:t>-</w:t>
      </w:r>
      <w:proofErr w:type="spellStart"/>
      <w:r w:rsidRPr="0004230E">
        <w:rPr>
          <w:rFonts w:eastAsiaTheme="minorEastAsia"/>
          <w:sz w:val="28"/>
          <w:szCs w:val="28"/>
        </w:rPr>
        <w:t>Беченча</w:t>
      </w:r>
      <w:proofErr w:type="spellEnd"/>
      <w:r w:rsidRPr="0004230E">
        <w:rPr>
          <w:rFonts w:eastAsiaTheme="minorEastAsia"/>
          <w:sz w:val="28"/>
          <w:szCs w:val="28"/>
        </w:rPr>
        <w:t>"» на сумму 1 878 354,49 руб. (исполнение 100,0%);</w:t>
      </w:r>
    </w:p>
    <w:p w:rsidR="00864719" w:rsidRPr="0004230E" w:rsidRDefault="00864719" w:rsidP="003B634C">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 </w:t>
      </w:r>
      <w:r w:rsidR="00B34062" w:rsidRPr="0004230E">
        <w:rPr>
          <w:rFonts w:eastAsiaTheme="minorEastAsia"/>
          <w:sz w:val="28"/>
          <w:szCs w:val="28"/>
        </w:rPr>
        <w:t xml:space="preserve">Контракты на содержание дорог на общую сумму 22 161 406,95 руб., в том числе: </w:t>
      </w:r>
      <w:r w:rsidR="000558AC" w:rsidRPr="0004230E">
        <w:rPr>
          <w:rFonts w:eastAsiaTheme="minorEastAsia"/>
          <w:sz w:val="28"/>
          <w:szCs w:val="28"/>
        </w:rPr>
        <w:t>межселенной автодоро</w:t>
      </w:r>
      <w:r w:rsidR="00B34062" w:rsidRPr="0004230E">
        <w:rPr>
          <w:rFonts w:eastAsiaTheme="minorEastAsia"/>
          <w:sz w:val="28"/>
          <w:szCs w:val="28"/>
        </w:rPr>
        <w:t>ги "29</w:t>
      </w:r>
      <w:r w:rsidR="000558AC" w:rsidRPr="0004230E">
        <w:rPr>
          <w:rFonts w:eastAsiaTheme="minorEastAsia"/>
          <w:sz w:val="28"/>
          <w:szCs w:val="28"/>
        </w:rPr>
        <w:t xml:space="preserve"> км "Ленск-Мирный"-</w:t>
      </w:r>
      <w:proofErr w:type="spellStart"/>
      <w:r w:rsidR="000558AC" w:rsidRPr="0004230E">
        <w:rPr>
          <w:rFonts w:eastAsiaTheme="minorEastAsia"/>
          <w:sz w:val="28"/>
          <w:szCs w:val="28"/>
        </w:rPr>
        <w:t>Орто</w:t>
      </w:r>
      <w:proofErr w:type="spellEnd"/>
      <w:r w:rsidR="000558AC" w:rsidRPr="0004230E">
        <w:rPr>
          <w:rFonts w:eastAsiaTheme="minorEastAsia"/>
          <w:sz w:val="28"/>
          <w:szCs w:val="28"/>
        </w:rPr>
        <w:t>-</w:t>
      </w:r>
      <w:proofErr w:type="spellStart"/>
      <w:r w:rsidR="000558AC" w:rsidRPr="0004230E">
        <w:rPr>
          <w:rFonts w:eastAsiaTheme="minorEastAsia"/>
          <w:sz w:val="28"/>
          <w:szCs w:val="28"/>
        </w:rPr>
        <w:t>Нахара</w:t>
      </w:r>
      <w:proofErr w:type="spellEnd"/>
      <w:r w:rsidR="000558AC" w:rsidRPr="0004230E">
        <w:rPr>
          <w:rFonts w:eastAsiaTheme="minorEastAsia"/>
          <w:sz w:val="28"/>
          <w:szCs w:val="28"/>
        </w:rPr>
        <w:t>", межселенной дороги "Ленск-Аэропорт", автодороги "51 км. а/д "Витим-</w:t>
      </w:r>
      <w:proofErr w:type="spellStart"/>
      <w:r w:rsidR="000558AC" w:rsidRPr="0004230E">
        <w:rPr>
          <w:rFonts w:eastAsiaTheme="minorEastAsia"/>
          <w:sz w:val="28"/>
          <w:szCs w:val="28"/>
        </w:rPr>
        <w:t>Талакан</w:t>
      </w:r>
      <w:proofErr w:type="spellEnd"/>
      <w:r w:rsidR="000558AC" w:rsidRPr="0004230E">
        <w:rPr>
          <w:rFonts w:eastAsiaTheme="minorEastAsia"/>
          <w:sz w:val="28"/>
          <w:szCs w:val="28"/>
        </w:rPr>
        <w:t>"-</w:t>
      </w:r>
      <w:proofErr w:type="spellStart"/>
      <w:r w:rsidR="000558AC" w:rsidRPr="0004230E">
        <w:rPr>
          <w:rFonts w:eastAsiaTheme="minorEastAsia"/>
          <w:sz w:val="28"/>
          <w:szCs w:val="28"/>
        </w:rPr>
        <w:t>Алысардах-Толон-Иннялы</w:t>
      </w:r>
      <w:proofErr w:type="spellEnd"/>
      <w:r w:rsidR="000558AC" w:rsidRPr="0004230E">
        <w:rPr>
          <w:rFonts w:eastAsiaTheme="minorEastAsia"/>
          <w:sz w:val="28"/>
          <w:szCs w:val="28"/>
        </w:rPr>
        <w:t xml:space="preserve">" (на участке </w:t>
      </w:r>
      <w:proofErr w:type="spellStart"/>
      <w:r w:rsidR="000558AC" w:rsidRPr="0004230E">
        <w:rPr>
          <w:rFonts w:eastAsiaTheme="minorEastAsia"/>
          <w:sz w:val="28"/>
          <w:szCs w:val="28"/>
        </w:rPr>
        <w:t>Толон-Иннялы</w:t>
      </w:r>
      <w:proofErr w:type="spellEnd"/>
      <w:r w:rsidR="000558AC" w:rsidRPr="0004230E">
        <w:rPr>
          <w:rFonts w:eastAsiaTheme="minorEastAsia"/>
          <w:sz w:val="28"/>
          <w:szCs w:val="28"/>
        </w:rPr>
        <w:t>),</w:t>
      </w:r>
      <w:r w:rsidR="00B34062" w:rsidRPr="0004230E">
        <w:rPr>
          <w:rFonts w:eastAsiaTheme="minorEastAsia"/>
          <w:sz w:val="28"/>
          <w:szCs w:val="28"/>
        </w:rPr>
        <w:t xml:space="preserve"> межселенной автодороги "Ленск-</w:t>
      </w:r>
      <w:proofErr w:type="spellStart"/>
      <w:r w:rsidR="00B34062" w:rsidRPr="0004230E">
        <w:rPr>
          <w:rFonts w:eastAsiaTheme="minorEastAsia"/>
          <w:sz w:val="28"/>
          <w:szCs w:val="28"/>
        </w:rPr>
        <w:t>ВитиПеледуй</w:t>
      </w:r>
      <w:proofErr w:type="spellEnd"/>
      <w:r w:rsidR="00B34062" w:rsidRPr="0004230E">
        <w:rPr>
          <w:rFonts w:eastAsiaTheme="minorEastAsia"/>
          <w:sz w:val="28"/>
          <w:szCs w:val="28"/>
        </w:rPr>
        <w:t xml:space="preserve"> (на участке Витим-</w:t>
      </w:r>
      <w:proofErr w:type="spellStart"/>
      <w:r w:rsidR="00B34062" w:rsidRPr="0004230E">
        <w:rPr>
          <w:rFonts w:eastAsiaTheme="minorEastAsia"/>
          <w:sz w:val="28"/>
          <w:szCs w:val="28"/>
        </w:rPr>
        <w:t>Пеледуй</w:t>
      </w:r>
      <w:proofErr w:type="spellEnd"/>
      <w:r w:rsidR="00B34062" w:rsidRPr="0004230E">
        <w:rPr>
          <w:rFonts w:eastAsiaTheme="minorEastAsia"/>
          <w:sz w:val="28"/>
          <w:szCs w:val="28"/>
        </w:rPr>
        <w:t xml:space="preserve">), </w:t>
      </w:r>
      <w:r w:rsidR="000558AC" w:rsidRPr="0004230E">
        <w:rPr>
          <w:rFonts w:eastAsiaTheme="minorEastAsia"/>
          <w:sz w:val="28"/>
          <w:szCs w:val="28"/>
        </w:rPr>
        <w:t xml:space="preserve"> межселенной автомобильной дороги "33 км Ленск-</w:t>
      </w:r>
      <w:proofErr w:type="spellStart"/>
      <w:r w:rsidR="000558AC" w:rsidRPr="0004230E">
        <w:rPr>
          <w:rFonts w:eastAsiaTheme="minorEastAsia"/>
          <w:sz w:val="28"/>
          <w:szCs w:val="28"/>
        </w:rPr>
        <w:t>Нюя</w:t>
      </w:r>
      <w:proofErr w:type="spellEnd"/>
      <w:r w:rsidR="000558AC" w:rsidRPr="0004230E">
        <w:rPr>
          <w:rFonts w:eastAsiaTheme="minorEastAsia"/>
          <w:sz w:val="28"/>
          <w:szCs w:val="28"/>
        </w:rPr>
        <w:t>-</w:t>
      </w:r>
      <w:proofErr w:type="spellStart"/>
      <w:r w:rsidR="000558AC" w:rsidRPr="0004230E">
        <w:rPr>
          <w:rFonts w:eastAsiaTheme="minorEastAsia"/>
          <w:sz w:val="28"/>
          <w:szCs w:val="28"/>
        </w:rPr>
        <w:t>Беченча</w:t>
      </w:r>
      <w:proofErr w:type="spellEnd"/>
      <w:r w:rsidR="000558AC" w:rsidRPr="0004230E">
        <w:rPr>
          <w:rFonts w:eastAsiaTheme="minorEastAsia"/>
          <w:sz w:val="28"/>
          <w:szCs w:val="28"/>
        </w:rPr>
        <w:t>",</w:t>
      </w:r>
      <w:r w:rsidR="00B34062" w:rsidRPr="0004230E">
        <w:rPr>
          <w:rFonts w:eastAsiaTheme="minorEastAsia"/>
          <w:sz w:val="28"/>
          <w:szCs w:val="28"/>
        </w:rPr>
        <w:t xml:space="preserve"> На выполнение работ по устройству и содержанию ледовой переправы "</w:t>
      </w:r>
      <w:proofErr w:type="spellStart"/>
      <w:r w:rsidR="00B34062" w:rsidRPr="0004230E">
        <w:rPr>
          <w:rFonts w:eastAsiaTheme="minorEastAsia"/>
          <w:sz w:val="28"/>
          <w:szCs w:val="28"/>
        </w:rPr>
        <w:t>Нюя-Натора</w:t>
      </w:r>
      <w:proofErr w:type="spellEnd"/>
      <w:r w:rsidR="00B34062" w:rsidRPr="0004230E">
        <w:rPr>
          <w:rFonts w:eastAsiaTheme="minorEastAsia"/>
          <w:sz w:val="28"/>
          <w:szCs w:val="28"/>
        </w:rPr>
        <w:t>",</w:t>
      </w:r>
      <w:r w:rsidR="000558AC" w:rsidRPr="0004230E">
        <w:rPr>
          <w:rFonts w:eastAsiaTheme="minorEastAsia"/>
          <w:sz w:val="28"/>
          <w:szCs w:val="28"/>
        </w:rPr>
        <w:t xml:space="preserve"> межселенной автодороги "Ленск-Центральный участок совхоз Ленский", межселенной автодороги 42км автодороги Ленск-</w:t>
      </w:r>
      <w:proofErr w:type="spellStart"/>
      <w:r w:rsidR="000558AC" w:rsidRPr="0004230E">
        <w:rPr>
          <w:rFonts w:eastAsiaTheme="minorEastAsia"/>
          <w:sz w:val="28"/>
          <w:szCs w:val="28"/>
        </w:rPr>
        <w:t>Нюя</w:t>
      </w:r>
      <w:proofErr w:type="spellEnd"/>
      <w:r w:rsidR="000558AC" w:rsidRPr="0004230E">
        <w:rPr>
          <w:rFonts w:eastAsiaTheme="minorEastAsia"/>
          <w:sz w:val="28"/>
          <w:szCs w:val="28"/>
        </w:rPr>
        <w:t xml:space="preserve"> "Подъездная дорога до села Батамай",.;</w:t>
      </w:r>
    </w:p>
    <w:p w:rsidR="00B0162C" w:rsidRPr="0004230E" w:rsidRDefault="00B0162C" w:rsidP="003B634C">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 </w:t>
      </w:r>
      <w:r w:rsidR="007A6BC5" w:rsidRPr="0004230E">
        <w:rPr>
          <w:rFonts w:eastAsiaTheme="minorEastAsia"/>
          <w:sz w:val="28"/>
          <w:szCs w:val="28"/>
        </w:rPr>
        <w:t>На оказание услуг по монито</w:t>
      </w:r>
      <w:r w:rsidR="00AB3F71" w:rsidRPr="0004230E">
        <w:rPr>
          <w:rFonts w:eastAsiaTheme="minorEastAsia"/>
          <w:sz w:val="28"/>
          <w:szCs w:val="28"/>
        </w:rPr>
        <w:t>р</w:t>
      </w:r>
      <w:r w:rsidR="007A6BC5" w:rsidRPr="0004230E">
        <w:rPr>
          <w:rFonts w:eastAsiaTheme="minorEastAsia"/>
          <w:sz w:val="28"/>
          <w:szCs w:val="28"/>
        </w:rPr>
        <w:t>ингу и фиксации количества проездов крупногабаритных тяжеловесных транспортных средств автодороги "</w:t>
      </w:r>
      <w:proofErr w:type="gramStart"/>
      <w:r w:rsidR="007A6BC5" w:rsidRPr="0004230E">
        <w:rPr>
          <w:rFonts w:eastAsiaTheme="minorEastAsia"/>
          <w:sz w:val="28"/>
          <w:szCs w:val="28"/>
        </w:rPr>
        <w:t>33км</w:t>
      </w:r>
      <w:proofErr w:type="gramEnd"/>
      <w:r w:rsidR="007A6BC5" w:rsidRPr="0004230E">
        <w:rPr>
          <w:rFonts w:eastAsiaTheme="minorEastAsia"/>
          <w:sz w:val="28"/>
          <w:szCs w:val="28"/>
        </w:rPr>
        <w:t xml:space="preserve"> а/д Ленск-</w:t>
      </w:r>
      <w:proofErr w:type="spellStart"/>
      <w:r w:rsidR="007A6BC5" w:rsidRPr="0004230E">
        <w:rPr>
          <w:rFonts w:eastAsiaTheme="minorEastAsia"/>
          <w:sz w:val="28"/>
          <w:szCs w:val="28"/>
        </w:rPr>
        <w:t>Нюя</w:t>
      </w:r>
      <w:proofErr w:type="spellEnd"/>
      <w:r w:rsidR="007A6BC5" w:rsidRPr="0004230E">
        <w:rPr>
          <w:rFonts w:eastAsiaTheme="minorEastAsia"/>
          <w:sz w:val="28"/>
          <w:szCs w:val="28"/>
        </w:rPr>
        <w:t>-</w:t>
      </w:r>
      <w:proofErr w:type="spellStart"/>
      <w:r w:rsidR="007A6BC5" w:rsidRPr="0004230E">
        <w:rPr>
          <w:rFonts w:eastAsiaTheme="minorEastAsia"/>
          <w:sz w:val="28"/>
          <w:szCs w:val="28"/>
        </w:rPr>
        <w:t>Беченча</w:t>
      </w:r>
      <w:proofErr w:type="spellEnd"/>
      <w:r w:rsidR="007A6BC5" w:rsidRPr="0004230E">
        <w:rPr>
          <w:rFonts w:eastAsiaTheme="minorEastAsia"/>
          <w:sz w:val="28"/>
          <w:szCs w:val="28"/>
        </w:rPr>
        <w:t xml:space="preserve">" на сумму </w:t>
      </w:r>
      <w:r w:rsidR="003444B5" w:rsidRPr="0004230E">
        <w:rPr>
          <w:rFonts w:eastAsiaTheme="minorEastAsia"/>
          <w:sz w:val="28"/>
          <w:szCs w:val="28"/>
        </w:rPr>
        <w:t>3 522 980,00</w:t>
      </w:r>
      <w:r w:rsidR="007A6BC5" w:rsidRPr="0004230E">
        <w:rPr>
          <w:rFonts w:eastAsiaTheme="minorEastAsia"/>
          <w:sz w:val="28"/>
          <w:szCs w:val="28"/>
        </w:rPr>
        <w:t xml:space="preserve"> руб.;</w:t>
      </w:r>
    </w:p>
    <w:p w:rsidR="001F5034" w:rsidRPr="0004230E" w:rsidRDefault="003444B5" w:rsidP="001F5034">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В</w:t>
      </w:r>
      <w:r w:rsidR="001F5034" w:rsidRPr="0004230E">
        <w:rPr>
          <w:rFonts w:eastAsiaTheme="minorEastAsia"/>
          <w:sz w:val="28"/>
          <w:szCs w:val="28"/>
        </w:rPr>
        <w:t xml:space="preserve"> части</w:t>
      </w:r>
      <w:r w:rsidR="001F5034" w:rsidRPr="0004230E">
        <w:rPr>
          <w:rFonts w:eastAsiaTheme="minorEastAsia"/>
          <w:b/>
          <w:sz w:val="28"/>
          <w:szCs w:val="28"/>
        </w:rPr>
        <w:t xml:space="preserve"> «</w:t>
      </w:r>
      <w:r w:rsidR="001F5034" w:rsidRPr="0004230E">
        <w:rPr>
          <w:color w:val="000000"/>
          <w:sz w:val="28"/>
          <w:szCs w:val="28"/>
        </w:rPr>
        <w:t>Комплекса процессных мероприятий</w:t>
      </w:r>
      <w:r w:rsidR="001F5034" w:rsidRPr="0004230E">
        <w:rPr>
          <w:rFonts w:eastAsiaTheme="minorEastAsia"/>
          <w:b/>
          <w:sz w:val="28"/>
          <w:szCs w:val="28"/>
        </w:rPr>
        <w:t xml:space="preserve">» </w:t>
      </w:r>
      <w:r w:rsidR="001F5034" w:rsidRPr="0004230E">
        <w:rPr>
          <w:rFonts w:eastAsiaTheme="minorEastAsia"/>
          <w:sz w:val="28"/>
          <w:szCs w:val="28"/>
        </w:rPr>
        <w:t xml:space="preserve">исполнение составило </w:t>
      </w:r>
      <w:r w:rsidRPr="0004230E">
        <w:rPr>
          <w:rFonts w:eastAsiaTheme="minorEastAsia"/>
          <w:sz w:val="28"/>
          <w:szCs w:val="28"/>
        </w:rPr>
        <w:t>10 480 173,41 руб. или 49,1</w:t>
      </w:r>
      <w:r w:rsidR="001F5034" w:rsidRPr="0004230E">
        <w:rPr>
          <w:rFonts w:eastAsiaTheme="minorEastAsia"/>
          <w:sz w:val="28"/>
          <w:szCs w:val="28"/>
        </w:rPr>
        <w:t xml:space="preserve">% от плана </w:t>
      </w:r>
      <w:r w:rsidRPr="0004230E">
        <w:rPr>
          <w:rFonts w:eastAsiaTheme="minorEastAsia"/>
          <w:sz w:val="28"/>
          <w:szCs w:val="28"/>
        </w:rPr>
        <w:t xml:space="preserve">(в том числе за счет средств бюджета РС (Я) -5635616,11 руб.) </w:t>
      </w:r>
      <w:r w:rsidR="001F5034" w:rsidRPr="0004230E">
        <w:rPr>
          <w:rFonts w:eastAsiaTheme="minorEastAsia"/>
          <w:sz w:val="28"/>
          <w:szCs w:val="28"/>
        </w:rPr>
        <w:t>за выполнение работ по ремонту автодороги "Ленск-центральная усадьба совхоза "Ленский"</w:t>
      </w:r>
      <w:r w:rsidRPr="0004230E">
        <w:rPr>
          <w:rFonts w:eastAsiaTheme="minorEastAsia"/>
          <w:sz w:val="28"/>
          <w:szCs w:val="28"/>
        </w:rPr>
        <w:t>.</w:t>
      </w:r>
    </w:p>
    <w:p w:rsidR="003B634C" w:rsidRPr="0004230E" w:rsidRDefault="003B634C" w:rsidP="003B634C">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Остаток неосвоенных бюджетных ассигнований по муниципальной программе составляет </w:t>
      </w:r>
      <w:r w:rsidR="003444B5" w:rsidRPr="0004230E">
        <w:rPr>
          <w:rFonts w:eastAsiaTheme="minorEastAsia"/>
          <w:sz w:val="28"/>
          <w:szCs w:val="28"/>
        </w:rPr>
        <w:t xml:space="preserve">20 359 796,45 </w:t>
      </w:r>
      <w:r w:rsidRPr="0004230E">
        <w:rPr>
          <w:rFonts w:eastAsiaTheme="minorEastAsia"/>
          <w:sz w:val="28"/>
          <w:szCs w:val="28"/>
        </w:rPr>
        <w:t xml:space="preserve">руб., </w:t>
      </w:r>
      <w:r w:rsidR="00887DF2" w:rsidRPr="0004230E">
        <w:rPr>
          <w:rFonts w:eastAsiaTheme="minorEastAsia"/>
          <w:sz w:val="28"/>
          <w:szCs w:val="28"/>
        </w:rPr>
        <w:t xml:space="preserve">в </w:t>
      </w:r>
      <w:r w:rsidR="004A348F" w:rsidRPr="0004230E">
        <w:rPr>
          <w:rFonts w:eastAsiaTheme="minorEastAsia"/>
          <w:sz w:val="28"/>
          <w:szCs w:val="28"/>
        </w:rPr>
        <w:t>том числе</w:t>
      </w:r>
      <w:r w:rsidRPr="0004230E">
        <w:rPr>
          <w:rFonts w:eastAsiaTheme="minorEastAsia"/>
          <w:sz w:val="28"/>
          <w:szCs w:val="28"/>
        </w:rPr>
        <w:t>:</w:t>
      </w:r>
    </w:p>
    <w:p w:rsidR="00887DF2" w:rsidRPr="0004230E" w:rsidRDefault="003444B5" w:rsidP="00887DF2">
      <w:pPr>
        <w:widowControl w:val="0"/>
        <w:autoSpaceDE w:val="0"/>
        <w:autoSpaceDN w:val="0"/>
        <w:adjustRightInd w:val="0"/>
        <w:spacing w:line="360" w:lineRule="auto"/>
        <w:ind w:firstLine="709"/>
        <w:jc w:val="both"/>
        <w:rPr>
          <w:color w:val="000000"/>
          <w:sz w:val="28"/>
          <w:szCs w:val="28"/>
        </w:rPr>
      </w:pPr>
      <w:r w:rsidRPr="0004230E">
        <w:rPr>
          <w:rFonts w:eastAsiaTheme="minorEastAsia"/>
          <w:sz w:val="28"/>
          <w:szCs w:val="28"/>
        </w:rPr>
        <w:t xml:space="preserve">1. Ведомственный проект «Дорожное хозяйство» остаток </w:t>
      </w:r>
      <w:r w:rsidRPr="0004230E">
        <w:rPr>
          <w:color w:val="000000"/>
          <w:sz w:val="28"/>
          <w:szCs w:val="28"/>
        </w:rPr>
        <w:t>9 481 256,69 руб. Причины:</w:t>
      </w:r>
    </w:p>
    <w:p w:rsidR="003444B5" w:rsidRPr="0004230E" w:rsidRDefault="003444B5" w:rsidP="00887DF2">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w:t>
      </w:r>
      <w:r w:rsidR="00874B21" w:rsidRPr="0004230E">
        <w:rPr>
          <w:color w:val="000000"/>
          <w:sz w:val="28"/>
          <w:szCs w:val="28"/>
        </w:rPr>
        <w:t>не в полном объеме освоены средства по ремонту в сумме - 3 511 276,73 руб., в связи с изменениями внесенных в МК 33, от 17.10.2023г.</w:t>
      </w:r>
    </w:p>
    <w:p w:rsidR="00874B21" w:rsidRPr="0004230E" w:rsidRDefault="00874B21" w:rsidP="00887DF2">
      <w:pPr>
        <w:widowControl w:val="0"/>
        <w:autoSpaceDE w:val="0"/>
        <w:autoSpaceDN w:val="0"/>
        <w:adjustRightInd w:val="0"/>
        <w:spacing w:line="360" w:lineRule="auto"/>
        <w:ind w:firstLine="709"/>
        <w:jc w:val="both"/>
        <w:rPr>
          <w:sz w:val="28"/>
          <w:szCs w:val="28"/>
        </w:rPr>
      </w:pPr>
      <w:r w:rsidRPr="0004230E">
        <w:rPr>
          <w:color w:val="000000"/>
          <w:sz w:val="28"/>
          <w:szCs w:val="28"/>
        </w:rPr>
        <w:t xml:space="preserve">- </w:t>
      </w:r>
      <w:r w:rsidRPr="0004230E">
        <w:rPr>
          <w:sz w:val="28"/>
          <w:szCs w:val="28"/>
        </w:rPr>
        <w:t>нехватка денежных средств на счете бюджета для оплаты принятых обязательств на сумму 4 144 217,77 руб.,</w:t>
      </w:r>
    </w:p>
    <w:p w:rsidR="00874B21" w:rsidRPr="0004230E" w:rsidRDefault="00874B21" w:rsidP="00887DF2">
      <w:pPr>
        <w:widowControl w:val="0"/>
        <w:autoSpaceDE w:val="0"/>
        <w:autoSpaceDN w:val="0"/>
        <w:adjustRightInd w:val="0"/>
        <w:spacing w:line="360" w:lineRule="auto"/>
        <w:ind w:firstLine="709"/>
        <w:jc w:val="both"/>
        <w:rPr>
          <w:color w:val="000000"/>
          <w:sz w:val="28"/>
          <w:szCs w:val="28"/>
        </w:rPr>
      </w:pPr>
      <w:r w:rsidRPr="0004230E">
        <w:rPr>
          <w:sz w:val="28"/>
          <w:szCs w:val="28"/>
        </w:rPr>
        <w:t xml:space="preserve">- </w:t>
      </w:r>
      <w:r w:rsidRPr="0004230E">
        <w:rPr>
          <w:color w:val="000000"/>
          <w:sz w:val="28"/>
          <w:szCs w:val="28"/>
        </w:rPr>
        <w:t xml:space="preserve">не в полном объеме выполнены работы по МК56, от 29.12.2023г. ИП </w:t>
      </w:r>
      <w:proofErr w:type="spellStart"/>
      <w:r w:rsidRPr="0004230E">
        <w:rPr>
          <w:color w:val="000000"/>
          <w:sz w:val="28"/>
          <w:szCs w:val="28"/>
        </w:rPr>
        <w:t>Возовиков</w:t>
      </w:r>
      <w:proofErr w:type="spellEnd"/>
      <w:r w:rsidRPr="0004230E">
        <w:rPr>
          <w:color w:val="000000"/>
          <w:sz w:val="28"/>
          <w:szCs w:val="28"/>
        </w:rPr>
        <w:t xml:space="preserve"> А.М., проводится процедура расторжения МК фактическое исполнение по </w:t>
      </w:r>
      <w:r w:rsidRPr="0004230E">
        <w:rPr>
          <w:color w:val="000000"/>
          <w:sz w:val="28"/>
          <w:szCs w:val="28"/>
        </w:rPr>
        <w:lastRenderedPageBreak/>
        <w:t>контракту составляет - 1 670 112,59 руб., заключен на сумму - 3 410 460,38 руб., и не в полном объеме выполнены работы по МК 22 от 02.05.2024г. ИП Сорокин Б.Ю. на сумму 50 694,40 руб.</w:t>
      </w:r>
    </w:p>
    <w:p w:rsidR="00C642B5" w:rsidRPr="0004230E" w:rsidRDefault="00C642B5" w:rsidP="00C642B5">
      <w:pPr>
        <w:widowControl w:val="0"/>
        <w:autoSpaceDE w:val="0"/>
        <w:autoSpaceDN w:val="0"/>
        <w:adjustRightInd w:val="0"/>
        <w:spacing w:line="360" w:lineRule="auto"/>
        <w:ind w:firstLine="709"/>
        <w:jc w:val="both"/>
        <w:rPr>
          <w:rFonts w:eastAsiaTheme="minorEastAsia"/>
          <w:sz w:val="28"/>
          <w:szCs w:val="28"/>
        </w:rPr>
      </w:pPr>
      <w:r w:rsidRPr="0004230E">
        <w:rPr>
          <w:color w:val="000000"/>
          <w:sz w:val="28"/>
          <w:szCs w:val="28"/>
        </w:rPr>
        <w:t>2. Комплекса процессных мероприятий</w:t>
      </w:r>
      <w:r w:rsidRPr="0004230E">
        <w:rPr>
          <w:rFonts w:eastAsiaTheme="minorEastAsia"/>
          <w:sz w:val="28"/>
          <w:szCs w:val="28"/>
        </w:rPr>
        <w:t xml:space="preserve">» остаток 10 878 539,76 руб. Причина: в связи с заключением дополнительного соглашения от 12.12.2022г. №24/1 к Соглашению о предоставлении субсидии из дорожного фонда РС (Я)  бюджету муниципального образования  «Ленский район» от 05.04.2022г. №24  и перераспределению сумм </w:t>
      </w:r>
      <w:proofErr w:type="spellStart"/>
      <w:r w:rsidRPr="0004230E">
        <w:rPr>
          <w:rFonts w:eastAsiaTheme="minorEastAsia"/>
          <w:sz w:val="28"/>
          <w:szCs w:val="28"/>
        </w:rPr>
        <w:t>софинансирования</w:t>
      </w:r>
      <w:proofErr w:type="spellEnd"/>
      <w:r w:rsidRPr="0004230E">
        <w:rPr>
          <w:rFonts w:eastAsiaTheme="minorEastAsia"/>
          <w:sz w:val="28"/>
          <w:szCs w:val="28"/>
        </w:rPr>
        <w:t xml:space="preserve"> между 2023 годом  и 2024 годом, перераспределение не соответствовало суммам по годам заключенному долгосрочному муниципальному контракту, в связи с чем остались не использованные в 2024 году средства средств бюджета РС (Я).</w:t>
      </w:r>
    </w:p>
    <w:p w:rsidR="003F76C0" w:rsidRPr="0004230E" w:rsidRDefault="003F76C0" w:rsidP="00C642B5">
      <w:pPr>
        <w:widowControl w:val="0"/>
        <w:autoSpaceDE w:val="0"/>
        <w:autoSpaceDN w:val="0"/>
        <w:adjustRightInd w:val="0"/>
        <w:spacing w:line="360" w:lineRule="auto"/>
        <w:ind w:firstLine="709"/>
        <w:jc w:val="both"/>
        <w:rPr>
          <w:sz w:val="28"/>
          <w:szCs w:val="28"/>
        </w:rPr>
      </w:pPr>
      <w:r w:rsidRPr="0004230E">
        <w:rPr>
          <w:sz w:val="28"/>
          <w:szCs w:val="28"/>
        </w:rPr>
        <w:t xml:space="preserve">По программе </w:t>
      </w:r>
      <w:r w:rsidRPr="0004230E">
        <w:rPr>
          <w:b/>
          <w:sz w:val="28"/>
          <w:szCs w:val="28"/>
        </w:rPr>
        <w:t>«Реализация молодежной политики и патриотического воспитания граждан в Ленском районе»</w:t>
      </w:r>
      <w:r w:rsidRPr="0004230E">
        <w:rPr>
          <w:sz w:val="28"/>
          <w:szCs w:val="28"/>
        </w:rPr>
        <w:t xml:space="preserve"> исполнение составляет </w:t>
      </w:r>
      <w:r w:rsidR="00E24CBC" w:rsidRPr="0004230E">
        <w:rPr>
          <w:sz w:val="28"/>
          <w:szCs w:val="28"/>
        </w:rPr>
        <w:t xml:space="preserve">47 240 964,89 </w:t>
      </w:r>
      <w:r w:rsidRPr="0004230E">
        <w:rPr>
          <w:sz w:val="28"/>
          <w:szCs w:val="28"/>
        </w:rPr>
        <w:t xml:space="preserve">руб. при плане </w:t>
      </w:r>
      <w:r w:rsidR="00E24CBC" w:rsidRPr="0004230E">
        <w:rPr>
          <w:sz w:val="28"/>
          <w:szCs w:val="28"/>
        </w:rPr>
        <w:t xml:space="preserve">50 042 134,20 </w:t>
      </w:r>
      <w:r w:rsidRPr="0004230E">
        <w:rPr>
          <w:sz w:val="28"/>
          <w:szCs w:val="28"/>
        </w:rPr>
        <w:t xml:space="preserve">руб. или </w:t>
      </w:r>
      <w:r w:rsidR="00E24CBC" w:rsidRPr="0004230E">
        <w:rPr>
          <w:sz w:val="28"/>
          <w:szCs w:val="28"/>
        </w:rPr>
        <w:t>94,4</w:t>
      </w:r>
      <w:r w:rsidRPr="0004230E">
        <w:rPr>
          <w:sz w:val="28"/>
          <w:szCs w:val="28"/>
        </w:rPr>
        <w:t xml:space="preserve"> %.</w:t>
      </w:r>
    </w:p>
    <w:p w:rsidR="00B11FDB" w:rsidRPr="0004230E" w:rsidRDefault="00B11FDB" w:rsidP="00B11FDB">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w:t>
      </w:r>
      <w:r w:rsidR="00E24CBC" w:rsidRPr="0004230E">
        <w:rPr>
          <w:rFonts w:eastAsiaTheme="minorEastAsia"/>
          <w:sz w:val="28"/>
          <w:szCs w:val="28"/>
        </w:rPr>
        <w:t>направлений</w:t>
      </w:r>
      <w:r w:rsidRPr="0004230E">
        <w:rPr>
          <w:rFonts w:eastAsiaTheme="minorEastAsia"/>
          <w:sz w:val="28"/>
          <w:szCs w:val="28"/>
        </w:rPr>
        <w:t xml:space="preserve"> представлены в таблице:</w:t>
      </w:r>
    </w:p>
    <w:p w:rsidR="00554EFB" w:rsidRPr="0004230E" w:rsidRDefault="00E24CBC" w:rsidP="00554EFB">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2.8</w:t>
      </w:r>
      <w:r w:rsidR="00554EFB" w:rsidRPr="0004230E">
        <w:rPr>
          <w:rFonts w:eastAsiaTheme="minorEastAsia"/>
          <w:sz w:val="28"/>
          <w:szCs w:val="28"/>
        </w:rPr>
        <w:t>.</w:t>
      </w:r>
    </w:p>
    <w:p w:rsidR="000C2D86" w:rsidRPr="0004230E" w:rsidRDefault="000C2D86" w:rsidP="000C2D86">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(руб.)</w:t>
      </w:r>
    </w:p>
    <w:tbl>
      <w:tblPr>
        <w:tblW w:w="10206" w:type="dxa"/>
        <w:tblInd w:w="-5" w:type="dxa"/>
        <w:tblLayout w:type="fixed"/>
        <w:tblLook w:val="04A0" w:firstRow="1" w:lastRow="0" w:firstColumn="1" w:lastColumn="0" w:noHBand="0" w:noVBand="1"/>
      </w:tblPr>
      <w:tblGrid>
        <w:gridCol w:w="4395"/>
        <w:gridCol w:w="1660"/>
        <w:gridCol w:w="1660"/>
        <w:gridCol w:w="1481"/>
        <w:gridCol w:w="1010"/>
      </w:tblGrid>
      <w:tr w:rsidR="00E24CBC" w:rsidRPr="0004230E" w:rsidTr="00E24CBC">
        <w:trPr>
          <w:trHeight w:val="157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jc w:val="center"/>
              <w:rPr>
                <w:color w:val="000000"/>
                <w:sz w:val="24"/>
                <w:szCs w:val="24"/>
              </w:rPr>
            </w:pPr>
            <w:r w:rsidRPr="0004230E">
              <w:rPr>
                <w:color w:val="000000"/>
                <w:sz w:val="24"/>
                <w:szCs w:val="24"/>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24CBC" w:rsidRPr="0004230E" w:rsidRDefault="00E24CBC" w:rsidP="00E24CBC">
            <w:pPr>
              <w:jc w:val="center"/>
              <w:rPr>
                <w:color w:val="000000"/>
                <w:sz w:val="24"/>
                <w:szCs w:val="24"/>
              </w:rPr>
            </w:pPr>
            <w:r w:rsidRPr="0004230E">
              <w:rPr>
                <w:color w:val="000000"/>
                <w:sz w:val="24"/>
                <w:szCs w:val="24"/>
              </w:rPr>
              <w:t>Сводная бюджетная роспись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24CBC" w:rsidRPr="0004230E" w:rsidRDefault="00E24CBC" w:rsidP="00E24CBC">
            <w:pPr>
              <w:jc w:val="center"/>
              <w:rPr>
                <w:color w:val="000000"/>
                <w:sz w:val="24"/>
                <w:szCs w:val="24"/>
              </w:rPr>
            </w:pPr>
            <w:r w:rsidRPr="0004230E">
              <w:rPr>
                <w:color w:val="000000"/>
                <w:sz w:val="24"/>
                <w:szCs w:val="24"/>
              </w:rPr>
              <w:t>Исполнение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E24CBC" w:rsidRPr="0004230E" w:rsidRDefault="00E24CBC" w:rsidP="00E24CBC">
            <w:pPr>
              <w:jc w:val="center"/>
              <w:rPr>
                <w:color w:val="000000"/>
                <w:sz w:val="24"/>
                <w:szCs w:val="24"/>
              </w:rPr>
            </w:pPr>
            <w:r w:rsidRPr="0004230E">
              <w:rPr>
                <w:color w:val="000000"/>
                <w:sz w:val="24"/>
                <w:szCs w:val="24"/>
              </w:rPr>
              <w:t>Не освоено</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E24CBC" w:rsidRPr="0004230E" w:rsidRDefault="00E24CBC" w:rsidP="00E24CBC">
            <w:pPr>
              <w:jc w:val="center"/>
              <w:rPr>
                <w:color w:val="000000"/>
                <w:sz w:val="24"/>
                <w:szCs w:val="24"/>
              </w:rPr>
            </w:pPr>
            <w:r w:rsidRPr="0004230E">
              <w:rPr>
                <w:color w:val="000000"/>
                <w:sz w:val="24"/>
                <w:szCs w:val="24"/>
              </w:rPr>
              <w:t>Процент исполнения</w:t>
            </w:r>
          </w:p>
        </w:tc>
      </w:tr>
      <w:tr w:rsidR="00E24CBC" w:rsidRPr="0004230E" w:rsidTr="00E24CBC">
        <w:trPr>
          <w:trHeight w:val="1161"/>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 xml:space="preserve">Реализация молодежной политики, патриотического воспитания граждан и развитие гражданского </w:t>
            </w:r>
            <w:proofErr w:type="gramStart"/>
            <w:r w:rsidRPr="0004230E">
              <w:rPr>
                <w:color w:val="000000"/>
                <w:sz w:val="24"/>
                <w:szCs w:val="24"/>
              </w:rPr>
              <w:t>общества  в</w:t>
            </w:r>
            <w:proofErr w:type="gramEnd"/>
            <w:r w:rsidRPr="0004230E">
              <w:rPr>
                <w:color w:val="000000"/>
                <w:sz w:val="24"/>
                <w:szCs w:val="24"/>
              </w:rPr>
              <w:t xml:space="preserve"> Ленском районе</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50 042 134,20</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47 240 964,89</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2 801 169,31</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94,4</w:t>
            </w:r>
          </w:p>
        </w:tc>
      </w:tr>
      <w:tr w:rsidR="00E24CBC" w:rsidRPr="0004230E" w:rsidTr="00E24CBC">
        <w:trPr>
          <w:trHeight w:val="42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Ведомственные проекты</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26 564 857,84</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24 136 572,47</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2 428 285,37</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90,9</w:t>
            </w:r>
          </w:p>
        </w:tc>
      </w:tr>
      <w:tr w:rsidR="00E24CBC" w:rsidRPr="0004230E" w:rsidTr="00E24CBC">
        <w:trPr>
          <w:trHeight w:val="2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i/>
                <w:iCs/>
                <w:color w:val="000000"/>
                <w:sz w:val="24"/>
                <w:szCs w:val="24"/>
              </w:rPr>
            </w:pPr>
            <w:r w:rsidRPr="0004230E">
              <w:rPr>
                <w:i/>
                <w:iCs/>
                <w:color w:val="000000"/>
                <w:sz w:val="24"/>
                <w:szCs w:val="24"/>
              </w:rPr>
              <w:t>в том числе</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i/>
                <w:iCs/>
                <w:color w:val="000000"/>
                <w:sz w:val="24"/>
                <w:szCs w:val="24"/>
              </w:rPr>
            </w:pPr>
            <w:r w:rsidRPr="0004230E">
              <w:rPr>
                <w:i/>
                <w:iCs/>
                <w:color w:val="000000"/>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i/>
                <w:iCs/>
                <w:color w:val="000000"/>
                <w:sz w:val="24"/>
                <w:szCs w:val="24"/>
              </w:rPr>
            </w:pPr>
            <w:r w:rsidRPr="0004230E">
              <w:rPr>
                <w:i/>
                <w:iCs/>
                <w:color w:val="000000"/>
                <w:sz w:val="24"/>
                <w:szCs w:val="24"/>
              </w:rPr>
              <w:t> </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 </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p>
        </w:tc>
      </w:tr>
      <w:tr w:rsidR="00E24CBC" w:rsidRPr="0004230E" w:rsidTr="00E24CBC">
        <w:trPr>
          <w:trHeight w:val="846"/>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Ведомственный проект «Создание условий для развития потенциала подрастающего поколения, молодежи»</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12 830 949,48</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11 514 757,33</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1 316 192,15</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89,7</w:t>
            </w:r>
          </w:p>
        </w:tc>
      </w:tr>
      <w:tr w:rsidR="00E24CBC" w:rsidRPr="0004230E" w:rsidTr="00E24CBC">
        <w:trPr>
          <w:trHeight w:val="976"/>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Ведомственный проект «Воспитание патриотизма у граждан – национальная идея государства»</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804 324,03</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804 324,03</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0,00</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100,0</w:t>
            </w:r>
          </w:p>
        </w:tc>
      </w:tr>
      <w:tr w:rsidR="00E24CBC" w:rsidRPr="0004230E" w:rsidTr="00E24CBC">
        <w:trPr>
          <w:trHeight w:val="834"/>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lastRenderedPageBreak/>
              <w:t>Ведомственный проект «Мотивирование населения на ведение трезвого здорового образа жизни»</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930 560,76</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862 945,95</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67 614,81</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92,7</w:t>
            </w:r>
          </w:p>
        </w:tc>
      </w:tr>
      <w:tr w:rsidR="00E24CBC" w:rsidRPr="0004230E" w:rsidTr="00E24CBC">
        <w:trPr>
          <w:trHeight w:val="698"/>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Ведомственный проект «Содействие развитию гражданского общества»</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9 284 927,33</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9 284 927,33</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0,00</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100,0</w:t>
            </w:r>
          </w:p>
        </w:tc>
      </w:tr>
      <w:tr w:rsidR="00E24CBC" w:rsidRPr="0004230E" w:rsidTr="00E24CBC">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 xml:space="preserve">Ведомственный </w:t>
            </w:r>
            <w:proofErr w:type="gramStart"/>
            <w:r w:rsidRPr="0004230E">
              <w:rPr>
                <w:color w:val="000000"/>
                <w:sz w:val="24"/>
                <w:szCs w:val="24"/>
              </w:rPr>
              <w:t>проект  «</w:t>
            </w:r>
            <w:proofErr w:type="gramEnd"/>
            <w:r w:rsidRPr="0004230E">
              <w:rPr>
                <w:color w:val="000000"/>
                <w:sz w:val="24"/>
                <w:szCs w:val="24"/>
              </w:rPr>
              <w:t>Семейная политика»</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2 714 096,24</w:t>
            </w:r>
          </w:p>
        </w:tc>
        <w:tc>
          <w:tcPr>
            <w:tcW w:w="166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1 669 617,83</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1 044 478,41</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61,5</w:t>
            </w:r>
          </w:p>
        </w:tc>
      </w:tr>
      <w:tr w:rsidR="00E24CBC" w:rsidRPr="0004230E" w:rsidTr="00E24CBC">
        <w:trPr>
          <w:trHeight w:val="483"/>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24CBC" w:rsidRPr="0004230E" w:rsidRDefault="00E24CBC" w:rsidP="00E24CBC">
            <w:pPr>
              <w:rPr>
                <w:color w:val="000000"/>
                <w:sz w:val="24"/>
                <w:szCs w:val="24"/>
              </w:rPr>
            </w:pPr>
            <w:r w:rsidRPr="0004230E">
              <w:rPr>
                <w:color w:val="000000"/>
                <w:sz w:val="24"/>
                <w:szCs w:val="24"/>
              </w:rPr>
              <w:t>Комплексы процессных мероприятий (</w:t>
            </w:r>
            <w:r w:rsidRPr="0004230E">
              <w:rPr>
                <w:i/>
                <w:iCs/>
                <w:color w:val="000000"/>
                <w:sz w:val="24"/>
                <w:szCs w:val="24"/>
              </w:rPr>
              <w:t>содержание МКУ "КМСП"</w:t>
            </w:r>
            <w:r w:rsidRPr="0004230E">
              <w:rPr>
                <w:color w:val="000000"/>
                <w:sz w:val="24"/>
                <w:szCs w:val="24"/>
              </w:rPr>
              <w:t>)</w:t>
            </w:r>
          </w:p>
        </w:tc>
        <w:tc>
          <w:tcPr>
            <w:tcW w:w="1660" w:type="dxa"/>
            <w:tcBorders>
              <w:top w:val="nil"/>
              <w:left w:val="nil"/>
              <w:bottom w:val="single" w:sz="4" w:space="0" w:color="auto"/>
              <w:right w:val="single" w:sz="4" w:space="0" w:color="auto"/>
            </w:tcBorders>
            <w:shd w:val="clear" w:color="auto" w:fill="auto"/>
            <w:noWrap/>
            <w:vAlign w:val="center"/>
            <w:hideMark/>
          </w:tcPr>
          <w:p w:rsidR="00E24CBC" w:rsidRPr="0004230E" w:rsidRDefault="00E24CBC" w:rsidP="00E24CBC">
            <w:pPr>
              <w:jc w:val="right"/>
              <w:rPr>
                <w:color w:val="000000"/>
                <w:sz w:val="24"/>
                <w:szCs w:val="24"/>
              </w:rPr>
            </w:pPr>
            <w:r w:rsidRPr="0004230E">
              <w:rPr>
                <w:color w:val="000000"/>
                <w:sz w:val="24"/>
                <w:szCs w:val="24"/>
              </w:rPr>
              <w:t>23 477 276,36</w:t>
            </w:r>
          </w:p>
        </w:tc>
        <w:tc>
          <w:tcPr>
            <w:tcW w:w="1660" w:type="dxa"/>
            <w:tcBorders>
              <w:top w:val="nil"/>
              <w:left w:val="nil"/>
              <w:bottom w:val="single" w:sz="4" w:space="0" w:color="auto"/>
              <w:right w:val="single" w:sz="4" w:space="0" w:color="auto"/>
            </w:tcBorders>
            <w:shd w:val="clear" w:color="auto" w:fill="auto"/>
            <w:noWrap/>
            <w:vAlign w:val="center"/>
            <w:hideMark/>
          </w:tcPr>
          <w:p w:rsidR="00E24CBC" w:rsidRPr="0004230E" w:rsidRDefault="00E24CBC" w:rsidP="00E24CBC">
            <w:pPr>
              <w:jc w:val="right"/>
              <w:rPr>
                <w:color w:val="000000"/>
                <w:sz w:val="24"/>
                <w:szCs w:val="24"/>
              </w:rPr>
            </w:pPr>
            <w:r w:rsidRPr="0004230E">
              <w:rPr>
                <w:color w:val="000000"/>
                <w:sz w:val="24"/>
                <w:szCs w:val="24"/>
              </w:rPr>
              <w:t>23 104 392,42</w:t>
            </w:r>
          </w:p>
        </w:tc>
        <w:tc>
          <w:tcPr>
            <w:tcW w:w="1481" w:type="dxa"/>
            <w:tcBorders>
              <w:top w:val="nil"/>
              <w:left w:val="nil"/>
              <w:bottom w:val="single" w:sz="4" w:space="0" w:color="auto"/>
              <w:right w:val="single" w:sz="4" w:space="0" w:color="auto"/>
            </w:tcBorders>
            <w:shd w:val="clear" w:color="auto" w:fill="auto"/>
            <w:vAlign w:val="center"/>
            <w:hideMark/>
          </w:tcPr>
          <w:p w:rsidR="00E24CBC" w:rsidRPr="0004230E" w:rsidRDefault="00AF3029" w:rsidP="00E24CBC">
            <w:pPr>
              <w:jc w:val="right"/>
              <w:rPr>
                <w:color w:val="000000"/>
                <w:sz w:val="24"/>
                <w:szCs w:val="24"/>
              </w:rPr>
            </w:pPr>
            <w:r w:rsidRPr="0004230E">
              <w:rPr>
                <w:color w:val="000000"/>
                <w:sz w:val="24"/>
                <w:szCs w:val="24"/>
              </w:rPr>
              <w:t>372 883,94</w:t>
            </w:r>
          </w:p>
        </w:tc>
        <w:tc>
          <w:tcPr>
            <w:tcW w:w="1010" w:type="dxa"/>
            <w:tcBorders>
              <w:top w:val="nil"/>
              <w:left w:val="nil"/>
              <w:bottom w:val="single" w:sz="4" w:space="0" w:color="auto"/>
              <w:right w:val="single" w:sz="4" w:space="0" w:color="auto"/>
            </w:tcBorders>
            <w:shd w:val="clear" w:color="auto" w:fill="auto"/>
            <w:vAlign w:val="center"/>
            <w:hideMark/>
          </w:tcPr>
          <w:p w:rsidR="00E24CBC" w:rsidRPr="0004230E" w:rsidRDefault="00E24CBC" w:rsidP="00E24CBC">
            <w:pPr>
              <w:jc w:val="right"/>
              <w:rPr>
                <w:color w:val="000000"/>
                <w:sz w:val="24"/>
                <w:szCs w:val="24"/>
              </w:rPr>
            </w:pPr>
            <w:r w:rsidRPr="0004230E">
              <w:rPr>
                <w:color w:val="000000"/>
                <w:sz w:val="24"/>
                <w:szCs w:val="24"/>
              </w:rPr>
              <w:t>98,4</w:t>
            </w:r>
          </w:p>
        </w:tc>
      </w:tr>
    </w:tbl>
    <w:p w:rsidR="00E24CBC" w:rsidRPr="0004230E" w:rsidRDefault="00E24CBC" w:rsidP="000C2D86">
      <w:pPr>
        <w:widowControl w:val="0"/>
        <w:autoSpaceDE w:val="0"/>
        <w:autoSpaceDN w:val="0"/>
        <w:adjustRightInd w:val="0"/>
        <w:spacing w:line="360" w:lineRule="auto"/>
        <w:ind w:firstLine="709"/>
        <w:jc w:val="right"/>
        <w:rPr>
          <w:rFonts w:eastAsiaTheme="minorEastAsia"/>
          <w:sz w:val="28"/>
          <w:szCs w:val="28"/>
        </w:rPr>
      </w:pPr>
    </w:p>
    <w:p w:rsidR="000540A1" w:rsidRPr="0004230E" w:rsidRDefault="000540A1" w:rsidP="009F3442">
      <w:pPr>
        <w:widowControl w:val="0"/>
        <w:autoSpaceDE w:val="0"/>
        <w:autoSpaceDN w:val="0"/>
        <w:adjustRightInd w:val="0"/>
        <w:spacing w:line="360" w:lineRule="auto"/>
        <w:ind w:firstLine="709"/>
        <w:jc w:val="both"/>
        <w:rPr>
          <w:sz w:val="28"/>
          <w:szCs w:val="28"/>
        </w:rPr>
      </w:pPr>
      <w:r w:rsidRPr="0004230E">
        <w:rPr>
          <w:sz w:val="28"/>
          <w:szCs w:val="28"/>
        </w:rPr>
        <w:t>По данной муниципальной программе отражены расходы:</w:t>
      </w:r>
    </w:p>
    <w:p w:rsidR="000540A1" w:rsidRPr="0004230E" w:rsidRDefault="00946DD2" w:rsidP="009F3442">
      <w:pPr>
        <w:widowControl w:val="0"/>
        <w:autoSpaceDE w:val="0"/>
        <w:autoSpaceDN w:val="0"/>
        <w:adjustRightInd w:val="0"/>
        <w:spacing w:line="360" w:lineRule="auto"/>
        <w:ind w:firstLine="709"/>
        <w:jc w:val="both"/>
        <w:rPr>
          <w:color w:val="000000"/>
          <w:sz w:val="28"/>
          <w:szCs w:val="28"/>
        </w:rPr>
      </w:pPr>
      <w:r w:rsidRPr="0004230E">
        <w:rPr>
          <w:sz w:val="28"/>
          <w:szCs w:val="28"/>
        </w:rPr>
        <w:t xml:space="preserve">Ведомственный проект «Создание условий для развития потенциала подрастающего поколения, молодежи» на сумму </w:t>
      </w:r>
      <w:r w:rsidRPr="0004230E">
        <w:rPr>
          <w:color w:val="000000"/>
          <w:sz w:val="28"/>
          <w:szCs w:val="28"/>
        </w:rPr>
        <w:t>11 514 757,33 руб., в том числе:</w:t>
      </w:r>
    </w:p>
    <w:p w:rsidR="00946DD2" w:rsidRPr="0004230E" w:rsidRDefault="00946DD2" w:rsidP="009F3442">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w:t>
      </w:r>
      <w:r w:rsidR="00075F56" w:rsidRPr="0004230E">
        <w:rPr>
          <w:color w:val="000000"/>
          <w:sz w:val="28"/>
          <w:szCs w:val="28"/>
        </w:rPr>
        <w:t>Организация мероприятий в области молодежной политики – 9 298 509,01 руб. Гранты победителям форума «Ленский берег» - 3 000 000,00 руб. Единовременная материальная выплата молодым специалистам - 3 793 108,00 руб. Приобретение наградной продукции, подарочных сертификатов - 1 076 137,37 руб. Оплата прочих работ и услуг по</w:t>
      </w:r>
      <w:r w:rsidR="002D11E1" w:rsidRPr="0004230E">
        <w:rPr>
          <w:color w:val="000000"/>
          <w:sz w:val="28"/>
          <w:szCs w:val="28"/>
        </w:rPr>
        <w:t xml:space="preserve"> проведени</w:t>
      </w:r>
      <w:r w:rsidR="00075F56" w:rsidRPr="0004230E">
        <w:rPr>
          <w:color w:val="000000"/>
          <w:sz w:val="28"/>
          <w:szCs w:val="28"/>
        </w:rPr>
        <w:t>ю районных мероприятий</w:t>
      </w:r>
      <w:r w:rsidR="002D11E1" w:rsidRPr="0004230E">
        <w:rPr>
          <w:color w:val="000000"/>
          <w:sz w:val="28"/>
          <w:szCs w:val="28"/>
        </w:rPr>
        <w:t>, транспортных услуг</w:t>
      </w:r>
      <w:r w:rsidR="00075F56" w:rsidRPr="0004230E">
        <w:rPr>
          <w:color w:val="000000"/>
          <w:sz w:val="28"/>
          <w:szCs w:val="28"/>
        </w:rPr>
        <w:t xml:space="preserve"> - </w:t>
      </w:r>
      <w:r w:rsidR="002D11E1" w:rsidRPr="0004230E">
        <w:rPr>
          <w:color w:val="000000"/>
          <w:sz w:val="28"/>
          <w:szCs w:val="28"/>
        </w:rPr>
        <w:t>1 110 080,08 руб.</w:t>
      </w:r>
    </w:p>
    <w:p w:rsidR="002D11E1" w:rsidRPr="0004230E" w:rsidRDefault="002D11E1" w:rsidP="009F3442">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 Поддержка проектов молодых талантов – 1 638 361,32 руб. – расходы в рамках выездных мероприятий (Молодежный фестиваль «МУУС УСТАР», Всемирный фестиваль молодежи, Международный конкурс Доброволец, </w:t>
      </w:r>
      <w:r w:rsidRPr="0004230E">
        <w:rPr>
          <w:color w:val="000000"/>
          <w:sz w:val="28"/>
          <w:szCs w:val="28"/>
        </w:rPr>
        <w:br/>
        <w:t>Слет учащихся "</w:t>
      </w:r>
      <w:proofErr w:type="spellStart"/>
      <w:r w:rsidRPr="0004230E">
        <w:rPr>
          <w:color w:val="000000"/>
          <w:sz w:val="28"/>
          <w:szCs w:val="28"/>
        </w:rPr>
        <w:t>Юнармия</w:t>
      </w:r>
      <w:proofErr w:type="spellEnd"/>
      <w:r w:rsidRPr="0004230E">
        <w:rPr>
          <w:color w:val="000000"/>
          <w:sz w:val="28"/>
          <w:szCs w:val="28"/>
        </w:rPr>
        <w:t>"</w:t>
      </w:r>
      <w:r w:rsidR="00681355" w:rsidRPr="0004230E">
        <w:rPr>
          <w:color w:val="000000"/>
          <w:sz w:val="28"/>
          <w:szCs w:val="28"/>
        </w:rPr>
        <w:t>, «Дети Азии»</w:t>
      </w:r>
      <w:r w:rsidRPr="0004230E">
        <w:rPr>
          <w:color w:val="000000"/>
          <w:sz w:val="28"/>
          <w:szCs w:val="28"/>
        </w:rPr>
        <w:t>)</w:t>
      </w:r>
    </w:p>
    <w:p w:rsidR="00D432B0" w:rsidRPr="0004230E" w:rsidRDefault="00D432B0" w:rsidP="009F3442">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Организация </w:t>
      </w:r>
      <w:proofErr w:type="spellStart"/>
      <w:r w:rsidRPr="0004230E">
        <w:rPr>
          <w:color w:val="000000"/>
          <w:sz w:val="28"/>
          <w:szCs w:val="28"/>
        </w:rPr>
        <w:t>профориентационной</w:t>
      </w:r>
      <w:proofErr w:type="spellEnd"/>
      <w:r w:rsidRPr="0004230E">
        <w:rPr>
          <w:color w:val="000000"/>
          <w:sz w:val="28"/>
          <w:szCs w:val="28"/>
        </w:rPr>
        <w:t xml:space="preserve"> работы среди молодежи и дальнейшее трудоустройство</w:t>
      </w:r>
      <w:r w:rsidR="00F11BBA" w:rsidRPr="0004230E">
        <w:rPr>
          <w:color w:val="000000"/>
          <w:sz w:val="28"/>
          <w:szCs w:val="28"/>
        </w:rPr>
        <w:t xml:space="preserve"> - 498 837,00 руб. – обучение студентов.</w:t>
      </w:r>
    </w:p>
    <w:p w:rsidR="00271D5F" w:rsidRPr="0004230E" w:rsidRDefault="00271D5F" w:rsidP="009F3442">
      <w:pPr>
        <w:widowControl w:val="0"/>
        <w:autoSpaceDE w:val="0"/>
        <w:autoSpaceDN w:val="0"/>
        <w:adjustRightInd w:val="0"/>
        <w:spacing w:line="360" w:lineRule="auto"/>
        <w:ind w:firstLine="709"/>
        <w:jc w:val="both"/>
        <w:rPr>
          <w:sz w:val="28"/>
          <w:szCs w:val="28"/>
        </w:rPr>
      </w:pPr>
      <w:r w:rsidRPr="0004230E">
        <w:rPr>
          <w:sz w:val="28"/>
          <w:szCs w:val="28"/>
        </w:rPr>
        <w:t>Ведомственный проект «Воспитание патриотизма у граждан – национальная идея государства» на сумму 804 324,03 руб., в том числе:</w:t>
      </w:r>
    </w:p>
    <w:p w:rsidR="00271D5F" w:rsidRPr="0004230E" w:rsidRDefault="00271D5F" w:rsidP="009F3442">
      <w:pPr>
        <w:widowControl w:val="0"/>
        <w:autoSpaceDE w:val="0"/>
        <w:autoSpaceDN w:val="0"/>
        <w:adjustRightInd w:val="0"/>
        <w:spacing w:line="360" w:lineRule="auto"/>
        <w:ind w:firstLine="709"/>
        <w:jc w:val="both"/>
        <w:rPr>
          <w:sz w:val="28"/>
          <w:szCs w:val="28"/>
        </w:rPr>
      </w:pPr>
      <w:r w:rsidRPr="0004230E">
        <w:rPr>
          <w:sz w:val="28"/>
          <w:szCs w:val="28"/>
        </w:rPr>
        <w:t>-  Гранты на реализацию патриотических проектов - 580 718,00 руб.:</w:t>
      </w:r>
    </w:p>
    <w:p w:rsidR="00271D5F" w:rsidRPr="0004230E" w:rsidRDefault="00271D5F" w:rsidP="009F3442">
      <w:pPr>
        <w:widowControl w:val="0"/>
        <w:autoSpaceDE w:val="0"/>
        <w:autoSpaceDN w:val="0"/>
        <w:adjustRightInd w:val="0"/>
        <w:spacing w:line="360" w:lineRule="auto"/>
        <w:ind w:firstLine="709"/>
        <w:jc w:val="both"/>
        <w:rPr>
          <w:sz w:val="28"/>
          <w:szCs w:val="28"/>
        </w:rPr>
      </w:pPr>
      <w:r w:rsidRPr="0004230E">
        <w:rPr>
          <w:sz w:val="28"/>
          <w:szCs w:val="28"/>
        </w:rPr>
        <w:t>- Наградная продукция и сувениры - 216 908,03 руб.</w:t>
      </w:r>
    </w:p>
    <w:p w:rsidR="00271D5F" w:rsidRPr="0004230E" w:rsidRDefault="00271D5F" w:rsidP="009F3442">
      <w:pPr>
        <w:widowControl w:val="0"/>
        <w:autoSpaceDE w:val="0"/>
        <w:autoSpaceDN w:val="0"/>
        <w:adjustRightInd w:val="0"/>
        <w:spacing w:line="360" w:lineRule="auto"/>
        <w:ind w:firstLine="709"/>
        <w:jc w:val="both"/>
        <w:rPr>
          <w:sz w:val="28"/>
          <w:szCs w:val="28"/>
        </w:rPr>
      </w:pPr>
      <w:r w:rsidRPr="0004230E">
        <w:rPr>
          <w:sz w:val="28"/>
          <w:szCs w:val="28"/>
        </w:rPr>
        <w:t>Ведомственный проект «Мотивирование населения на ведение трезвого здорового образа жизни» на сумму 862 945,95 руб., в том числе:</w:t>
      </w:r>
    </w:p>
    <w:p w:rsidR="00271D5F" w:rsidRPr="0004230E" w:rsidRDefault="00271D5F" w:rsidP="009F3442">
      <w:pPr>
        <w:widowControl w:val="0"/>
        <w:autoSpaceDE w:val="0"/>
        <w:autoSpaceDN w:val="0"/>
        <w:adjustRightInd w:val="0"/>
        <w:spacing w:line="360" w:lineRule="auto"/>
        <w:ind w:firstLine="709"/>
        <w:jc w:val="both"/>
        <w:rPr>
          <w:sz w:val="28"/>
          <w:szCs w:val="28"/>
        </w:rPr>
      </w:pPr>
      <w:r w:rsidRPr="0004230E">
        <w:rPr>
          <w:sz w:val="28"/>
          <w:szCs w:val="28"/>
        </w:rPr>
        <w:t xml:space="preserve"> -Приобретение наградной и сувенирной продукции, подарочных сертификатов - 496 031,33 руб.;</w:t>
      </w:r>
    </w:p>
    <w:p w:rsidR="000540A1" w:rsidRPr="0004230E" w:rsidRDefault="00271D5F" w:rsidP="000C1E4F">
      <w:pPr>
        <w:widowControl w:val="0"/>
        <w:autoSpaceDE w:val="0"/>
        <w:autoSpaceDN w:val="0"/>
        <w:adjustRightInd w:val="0"/>
        <w:spacing w:line="360" w:lineRule="auto"/>
        <w:ind w:firstLine="709"/>
        <w:jc w:val="both"/>
        <w:rPr>
          <w:sz w:val="28"/>
          <w:szCs w:val="28"/>
        </w:rPr>
      </w:pPr>
      <w:r w:rsidRPr="0004230E">
        <w:rPr>
          <w:sz w:val="28"/>
          <w:szCs w:val="28"/>
        </w:rPr>
        <w:t>- Приобретение основных средств</w:t>
      </w:r>
      <w:r w:rsidR="000C1E4F" w:rsidRPr="0004230E">
        <w:rPr>
          <w:sz w:val="28"/>
          <w:szCs w:val="28"/>
        </w:rPr>
        <w:t xml:space="preserve"> и расходных материалов </w:t>
      </w:r>
      <w:r w:rsidRPr="0004230E">
        <w:rPr>
          <w:sz w:val="28"/>
          <w:szCs w:val="28"/>
        </w:rPr>
        <w:t xml:space="preserve">в рамках </w:t>
      </w:r>
      <w:r w:rsidRPr="0004230E">
        <w:rPr>
          <w:sz w:val="28"/>
          <w:szCs w:val="28"/>
        </w:rPr>
        <w:lastRenderedPageBreak/>
        <w:t xml:space="preserve">проводимых мероприятий </w:t>
      </w:r>
      <w:r w:rsidR="000C1E4F" w:rsidRPr="0004230E">
        <w:rPr>
          <w:sz w:val="28"/>
          <w:szCs w:val="28"/>
        </w:rPr>
        <w:t>–</w:t>
      </w:r>
      <w:r w:rsidRPr="0004230E">
        <w:rPr>
          <w:sz w:val="28"/>
          <w:szCs w:val="28"/>
        </w:rPr>
        <w:t xml:space="preserve"> </w:t>
      </w:r>
      <w:r w:rsidR="000C1E4F" w:rsidRPr="0004230E">
        <w:rPr>
          <w:sz w:val="28"/>
          <w:szCs w:val="28"/>
        </w:rPr>
        <w:t>331 916,92 руб.</w:t>
      </w:r>
    </w:p>
    <w:p w:rsidR="000540A1" w:rsidRPr="0004230E" w:rsidRDefault="000540A1" w:rsidP="009F344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Ведомственный проект «Содействие развитию гражданского общества» на </w:t>
      </w:r>
      <w:proofErr w:type="gramStart"/>
      <w:r w:rsidRPr="0004230E">
        <w:rPr>
          <w:rFonts w:eastAsiaTheme="minorEastAsia"/>
          <w:sz w:val="28"/>
          <w:szCs w:val="28"/>
        </w:rPr>
        <w:t>сумму  9</w:t>
      </w:r>
      <w:proofErr w:type="gramEnd"/>
      <w:r w:rsidRPr="0004230E">
        <w:rPr>
          <w:rFonts w:eastAsiaTheme="minorEastAsia"/>
          <w:sz w:val="28"/>
          <w:szCs w:val="28"/>
        </w:rPr>
        <w:t xml:space="preserve"> 284 927,33 руб., в том числе</w:t>
      </w:r>
      <w:r w:rsidR="00946DD2" w:rsidRPr="0004230E">
        <w:rPr>
          <w:rFonts w:eastAsiaTheme="minorEastAsia"/>
          <w:sz w:val="28"/>
          <w:szCs w:val="28"/>
        </w:rPr>
        <w:t>:</w:t>
      </w:r>
    </w:p>
    <w:p w:rsidR="000540A1" w:rsidRPr="0004230E" w:rsidRDefault="000540A1" w:rsidP="009F3442">
      <w:pPr>
        <w:widowControl w:val="0"/>
        <w:autoSpaceDE w:val="0"/>
        <w:autoSpaceDN w:val="0"/>
        <w:adjustRightInd w:val="0"/>
        <w:spacing w:line="360" w:lineRule="auto"/>
        <w:ind w:firstLine="709"/>
        <w:jc w:val="both"/>
        <w:rPr>
          <w:bCs/>
          <w:sz w:val="28"/>
          <w:szCs w:val="28"/>
        </w:rPr>
      </w:pPr>
      <w:r w:rsidRPr="0004230E">
        <w:rPr>
          <w:rFonts w:eastAsiaTheme="minorEastAsia"/>
          <w:sz w:val="28"/>
          <w:szCs w:val="28"/>
        </w:rPr>
        <w:t xml:space="preserve">- </w:t>
      </w:r>
      <w:r w:rsidRPr="0004230E">
        <w:rPr>
          <w:bCs/>
          <w:sz w:val="28"/>
          <w:szCs w:val="28"/>
        </w:rPr>
        <w:t>субсидии на поддержку социально ориентированным некоммерческим организациям в сумме 8 100 000,00 руб.</w:t>
      </w:r>
      <w:r w:rsidR="00CD61B5" w:rsidRPr="0004230E">
        <w:rPr>
          <w:bCs/>
          <w:sz w:val="28"/>
          <w:szCs w:val="28"/>
        </w:rPr>
        <w:t>;</w:t>
      </w:r>
    </w:p>
    <w:p w:rsidR="00CD61B5" w:rsidRPr="0004230E" w:rsidRDefault="00CD61B5" w:rsidP="009F3442">
      <w:pPr>
        <w:widowControl w:val="0"/>
        <w:autoSpaceDE w:val="0"/>
        <w:autoSpaceDN w:val="0"/>
        <w:adjustRightInd w:val="0"/>
        <w:spacing w:line="360" w:lineRule="auto"/>
        <w:ind w:firstLine="709"/>
        <w:jc w:val="both"/>
        <w:rPr>
          <w:bCs/>
          <w:sz w:val="28"/>
          <w:szCs w:val="28"/>
        </w:rPr>
      </w:pPr>
      <w:r w:rsidRPr="0004230E">
        <w:rPr>
          <w:bCs/>
          <w:sz w:val="28"/>
          <w:szCs w:val="28"/>
        </w:rPr>
        <w:t>- иные межбюджетные трансферты на поддержку на конкурсной основе территориальных общественных самоуправлений (МО «</w:t>
      </w:r>
      <w:proofErr w:type="spellStart"/>
      <w:r w:rsidRPr="0004230E">
        <w:rPr>
          <w:bCs/>
          <w:sz w:val="28"/>
          <w:szCs w:val="28"/>
        </w:rPr>
        <w:t>Беченчинский</w:t>
      </w:r>
      <w:proofErr w:type="spellEnd"/>
      <w:r w:rsidRPr="0004230E">
        <w:rPr>
          <w:bCs/>
          <w:sz w:val="28"/>
          <w:szCs w:val="28"/>
        </w:rPr>
        <w:t xml:space="preserve"> наслег», «</w:t>
      </w:r>
      <w:proofErr w:type="spellStart"/>
      <w:r w:rsidRPr="0004230E">
        <w:rPr>
          <w:bCs/>
          <w:sz w:val="28"/>
          <w:szCs w:val="28"/>
        </w:rPr>
        <w:t>Орто-Нахаринский</w:t>
      </w:r>
      <w:proofErr w:type="spellEnd"/>
      <w:r w:rsidRPr="0004230E">
        <w:rPr>
          <w:bCs/>
          <w:sz w:val="28"/>
          <w:szCs w:val="28"/>
        </w:rPr>
        <w:t xml:space="preserve"> наслег») в сумме 600 000,</w:t>
      </w:r>
      <w:r w:rsidR="00EF67C2" w:rsidRPr="0004230E">
        <w:rPr>
          <w:bCs/>
          <w:sz w:val="28"/>
          <w:szCs w:val="28"/>
        </w:rPr>
        <w:t xml:space="preserve">00 </w:t>
      </w:r>
      <w:proofErr w:type="spellStart"/>
      <w:r w:rsidR="00EF67C2" w:rsidRPr="0004230E">
        <w:rPr>
          <w:bCs/>
          <w:sz w:val="28"/>
          <w:szCs w:val="28"/>
        </w:rPr>
        <w:t>руб</w:t>
      </w:r>
      <w:proofErr w:type="spellEnd"/>
      <w:r w:rsidR="00EF67C2" w:rsidRPr="0004230E">
        <w:rPr>
          <w:bCs/>
          <w:sz w:val="28"/>
          <w:szCs w:val="28"/>
        </w:rPr>
        <w:t>;</w:t>
      </w:r>
    </w:p>
    <w:p w:rsidR="00EF67C2" w:rsidRPr="0004230E" w:rsidRDefault="00EF67C2" w:rsidP="009F3442">
      <w:pPr>
        <w:widowControl w:val="0"/>
        <w:autoSpaceDE w:val="0"/>
        <w:autoSpaceDN w:val="0"/>
        <w:adjustRightInd w:val="0"/>
        <w:spacing w:line="360" w:lineRule="auto"/>
        <w:ind w:firstLine="709"/>
        <w:jc w:val="both"/>
        <w:rPr>
          <w:bCs/>
          <w:sz w:val="28"/>
          <w:szCs w:val="28"/>
        </w:rPr>
      </w:pPr>
      <w:r w:rsidRPr="0004230E">
        <w:rPr>
          <w:bCs/>
          <w:sz w:val="28"/>
          <w:szCs w:val="28"/>
        </w:rPr>
        <w:t xml:space="preserve">- оплата образовательного процесса по НКО и Гражданская площадка </w:t>
      </w:r>
      <w:proofErr w:type="gramStart"/>
      <w:r w:rsidRPr="0004230E">
        <w:rPr>
          <w:bCs/>
          <w:sz w:val="28"/>
          <w:szCs w:val="28"/>
        </w:rPr>
        <w:t>СО-действие</w:t>
      </w:r>
      <w:proofErr w:type="gramEnd"/>
      <w:r w:rsidRPr="0004230E">
        <w:rPr>
          <w:bCs/>
          <w:sz w:val="28"/>
          <w:szCs w:val="28"/>
        </w:rPr>
        <w:t xml:space="preserve"> – 425 636,92 руб.</w:t>
      </w:r>
    </w:p>
    <w:p w:rsidR="000C1E4F" w:rsidRPr="0004230E" w:rsidRDefault="000C1E4F" w:rsidP="009F344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Ведомственный </w:t>
      </w:r>
      <w:proofErr w:type="gramStart"/>
      <w:r w:rsidRPr="0004230E">
        <w:rPr>
          <w:rFonts w:eastAsiaTheme="minorEastAsia"/>
          <w:sz w:val="28"/>
          <w:szCs w:val="28"/>
        </w:rPr>
        <w:t>проект  «</w:t>
      </w:r>
      <w:proofErr w:type="gramEnd"/>
      <w:r w:rsidRPr="0004230E">
        <w:rPr>
          <w:rFonts w:eastAsiaTheme="minorEastAsia"/>
          <w:sz w:val="28"/>
          <w:szCs w:val="28"/>
        </w:rPr>
        <w:t>Семейная политика» на сумму 1 669 617,83 руб., в том числе:</w:t>
      </w:r>
    </w:p>
    <w:p w:rsidR="00B77648" w:rsidRPr="0004230E" w:rsidRDefault="00B77648" w:rsidP="009F344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Приобретение подарочных наборов для новорожденных, наградной и сувенирной продукции - 761 202,79 руб.;</w:t>
      </w:r>
    </w:p>
    <w:p w:rsidR="00B77648" w:rsidRPr="0004230E" w:rsidRDefault="00B77648" w:rsidP="009F344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Единовременное вознаграждение семьям, награжденным Почетным дипломом «Многодетной семьи», выплаты за рождение -</w:t>
      </w:r>
      <w:r w:rsidRPr="0004230E">
        <w:t xml:space="preserve"> </w:t>
      </w:r>
      <w:r w:rsidRPr="0004230E">
        <w:rPr>
          <w:rFonts w:eastAsiaTheme="minorEastAsia"/>
          <w:sz w:val="28"/>
          <w:szCs w:val="28"/>
        </w:rPr>
        <w:t>459 768,00 руб.;</w:t>
      </w:r>
    </w:p>
    <w:p w:rsidR="00B77648" w:rsidRPr="0004230E" w:rsidRDefault="00B77648" w:rsidP="009F344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Компенсация транспортных расходов на проезд в родильное отделение - 160 632,67 руб.;</w:t>
      </w:r>
    </w:p>
    <w:p w:rsidR="00B77648" w:rsidRPr="0004230E" w:rsidRDefault="00B77648" w:rsidP="00B77648">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Оплата прочих работ и услуг по проведению выездных и районных мероприятий, транспортных услуг – 205 286,28 руб.</w:t>
      </w:r>
    </w:p>
    <w:p w:rsidR="00B11FDB" w:rsidRPr="0004230E" w:rsidRDefault="009B2678" w:rsidP="00B77648">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Остаток неосвоенных бюджетных ассигнований по муниципальной программе составляет </w:t>
      </w:r>
      <w:r w:rsidR="009E7450" w:rsidRPr="0004230E">
        <w:rPr>
          <w:rFonts w:eastAsiaTheme="minorEastAsia"/>
          <w:sz w:val="28"/>
          <w:szCs w:val="28"/>
        </w:rPr>
        <w:t>2 801 169,31</w:t>
      </w:r>
      <w:r w:rsidR="00114C09" w:rsidRPr="0004230E">
        <w:rPr>
          <w:rFonts w:eastAsiaTheme="minorEastAsia"/>
          <w:sz w:val="28"/>
          <w:szCs w:val="28"/>
        </w:rPr>
        <w:t>руб</w:t>
      </w:r>
      <w:r w:rsidRPr="0004230E">
        <w:rPr>
          <w:rFonts w:eastAsiaTheme="minorEastAsia"/>
          <w:sz w:val="28"/>
          <w:szCs w:val="28"/>
        </w:rPr>
        <w:t>.</w:t>
      </w:r>
      <w:r w:rsidR="00371EA1" w:rsidRPr="0004230E">
        <w:rPr>
          <w:rFonts w:eastAsiaTheme="minorEastAsia"/>
          <w:sz w:val="28"/>
          <w:szCs w:val="28"/>
        </w:rPr>
        <w:t>, в том числе</w:t>
      </w:r>
      <w:r w:rsidRPr="0004230E">
        <w:rPr>
          <w:rFonts w:eastAsiaTheme="minorEastAsia"/>
          <w:sz w:val="28"/>
          <w:szCs w:val="28"/>
        </w:rPr>
        <w:t>:</w:t>
      </w:r>
    </w:p>
    <w:p w:rsidR="009B14D9" w:rsidRPr="0004230E" w:rsidRDefault="0025086D" w:rsidP="006334F9">
      <w:pPr>
        <w:tabs>
          <w:tab w:val="left" w:pos="851"/>
        </w:tabs>
        <w:suppressAutoHyphens/>
        <w:spacing w:line="360" w:lineRule="auto"/>
        <w:ind w:firstLine="709"/>
        <w:jc w:val="both"/>
        <w:rPr>
          <w:sz w:val="28"/>
          <w:szCs w:val="28"/>
        </w:rPr>
      </w:pPr>
      <w:r w:rsidRPr="0004230E">
        <w:rPr>
          <w:sz w:val="28"/>
          <w:szCs w:val="28"/>
        </w:rPr>
        <w:t xml:space="preserve">1. </w:t>
      </w:r>
      <w:r w:rsidR="009B14D9" w:rsidRPr="0004230E">
        <w:rPr>
          <w:sz w:val="28"/>
          <w:szCs w:val="28"/>
        </w:rPr>
        <w:t>Ведомственный проект «Создание условий для развития потенциала подрастающего поколения, молодежи»</w:t>
      </w:r>
      <w:r w:rsidR="00B8240A" w:rsidRPr="0004230E">
        <w:rPr>
          <w:sz w:val="28"/>
          <w:szCs w:val="28"/>
        </w:rPr>
        <w:t xml:space="preserve"> -</w:t>
      </w:r>
      <w:r w:rsidR="009B14D9" w:rsidRPr="0004230E">
        <w:rPr>
          <w:sz w:val="28"/>
          <w:szCs w:val="28"/>
        </w:rPr>
        <w:t xml:space="preserve">1 316 192,15 </w:t>
      </w:r>
      <w:r w:rsidR="00B8240A" w:rsidRPr="0004230E">
        <w:rPr>
          <w:sz w:val="28"/>
          <w:szCs w:val="28"/>
        </w:rPr>
        <w:t>руб. Причины</w:t>
      </w:r>
      <w:r w:rsidR="009B14D9" w:rsidRPr="0004230E">
        <w:rPr>
          <w:sz w:val="28"/>
          <w:szCs w:val="28"/>
        </w:rPr>
        <w:t>:</w:t>
      </w:r>
    </w:p>
    <w:p w:rsidR="009B14D9" w:rsidRPr="0004230E" w:rsidRDefault="009B14D9" w:rsidP="009B14D9">
      <w:pPr>
        <w:tabs>
          <w:tab w:val="left" w:pos="851"/>
        </w:tabs>
        <w:suppressAutoHyphens/>
        <w:spacing w:line="360" w:lineRule="auto"/>
        <w:ind w:firstLine="709"/>
        <w:jc w:val="both"/>
        <w:rPr>
          <w:sz w:val="28"/>
          <w:szCs w:val="28"/>
        </w:rPr>
      </w:pPr>
      <w:r w:rsidRPr="0004230E">
        <w:rPr>
          <w:sz w:val="28"/>
          <w:szCs w:val="28"/>
        </w:rPr>
        <w:t>- нехватка денежных средств на счете бюджета для оплаты принятых обязательств на сумму – 937 550,55 руб.;</w:t>
      </w:r>
    </w:p>
    <w:p w:rsidR="00BE321F" w:rsidRPr="0004230E" w:rsidRDefault="00B8240A" w:rsidP="009B14D9">
      <w:pPr>
        <w:tabs>
          <w:tab w:val="left" w:pos="851"/>
        </w:tabs>
        <w:suppressAutoHyphens/>
        <w:spacing w:line="360" w:lineRule="auto"/>
        <w:ind w:firstLine="709"/>
        <w:jc w:val="both"/>
        <w:rPr>
          <w:sz w:val="28"/>
          <w:szCs w:val="28"/>
        </w:rPr>
      </w:pPr>
      <w:r w:rsidRPr="0004230E">
        <w:rPr>
          <w:sz w:val="28"/>
          <w:szCs w:val="28"/>
        </w:rPr>
        <w:t xml:space="preserve"> - Уменьшение численности получателей выплат, пособий и компенсаций по сравнению с запланированной</w:t>
      </w:r>
      <w:r w:rsidR="00D37122" w:rsidRPr="0004230E">
        <w:rPr>
          <w:sz w:val="28"/>
          <w:szCs w:val="28"/>
        </w:rPr>
        <w:t xml:space="preserve"> - 300 313,00 руб.</w:t>
      </w:r>
    </w:p>
    <w:p w:rsidR="00D37122" w:rsidRPr="0004230E" w:rsidRDefault="00D37122" w:rsidP="009B14D9">
      <w:pPr>
        <w:tabs>
          <w:tab w:val="left" w:pos="851"/>
        </w:tabs>
        <w:suppressAutoHyphens/>
        <w:spacing w:line="360" w:lineRule="auto"/>
        <w:ind w:firstLine="709"/>
        <w:jc w:val="both"/>
        <w:rPr>
          <w:sz w:val="28"/>
          <w:szCs w:val="28"/>
        </w:rPr>
      </w:pPr>
      <w:r w:rsidRPr="0004230E">
        <w:rPr>
          <w:sz w:val="28"/>
          <w:szCs w:val="28"/>
        </w:rPr>
        <w:t xml:space="preserve">2. </w:t>
      </w:r>
      <w:r w:rsidR="00514D6B" w:rsidRPr="0004230E">
        <w:rPr>
          <w:sz w:val="28"/>
          <w:szCs w:val="28"/>
        </w:rPr>
        <w:t>Ведомственный проект</w:t>
      </w:r>
      <w:r w:rsidRPr="0004230E">
        <w:rPr>
          <w:sz w:val="28"/>
          <w:szCs w:val="28"/>
        </w:rPr>
        <w:t xml:space="preserve"> «Семейная политика» - 1 044 478,41 руб. Причины:</w:t>
      </w:r>
    </w:p>
    <w:p w:rsidR="00D37122" w:rsidRPr="0004230E" w:rsidRDefault="00D37122" w:rsidP="009B14D9">
      <w:pPr>
        <w:tabs>
          <w:tab w:val="left" w:pos="851"/>
        </w:tabs>
        <w:suppressAutoHyphens/>
        <w:spacing w:line="360" w:lineRule="auto"/>
        <w:ind w:firstLine="709"/>
        <w:jc w:val="both"/>
        <w:rPr>
          <w:sz w:val="28"/>
          <w:szCs w:val="28"/>
        </w:rPr>
      </w:pPr>
      <w:r w:rsidRPr="0004230E">
        <w:rPr>
          <w:sz w:val="28"/>
          <w:szCs w:val="28"/>
        </w:rPr>
        <w:t>- нехватка денежных средств на счете бюджета для оплаты принятых обязательств на сумму 721 531,60 руб.</w:t>
      </w:r>
    </w:p>
    <w:p w:rsidR="00255A2F" w:rsidRPr="0004230E" w:rsidRDefault="00255A2F" w:rsidP="008F5FC3">
      <w:pPr>
        <w:tabs>
          <w:tab w:val="left" w:pos="851"/>
        </w:tabs>
        <w:suppressAutoHyphens/>
        <w:spacing w:line="360" w:lineRule="auto"/>
        <w:ind w:firstLine="709"/>
        <w:jc w:val="both"/>
        <w:rPr>
          <w:color w:val="000000"/>
          <w:sz w:val="28"/>
          <w:szCs w:val="28"/>
        </w:rPr>
      </w:pPr>
      <w:r w:rsidRPr="0004230E">
        <w:rPr>
          <w:color w:val="000000"/>
          <w:sz w:val="28"/>
          <w:szCs w:val="28"/>
        </w:rPr>
        <w:lastRenderedPageBreak/>
        <w:t>3</w:t>
      </w:r>
      <w:r w:rsidR="00B278B6" w:rsidRPr="0004230E">
        <w:rPr>
          <w:color w:val="000000"/>
          <w:sz w:val="28"/>
          <w:szCs w:val="28"/>
        </w:rPr>
        <w:t>. Комплексы процессных мероприятий (</w:t>
      </w:r>
      <w:r w:rsidR="00B278B6" w:rsidRPr="0004230E">
        <w:rPr>
          <w:i/>
          <w:iCs/>
          <w:color w:val="000000"/>
          <w:sz w:val="28"/>
          <w:szCs w:val="28"/>
        </w:rPr>
        <w:t>содержание МКУ "КМСП"</w:t>
      </w:r>
      <w:r w:rsidR="00B278B6" w:rsidRPr="0004230E">
        <w:rPr>
          <w:color w:val="000000"/>
          <w:sz w:val="28"/>
          <w:szCs w:val="28"/>
        </w:rPr>
        <w:t xml:space="preserve">) - </w:t>
      </w:r>
      <w:r w:rsidRPr="0004230E">
        <w:rPr>
          <w:color w:val="000000"/>
          <w:sz w:val="28"/>
          <w:szCs w:val="28"/>
        </w:rPr>
        <w:t xml:space="preserve">372 883,94 </w:t>
      </w:r>
      <w:r w:rsidR="00B278B6" w:rsidRPr="0004230E">
        <w:rPr>
          <w:color w:val="000000"/>
          <w:sz w:val="28"/>
          <w:szCs w:val="28"/>
        </w:rPr>
        <w:t>руб. Причина</w:t>
      </w:r>
      <w:r w:rsidRPr="0004230E">
        <w:rPr>
          <w:color w:val="000000"/>
          <w:sz w:val="28"/>
          <w:szCs w:val="28"/>
        </w:rPr>
        <w:t>:</w:t>
      </w:r>
    </w:p>
    <w:p w:rsidR="00255A2F" w:rsidRPr="0004230E" w:rsidRDefault="00255A2F" w:rsidP="008F5FC3">
      <w:pPr>
        <w:tabs>
          <w:tab w:val="left" w:pos="851"/>
        </w:tabs>
        <w:suppressAutoHyphens/>
        <w:spacing w:line="360" w:lineRule="auto"/>
        <w:ind w:firstLine="709"/>
        <w:jc w:val="both"/>
        <w:rPr>
          <w:color w:val="000000"/>
          <w:sz w:val="28"/>
          <w:szCs w:val="28"/>
        </w:rPr>
      </w:pPr>
      <w:r w:rsidRPr="0004230E">
        <w:rPr>
          <w:color w:val="000000"/>
          <w:sz w:val="28"/>
          <w:szCs w:val="28"/>
        </w:rPr>
        <w:t>- нехватка денежных средств на счете бюджета для оплаты принятых обязательств на сумму 55</w:t>
      </w:r>
      <w:r w:rsidR="0001023F" w:rsidRPr="0004230E">
        <w:rPr>
          <w:color w:val="000000"/>
          <w:sz w:val="28"/>
          <w:szCs w:val="28"/>
        </w:rPr>
        <w:t xml:space="preserve"> </w:t>
      </w:r>
      <w:r w:rsidRPr="0004230E">
        <w:rPr>
          <w:color w:val="000000"/>
          <w:sz w:val="28"/>
          <w:szCs w:val="28"/>
        </w:rPr>
        <w:t>899,33 руб.;</w:t>
      </w:r>
    </w:p>
    <w:p w:rsidR="00B278B6" w:rsidRPr="0004230E" w:rsidRDefault="00B278B6" w:rsidP="008F5FC3">
      <w:pPr>
        <w:tabs>
          <w:tab w:val="left" w:pos="851"/>
        </w:tabs>
        <w:suppressAutoHyphens/>
        <w:spacing w:line="360" w:lineRule="auto"/>
        <w:ind w:firstLine="709"/>
        <w:jc w:val="both"/>
        <w:rPr>
          <w:color w:val="000000"/>
          <w:sz w:val="28"/>
          <w:szCs w:val="28"/>
        </w:rPr>
      </w:pPr>
      <w:r w:rsidRPr="0004230E">
        <w:rPr>
          <w:color w:val="000000"/>
          <w:sz w:val="28"/>
          <w:szCs w:val="28"/>
        </w:rPr>
        <w:t xml:space="preserve"> - </w:t>
      </w:r>
      <w:r w:rsidR="0001023F" w:rsidRPr="0004230E">
        <w:rPr>
          <w:color w:val="000000"/>
          <w:sz w:val="28"/>
          <w:szCs w:val="28"/>
        </w:rPr>
        <w:t>контракт на поставку автоматизированных рабочих мест (персональных компьютеров в сборе) на сумму 239 138,80 руб. (срок поставки 2025 год)</w:t>
      </w:r>
    </w:p>
    <w:p w:rsidR="00D37BC1" w:rsidRPr="0004230E" w:rsidRDefault="00D37BC1" w:rsidP="008F5FC3">
      <w:pPr>
        <w:tabs>
          <w:tab w:val="left" w:pos="851"/>
        </w:tabs>
        <w:suppressAutoHyphens/>
        <w:spacing w:line="360" w:lineRule="auto"/>
        <w:ind w:firstLine="709"/>
        <w:jc w:val="both"/>
        <w:rPr>
          <w:sz w:val="28"/>
          <w:szCs w:val="28"/>
        </w:rPr>
      </w:pPr>
      <w:r w:rsidRPr="0004230E">
        <w:rPr>
          <w:sz w:val="28"/>
          <w:szCs w:val="28"/>
        </w:rPr>
        <w:t xml:space="preserve">По программе </w:t>
      </w:r>
      <w:r w:rsidRPr="0004230E">
        <w:rPr>
          <w:b/>
          <w:sz w:val="28"/>
          <w:szCs w:val="28"/>
        </w:rPr>
        <w:t xml:space="preserve">«Социальная поддержка населения Ленского района» </w:t>
      </w:r>
      <w:r w:rsidRPr="0004230E">
        <w:rPr>
          <w:sz w:val="28"/>
          <w:szCs w:val="28"/>
        </w:rPr>
        <w:t xml:space="preserve">исполнение составляет </w:t>
      </w:r>
      <w:r w:rsidR="00EB30E0" w:rsidRPr="0004230E">
        <w:rPr>
          <w:sz w:val="28"/>
          <w:szCs w:val="28"/>
        </w:rPr>
        <w:t xml:space="preserve">11 434 218,63 </w:t>
      </w:r>
      <w:r w:rsidRPr="0004230E">
        <w:rPr>
          <w:sz w:val="28"/>
          <w:szCs w:val="28"/>
        </w:rPr>
        <w:t xml:space="preserve">руб. </w:t>
      </w:r>
      <w:r w:rsidR="00E60BDD" w:rsidRPr="0004230E">
        <w:rPr>
          <w:sz w:val="28"/>
          <w:szCs w:val="28"/>
        </w:rPr>
        <w:t xml:space="preserve">или </w:t>
      </w:r>
      <w:r w:rsidR="00EB30E0" w:rsidRPr="0004230E">
        <w:rPr>
          <w:sz w:val="28"/>
          <w:szCs w:val="28"/>
        </w:rPr>
        <w:t>95,5</w:t>
      </w:r>
      <w:r w:rsidR="00E60BDD" w:rsidRPr="0004230E">
        <w:rPr>
          <w:sz w:val="28"/>
          <w:szCs w:val="28"/>
        </w:rPr>
        <w:t xml:space="preserve"> % от плановых назначений.</w:t>
      </w:r>
    </w:p>
    <w:p w:rsidR="004531AA" w:rsidRPr="0004230E" w:rsidRDefault="004531AA" w:rsidP="004531AA">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Данные об объемах бюджетных ассигнований в соответствии с уточненной сводной бюджетной росписью, а также уровень исполнения мун</w:t>
      </w:r>
      <w:r w:rsidR="00EB30E0" w:rsidRPr="0004230E">
        <w:rPr>
          <w:rFonts w:eastAsiaTheme="minorEastAsia"/>
          <w:sz w:val="28"/>
          <w:szCs w:val="28"/>
        </w:rPr>
        <w:t>иципальной программы в разрезе направлений</w:t>
      </w:r>
      <w:r w:rsidRPr="0004230E">
        <w:rPr>
          <w:rFonts w:eastAsiaTheme="minorEastAsia"/>
          <w:sz w:val="28"/>
          <w:szCs w:val="28"/>
        </w:rPr>
        <w:t xml:space="preserve"> представлены в таблице:</w:t>
      </w:r>
    </w:p>
    <w:p w:rsidR="00554EFB" w:rsidRPr="0004230E" w:rsidRDefault="00EB30E0" w:rsidP="00554EFB">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2.9</w:t>
      </w:r>
      <w:r w:rsidR="00554EFB" w:rsidRPr="0004230E">
        <w:rPr>
          <w:rFonts w:eastAsiaTheme="minorEastAsia"/>
          <w:sz w:val="28"/>
          <w:szCs w:val="28"/>
        </w:rPr>
        <w:t>.</w:t>
      </w:r>
    </w:p>
    <w:p w:rsidR="004531AA" w:rsidRPr="0004230E" w:rsidRDefault="004531AA" w:rsidP="004531AA">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(руб.)</w:t>
      </w:r>
    </w:p>
    <w:tbl>
      <w:tblPr>
        <w:tblW w:w="10089" w:type="dxa"/>
        <w:tblInd w:w="-5" w:type="dxa"/>
        <w:tblLook w:val="04A0" w:firstRow="1" w:lastRow="0" w:firstColumn="1" w:lastColumn="0" w:noHBand="0" w:noVBand="1"/>
      </w:tblPr>
      <w:tblGrid>
        <w:gridCol w:w="4253"/>
        <w:gridCol w:w="1660"/>
        <w:gridCol w:w="1660"/>
        <w:gridCol w:w="1382"/>
        <w:gridCol w:w="1134"/>
      </w:tblGrid>
      <w:tr w:rsidR="00EB30E0" w:rsidRPr="0004230E" w:rsidTr="00EB30E0">
        <w:trPr>
          <w:trHeight w:val="1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jc w:val="center"/>
              <w:rPr>
                <w:color w:val="000000"/>
                <w:sz w:val="24"/>
                <w:szCs w:val="24"/>
              </w:rPr>
            </w:pPr>
            <w:r w:rsidRPr="0004230E">
              <w:rPr>
                <w:color w:val="000000"/>
                <w:sz w:val="24"/>
                <w:szCs w:val="24"/>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B30E0" w:rsidRPr="0004230E" w:rsidRDefault="00EB30E0" w:rsidP="00EB30E0">
            <w:pPr>
              <w:jc w:val="center"/>
              <w:rPr>
                <w:color w:val="000000"/>
                <w:sz w:val="24"/>
                <w:szCs w:val="24"/>
              </w:rPr>
            </w:pPr>
            <w:r w:rsidRPr="0004230E">
              <w:rPr>
                <w:color w:val="000000"/>
                <w:sz w:val="24"/>
                <w:szCs w:val="24"/>
              </w:rPr>
              <w:t>Сводная бюджетная роспись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B30E0" w:rsidRPr="0004230E" w:rsidRDefault="00EB30E0" w:rsidP="00EB30E0">
            <w:pPr>
              <w:jc w:val="center"/>
              <w:rPr>
                <w:color w:val="000000"/>
                <w:sz w:val="24"/>
                <w:szCs w:val="24"/>
              </w:rPr>
            </w:pPr>
            <w:r w:rsidRPr="0004230E">
              <w:rPr>
                <w:color w:val="000000"/>
                <w:sz w:val="24"/>
                <w:szCs w:val="24"/>
              </w:rPr>
              <w:t>Исполнение</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B30E0" w:rsidRPr="0004230E" w:rsidRDefault="00EB30E0" w:rsidP="00EB30E0">
            <w:pPr>
              <w:jc w:val="center"/>
              <w:rPr>
                <w:color w:val="000000"/>
                <w:sz w:val="24"/>
                <w:szCs w:val="24"/>
              </w:rPr>
            </w:pPr>
            <w:r w:rsidRPr="0004230E">
              <w:rPr>
                <w:color w:val="000000"/>
                <w:sz w:val="24"/>
                <w:szCs w:val="24"/>
              </w:rPr>
              <w:t>Не освоено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30E0" w:rsidRPr="0004230E" w:rsidRDefault="00EB30E0" w:rsidP="00EB30E0">
            <w:pPr>
              <w:jc w:val="center"/>
              <w:rPr>
                <w:color w:val="000000"/>
                <w:sz w:val="24"/>
                <w:szCs w:val="24"/>
              </w:rPr>
            </w:pPr>
            <w:r w:rsidRPr="0004230E">
              <w:rPr>
                <w:color w:val="000000"/>
                <w:sz w:val="24"/>
                <w:szCs w:val="24"/>
              </w:rPr>
              <w:t xml:space="preserve">Процент </w:t>
            </w:r>
            <w:proofErr w:type="spellStart"/>
            <w:r w:rsidRPr="0004230E">
              <w:rPr>
                <w:color w:val="000000"/>
                <w:sz w:val="24"/>
                <w:szCs w:val="24"/>
              </w:rPr>
              <w:t>исполне</w:t>
            </w:r>
            <w:proofErr w:type="spellEnd"/>
          </w:p>
          <w:p w:rsidR="00EB30E0" w:rsidRPr="0004230E" w:rsidRDefault="00EB30E0" w:rsidP="00EB30E0">
            <w:pPr>
              <w:jc w:val="center"/>
              <w:rPr>
                <w:color w:val="000000"/>
                <w:sz w:val="24"/>
                <w:szCs w:val="24"/>
              </w:rPr>
            </w:pPr>
            <w:proofErr w:type="spellStart"/>
            <w:r w:rsidRPr="0004230E">
              <w:rPr>
                <w:color w:val="000000"/>
                <w:sz w:val="24"/>
                <w:szCs w:val="24"/>
              </w:rPr>
              <w:t>ния</w:t>
            </w:r>
            <w:proofErr w:type="spellEnd"/>
          </w:p>
        </w:tc>
      </w:tr>
      <w:tr w:rsidR="00EB30E0" w:rsidRPr="0004230E" w:rsidTr="00EB30E0">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color w:val="000000"/>
                <w:sz w:val="24"/>
                <w:szCs w:val="24"/>
              </w:rPr>
            </w:pPr>
            <w:r w:rsidRPr="0004230E">
              <w:rPr>
                <w:color w:val="000000"/>
                <w:sz w:val="24"/>
                <w:szCs w:val="24"/>
              </w:rPr>
              <w:t>Социальная поддержка граждан Ленского района</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11 970 597,83</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11 434 218,63</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536 379,20</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95,5</w:t>
            </w:r>
          </w:p>
        </w:tc>
      </w:tr>
      <w:tr w:rsidR="00EB30E0" w:rsidRPr="0004230E" w:rsidTr="00EB30E0">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color w:val="000000"/>
                <w:sz w:val="24"/>
                <w:szCs w:val="24"/>
              </w:rPr>
            </w:pPr>
            <w:r w:rsidRPr="0004230E">
              <w:rPr>
                <w:color w:val="000000"/>
                <w:sz w:val="24"/>
                <w:szCs w:val="24"/>
              </w:rPr>
              <w:t>Ведомственный проект «Реализация мер по социальной поддержке и по обеспечению безопасных условий труда»</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1 192 195,83</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690 583,98</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501 611,85</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57,9</w:t>
            </w:r>
          </w:p>
        </w:tc>
      </w:tr>
      <w:tr w:rsidR="00EB30E0" w:rsidRPr="0004230E" w:rsidTr="00EB30E0">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i/>
                <w:iCs/>
                <w:color w:val="000000"/>
                <w:sz w:val="24"/>
                <w:szCs w:val="24"/>
              </w:rPr>
            </w:pPr>
            <w:r w:rsidRPr="0004230E">
              <w:rPr>
                <w:i/>
                <w:iCs/>
                <w:color w:val="000000"/>
                <w:sz w:val="24"/>
                <w:szCs w:val="24"/>
              </w:rPr>
              <w:t>в том числе</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i/>
                <w:iCs/>
                <w:color w:val="000000"/>
                <w:sz w:val="24"/>
                <w:szCs w:val="24"/>
              </w:rPr>
            </w:pPr>
            <w:r w:rsidRPr="0004230E">
              <w:rPr>
                <w:i/>
                <w:iCs/>
                <w:color w:val="000000"/>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i/>
                <w:iCs/>
                <w:color w:val="000000"/>
                <w:sz w:val="24"/>
                <w:szCs w:val="24"/>
              </w:rPr>
            </w:pPr>
            <w:r w:rsidRPr="0004230E">
              <w:rPr>
                <w:i/>
                <w:iCs/>
                <w:color w:val="000000"/>
                <w:sz w:val="24"/>
                <w:szCs w:val="24"/>
              </w:rPr>
              <w:t> </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 </w:t>
            </w:r>
          </w:p>
        </w:tc>
      </w:tr>
      <w:tr w:rsidR="00EB30E0" w:rsidRPr="0004230E" w:rsidTr="00EB30E0">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color w:val="000000"/>
                <w:sz w:val="24"/>
                <w:szCs w:val="24"/>
              </w:rPr>
            </w:pPr>
            <w:r w:rsidRPr="0004230E">
              <w:rPr>
                <w:color w:val="000000"/>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194 000,00</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168 127,98</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25 872,02</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86,7</w:t>
            </w:r>
          </w:p>
        </w:tc>
      </w:tr>
      <w:tr w:rsidR="00EB30E0" w:rsidRPr="0004230E" w:rsidTr="00EB30E0">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color w:val="000000"/>
                <w:sz w:val="24"/>
                <w:szCs w:val="24"/>
              </w:rPr>
            </w:pPr>
            <w:r w:rsidRPr="0004230E">
              <w:rPr>
                <w:color w:val="000000"/>
                <w:sz w:val="24"/>
                <w:szCs w:val="24"/>
              </w:rPr>
              <w:t>Другие вопросы в области социальной политики</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998 195,83</w:t>
            </w:r>
          </w:p>
        </w:tc>
        <w:tc>
          <w:tcPr>
            <w:tcW w:w="1660"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522 456,00</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475 739,83</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52,3</w:t>
            </w:r>
          </w:p>
        </w:tc>
      </w:tr>
      <w:tr w:rsidR="00EB30E0" w:rsidRPr="0004230E" w:rsidTr="00EB30E0">
        <w:trPr>
          <w:trHeight w:val="38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color w:val="000000"/>
                <w:sz w:val="24"/>
                <w:szCs w:val="24"/>
              </w:rPr>
            </w:pPr>
            <w:r w:rsidRPr="0004230E">
              <w:rPr>
                <w:color w:val="000000"/>
                <w:sz w:val="24"/>
                <w:szCs w:val="24"/>
              </w:rPr>
              <w:t>Комплексы процессных мероприятий</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10 778 402,00</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10 743 634,65</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34 767,35</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99,7</w:t>
            </w:r>
          </w:p>
        </w:tc>
      </w:tr>
      <w:tr w:rsidR="00EB30E0" w:rsidRPr="0004230E" w:rsidTr="00EB30E0">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EB30E0" w:rsidRPr="0004230E" w:rsidRDefault="00EB30E0" w:rsidP="00EB30E0">
            <w:pPr>
              <w:rPr>
                <w:i/>
                <w:iCs/>
                <w:color w:val="000000"/>
                <w:sz w:val="24"/>
                <w:szCs w:val="24"/>
              </w:rPr>
            </w:pPr>
            <w:r w:rsidRPr="0004230E">
              <w:rPr>
                <w:i/>
                <w:iCs/>
                <w:color w:val="000000"/>
                <w:sz w:val="24"/>
                <w:szCs w:val="24"/>
              </w:rPr>
              <w:t>в том числе</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rPr>
                <w:i/>
                <w:iCs/>
                <w:color w:val="000000"/>
                <w:sz w:val="24"/>
                <w:szCs w:val="24"/>
              </w:rPr>
            </w:pPr>
            <w:r w:rsidRPr="0004230E">
              <w:rPr>
                <w:i/>
                <w:iCs/>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rPr>
                <w:i/>
                <w:iCs/>
                <w:color w:val="000000"/>
                <w:sz w:val="24"/>
                <w:szCs w:val="24"/>
              </w:rPr>
            </w:pPr>
            <w:r w:rsidRPr="0004230E">
              <w:rPr>
                <w:i/>
                <w:iCs/>
                <w:color w:val="000000"/>
                <w:sz w:val="24"/>
                <w:szCs w:val="24"/>
              </w:rPr>
              <w:t> </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 </w:t>
            </w:r>
          </w:p>
        </w:tc>
      </w:tr>
      <w:tr w:rsidR="00EB30E0" w:rsidRPr="0004230E" w:rsidTr="00EB30E0">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EB30E0" w:rsidRPr="0004230E" w:rsidRDefault="00EB30E0" w:rsidP="00EB30E0">
            <w:pPr>
              <w:rPr>
                <w:color w:val="000000"/>
                <w:sz w:val="24"/>
                <w:szCs w:val="24"/>
              </w:rPr>
            </w:pPr>
            <w:r w:rsidRPr="0004230E">
              <w:rPr>
                <w:color w:val="000000"/>
                <w:sz w:val="24"/>
                <w:szCs w:val="24"/>
              </w:rPr>
              <w:t>Пенсионное обеспечение</w:t>
            </w:r>
          </w:p>
        </w:tc>
        <w:tc>
          <w:tcPr>
            <w:tcW w:w="1660" w:type="dxa"/>
            <w:tcBorders>
              <w:top w:val="nil"/>
              <w:left w:val="nil"/>
              <w:bottom w:val="single" w:sz="4" w:space="0" w:color="auto"/>
              <w:right w:val="single" w:sz="4" w:space="0" w:color="auto"/>
            </w:tcBorders>
            <w:shd w:val="clear" w:color="auto" w:fill="auto"/>
            <w:noWrap/>
            <w:vAlign w:val="center"/>
            <w:hideMark/>
          </w:tcPr>
          <w:p w:rsidR="00044A10" w:rsidRPr="0004230E" w:rsidRDefault="00EB30E0" w:rsidP="00044A10">
            <w:pPr>
              <w:jc w:val="right"/>
              <w:rPr>
                <w:color w:val="000000"/>
                <w:sz w:val="24"/>
                <w:szCs w:val="24"/>
              </w:rPr>
            </w:pPr>
            <w:r w:rsidRPr="0004230E">
              <w:rPr>
                <w:color w:val="000000"/>
                <w:sz w:val="24"/>
                <w:szCs w:val="24"/>
              </w:rPr>
              <w:t>6</w:t>
            </w:r>
            <w:r w:rsidR="00044A10" w:rsidRPr="0004230E">
              <w:rPr>
                <w:color w:val="000000"/>
                <w:sz w:val="24"/>
                <w:szCs w:val="24"/>
              </w:rPr>
              <w:t xml:space="preserve"> </w:t>
            </w:r>
            <w:r w:rsidRPr="0004230E">
              <w:rPr>
                <w:color w:val="000000"/>
                <w:sz w:val="24"/>
                <w:szCs w:val="24"/>
              </w:rPr>
              <w:t>173</w:t>
            </w:r>
            <w:r w:rsidR="00044A10" w:rsidRPr="0004230E">
              <w:rPr>
                <w:color w:val="000000"/>
                <w:sz w:val="24"/>
                <w:szCs w:val="24"/>
              </w:rPr>
              <w:t> </w:t>
            </w:r>
            <w:r w:rsidRPr="0004230E">
              <w:rPr>
                <w:color w:val="000000"/>
                <w:sz w:val="24"/>
                <w:szCs w:val="24"/>
              </w:rPr>
              <w:t>526</w:t>
            </w:r>
            <w:r w:rsidR="00044A10" w:rsidRPr="0004230E">
              <w:rPr>
                <w:color w:val="000000"/>
                <w:sz w:val="24"/>
                <w:szCs w:val="24"/>
              </w:rPr>
              <w:t>,00</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6</w:t>
            </w:r>
            <w:r w:rsidR="00044A10" w:rsidRPr="0004230E">
              <w:rPr>
                <w:color w:val="000000"/>
                <w:sz w:val="24"/>
                <w:szCs w:val="24"/>
              </w:rPr>
              <w:t xml:space="preserve"> </w:t>
            </w:r>
            <w:r w:rsidRPr="0004230E">
              <w:rPr>
                <w:color w:val="000000"/>
                <w:sz w:val="24"/>
                <w:szCs w:val="24"/>
              </w:rPr>
              <w:t>167</w:t>
            </w:r>
            <w:r w:rsidR="00044A10" w:rsidRPr="0004230E">
              <w:rPr>
                <w:color w:val="000000"/>
                <w:sz w:val="24"/>
                <w:szCs w:val="24"/>
              </w:rPr>
              <w:t xml:space="preserve"> </w:t>
            </w:r>
            <w:r w:rsidRPr="0004230E">
              <w:rPr>
                <w:color w:val="000000"/>
                <w:sz w:val="24"/>
                <w:szCs w:val="24"/>
              </w:rPr>
              <w:t>774</w:t>
            </w:r>
            <w:r w:rsidR="00044A10" w:rsidRPr="0004230E">
              <w:rPr>
                <w:color w:val="000000"/>
                <w:sz w:val="24"/>
                <w:szCs w:val="24"/>
              </w:rPr>
              <w:t>,00</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5 752,00</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99,9</w:t>
            </w:r>
          </w:p>
        </w:tc>
      </w:tr>
      <w:tr w:rsidR="00EB30E0" w:rsidRPr="0004230E" w:rsidTr="00EB30E0">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EB30E0" w:rsidRPr="0004230E" w:rsidRDefault="00EB30E0" w:rsidP="00EB30E0">
            <w:pPr>
              <w:rPr>
                <w:color w:val="000000"/>
                <w:sz w:val="24"/>
                <w:szCs w:val="24"/>
              </w:rPr>
            </w:pPr>
            <w:r w:rsidRPr="0004230E">
              <w:rPr>
                <w:color w:val="000000"/>
                <w:sz w:val="24"/>
                <w:szCs w:val="24"/>
              </w:rPr>
              <w:t>Охрана семьи и детства</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1 869 000,00</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1 867 458,65</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1 541,35</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99,9</w:t>
            </w:r>
          </w:p>
        </w:tc>
      </w:tr>
      <w:tr w:rsidR="00EB30E0" w:rsidRPr="0004230E" w:rsidTr="00EB30E0">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EB30E0" w:rsidRPr="0004230E" w:rsidRDefault="00EB30E0" w:rsidP="00EB30E0">
            <w:pPr>
              <w:rPr>
                <w:color w:val="000000"/>
                <w:sz w:val="24"/>
                <w:szCs w:val="24"/>
              </w:rPr>
            </w:pPr>
            <w:r w:rsidRPr="0004230E">
              <w:rPr>
                <w:color w:val="000000"/>
                <w:sz w:val="24"/>
                <w:szCs w:val="24"/>
              </w:rPr>
              <w:t>Другие вопросы в области социальной политики</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2 735 876,00</w:t>
            </w:r>
          </w:p>
        </w:tc>
        <w:tc>
          <w:tcPr>
            <w:tcW w:w="1660" w:type="dxa"/>
            <w:tcBorders>
              <w:top w:val="nil"/>
              <w:left w:val="nil"/>
              <w:bottom w:val="single" w:sz="4" w:space="0" w:color="auto"/>
              <w:right w:val="single" w:sz="4" w:space="0" w:color="auto"/>
            </w:tcBorders>
            <w:shd w:val="clear" w:color="auto" w:fill="auto"/>
            <w:noWrap/>
            <w:vAlign w:val="center"/>
            <w:hideMark/>
          </w:tcPr>
          <w:p w:rsidR="00EB30E0" w:rsidRPr="0004230E" w:rsidRDefault="00EB30E0" w:rsidP="00EB30E0">
            <w:pPr>
              <w:jc w:val="right"/>
              <w:rPr>
                <w:color w:val="000000"/>
                <w:sz w:val="24"/>
                <w:szCs w:val="24"/>
              </w:rPr>
            </w:pPr>
            <w:r w:rsidRPr="0004230E">
              <w:rPr>
                <w:color w:val="000000"/>
                <w:sz w:val="24"/>
                <w:szCs w:val="24"/>
              </w:rPr>
              <w:t>2 708 402,00</w:t>
            </w:r>
          </w:p>
        </w:tc>
        <w:tc>
          <w:tcPr>
            <w:tcW w:w="1382"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27 474,00</w:t>
            </w:r>
          </w:p>
        </w:tc>
        <w:tc>
          <w:tcPr>
            <w:tcW w:w="1134" w:type="dxa"/>
            <w:tcBorders>
              <w:top w:val="nil"/>
              <w:left w:val="nil"/>
              <w:bottom w:val="single" w:sz="4" w:space="0" w:color="auto"/>
              <w:right w:val="single" w:sz="4" w:space="0" w:color="auto"/>
            </w:tcBorders>
            <w:shd w:val="clear" w:color="auto" w:fill="auto"/>
            <w:vAlign w:val="center"/>
            <w:hideMark/>
          </w:tcPr>
          <w:p w:rsidR="00EB30E0" w:rsidRPr="0004230E" w:rsidRDefault="00EB30E0" w:rsidP="00EB30E0">
            <w:pPr>
              <w:jc w:val="right"/>
              <w:rPr>
                <w:color w:val="000000"/>
                <w:sz w:val="24"/>
                <w:szCs w:val="24"/>
              </w:rPr>
            </w:pPr>
            <w:r w:rsidRPr="0004230E">
              <w:rPr>
                <w:color w:val="000000"/>
                <w:sz w:val="24"/>
                <w:szCs w:val="24"/>
              </w:rPr>
              <w:t>99,0</w:t>
            </w:r>
          </w:p>
        </w:tc>
      </w:tr>
    </w:tbl>
    <w:p w:rsidR="00EB30E0" w:rsidRPr="0004230E" w:rsidRDefault="00EB30E0" w:rsidP="004531AA">
      <w:pPr>
        <w:widowControl w:val="0"/>
        <w:autoSpaceDE w:val="0"/>
        <w:autoSpaceDN w:val="0"/>
        <w:adjustRightInd w:val="0"/>
        <w:spacing w:line="360" w:lineRule="auto"/>
        <w:ind w:firstLine="709"/>
        <w:jc w:val="right"/>
        <w:rPr>
          <w:rFonts w:eastAsiaTheme="minorEastAsia"/>
          <w:sz w:val="28"/>
          <w:szCs w:val="28"/>
        </w:rPr>
      </w:pPr>
    </w:p>
    <w:p w:rsidR="004531AA" w:rsidRPr="0004230E" w:rsidRDefault="009F4776" w:rsidP="00D37BC1">
      <w:pPr>
        <w:tabs>
          <w:tab w:val="left" w:pos="851"/>
        </w:tabs>
        <w:suppressAutoHyphens/>
        <w:spacing w:line="360" w:lineRule="auto"/>
        <w:ind w:firstLine="709"/>
        <w:jc w:val="both"/>
        <w:rPr>
          <w:sz w:val="28"/>
          <w:szCs w:val="28"/>
        </w:rPr>
      </w:pPr>
      <w:r w:rsidRPr="0004230E">
        <w:rPr>
          <w:sz w:val="28"/>
          <w:szCs w:val="28"/>
        </w:rPr>
        <w:t>По данной муниципальной программе отражены расходы:</w:t>
      </w:r>
    </w:p>
    <w:p w:rsidR="009F4776" w:rsidRPr="0004230E" w:rsidRDefault="009F4776" w:rsidP="00D37BC1">
      <w:pPr>
        <w:tabs>
          <w:tab w:val="left" w:pos="851"/>
        </w:tabs>
        <w:suppressAutoHyphens/>
        <w:spacing w:line="360" w:lineRule="auto"/>
        <w:ind w:firstLine="709"/>
        <w:jc w:val="both"/>
        <w:rPr>
          <w:b/>
          <w:sz w:val="28"/>
          <w:szCs w:val="28"/>
        </w:rPr>
      </w:pPr>
      <w:r w:rsidRPr="0004230E">
        <w:rPr>
          <w:sz w:val="28"/>
          <w:szCs w:val="28"/>
        </w:rPr>
        <w:t xml:space="preserve">1. </w:t>
      </w:r>
      <w:r w:rsidRPr="0004230E">
        <w:rPr>
          <w:b/>
          <w:sz w:val="28"/>
          <w:szCs w:val="28"/>
        </w:rPr>
        <w:t>По Охране семьи и детства в части Ведомственного проекта:</w:t>
      </w:r>
    </w:p>
    <w:p w:rsidR="00B60FEB" w:rsidRPr="0004230E" w:rsidRDefault="009F4776" w:rsidP="00682EA3">
      <w:pPr>
        <w:tabs>
          <w:tab w:val="left" w:pos="851"/>
        </w:tabs>
        <w:suppressAutoHyphens/>
        <w:spacing w:line="360" w:lineRule="auto"/>
        <w:ind w:firstLine="709"/>
        <w:jc w:val="both"/>
        <w:rPr>
          <w:sz w:val="28"/>
          <w:szCs w:val="28"/>
        </w:rPr>
      </w:pPr>
      <w:r w:rsidRPr="0004230E">
        <w:rPr>
          <w:b/>
          <w:sz w:val="28"/>
          <w:szCs w:val="28"/>
        </w:rPr>
        <w:lastRenderedPageBreak/>
        <w:t xml:space="preserve">- </w:t>
      </w:r>
      <w:r w:rsidRPr="0004230E">
        <w:rPr>
          <w:sz w:val="28"/>
          <w:szCs w:val="28"/>
        </w:rPr>
        <w:t>на оказание преподавательских услуг по направлению психология (подготовка граждан, выразивших желание стать опекунами (попечителями), приемными родителями, усыновителями детей-сирот и детей, оставшихся без попечения родителей, а также сопровождение семей, принявших в семью детей)</w:t>
      </w:r>
      <w:r w:rsidR="00AB600F" w:rsidRPr="0004230E">
        <w:rPr>
          <w:sz w:val="28"/>
          <w:szCs w:val="28"/>
        </w:rPr>
        <w:t xml:space="preserve"> – </w:t>
      </w:r>
      <w:r w:rsidR="00E847D6" w:rsidRPr="0004230E">
        <w:rPr>
          <w:sz w:val="28"/>
          <w:szCs w:val="28"/>
        </w:rPr>
        <w:t xml:space="preserve">168 127,98 </w:t>
      </w:r>
      <w:r w:rsidR="00AB600F" w:rsidRPr="0004230E">
        <w:rPr>
          <w:sz w:val="28"/>
          <w:szCs w:val="28"/>
        </w:rPr>
        <w:t>руб.;</w:t>
      </w:r>
    </w:p>
    <w:p w:rsidR="00573BF8" w:rsidRPr="0004230E" w:rsidRDefault="00044A10" w:rsidP="00D37BC1">
      <w:pPr>
        <w:tabs>
          <w:tab w:val="left" w:pos="851"/>
        </w:tabs>
        <w:suppressAutoHyphens/>
        <w:spacing w:line="360" w:lineRule="auto"/>
        <w:ind w:firstLine="709"/>
        <w:jc w:val="both"/>
        <w:rPr>
          <w:color w:val="000000"/>
          <w:sz w:val="28"/>
          <w:szCs w:val="28"/>
        </w:rPr>
      </w:pPr>
      <w:r w:rsidRPr="0004230E">
        <w:rPr>
          <w:sz w:val="28"/>
          <w:szCs w:val="28"/>
        </w:rPr>
        <w:t>2</w:t>
      </w:r>
      <w:r w:rsidR="00573BF8" w:rsidRPr="0004230E">
        <w:rPr>
          <w:sz w:val="28"/>
          <w:szCs w:val="28"/>
        </w:rPr>
        <w:t xml:space="preserve">. </w:t>
      </w:r>
      <w:r w:rsidR="00573BF8" w:rsidRPr="0004230E">
        <w:rPr>
          <w:b/>
          <w:sz w:val="28"/>
          <w:szCs w:val="28"/>
        </w:rPr>
        <w:t xml:space="preserve">По </w:t>
      </w:r>
      <w:r w:rsidR="00573BF8" w:rsidRPr="0004230E">
        <w:rPr>
          <w:b/>
          <w:color w:val="000000"/>
          <w:sz w:val="28"/>
          <w:szCs w:val="28"/>
        </w:rPr>
        <w:t>Другим вопросам в области социальной политики в части Ведомственного проекта</w:t>
      </w:r>
      <w:r w:rsidR="00573BF8" w:rsidRPr="0004230E">
        <w:rPr>
          <w:color w:val="000000"/>
          <w:sz w:val="28"/>
          <w:szCs w:val="28"/>
        </w:rPr>
        <w:t xml:space="preserve"> расходы направлены на мероприятие «Совершенствование системы управления охраной труда. Информационное обеспечение и пропаганда охраны труда. Создание мотивации к безопасному труду, формирование культуры охраны труда» составили </w:t>
      </w:r>
      <w:r w:rsidR="00103A59" w:rsidRPr="0004230E">
        <w:rPr>
          <w:color w:val="000000"/>
          <w:sz w:val="28"/>
          <w:szCs w:val="28"/>
        </w:rPr>
        <w:t xml:space="preserve">522 456,00 </w:t>
      </w:r>
      <w:r w:rsidR="00573BF8" w:rsidRPr="0004230E">
        <w:rPr>
          <w:color w:val="000000"/>
          <w:sz w:val="28"/>
          <w:szCs w:val="28"/>
        </w:rPr>
        <w:t>руб.</w:t>
      </w:r>
    </w:p>
    <w:p w:rsidR="00044A10" w:rsidRPr="0004230E" w:rsidRDefault="00044A10" w:rsidP="00044A10">
      <w:pPr>
        <w:tabs>
          <w:tab w:val="left" w:pos="851"/>
        </w:tabs>
        <w:suppressAutoHyphens/>
        <w:spacing w:line="360" w:lineRule="auto"/>
        <w:ind w:firstLine="709"/>
        <w:jc w:val="both"/>
        <w:rPr>
          <w:color w:val="000000"/>
          <w:sz w:val="28"/>
          <w:szCs w:val="28"/>
        </w:rPr>
      </w:pPr>
      <w:r w:rsidRPr="0004230E">
        <w:rPr>
          <w:b/>
          <w:sz w:val="28"/>
          <w:szCs w:val="28"/>
        </w:rPr>
        <w:t xml:space="preserve">3. По Пенсионному обеспечению в части </w:t>
      </w:r>
      <w:r w:rsidR="00103A59" w:rsidRPr="0004230E">
        <w:rPr>
          <w:b/>
          <w:color w:val="000000"/>
          <w:sz w:val="28"/>
          <w:szCs w:val="28"/>
        </w:rPr>
        <w:t>Комплексов процессных мероприятий</w:t>
      </w:r>
      <w:r w:rsidRPr="0004230E">
        <w:rPr>
          <w:b/>
          <w:color w:val="000000"/>
          <w:sz w:val="28"/>
          <w:szCs w:val="28"/>
        </w:rPr>
        <w:t xml:space="preserve"> </w:t>
      </w:r>
      <w:r w:rsidRPr="0004230E">
        <w:rPr>
          <w:color w:val="000000"/>
          <w:sz w:val="28"/>
          <w:szCs w:val="28"/>
        </w:rPr>
        <w:t>выплачена</w:t>
      </w:r>
      <w:r w:rsidRPr="0004230E">
        <w:rPr>
          <w:b/>
          <w:color w:val="000000"/>
          <w:sz w:val="28"/>
          <w:szCs w:val="28"/>
        </w:rPr>
        <w:t xml:space="preserve"> </w:t>
      </w:r>
      <w:r w:rsidRPr="0004230E">
        <w:rPr>
          <w:color w:val="000000"/>
          <w:sz w:val="28"/>
          <w:szCs w:val="28"/>
        </w:rPr>
        <w:t>дополнительная надбавка к пенсии работникам муниципальной бюджетной сферы в сумме 6 167 774,00 руб.</w:t>
      </w:r>
    </w:p>
    <w:p w:rsidR="00F7444F" w:rsidRPr="0004230E" w:rsidRDefault="00F7444F" w:rsidP="00D37BC1">
      <w:pPr>
        <w:tabs>
          <w:tab w:val="left" w:pos="851"/>
        </w:tabs>
        <w:suppressAutoHyphens/>
        <w:spacing w:line="360" w:lineRule="auto"/>
        <w:ind w:firstLine="709"/>
        <w:jc w:val="both"/>
        <w:rPr>
          <w:b/>
          <w:color w:val="000000"/>
          <w:sz w:val="28"/>
          <w:szCs w:val="28"/>
        </w:rPr>
      </w:pPr>
      <w:r w:rsidRPr="0004230E">
        <w:rPr>
          <w:color w:val="000000"/>
          <w:sz w:val="28"/>
          <w:szCs w:val="28"/>
        </w:rPr>
        <w:t xml:space="preserve">4. </w:t>
      </w:r>
      <w:r w:rsidRPr="0004230E">
        <w:rPr>
          <w:b/>
          <w:color w:val="000000"/>
          <w:sz w:val="28"/>
          <w:szCs w:val="28"/>
        </w:rPr>
        <w:t>По Охране семьи и детства в части Комплексов процессных мероприятий</w:t>
      </w:r>
      <w:r w:rsidR="002D28E7" w:rsidRPr="0004230E">
        <w:rPr>
          <w:b/>
          <w:color w:val="000000"/>
          <w:sz w:val="28"/>
          <w:szCs w:val="28"/>
        </w:rPr>
        <w:t>:</w:t>
      </w:r>
    </w:p>
    <w:p w:rsidR="002D28E7" w:rsidRPr="0004230E" w:rsidRDefault="002D28E7" w:rsidP="00D37BC1">
      <w:pPr>
        <w:tabs>
          <w:tab w:val="left" w:pos="851"/>
        </w:tabs>
        <w:suppressAutoHyphens/>
        <w:spacing w:line="360" w:lineRule="auto"/>
        <w:ind w:firstLine="709"/>
        <w:jc w:val="both"/>
        <w:rPr>
          <w:color w:val="000000"/>
          <w:sz w:val="28"/>
          <w:szCs w:val="28"/>
        </w:rPr>
      </w:pPr>
      <w:r w:rsidRPr="0004230E">
        <w:rPr>
          <w:color w:val="000000"/>
          <w:sz w:val="28"/>
          <w:szCs w:val="28"/>
        </w:rPr>
        <w:t xml:space="preserve">- материальная помощь выпускникам из числа детей-сирот – </w:t>
      </w:r>
      <w:r w:rsidR="00E847D6" w:rsidRPr="0004230E">
        <w:rPr>
          <w:color w:val="000000"/>
          <w:sz w:val="28"/>
          <w:szCs w:val="28"/>
        </w:rPr>
        <w:t>40 000,00</w:t>
      </w:r>
      <w:r w:rsidRPr="0004230E">
        <w:rPr>
          <w:color w:val="000000"/>
          <w:sz w:val="28"/>
          <w:szCs w:val="28"/>
        </w:rPr>
        <w:t xml:space="preserve"> руб.;</w:t>
      </w:r>
    </w:p>
    <w:p w:rsidR="002D28E7" w:rsidRPr="0004230E" w:rsidRDefault="002D28E7" w:rsidP="00D37BC1">
      <w:pPr>
        <w:tabs>
          <w:tab w:val="left" w:pos="851"/>
        </w:tabs>
        <w:suppressAutoHyphens/>
        <w:spacing w:line="360" w:lineRule="auto"/>
        <w:ind w:firstLine="709"/>
        <w:jc w:val="both"/>
        <w:rPr>
          <w:color w:val="000000"/>
          <w:sz w:val="28"/>
          <w:szCs w:val="28"/>
        </w:rPr>
      </w:pPr>
      <w:r w:rsidRPr="0004230E">
        <w:rPr>
          <w:b/>
          <w:color w:val="000000"/>
          <w:sz w:val="28"/>
          <w:szCs w:val="28"/>
        </w:rPr>
        <w:t xml:space="preserve">- </w:t>
      </w:r>
      <w:r w:rsidRPr="0004230E">
        <w:rPr>
          <w:color w:val="000000"/>
          <w:sz w:val="28"/>
          <w:szCs w:val="28"/>
        </w:rPr>
        <w:t xml:space="preserve">социальные выплаты на компенсацию расходов по проезду детей </w:t>
      </w:r>
      <w:r w:rsidR="005902FF" w:rsidRPr="0004230E">
        <w:rPr>
          <w:color w:val="000000"/>
          <w:sz w:val="28"/>
          <w:szCs w:val="28"/>
        </w:rPr>
        <w:t>–</w:t>
      </w:r>
      <w:r w:rsidRPr="0004230E">
        <w:rPr>
          <w:color w:val="000000"/>
          <w:sz w:val="28"/>
          <w:szCs w:val="28"/>
        </w:rPr>
        <w:t xml:space="preserve"> сирот</w:t>
      </w:r>
      <w:r w:rsidR="005902FF" w:rsidRPr="0004230E">
        <w:rPr>
          <w:color w:val="000000"/>
          <w:sz w:val="28"/>
          <w:szCs w:val="28"/>
        </w:rPr>
        <w:t xml:space="preserve">, недееспособных граждан к местам учебы, лечения, отдыха – </w:t>
      </w:r>
      <w:r w:rsidR="00E847D6" w:rsidRPr="0004230E">
        <w:rPr>
          <w:color w:val="000000"/>
          <w:sz w:val="28"/>
          <w:szCs w:val="28"/>
        </w:rPr>
        <w:t xml:space="preserve">1 827 458,65 </w:t>
      </w:r>
      <w:r w:rsidR="005902FF" w:rsidRPr="0004230E">
        <w:rPr>
          <w:color w:val="000000"/>
          <w:sz w:val="28"/>
          <w:szCs w:val="28"/>
        </w:rPr>
        <w:t>руб.</w:t>
      </w:r>
    </w:p>
    <w:p w:rsidR="006642E7" w:rsidRPr="0004230E" w:rsidRDefault="006642E7" w:rsidP="00D37BC1">
      <w:pPr>
        <w:tabs>
          <w:tab w:val="left" w:pos="851"/>
        </w:tabs>
        <w:suppressAutoHyphens/>
        <w:spacing w:line="360" w:lineRule="auto"/>
        <w:ind w:firstLine="709"/>
        <w:jc w:val="both"/>
        <w:rPr>
          <w:b/>
          <w:color w:val="000000"/>
          <w:sz w:val="28"/>
          <w:szCs w:val="28"/>
        </w:rPr>
      </w:pPr>
      <w:r w:rsidRPr="0004230E">
        <w:rPr>
          <w:color w:val="000000"/>
          <w:sz w:val="28"/>
          <w:szCs w:val="28"/>
        </w:rPr>
        <w:t xml:space="preserve">5. </w:t>
      </w:r>
      <w:r w:rsidRPr="0004230E">
        <w:rPr>
          <w:b/>
          <w:sz w:val="28"/>
          <w:szCs w:val="28"/>
        </w:rPr>
        <w:t xml:space="preserve">По </w:t>
      </w:r>
      <w:r w:rsidRPr="0004230E">
        <w:rPr>
          <w:b/>
          <w:color w:val="000000"/>
          <w:sz w:val="28"/>
          <w:szCs w:val="28"/>
        </w:rPr>
        <w:t>Другим вопросам в области социальной политики в части Комплексов процессных мероприятий:</w:t>
      </w:r>
    </w:p>
    <w:p w:rsidR="006642E7" w:rsidRPr="0004230E" w:rsidRDefault="006642E7" w:rsidP="00D37BC1">
      <w:pPr>
        <w:tabs>
          <w:tab w:val="left" w:pos="851"/>
        </w:tabs>
        <w:suppressAutoHyphens/>
        <w:spacing w:line="360" w:lineRule="auto"/>
        <w:ind w:firstLine="709"/>
        <w:jc w:val="both"/>
        <w:rPr>
          <w:color w:val="000000"/>
          <w:sz w:val="28"/>
          <w:szCs w:val="28"/>
        </w:rPr>
      </w:pPr>
      <w:r w:rsidRPr="0004230E">
        <w:rPr>
          <w:color w:val="000000"/>
          <w:sz w:val="28"/>
          <w:szCs w:val="28"/>
        </w:rPr>
        <w:t>- материальная помощь на компенсацию затрат на проезда к месту лечение, лекарственных препаратов,</w:t>
      </w:r>
      <w:r w:rsidR="00CE539C" w:rsidRPr="0004230E">
        <w:rPr>
          <w:color w:val="000000"/>
          <w:sz w:val="28"/>
          <w:szCs w:val="28"/>
        </w:rPr>
        <w:t xml:space="preserve"> ремонт жилья отдельным категориям граждан </w:t>
      </w:r>
      <w:r w:rsidR="0050702A" w:rsidRPr="0004230E">
        <w:rPr>
          <w:color w:val="000000"/>
          <w:sz w:val="28"/>
          <w:szCs w:val="28"/>
        </w:rPr>
        <w:t>–</w:t>
      </w:r>
      <w:r w:rsidR="00CE539C" w:rsidRPr="0004230E">
        <w:rPr>
          <w:color w:val="000000"/>
          <w:sz w:val="28"/>
          <w:szCs w:val="28"/>
        </w:rPr>
        <w:t xml:space="preserve"> </w:t>
      </w:r>
      <w:r w:rsidR="0050702A" w:rsidRPr="0004230E">
        <w:rPr>
          <w:color w:val="000000"/>
          <w:sz w:val="28"/>
          <w:szCs w:val="28"/>
        </w:rPr>
        <w:t>2 199,402,00</w:t>
      </w:r>
      <w:r w:rsidR="00CE539C" w:rsidRPr="0004230E">
        <w:rPr>
          <w:color w:val="000000"/>
          <w:sz w:val="28"/>
          <w:szCs w:val="28"/>
        </w:rPr>
        <w:t xml:space="preserve"> руб.</w:t>
      </w:r>
    </w:p>
    <w:p w:rsidR="00CE539C" w:rsidRPr="0004230E" w:rsidRDefault="00CE539C" w:rsidP="00D37BC1">
      <w:pPr>
        <w:tabs>
          <w:tab w:val="left" w:pos="851"/>
        </w:tabs>
        <w:suppressAutoHyphens/>
        <w:spacing w:line="360" w:lineRule="auto"/>
        <w:ind w:firstLine="709"/>
        <w:jc w:val="both"/>
        <w:rPr>
          <w:color w:val="000000"/>
          <w:sz w:val="28"/>
          <w:szCs w:val="28"/>
        </w:rPr>
      </w:pPr>
      <w:r w:rsidRPr="0004230E">
        <w:rPr>
          <w:color w:val="000000"/>
          <w:sz w:val="28"/>
          <w:szCs w:val="28"/>
        </w:rPr>
        <w:t xml:space="preserve">- выплаты долгожителям и ветеранам тыла Ленского района </w:t>
      </w:r>
      <w:r w:rsidR="0050702A" w:rsidRPr="0004230E">
        <w:rPr>
          <w:color w:val="000000"/>
          <w:sz w:val="28"/>
          <w:szCs w:val="28"/>
        </w:rPr>
        <w:t>–</w:t>
      </w:r>
      <w:r w:rsidRPr="0004230E">
        <w:rPr>
          <w:color w:val="000000"/>
          <w:sz w:val="28"/>
          <w:szCs w:val="28"/>
        </w:rPr>
        <w:t xml:space="preserve"> </w:t>
      </w:r>
      <w:r w:rsidR="0050702A" w:rsidRPr="0004230E">
        <w:rPr>
          <w:color w:val="000000"/>
          <w:sz w:val="28"/>
          <w:szCs w:val="28"/>
        </w:rPr>
        <w:t>509 000,00</w:t>
      </w:r>
      <w:r w:rsidRPr="0004230E">
        <w:rPr>
          <w:color w:val="000000"/>
          <w:sz w:val="28"/>
          <w:szCs w:val="28"/>
        </w:rPr>
        <w:t xml:space="preserve"> руб.</w:t>
      </w:r>
    </w:p>
    <w:p w:rsidR="00855FAF" w:rsidRPr="0004230E" w:rsidRDefault="00855FAF" w:rsidP="00855FAF">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Остаток неосвоенных бюджетных ассигнований по муниципальной программе составляет 536 379,20руб., в том числе:</w:t>
      </w:r>
    </w:p>
    <w:p w:rsidR="00855FAF" w:rsidRPr="0004230E" w:rsidRDefault="00855FAF" w:rsidP="00D37BC1">
      <w:pPr>
        <w:tabs>
          <w:tab w:val="left" w:pos="851"/>
        </w:tabs>
        <w:suppressAutoHyphens/>
        <w:spacing w:line="360" w:lineRule="auto"/>
        <w:ind w:firstLine="709"/>
        <w:jc w:val="both"/>
        <w:rPr>
          <w:color w:val="000000"/>
          <w:sz w:val="28"/>
          <w:szCs w:val="28"/>
        </w:rPr>
      </w:pPr>
      <w:r w:rsidRPr="0004230E">
        <w:rPr>
          <w:sz w:val="28"/>
          <w:szCs w:val="28"/>
        </w:rPr>
        <w:t xml:space="preserve">- </w:t>
      </w:r>
      <w:r w:rsidRPr="0004230E">
        <w:rPr>
          <w:color w:val="000000"/>
          <w:sz w:val="28"/>
          <w:szCs w:val="28"/>
        </w:rPr>
        <w:t>мероприятие «Совершенствование системы управления охраной труда. Информационное обеспечение и пропаганда охраны труда. Создание мотивации к безопасному труду, формирование культуры охраны труда» сумма 475 739,83 руб. Причина:</w:t>
      </w:r>
    </w:p>
    <w:p w:rsidR="00855FAF" w:rsidRPr="0004230E" w:rsidRDefault="00855FAF" w:rsidP="00D37BC1">
      <w:pPr>
        <w:tabs>
          <w:tab w:val="left" w:pos="851"/>
        </w:tabs>
        <w:suppressAutoHyphens/>
        <w:spacing w:line="360" w:lineRule="auto"/>
        <w:ind w:firstLine="709"/>
        <w:jc w:val="both"/>
        <w:rPr>
          <w:sz w:val="28"/>
          <w:szCs w:val="28"/>
        </w:rPr>
      </w:pPr>
      <w:r w:rsidRPr="0004230E">
        <w:rPr>
          <w:sz w:val="28"/>
          <w:szCs w:val="28"/>
        </w:rPr>
        <w:lastRenderedPageBreak/>
        <w:t>экономия по итогам торгов</w:t>
      </w:r>
      <w:r w:rsidR="00131128" w:rsidRPr="0004230E">
        <w:rPr>
          <w:sz w:val="28"/>
          <w:szCs w:val="28"/>
        </w:rPr>
        <w:t xml:space="preserve"> при заключении контракта «</w:t>
      </w:r>
      <w:r w:rsidR="00131128" w:rsidRPr="0004230E">
        <w:rPr>
          <w:color w:val="000000"/>
          <w:sz w:val="28"/>
          <w:szCs w:val="28"/>
        </w:rPr>
        <w:t xml:space="preserve">Оказание услуг по проведению специальной оценки условий труда на 442 (четыреста сорок два) рабочих местах в учреждениях МО «Ленский район» в г. Ленск, п. Витим, п. </w:t>
      </w:r>
      <w:proofErr w:type="spellStart"/>
      <w:r w:rsidR="00131128" w:rsidRPr="0004230E">
        <w:rPr>
          <w:color w:val="000000"/>
          <w:sz w:val="28"/>
          <w:szCs w:val="28"/>
        </w:rPr>
        <w:t>Пеледуй</w:t>
      </w:r>
      <w:proofErr w:type="spellEnd"/>
      <w:r w:rsidR="00131128" w:rsidRPr="0004230E">
        <w:rPr>
          <w:color w:val="000000"/>
          <w:sz w:val="28"/>
          <w:szCs w:val="28"/>
        </w:rPr>
        <w:t xml:space="preserve">, с. </w:t>
      </w:r>
      <w:proofErr w:type="spellStart"/>
      <w:r w:rsidR="00131128" w:rsidRPr="0004230E">
        <w:rPr>
          <w:color w:val="000000"/>
          <w:sz w:val="28"/>
          <w:szCs w:val="28"/>
        </w:rPr>
        <w:t>Беченча</w:t>
      </w:r>
      <w:proofErr w:type="spellEnd"/>
      <w:r w:rsidR="00131128" w:rsidRPr="0004230E">
        <w:rPr>
          <w:color w:val="000000"/>
          <w:sz w:val="28"/>
          <w:szCs w:val="28"/>
        </w:rPr>
        <w:t xml:space="preserve">, с. </w:t>
      </w:r>
      <w:proofErr w:type="spellStart"/>
      <w:r w:rsidR="00131128" w:rsidRPr="0004230E">
        <w:rPr>
          <w:color w:val="000000"/>
          <w:sz w:val="28"/>
          <w:szCs w:val="28"/>
        </w:rPr>
        <w:t>Орто-Нахара</w:t>
      </w:r>
      <w:proofErr w:type="spellEnd"/>
      <w:r w:rsidR="00131128" w:rsidRPr="0004230E">
        <w:rPr>
          <w:color w:val="000000"/>
          <w:sz w:val="28"/>
          <w:szCs w:val="28"/>
        </w:rPr>
        <w:t xml:space="preserve">, с. Мурья, с. Батамай, с. </w:t>
      </w:r>
      <w:proofErr w:type="spellStart"/>
      <w:proofErr w:type="gramStart"/>
      <w:r w:rsidR="00131128" w:rsidRPr="0004230E">
        <w:rPr>
          <w:color w:val="000000"/>
          <w:sz w:val="28"/>
          <w:szCs w:val="28"/>
        </w:rPr>
        <w:t>Чамча</w:t>
      </w:r>
      <w:proofErr w:type="spellEnd"/>
      <w:r w:rsidR="00131128" w:rsidRPr="0004230E">
        <w:rPr>
          <w:color w:val="000000"/>
          <w:sz w:val="28"/>
          <w:szCs w:val="28"/>
        </w:rPr>
        <w:t>»</w:t>
      </w:r>
      <w:r w:rsidR="00131128" w:rsidRPr="0004230E">
        <w:rPr>
          <w:color w:val="000000"/>
        </w:rPr>
        <w:t xml:space="preserve">  </w:t>
      </w:r>
      <w:r w:rsidRPr="0004230E">
        <w:rPr>
          <w:sz w:val="28"/>
          <w:szCs w:val="28"/>
        </w:rPr>
        <w:t xml:space="preserve"> </w:t>
      </w:r>
      <w:proofErr w:type="gramEnd"/>
      <w:r w:rsidRPr="0004230E">
        <w:rPr>
          <w:sz w:val="28"/>
          <w:szCs w:val="28"/>
        </w:rPr>
        <w:t>составила – 89 780,62</w:t>
      </w:r>
      <w:r w:rsidR="00131128" w:rsidRPr="0004230E">
        <w:rPr>
          <w:sz w:val="28"/>
          <w:szCs w:val="28"/>
        </w:rPr>
        <w:t xml:space="preserve"> </w:t>
      </w:r>
      <w:proofErr w:type="spellStart"/>
      <w:r w:rsidR="00131128" w:rsidRPr="0004230E">
        <w:rPr>
          <w:sz w:val="28"/>
          <w:szCs w:val="28"/>
        </w:rPr>
        <w:t>руб</w:t>
      </w:r>
      <w:proofErr w:type="spellEnd"/>
      <w:r w:rsidR="00131128" w:rsidRPr="0004230E">
        <w:rPr>
          <w:sz w:val="28"/>
          <w:szCs w:val="28"/>
        </w:rPr>
        <w:t>;</w:t>
      </w:r>
    </w:p>
    <w:p w:rsidR="00131128" w:rsidRPr="0004230E" w:rsidRDefault="00131128" w:rsidP="00131128">
      <w:pPr>
        <w:tabs>
          <w:tab w:val="left" w:pos="851"/>
        </w:tabs>
        <w:suppressAutoHyphens/>
        <w:spacing w:line="360" w:lineRule="auto"/>
        <w:ind w:firstLine="709"/>
        <w:jc w:val="both"/>
        <w:rPr>
          <w:sz w:val="28"/>
          <w:szCs w:val="28"/>
        </w:rPr>
      </w:pPr>
      <w:r w:rsidRPr="0004230E">
        <w:rPr>
          <w:sz w:val="28"/>
          <w:szCs w:val="28"/>
        </w:rPr>
        <w:t>выездное обучение по вопросам охраны труда было запланировано на май 2024 г. в сумме - 202 594,60 руб., обучение не состоялось, так как при запросе котировок в электронной форме (запрос №0116300005624000155 от 01.04.2024 на официальном сайте Единой информационной системы закупок https://zakupki.gov.ru) не было подано заявок от организаций, оказывающих образовательные услуги по вопросам охраны труда. Обучение перенесено на 2025 г.;</w:t>
      </w:r>
    </w:p>
    <w:p w:rsidR="00131128" w:rsidRPr="0004230E" w:rsidRDefault="00131128" w:rsidP="00131128">
      <w:pPr>
        <w:tabs>
          <w:tab w:val="left" w:pos="851"/>
        </w:tabs>
        <w:suppressAutoHyphens/>
        <w:spacing w:line="360" w:lineRule="auto"/>
        <w:ind w:firstLine="709"/>
        <w:jc w:val="both"/>
        <w:rPr>
          <w:sz w:val="28"/>
          <w:szCs w:val="28"/>
        </w:rPr>
      </w:pPr>
      <w:r w:rsidRPr="0004230E">
        <w:rPr>
          <w:sz w:val="28"/>
          <w:szCs w:val="28"/>
        </w:rPr>
        <w:t xml:space="preserve"> обновление медицинских аптечек не произведено, т.к. согласно новому приказу Минздрава от 24.05.2024 № 260н содержимое аптечек для офисных помещений не изменилось, на эти целит предусматривалось – 12 806,81 руб.</w:t>
      </w:r>
    </w:p>
    <w:p w:rsidR="00131128" w:rsidRPr="0004230E" w:rsidRDefault="00131128" w:rsidP="00131128">
      <w:pPr>
        <w:tabs>
          <w:tab w:val="left" w:pos="851"/>
        </w:tabs>
        <w:suppressAutoHyphens/>
        <w:spacing w:line="360" w:lineRule="auto"/>
        <w:ind w:firstLine="709"/>
        <w:jc w:val="both"/>
        <w:rPr>
          <w:sz w:val="28"/>
          <w:szCs w:val="28"/>
        </w:rPr>
      </w:pPr>
      <w:r w:rsidRPr="0004230E">
        <w:rPr>
          <w:sz w:val="28"/>
          <w:szCs w:val="28"/>
        </w:rPr>
        <w:t xml:space="preserve"> конкур по охране труда между предприятиями не проводился, средства, которые предусматривались на эти цели остались не использованными – 170 557,20 руб.</w:t>
      </w:r>
    </w:p>
    <w:p w:rsidR="00F27431" w:rsidRPr="0004230E" w:rsidRDefault="00F27431" w:rsidP="00F27431">
      <w:pPr>
        <w:tabs>
          <w:tab w:val="left" w:pos="851"/>
        </w:tabs>
        <w:suppressAutoHyphens/>
        <w:spacing w:line="360" w:lineRule="auto"/>
        <w:ind w:firstLine="709"/>
        <w:jc w:val="both"/>
        <w:rPr>
          <w:sz w:val="28"/>
          <w:szCs w:val="28"/>
        </w:rPr>
      </w:pPr>
      <w:r w:rsidRPr="0004230E">
        <w:rPr>
          <w:sz w:val="28"/>
          <w:szCs w:val="28"/>
        </w:rPr>
        <w:t xml:space="preserve">По программе </w:t>
      </w:r>
      <w:r w:rsidRPr="0004230E">
        <w:rPr>
          <w:b/>
          <w:sz w:val="28"/>
          <w:szCs w:val="28"/>
        </w:rPr>
        <w:t>«Обеспечение качественным жильем и повышение качества жилищно-коммун</w:t>
      </w:r>
      <w:r w:rsidR="00EB06E3" w:rsidRPr="0004230E">
        <w:rPr>
          <w:b/>
          <w:sz w:val="28"/>
          <w:szCs w:val="28"/>
        </w:rPr>
        <w:t xml:space="preserve">альных услуг в Ленском районе» </w:t>
      </w:r>
      <w:r w:rsidR="00EB06E3" w:rsidRPr="0004230E">
        <w:rPr>
          <w:sz w:val="28"/>
          <w:szCs w:val="28"/>
        </w:rPr>
        <w:t xml:space="preserve">исполнение составляет                </w:t>
      </w:r>
      <w:r w:rsidR="00262E00" w:rsidRPr="0004230E">
        <w:rPr>
          <w:sz w:val="28"/>
          <w:szCs w:val="28"/>
        </w:rPr>
        <w:t xml:space="preserve">56 988 700,68 </w:t>
      </w:r>
      <w:r w:rsidRPr="0004230E">
        <w:rPr>
          <w:sz w:val="28"/>
          <w:szCs w:val="28"/>
        </w:rPr>
        <w:t xml:space="preserve">руб. </w:t>
      </w:r>
      <w:r w:rsidR="00CD6923" w:rsidRPr="0004230E">
        <w:rPr>
          <w:sz w:val="28"/>
          <w:szCs w:val="28"/>
        </w:rPr>
        <w:t xml:space="preserve">или </w:t>
      </w:r>
      <w:r w:rsidR="00262E00" w:rsidRPr="0004230E">
        <w:rPr>
          <w:sz w:val="28"/>
          <w:szCs w:val="28"/>
        </w:rPr>
        <w:t xml:space="preserve">83,6 </w:t>
      </w:r>
      <w:r w:rsidR="00CD6923" w:rsidRPr="0004230E">
        <w:rPr>
          <w:sz w:val="28"/>
          <w:szCs w:val="28"/>
        </w:rPr>
        <w:t xml:space="preserve">% </w:t>
      </w:r>
      <w:r w:rsidRPr="0004230E">
        <w:rPr>
          <w:sz w:val="28"/>
          <w:szCs w:val="28"/>
        </w:rPr>
        <w:t xml:space="preserve">при </w:t>
      </w:r>
      <w:r w:rsidR="008027D3" w:rsidRPr="0004230E">
        <w:rPr>
          <w:sz w:val="28"/>
          <w:szCs w:val="28"/>
        </w:rPr>
        <w:t xml:space="preserve">уточненном </w:t>
      </w:r>
      <w:r w:rsidRPr="0004230E">
        <w:rPr>
          <w:sz w:val="28"/>
          <w:szCs w:val="28"/>
        </w:rPr>
        <w:t xml:space="preserve">плане </w:t>
      </w:r>
      <w:r w:rsidR="00262E00" w:rsidRPr="0004230E">
        <w:rPr>
          <w:sz w:val="28"/>
          <w:szCs w:val="28"/>
        </w:rPr>
        <w:t xml:space="preserve">68 176 310,00 </w:t>
      </w:r>
      <w:r w:rsidR="00CD6923" w:rsidRPr="0004230E">
        <w:rPr>
          <w:sz w:val="28"/>
          <w:szCs w:val="28"/>
        </w:rPr>
        <w:t>руб.</w:t>
      </w:r>
      <w:r w:rsidR="008027D3" w:rsidRPr="0004230E">
        <w:rPr>
          <w:sz w:val="28"/>
          <w:szCs w:val="28"/>
        </w:rPr>
        <w:t xml:space="preserve"> При этом исполнение за счет средств Федерального бюджета и Государственного бюджета РС (Я) составило </w:t>
      </w:r>
      <w:r w:rsidR="00262E00" w:rsidRPr="0004230E">
        <w:rPr>
          <w:sz w:val="28"/>
          <w:szCs w:val="28"/>
        </w:rPr>
        <w:t>11 622 899,31</w:t>
      </w:r>
      <w:r w:rsidR="008027D3" w:rsidRPr="0004230E">
        <w:rPr>
          <w:sz w:val="28"/>
          <w:szCs w:val="28"/>
        </w:rPr>
        <w:t xml:space="preserve"> руб</w:t>
      </w:r>
      <w:r w:rsidR="00DC02D6" w:rsidRPr="0004230E">
        <w:rPr>
          <w:sz w:val="28"/>
          <w:szCs w:val="28"/>
        </w:rPr>
        <w:t>.</w:t>
      </w:r>
      <w:r w:rsidR="008027D3" w:rsidRPr="0004230E">
        <w:rPr>
          <w:sz w:val="28"/>
          <w:szCs w:val="28"/>
        </w:rPr>
        <w:t xml:space="preserve"> или </w:t>
      </w:r>
      <w:r w:rsidR="00262E00" w:rsidRPr="0004230E">
        <w:rPr>
          <w:sz w:val="28"/>
          <w:szCs w:val="28"/>
        </w:rPr>
        <w:t>91,3</w:t>
      </w:r>
      <w:r w:rsidR="008027D3" w:rsidRPr="0004230E">
        <w:rPr>
          <w:sz w:val="28"/>
          <w:szCs w:val="28"/>
        </w:rPr>
        <w:t xml:space="preserve"> % от плановых назначений в сумме </w:t>
      </w:r>
      <w:r w:rsidR="00262E00" w:rsidRPr="0004230E">
        <w:rPr>
          <w:sz w:val="28"/>
          <w:szCs w:val="28"/>
        </w:rPr>
        <w:t>12 736 286,31</w:t>
      </w:r>
      <w:r w:rsidR="008027D3" w:rsidRPr="0004230E">
        <w:rPr>
          <w:sz w:val="28"/>
          <w:szCs w:val="28"/>
        </w:rPr>
        <w:t xml:space="preserve"> руб.</w:t>
      </w:r>
    </w:p>
    <w:p w:rsidR="008027D3" w:rsidRPr="0004230E" w:rsidRDefault="008027D3" w:rsidP="008027D3">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w:t>
      </w:r>
      <w:r w:rsidR="00262E00" w:rsidRPr="0004230E">
        <w:rPr>
          <w:rFonts w:eastAsiaTheme="minorEastAsia"/>
          <w:sz w:val="28"/>
          <w:szCs w:val="28"/>
        </w:rPr>
        <w:t>направлений</w:t>
      </w:r>
      <w:r w:rsidRPr="0004230E">
        <w:rPr>
          <w:rFonts w:eastAsiaTheme="minorEastAsia"/>
          <w:sz w:val="28"/>
          <w:szCs w:val="28"/>
        </w:rPr>
        <w:t xml:space="preserve"> представлены в таблице:</w:t>
      </w:r>
    </w:p>
    <w:p w:rsidR="00554EFB" w:rsidRPr="0004230E" w:rsidRDefault="00262E00" w:rsidP="00554EFB">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2.10</w:t>
      </w:r>
      <w:r w:rsidR="00554EFB" w:rsidRPr="0004230E">
        <w:rPr>
          <w:rFonts w:eastAsiaTheme="minorEastAsia"/>
          <w:sz w:val="28"/>
          <w:szCs w:val="28"/>
        </w:rPr>
        <w:t>.</w:t>
      </w:r>
    </w:p>
    <w:p w:rsidR="008027D3" w:rsidRPr="0004230E" w:rsidRDefault="008027D3" w:rsidP="008027D3">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(руб.)</w:t>
      </w:r>
    </w:p>
    <w:tbl>
      <w:tblPr>
        <w:tblW w:w="10182" w:type="dxa"/>
        <w:tblInd w:w="-5" w:type="dxa"/>
        <w:tblLook w:val="04A0" w:firstRow="1" w:lastRow="0" w:firstColumn="1" w:lastColumn="0" w:noHBand="0" w:noVBand="1"/>
      </w:tblPr>
      <w:tblGrid>
        <w:gridCol w:w="4111"/>
        <w:gridCol w:w="1602"/>
        <w:gridCol w:w="1622"/>
        <w:gridCol w:w="1713"/>
        <w:gridCol w:w="1134"/>
      </w:tblGrid>
      <w:tr w:rsidR="004D3A99" w:rsidRPr="0004230E" w:rsidTr="004D3A99">
        <w:trPr>
          <w:trHeight w:val="89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jc w:val="center"/>
              <w:rPr>
                <w:color w:val="000000"/>
                <w:sz w:val="24"/>
                <w:szCs w:val="24"/>
              </w:rPr>
            </w:pPr>
            <w:r w:rsidRPr="0004230E">
              <w:rPr>
                <w:color w:val="000000"/>
                <w:sz w:val="24"/>
                <w:szCs w:val="24"/>
              </w:rPr>
              <w:t>Наименование</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4D3A99" w:rsidRPr="0004230E" w:rsidRDefault="004D3A99" w:rsidP="004D3A99">
            <w:pPr>
              <w:jc w:val="center"/>
              <w:rPr>
                <w:color w:val="000000"/>
                <w:sz w:val="24"/>
                <w:szCs w:val="24"/>
              </w:rPr>
            </w:pPr>
            <w:r w:rsidRPr="0004230E">
              <w:rPr>
                <w:color w:val="000000"/>
                <w:sz w:val="24"/>
                <w:szCs w:val="24"/>
              </w:rPr>
              <w:t>Сводная бюджетная роспись</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4D3A99" w:rsidRPr="0004230E" w:rsidRDefault="004D3A99" w:rsidP="004D3A99">
            <w:pPr>
              <w:jc w:val="center"/>
              <w:rPr>
                <w:color w:val="000000"/>
                <w:sz w:val="24"/>
                <w:szCs w:val="24"/>
              </w:rPr>
            </w:pPr>
            <w:r w:rsidRPr="0004230E">
              <w:rPr>
                <w:color w:val="000000"/>
                <w:sz w:val="24"/>
                <w:szCs w:val="24"/>
              </w:rPr>
              <w:t>Исполнение</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4D3A99" w:rsidRPr="0004230E" w:rsidRDefault="004D3A99" w:rsidP="004D3A99">
            <w:pPr>
              <w:jc w:val="center"/>
              <w:rPr>
                <w:color w:val="000000"/>
                <w:sz w:val="24"/>
                <w:szCs w:val="24"/>
              </w:rPr>
            </w:pPr>
            <w:r w:rsidRPr="0004230E">
              <w:rPr>
                <w:color w:val="000000"/>
                <w:sz w:val="24"/>
                <w:szCs w:val="24"/>
              </w:rPr>
              <w:t>Не освоено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3A99" w:rsidRPr="0004230E" w:rsidRDefault="004D3A99" w:rsidP="004D3A99">
            <w:pPr>
              <w:jc w:val="center"/>
              <w:rPr>
                <w:color w:val="000000"/>
                <w:sz w:val="24"/>
                <w:szCs w:val="24"/>
              </w:rPr>
            </w:pPr>
            <w:r w:rsidRPr="0004230E">
              <w:rPr>
                <w:color w:val="000000"/>
                <w:sz w:val="24"/>
                <w:szCs w:val="24"/>
              </w:rPr>
              <w:t xml:space="preserve">Процент </w:t>
            </w:r>
            <w:proofErr w:type="spellStart"/>
            <w:r w:rsidRPr="0004230E">
              <w:rPr>
                <w:color w:val="000000"/>
                <w:sz w:val="24"/>
                <w:szCs w:val="24"/>
              </w:rPr>
              <w:t>исполне</w:t>
            </w:r>
            <w:proofErr w:type="spellEnd"/>
          </w:p>
          <w:p w:rsidR="004D3A99" w:rsidRPr="0004230E" w:rsidRDefault="004D3A99" w:rsidP="004D3A99">
            <w:pPr>
              <w:jc w:val="center"/>
              <w:rPr>
                <w:color w:val="000000"/>
                <w:sz w:val="24"/>
                <w:szCs w:val="24"/>
              </w:rPr>
            </w:pPr>
            <w:proofErr w:type="spellStart"/>
            <w:r w:rsidRPr="0004230E">
              <w:rPr>
                <w:color w:val="000000"/>
                <w:sz w:val="24"/>
                <w:szCs w:val="24"/>
              </w:rPr>
              <w:t>ния</w:t>
            </w:r>
            <w:proofErr w:type="spellEnd"/>
          </w:p>
        </w:tc>
      </w:tr>
      <w:tr w:rsidR="004D3A99" w:rsidRPr="0004230E" w:rsidTr="004D3A99">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rPr>
                <w:color w:val="000000"/>
                <w:sz w:val="24"/>
                <w:szCs w:val="24"/>
              </w:rPr>
            </w:pPr>
            <w:r w:rsidRPr="0004230E">
              <w:rPr>
                <w:color w:val="000000"/>
                <w:sz w:val="24"/>
                <w:szCs w:val="24"/>
              </w:rPr>
              <w:lastRenderedPageBreak/>
              <w:t>Обеспечение качественным жильем и повышение качества жилищно-коммунальных услуг в Ленском районе</w:t>
            </w:r>
          </w:p>
        </w:tc>
        <w:tc>
          <w:tcPr>
            <w:tcW w:w="160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68 176 310,00</w:t>
            </w:r>
          </w:p>
        </w:tc>
        <w:tc>
          <w:tcPr>
            <w:tcW w:w="162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56 988 700,68</w:t>
            </w:r>
          </w:p>
        </w:tc>
        <w:tc>
          <w:tcPr>
            <w:tcW w:w="1713"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11 187 609,32</w:t>
            </w:r>
          </w:p>
        </w:tc>
        <w:tc>
          <w:tcPr>
            <w:tcW w:w="1134"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83,6</w:t>
            </w:r>
          </w:p>
        </w:tc>
      </w:tr>
      <w:tr w:rsidR="004D3A99" w:rsidRPr="0004230E" w:rsidTr="004D3A99">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rPr>
                <w:color w:val="000000"/>
                <w:sz w:val="24"/>
                <w:szCs w:val="24"/>
              </w:rPr>
            </w:pPr>
            <w:r w:rsidRPr="0004230E">
              <w:rPr>
                <w:color w:val="000000"/>
                <w:sz w:val="24"/>
                <w:szCs w:val="24"/>
              </w:rPr>
              <w:t>Ведомственные проекты</w:t>
            </w:r>
          </w:p>
        </w:tc>
        <w:tc>
          <w:tcPr>
            <w:tcW w:w="160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66 776 310,00</w:t>
            </w:r>
          </w:p>
        </w:tc>
        <w:tc>
          <w:tcPr>
            <w:tcW w:w="162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55 788 700,68</w:t>
            </w:r>
          </w:p>
        </w:tc>
        <w:tc>
          <w:tcPr>
            <w:tcW w:w="1713"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10 987 609,32</w:t>
            </w:r>
          </w:p>
        </w:tc>
        <w:tc>
          <w:tcPr>
            <w:tcW w:w="1134"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83,5</w:t>
            </w:r>
          </w:p>
        </w:tc>
      </w:tr>
      <w:tr w:rsidR="004D3A99" w:rsidRPr="0004230E" w:rsidTr="004D3A99">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rPr>
                <w:i/>
                <w:iCs/>
                <w:color w:val="000000"/>
                <w:sz w:val="24"/>
                <w:szCs w:val="24"/>
              </w:rPr>
            </w:pPr>
            <w:r w:rsidRPr="0004230E">
              <w:rPr>
                <w:i/>
                <w:iCs/>
                <w:color w:val="000000"/>
                <w:sz w:val="24"/>
                <w:szCs w:val="24"/>
              </w:rPr>
              <w:t>в том числе</w:t>
            </w:r>
          </w:p>
        </w:tc>
        <w:tc>
          <w:tcPr>
            <w:tcW w:w="160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i/>
                <w:iCs/>
                <w:color w:val="000000"/>
                <w:sz w:val="24"/>
                <w:szCs w:val="24"/>
              </w:rPr>
            </w:pPr>
            <w:r w:rsidRPr="0004230E">
              <w:rPr>
                <w:i/>
                <w:iCs/>
                <w:color w:val="000000"/>
                <w:sz w:val="24"/>
                <w:szCs w:val="24"/>
              </w:rPr>
              <w:t> </w:t>
            </w:r>
          </w:p>
        </w:tc>
        <w:tc>
          <w:tcPr>
            <w:tcW w:w="162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i/>
                <w:iCs/>
                <w:color w:val="000000"/>
                <w:sz w:val="24"/>
                <w:szCs w:val="24"/>
              </w:rPr>
            </w:pPr>
            <w:r w:rsidRPr="0004230E">
              <w:rPr>
                <w:i/>
                <w:iCs/>
                <w:color w:val="000000"/>
                <w:sz w:val="24"/>
                <w:szCs w:val="24"/>
              </w:rPr>
              <w:t> </w:t>
            </w:r>
          </w:p>
        </w:tc>
        <w:tc>
          <w:tcPr>
            <w:tcW w:w="1713"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 </w:t>
            </w:r>
          </w:p>
        </w:tc>
      </w:tr>
      <w:tr w:rsidR="004D3A99" w:rsidRPr="0004230E" w:rsidTr="004D3A99">
        <w:trPr>
          <w:trHeight w:val="969"/>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rPr>
                <w:color w:val="000000"/>
                <w:sz w:val="24"/>
                <w:szCs w:val="24"/>
              </w:rPr>
            </w:pPr>
            <w:r w:rsidRPr="0004230E">
              <w:rPr>
                <w:color w:val="000000"/>
                <w:sz w:val="24"/>
                <w:szCs w:val="24"/>
              </w:rPr>
              <w:t>Ведомственный проект «Градостроительная деятельность, развитие и освоение территорий Ленского района»</w:t>
            </w:r>
          </w:p>
        </w:tc>
        <w:tc>
          <w:tcPr>
            <w:tcW w:w="160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9 358 629,07</w:t>
            </w:r>
          </w:p>
        </w:tc>
        <w:tc>
          <w:tcPr>
            <w:tcW w:w="162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3 989 365,68</w:t>
            </w:r>
          </w:p>
        </w:tc>
        <w:tc>
          <w:tcPr>
            <w:tcW w:w="1713"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5 369 263,39</w:t>
            </w:r>
          </w:p>
        </w:tc>
        <w:tc>
          <w:tcPr>
            <w:tcW w:w="1134"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42,6</w:t>
            </w:r>
          </w:p>
        </w:tc>
      </w:tr>
      <w:tr w:rsidR="004D3A99" w:rsidRPr="0004230E" w:rsidTr="004D3A99">
        <w:trPr>
          <w:trHeight w:val="84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rPr>
                <w:color w:val="000000"/>
                <w:sz w:val="24"/>
                <w:szCs w:val="24"/>
              </w:rPr>
            </w:pPr>
            <w:r w:rsidRPr="0004230E">
              <w:rPr>
                <w:color w:val="000000"/>
                <w:sz w:val="24"/>
                <w:szCs w:val="24"/>
              </w:rPr>
              <w:t>Ведомственный проект «Обеспечение граждан доступным и комфортным жильем»</w:t>
            </w:r>
          </w:p>
        </w:tc>
        <w:tc>
          <w:tcPr>
            <w:tcW w:w="160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57 417 680,93</w:t>
            </w:r>
          </w:p>
        </w:tc>
        <w:tc>
          <w:tcPr>
            <w:tcW w:w="162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51 799 335,00</w:t>
            </w:r>
          </w:p>
        </w:tc>
        <w:tc>
          <w:tcPr>
            <w:tcW w:w="1713"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5 618 345,93</w:t>
            </w:r>
          </w:p>
        </w:tc>
        <w:tc>
          <w:tcPr>
            <w:tcW w:w="1134"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90,2</w:t>
            </w:r>
          </w:p>
        </w:tc>
      </w:tr>
      <w:tr w:rsidR="004D3A99" w:rsidRPr="0004230E" w:rsidTr="004D3A99">
        <w:trPr>
          <w:trHeight w:val="417"/>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4D3A99" w:rsidRPr="0004230E" w:rsidRDefault="004D3A99" w:rsidP="004D3A99">
            <w:pPr>
              <w:rPr>
                <w:color w:val="000000"/>
                <w:sz w:val="24"/>
                <w:szCs w:val="24"/>
              </w:rPr>
            </w:pPr>
            <w:r w:rsidRPr="0004230E">
              <w:rPr>
                <w:color w:val="000000"/>
                <w:sz w:val="24"/>
                <w:szCs w:val="24"/>
              </w:rPr>
              <w:t>Комплексы процессных мероприятий</w:t>
            </w:r>
          </w:p>
        </w:tc>
        <w:tc>
          <w:tcPr>
            <w:tcW w:w="160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1 400 000,00</w:t>
            </w:r>
          </w:p>
        </w:tc>
        <w:tc>
          <w:tcPr>
            <w:tcW w:w="1622"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1 200 000,00</w:t>
            </w:r>
          </w:p>
        </w:tc>
        <w:tc>
          <w:tcPr>
            <w:tcW w:w="1713"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200 000,00</w:t>
            </w:r>
          </w:p>
        </w:tc>
        <w:tc>
          <w:tcPr>
            <w:tcW w:w="1134" w:type="dxa"/>
            <w:tcBorders>
              <w:top w:val="nil"/>
              <w:left w:val="nil"/>
              <w:bottom w:val="single" w:sz="4" w:space="0" w:color="auto"/>
              <w:right w:val="single" w:sz="4" w:space="0" w:color="auto"/>
            </w:tcBorders>
            <w:shd w:val="clear" w:color="auto" w:fill="auto"/>
            <w:vAlign w:val="center"/>
            <w:hideMark/>
          </w:tcPr>
          <w:p w:rsidR="004D3A99" w:rsidRPr="0004230E" w:rsidRDefault="004D3A99" w:rsidP="004D3A99">
            <w:pPr>
              <w:jc w:val="right"/>
              <w:rPr>
                <w:color w:val="000000"/>
                <w:sz w:val="24"/>
                <w:szCs w:val="24"/>
              </w:rPr>
            </w:pPr>
            <w:r w:rsidRPr="0004230E">
              <w:rPr>
                <w:color w:val="000000"/>
                <w:sz w:val="24"/>
                <w:szCs w:val="24"/>
              </w:rPr>
              <w:t>85,7</w:t>
            </w:r>
          </w:p>
        </w:tc>
      </w:tr>
    </w:tbl>
    <w:p w:rsidR="00DC02D6" w:rsidRPr="0004230E" w:rsidRDefault="00DC02D6" w:rsidP="008027D3">
      <w:pPr>
        <w:widowControl w:val="0"/>
        <w:autoSpaceDE w:val="0"/>
        <w:autoSpaceDN w:val="0"/>
        <w:adjustRightInd w:val="0"/>
        <w:spacing w:line="360" w:lineRule="auto"/>
        <w:ind w:firstLine="709"/>
        <w:jc w:val="right"/>
        <w:rPr>
          <w:rFonts w:eastAsiaTheme="minorEastAsia"/>
          <w:sz w:val="28"/>
          <w:szCs w:val="28"/>
        </w:rPr>
      </w:pPr>
    </w:p>
    <w:p w:rsidR="00B64AB7" w:rsidRPr="0004230E" w:rsidRDefault="00B64AB7" w:rsidP="00B64AB7">
      <w:pPr>
        <w:tabs>
          <w:tab w:val="left" w:pos="851"/>
        </w:tabs>
        <w:suppressAutoHyphens/>
        <w:spacing w:line="360" w:lineRule="auto"/>
        <w:ind w:firstLine="709"/>
        <w:jc w:val="both"/>
        <w:rPr>
          <w:sz w:val="28"/>
          <w:szCs w:val="28"/>
        </w:rPr>
      </w:pPr>
      <w:r w:rsidRPr="0004230E">
        <w:rPr>
          <w:sz w:val="28"/>
          <w:szCs w:val="28"/>
        </w:rPr>
        <w:t>По данной муниципальной программе отражены расходы:</w:t>
      </w:r>
    </w:p>
    <w:p w:rsidR="00A3206A" w:rsidRPr="0004230E" w:rsidRDefault="00B64AB7" w:rsidP="00A3206A">
      <w:pPr>
        <w:widowControl w:val="0"/>
        <w:autoSpaceDE w:val="0"/>
        <w:autoSpaceDN w:val="0"/>
        <w:adjustRightInd w:val="0"/>
        <w:spacing w:line="360" w:lineRule="auto"/>
        <w:ind w:firstLine="709"/>
        <w:jc w:val="both"/>
        <w:rPr>
          <w:sz w:val="28"/>
          <w:szCs w:val="28"/>
        </w:rPr>
      </w:pPr>
      <w:r w:rsidRPr="0004230E">
        <w:rPr>
          <w:rFonts w:eastAsiaTheme="minorEastAsia"/>
          <w:sz w:val="28"/>
          <w:szCs w:val="28"/>
        </w:rPr>
        <w:t xml:space="preserve">1. </w:t>
      </w:r>
      <w:r w:rsidR="000E6BDC" w:rsidRPr="0004230E">
        <w:rPr>
          <w:rFonts w:eastAsiaTheme="minorEastAsia"/>
          <w:sz w:val="28"/>
          <w:szCs w:val="28"/>
        </w:rPr>
        <w:t>Ведомственный проект «Градостроительная деятельность, развитие и освоение территорий Ленского района»</w:t>
      </w:r>
      <w:r w:rsidR="009C0948" w:rsidRPr="0004230E">
        <w:rPr>
          <w:sz w:val="28"/>
          <w:szCs w:val="28"/>
        </w:rPr>
        <w:t xml:space="preserve"> в общей сумме </w:t>
      </w:r>
      <w:r w:rsidR="000E6BDC" w:rsidRPr="0004230E">
        <w:rPr>
          <w:sz w:val="28"/>
          <w:szCs w:val="28"/>
        </w:rPr>
        <w:t xml:space="preserve">3 989 365,68 </w:t>
      </w:r>
      <w:r w:rsidR="009C0948" w:rsidRPr="0004230E">
        <w:rPr>
          <w:sz w:val="28"/>
          <w:szCs w:val="28"/>
        </w:rPr>
        <w:t>руб.</w:t>
      </w:r>
      <w:r w:rsidR="000E6BDC" w:rsidRPr="0004230E">
        <w:rPr>
          <w:sz w:val="28"/>
          <w:szCs w:val="28"/>
        </w:rPr>
        <w:t xml:space="preserve"> </w:t>
      </w:r>
    </w:p>
    <w:p w:rsidR="000E6BDC" w:rsidRPr="0004230E" w:rsidRDefault="000E6BDC" w:rsidP="00A3206A">
      <w:pPr>
        <w:widowControl w:val="0"/>
        <w:autoSpaceDE w:val="0"/>
        <w:autoSpaceDN w:val="0"/>
        <w:adjustRightInd w:val="0"/>
        <w:spacing w:line="360" w:lineRule="auto"/>
        <w:ind w:firstLine="709"/>
        <w:jc w:val="both"/>
        <w:rPr>
          <w:sz w:val="28"/>
          <w:szCs w:val="28"/>
        </w:rPr>
      </w:pPr>
      <w:r w:rsidRPr="0004230E">
        <w:rPr>
          <w:sz w:val="28"/>
          <w:szCs w:val="28"/>
        </w:rPr>
        <w:t>В отчетном году по мероприятию «Подготовка документов территориального планирования муниципальных образований» заключено и исполнено два контракта на сумму – 1 614 000,0 руб. Также произведена оплата двух контрактов   заключенных в 2023 году со сроком исполнения в 2024 году на сумму 672 978,99 руб.</w:t>
      </w:r>
    </w:p>
    <w:p w:rsidR="00972C9D" w:rsidRPr="0004230E" w:rsidRDefault="00972C9D" w:rsidP="00A3206A">
      <w:pPr>
        <w:widowControl w:val="0"/>
        <w:autoSpaceDE w:val="0"/>
        <w:autoSpaceDN w:val="0"/>
        <w:adjustRightInd w:val="0"/>
        <w:spacing w:line="360" w:lineRule="auto"/>
        <w:ind w:firstLine="709"/>
        <w:jc w:val="both"/>
        <w:rPr>
          <w:sz w:val="28"/>
          <w:szCs w:val="28"/>
        </w:rPr>
      </w:pPr>
      <w:r w:rsidRPr="0004230E">
        <w:rPr>
          <w:color w:val="000000"/>
          <w:sz w:val="28"/>
          <w:szCs w:val="28"/>
        </w:rPr>
        <w:t>Также по данному мероприятию заключены два договора, в том числе на «Выполнение работ по оцифровке растровых данных и перевод красных линий в МСК-14 из УСК 14, установленных в документации по планировке территории поселений Ленского района» №18-06-174/4 от 13.12.2024г. и на «Выполнение работ по актуализации документов территориального планирования (</w:t>
      </w:r>
      <w:proofErr w:type="spellStart"/>
      <w:r w:rsidRPr="0004230E">
        <w:rPr>
          <w:color w:val="000000"/>
          <w:sz w:val="28"/>
          <w:szCs w:val="28"/>
        </w:rPr>
        <w:t>ППиПМТ</w:t>
      </w:r>
      <w:proofErr w:type="spellEnd"/>
      <w:r w:rsidRPr="0004230E">
        <w:rPr>
          <w:color w:val="000000"/>
          <w:sz w:val="28"/>
          <w:szCs w:val="28"/>
        </w:rPr>
        <w:t>) с переводом координат в МСК-14 зона 2» договор №19-06-175/4 от 03.12.2024г.  с частичной оплатой за счет средств данного мероприятия в сумме - 300 081,32 руб.</w:t>
      </w:r>
    </w:p>
    <w:p w:rsidR="000E6BDC" w:rsidRPr="0004230E" w:rsidRDefault="000E6BDC" w:rsidP="00A3206A">
      <w:pPr>
        <w:widowControl w:val="0"/>
        <w:autoSpaceDE w:val="0"/>
        <w:autoSpaceDN w:val="0"/>
        <w:adjustRightInd w:val="0"/>
        <w:spacing w:line="360" w:lineRule="auto"/>
        <w:ind w:firstLine="709"/>
        <w:jc w:val="both"/>
        <w:rPr>
          <w:sz w:val="28"/>
          <w:szCs w:val="28"/>
        </w:rPr>
      </w:pPr>
      <w:r w:rsidRPr="0004230E">
        <w:rPr>
          <w:sz w:val="28"/>
          <w:szCs w:val="28"/>
        </w:rPr>
        <w:t>По мероприятию «Разработка проектов развития общественной инфраструктуры в целях развития и освоения территорий» исполнено три муниципальных контракта на сумму 1 402 305,37 руб.</w:t>
      </w:r>
    </w:p>
    <w:p w:rsidR="00A3206A" w:rsidRPr="0004230E" w:rsidRDefault="00A3206A" w:rsidP="00A3206A">
      <w:pPr>
        <w:widowControl w:val="0"/>
        <w:autoSpaceDE w:val="0"/>
        <w:autoSpaceDN w:val="0"/>
        <w:adjustRightInd w:val="0"/>
        <w:spacing w:line="360" w:lineRule="auto"/>
        <w:ind w:firstLine="709"/>
        <w:jc w:val="both"/>
        <w:rPr>
          <w:b/>
          <w:color w:val="000000"/>
          <w:sz w:val="28"/>
          <w:szCs w:val="28"/>
        </w:rPr>
      </w:pPr>
      <w:r w:rsidRPr="0004230E">
        <w:rPr>
          <w:rFonts w:eastAsiaTheme="minorEastAsia"/>
          <w:sz w:val="28"/>
          <w:szCs w:val="28"/>
        </w:rPr>
        <w:t>2</w:t>
      </w:r>
      <w:r w:rsidRPr="0004230E">
        <w:rPr>
          <w:rFonts w:eastAsiaTheme="minorEastAsia"/>
          <w:b/>
          <w:sz w:val="28"/>
          <w:szCs w:val="28"/>
        </w:rPr>
        <w:t xml:space="preserve">. </w:t>
      </w:r>
      <w:r w:rsidR="00972C9D" w:rsidRPr="0004230E">
        <w:rPr>
          <w:rFonts w:eastAsiaTheme="minorEastAsia"/>
          <w:sz w:val="28"/>
          <w:szCs w:val="28"/>
        </w:rPr>
        <w:t>Ведомственный проект «Обеспечение граждан доступным и комфортным жильем»</w:t>
      </w:r>
      <w:r w:rsidR="00DC0D39" w:rsidRPr="0004230E">
        <w:rPr>
          <w:b/>
          <w:color w:val="000000"/>
          <w:sz w:val="28"/>
          <w:szCs w:val="28"/>
        </w:rPr>
        <w:t xml:space="preserve"> </w:t>
      </w:r>
      <w:r w:rsidR="00DC0D39" w:rsidRPr="0004230E">
        <w:rPr>
          <w:color w:val="000000"/>
          <w:sz w:val="28"/>
          <w:szCs w:val="28"/>
        </w:rPr>
        <w:t xml:space="preserve">исполнение составило </w:t>
      </w:r>
      <w:r w:rsidR="00972C9D" w:rsidRPr="0004230E">
        <w:rPr>
          <w:color w:val="000000"/>
          <w:sz w:val="28"/>
          <w:szCs w:val="28"/>
        </w:rPr>
        <w:t>51 799 335,00</w:t>
      </w:r>
      <w:r w:rsidR="00DC0D39" w:rsidRPr="0004230E">
        <w:rPr>
          <w:color w:val="000000"/>
          <w:sz w:val="28"/>
          <w:szCs w:val="28"/>
        </w:rPr>
        <w:t>руб., по следующим мероприятиям:</w:t>
      </w:r>
    </w:p>
    <w:p w:rsidR="00DC0D39" w:rsidRPr="0004230E" w:rsidRDefault="00DC0D39" w:rsidP="00A3206A">
      <w:pPr>
        <w:widowControl w:val="0"/>
        <w:autoSpaceDE w:val="0"/>
        <w:autoSpaceDN w:val="0"/>
        <w:adjustRightInd w:val="0"/>
        <w:spacing w:line="360" w:lineRule="auto"/>
        <w:ind w:firstLine="709"/>
        <w:jc w:val="both"/>
        <w:rPr>
          <w:color w:val="000000"/>
          <w:sz w:val="28"/>
          <w:szCs w:val="28"/>
        </w:rPr>
      </w:pPr>
      <w:r w:rsidRPr="0004230E">
        <w:rPr>
          <w:b/>
          <w:color w:val="000000"/>
          <w:sz w:val="28"/>
          <w:szCs w:val="28"/>
        </w:rPr>
        <w:t xml:space="preserve">- </w:t>
      </w:r>
      <w:r w:rsidR="00972C9D" w:rsidRPr="0004230E">
        <w:rPr>
          <w:color w:val="000000"/>
          <w:sz w:val="28"/>
          <w:szCs w:val="28"/>
        </w:rPr>
        <w:t xml:space="preserve">Обеспечение жильем работников муниципальной бюджетной сферы </w:t>
      </w:r>
      <w:r w:rsidRPr="0004230E">
        <w:rPr>
          <w:color w:val="000000"/>
          <w:sz w:val="28"/>
          <w:szCs w:val="28"/>
        </w:rPr>
        <w:t xml:space="preserve">– </w:t>
      </w:r>
      <w:r w:rsidR="00972C9D" w:rsidRPr="0004230E">
        <w:rPr>
          <w:color w:val="000000"/>
          <w:sz w:val="28"/>
          <w:szCs w:val="28"/>
        </w:rPr>
        <w:t xml:space="preserve">10 500 000,00 </w:t>
      </w:r>
      <w:r w:rsidRPr="0004230E">
        <w:rPr>
          <w:color w:val="000000"/>
          <w:sz w:val="28"/>
          <w:szCs w:val="28"/>
        </w:rPr>
        <w:t>руб.;</w:t>
      </w:r>
    </w:p>
    <w:p w:rsidR="00A3206A" w:rsidRPr="0004230E" w:rsidRDefault="00972C9D" w:rsidP="003926B2">
      <w:pPr>
        <w:widowControl w:val="0"/>
        <w:autoSpaceDE w:val="0"/>
        <w:autoSpaceDN w:val="0"/>
        <w:adjustRightInd w:val="0"/>
        <w:spacing w:line="360" w:lineRule="auto"/>
        <w:ind w:firstLine="709"/>
        <w:jc w:val="both"/>
        <w:rPr>
          <w:sz w:val="28"/>
          <w:szCs w:val="28"/>
        </w:rPr>
      </w:pPr>
      <w:r w:rsidRPr="0004230E">
        <w:rPr>
          <w:rFonts w:eastAsiaTheme="minorEastAsia"/>
          <w:sz w:val="28"/>
          <w:szCs w:val="28"/>
        </w:rPr>
        <w:lastRenderedPageBreak/>
        <w:t>- Реализация мероприятий по обеспечению жильем молодых семей</w:t>
      </w:r>
      <w:r w:rsidRPr="0004230E">
        <w:rPr>
          <w:rFonts w:eastAsiaTheme="minorEastAsia"/>
          <w:b/>
          <w:sz w:val="28"/>
          <w:szCs w:val="28"/>
        </w:rPr>
        <w:t xml:space="preserve"> </w:t>
      </w:r>
      <w:r w:rsidR="004D23C7" w:rsidRPr="0004230E">
        <w:rPr>
          <w:rFonts w:eastAsiaTheme="minorEastAsia"/>
          <w:sz w:val="28"/>
          <w:szCs w:val="28"/>
        </w:rPr>
        <w:t xml:space="preserve">исполнение составило </w:t>
      </w:r>
      <w:r w:rsidRPr="0004230E">
        <w:rPr>
          <w:rFonts w:eastAsiaTheme="minorEastAsia"/>
          <w:sz w:val="28"/>
          <w:szCs w:val="28"/>
        </w:rPr>
        <w:t>41 299 335,00</w:t>
      </w:r>
      <w:r w:rsidR="004D23C7" w:rsidRPr="0004230E">
        <w:rPr>
          <w:rFonts w:eastAsiaTheme="minorEastAsia"/>
          <w:sz w:val="28"/>
          <w:szCs w:val="28"/>
        </w:rPr>
        <w:t xml:space="preserve"> руб., в том числе </w:t>
      </w:r>
      <w:r w:rsidR="004D23C7" w:rsidRPr="0004230E">
        <w:rPr>
          <w:sz w:val="28"/>
          <w:szCs w:val="28"/>
        </w:rPr>
        <w:t xml:space="preserve">исполнение за счет средств Федерального бюджета и Государственного бюджета РС (Я) составило </w:t>
      </w:r>
      <w:r w:rsidRPr="0004230E">
        <w:rPr>
          <w:sz w:val="28"/>
          <w:szCs w:val="28"/>
        </w:rPr>
        <w:t>11 622 899,31</w:t>
      </w:r>
      <w:r w:rsidR="004D23C7" w:rsidRPr="0004230E">
        <w:rPr>
          <w:sz w:val="28"/>
          <w:szCs w:val="28"/>
        </w:rPr>
        <w:t xml:space="preserve"> руб. </w:t>
      </w:r>
    </w:p>
    <w:p w:rsidR="004D23C7" w:rsidRPr="0004230E" w:rsidRDefault="00972C9D" w:rsidP="00221D7E">
      <w:pPr>
        <w:tabs>
          <w:tab w:val="left" w:pos="851"/>
        </w:tabs>
        <w:suppressAutoHyphens/>
        <w:spacing w:line="360" w:lineRule="auto"/>
        <w:ind w:firstLine="709"/>
        <w:jc w:val="both"/>
        <w:rPr>
          <w:color w:val="000000"/>
          <w:sz w:val="28"/>
          <w:szCs w:val="28"/>
        </w:rPr>
      </w:pPr>
      <w:r w:rsidRPr="0004230E">
        <w:rPr>
          <w:sz w:val="28"/>
          <w:szCs w:val="28"/>
        </w:rPr>
        <w:t>3.</w:t>
      </w:r>
      <w:r w:rsidR="004D23C7" w:rsidRPr="0004230E">
        <w:rPr>
          <w:sz w:val="28"/>
          <w:szCs w:val="28"/>
        </w:rPr>
        <w:t xml:space="preserve"> </w:t>
      </w:r>
      <w:r w:rsidRPr="0004230E">
        <w:rPr>
          <w:color w:val="000000"/>
          <w:sz w:val="28"/>
          <w:szCs w:val="28"/>
        </w:rPr>
        <w:t>В</w:t>
      </w:r>
      <w:r w:rsidR="00CC0F87" w:rsidRPr="0004230E">
        <w:rPr>
          <w:color w:val="000000"/>
          <w:sz w:val="28"/>
          <w:szCs w:val="28"/>
        </w:rPr>
        <w:t xml:space="preserve"> части Комплексов процессных мероприятий</w:t>
      </w:r>
      <w:r w:rsidR="00DD364F" w:rsidRPr="0004230E">
        <w:rPr>
          <w:color w:val="000000"/>
          <w:sz w:val="28"/>
          <w:szCs w:val="28"/>
        </w:rPr>
        <w:t xml:space="preserve"> расходы исполнены в сумме </w:t>
      </w:r>
      <w:r w:rsidRPr="0004230E">
        <w:rPr>
          <w:color w:val="000000"/>
          <w:sz w:val="28"/>
          <w:szCs w:val="28"/>
        </w:rPr>
        <w:t>1 200 000,00</w:t>
      </w:r>
      <w:r w:rsidR="00DD364F" w:rsidRPr="0004230E">
        <w:rPr>
          <w:color w:val="000000"/>
          <w:sz w:val="28"/>
          <w:szCs w:val="28"/>
        </w:rPr>
        <w:t xml:space="preserve"> руб. и направлены на ремонт жилых помещений работникам бюджетной сферы. </w:t>
      </w:r>
    </w:p>
    <w:p w:rsidR="003926B2" w:rsidRPr="0004230E" w:rsidRDefault="00E9289A" w:rsidP="003926B2">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Остаток неосвоенных бюджетных ассигнований по муниципальной программе составляет </w:t>
      </w:r>
      <w:r w:rsidR="00972C9D" w:rsidRPr="0004230E">
        <w:rPr>
          <w:rFonts w:eastAsiaTheme="minorEastAsia"/>
          <w:sz w:val="28"/>
          <w:szCs w:val="28"/>
        </w:rPr>
        <w:t xml:space="preserve">11 187 609,32 </w:t>
      </w:r>
      <w:r w:rsidRPr="0004230E">
        <w:rPr>
          <w:rFonts w:eastAsiaTheme="minorEastAsia"/>
          <w:sz w:val="28"/>
          <w:szCs w:val="28"/>
        </w:rPr>
        <w:t xml:space="preserve">руб., </w:t>
      </w:r>
      <w:r w:rsidR="00221D7E" w:rsidRPr="0004230E">
        <w:rPr>
          <w:rFonts w:eastAsiaTheme="minorEastAsia"/>
          <w:sz w:val="28"/>
          <w:szCs w:val="28"/>
        </w:rPr>
        <w:t xml:space="preserve">в </w:t>
      </w:r>
      <w:r w:rsidR="003926B2" w:rsidRPr="0004230E">
        <w:rPr>
          <w:rFonts w:eastAsiaTheme="minorEastAsia"/>
          <w:sz w:val="28"/>
          <w:szCs w:val="28"/>
        </w:rPr>
        <w:t>том числе:</w:t>
      </w:r>
    </w:p>
    <w:p w:rsidR="004D044C" w:rsidRPr="0004230E" w:rsidRDefault="003926B2" w:rsidP="00221D7E">
      <w:pPr>
        <w:widowControl w:val="0"/>
        <w:autoSpaceDE w:val="0"/>
        <w:autoSpaceDN w:val="0"/>
        <w:adjustRightInd w:val="0"/>
        <w:spacing w:line="360" w:lineRule="auto"/>
        <w:ind w:firstLine="709"/>
        <w:jc w:val="both"/>
        <w:rPr>
          <w:sz w:val="28"/>
          <w:szCs w:val="28"/>
        </w:rPr>
      </w:pPr>
      <w:r w:rsidRPr="0004230E">
        <w:rPr>
          <w:rFonts w:eastAsiaTheme="minorEastAsia"/>
          <w:sz w:val="28"/>
          <w:szCs w:val="28"/>
        </w:rPr>
        <w:t xml:space="preserve">1. </w:t>
      </w:r>
      <w:r w:rsidR="008C4B49" w:rsidRPr="0004230E">
        <w:rPr>
          <w:sz w:val="28"/>
          <w:szCs w:val="28"/>
        </w:rPr>
        <w:t xml:space="preserve">Ведомственный проект «Градостроительная деятельность, развитие и освоение территорий Ленского района» </w:t>
      </w:r>
      <w:r w:rsidR="00626E9D" w:rsidRPr="0004230E">
        <w:rPr>
          <w:i/>
          <w:sz w:val="28"/>
          <w:szCs w:val="28"/>
        </w:rPr>
        <w:t xml:space="preserve">- </w:t>
      </w:r>
      <w:r w:rsidR="008C4B49" w:rsidRPr="0004230E">
        <w:rPr>
          <w:sz w:val="28"/>
          <w:szCs w:val="28"/>
        </w:rPr>
        <w:t xml:space="preserve">5 369 263,39 </w:t>
      </w:r>
      <w:r w:rsidR="00221D7E" w:rsidRPr="0004230E">
        <w:rPr>
          <w:sz w:val="28"/>
          <w:szCs w:val="28"/>
        </w:rPr>
        <w:t>руб.</w:t>
      </w:r>
      <w:r w:rsidR="00F27431" w:rsidRPr="0004230E">
        <w:rPr>
          <w:sz w:val="28"/>
          <w:szCs w:val="28"/>
        </w:rPr>
        <w:t xml:space="preserve"> </w:t>
      </w:r>
      <w:r w:rsidR="00574E04" w:rsidRPr="0004230E">
        <w:rPr>
          <w:sz w:val="28"/>
          <w:szCs w:val="28"/>
        </w:rPr>
        <w:t>Причина неисполнения</w:t>
      </w:r>
      <w:r w:rsidR="0039260A" w:rsidRPr="0004230E">
        <w:rPr>
          <w:sz w:val="28"/>
          <w:szCs w:val="28"/>
        </w:rPr>
        <w:t>:</w:t>
      </w:r>
    </w:p>
    <w:p w:rsidR="00DB179B" w:rsidRPr="0004230E" w:rsidRDefault="00C33A63" w:rsidP="00DB179B">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w:t>
      </w:r>
      <w:r w:rsidR="00DB179B" w:rsidRPr="0004230E">
        <w:rPr>
          <w:color w:val="000000"/>
          <w:sz w:val="28"/>
          <w:szCs w:val="28"/>
        </w:rPr>
        <w:t>- нарушены сроки выполнения работ</w:t>
      </w:r>
      <w:r w:rsidR="004B4296" w:rsidRPr="0004230E">
        <w:rPr>
          <w:color w:val="000000"/>
          <w:sz w:val="28"/>
          <w:szCs w:val="28"/>
        </w:rPr>
        <w:t xml:space="preserve"> – 2 123 746,59 руб.</w:t>
      </w:r>
    </w:p>
    <w:p w:rsidR="006425D4" w:rsidRPr="0004230E" w:rsidRDefault="006425D4" w:rsidP="00DB179B">
      <w:pPr>
        <w:widowControl w:val="0"/>
        <w:autoSpaceDE w:val="0"/>
        <w:autoSpaceDN w:val="0"/>
        <w:adjustRightInd w:val="0"/>
        <w:spacing w:line="360" w:lineRule="auto"/>
        <w:ind w:firstLine="709"/>
        <w:jc w:val="both"/>
        <w:rPr>
          <w:color w:val="000000"/>
          <w:sz w:val="28"/>
          <w:szCs w:val="28"/>
        </w:rPr>
      </w:pPr>
      <w:r w:rsidRPr="0004230E">
        <w:rPr>
          <w:color w:val="000000"/>
          <w:sz w:val="28"/>
          <w:szCs w:val="28"/>
        </w:rPr>
        <w:t xml:space="preserve">- </w:t>
      </w:r>
      <w:r w:rsidR="006B6559" w:rsidRPr="0004230E">
        <w:rPr>
          <w:sz w:val="28"/>
          <w:szCs w:val="28"/>
        </w:rPr>
        <w:t>срок выполнения работ по муниципальным контрактам 2025 год – 1 527 585,35 руб.</w:t>
      </w:r>
    </w:p>
    <w:p w:rsidR="003A6A40" w:rsidRPr="0004230E" w:rsidRDefault="006425D4" w:rsidP="006E654B">
      <w:pPr>
        <w:spacing w:line="360" w:lineRule="auto"/>
        <w:ind w:firstLine="709"/>
        <w:jc w:val="both"/>
        <w:rPr>
          <w:color w:val="000000"/>
          <w:sz w:val="28"/>
          <w:szCs w:val="28"/>
        </w:rPr>
      </w:pPr>
      <w:r w:rsidRPr="0004230E">
        <w:rPr>
          <w:color w:val="000000"/>
          <w:sz w:val="28"/>
          <w:szCs w:val="28"/>
        </w:rPr>
        <w:t>- э</w:t>
      </w:r>
      <w:r w:rsidR="003A6A40" w:rsidRPr="0004230E">
        <w:rPr>
          <w:color w:val="000000"/>
          <w:sz w:val="28"/>
          <w:szCs w:val="28"/>
        </w:rPr>
        <w:t xml:space="preserve">кономия средств по итогам торгов всех муниципальных контрактов за счет средств местного бюджета составила </w:t>
      </w:r>
      <w:r w:rsidR="006B6559" w:rsidRPr="0004230E">
        <w:rPr>
          <w:color w:val="000000"/>
          <w:sz w:val="28"/>
          <w:szCs w:val="28"/>
        </w:rPr>
        <w:t>–</w:t>
      </w:r>
      <w:r w:rsidR="004B4296" w:rsidRPr="0004230E">
        <w:rPr>
          <w:color w:val="000000"/>
          <w:sz w:val="28"/>
          <w:szCs w:val="28"/>
        </w:rPr>
        <w:t xml:space="preserve"> </w:t>
      </w:r>
      <w:r w:rsidR="006B6559" w:rsidRPr="0004230E">
        <w:rPr>
          <w:color w:val="000000"/>
          <w:sz w:val="28"/>
          <w:szCs w:val="28"/>
        </w:rPr>
        <w:t>1 717 931,45</w:t>
      </w:r>
      <w:r w:rsidR="004B4296" w:rsidRPr="0004230E">
        <w:rPr>
          <w:color w:val="000000"/>
          <w:sz w:val="28"/>
          <w:szCs w:val="28"/>
        </w:rPr>
        <w:t xml:space="preserve"> </w:t>
      </w:r>
      <w:r w:rsidR="003A6A40" w:rsidRPr="0004230E">
        <w:rPr>
          <w:color w:val="000000"/>
          <w:sz w:val="28"/>
          <w:szCs w:val="28"/>
        </w:rPr>
        <w:t>руб.</w:t>
      </w:r>
    </w:p>
    <w:p w:rsidR="001113E4" w:rsidRPr="0004230E" w:rsidRDefault="001113E4" w:rsidP="006E654B">
      <w:pPr>
        <w:spacing w:line="360" w:lineRule="auto"/>
        <w:ind w:firstLine="709"/>
        <w:jc w:val="both"/>
        <w:rPr>
          <w:color w:val="000000"/>
          <w:sz w:val="28"/>
          <w:szCs w:val="28"/>
        </w:rPr>
      </w:pPr>
      <w:r w:rsidRPr="0004230E">
        <w:rPr>
          <w:color w:val="000000"/>
          <w:sz w:val="28"/>
          <w:szCs w:val="28"/>
        </w:rPr>
        <w:t>2.</w:t>
      </w:r>
      <w:r w:rsidRPr="0004230E">
        <w:t xml:space="preserve"> </w:t>
      </w:r>
      <w:r w:rsidRPr="0004230E">
        <w:rPr>
          <w:sz w:val="28"/>
          <w:szCs w:val="28"/>
        </w:rPr>
        <w:t>По мероприятию</w:t>
      </w:r>
      <w:r w:rsidRPr="0004230E">
        <w:t xml:space="preserve"> </w:t>
      </w:r>
      <w:r w:rsidRPr="0004230E">
        <w:rPr>
          <w:color w:val="000000"/>
          <w:sz w:val="28"/>
          <w:szCs w:val="28"/>
        </w:rPr>
        <w:t>Обеспечение жильем работников муниципальной бюджетной сферы - отказ в ипотечном кредите одному из участников, в связи с чем ему не удалось воспользоваться социальной выплатой.</w:t>
      </w:r>
    </w:p>
    <w:p w:rsidR="00886FC2" w:rsidRPr="0004230E" w:rsidRDefault="001113E4" w:rsidP="00A810D7">
      <w:pPr>
        <w:tabs>
          <w:tab w:val="left" w:pos="851"/>
        </w:tabs>
        <w:suppressAutoHyphens/>
        <w:spacing w:line="360" w:lineRule="auto"/>
        <w:ind w:firstLine="709"/>
        <w:jc w:val="both"/>
        <w:rPr>
          <w:sz w:val="28"/>
          <w:szCs w:val="28"/>
        </w:rPr>
      </w:pPr>
      <w:r w:rsidRPr="0004230E">
        <w:rPr>
          <w:sz w:val="28"/>
          <w:szCs w:val="28"/>
        </w:rPr>
        <w:t>3</w:t>
      </w:r>
      <w:r w:rsidR="006E654B" w:rsidRPr="0004230E">
        <w:rPr>
          <w:sz w:val="28"/>
          <w:szCs w:val="28"/>
        </w:rPr>
        <w:t xml:space="preserve">. </w:t>
      </w:r>
      <w:r w:rsidR="00A810D7" w:rsidRPr="0004230E">
        <w:rPr>
          <w:sz w:val="28"/>
          <w:szCs w:val="28"/>
        </w:rPr>
        <w:t>По мероприятию обеспечению жильем молодых семей</w:t>
      </w:r>
      <w:r w:rsidR="007D2559" w:rsidRPr="0004230E">
        <w:rPr>
          <w:sz w:val="28"/>
          <w:szCs w:val="28"/>
        </w:rPr>
        <w:t xml:space="preserve"> остаток в сумме </w:t>
      </w:r>
      <w:r w:rsidR="00D124A8" w:rsidRPr="0004230E">
        <w:rPr>
          <w:color w:val="000000"/>
          <w:sz w:val="28"/>
          <w:szCs w:val="28"/>
        </w:rPr>
        <w:t>4 118 345,93</w:t>
      </w:r>
      <w:r w:rsidR="007D2559" w:rsidRPr="0004230E">
        <w:rPr>
          <w:color w:val="000000"/>
          <w:sz w:val="28"/>
          <w:szCs w:val="28"/>
        </w:rPr>
        <w:t xml:space="preserve"> руб., </w:t>
      </w:r>
      <w:r w:rsidR="007D2559" w:rsidRPr="0004230E">
        <w:rPr>
          <w:rFonts w:eastAsiaTheme="minorEastAsia"/>
          <w:sz w:val="28"/>
          <w:szCs w:val="28"/>
        </w:rPr>
        <w:t xml:space="preserve">в том числе </w:t>
      </w:r>
      <w:r w:rsidR="007D2559" w:rsidRPr="0004230E">
        <w:rPr>
          <w:sz w:val="28"/>
          <w:szCs w:val="28"/>
        </w:rPr>
        <w:t xml:space="preserve">средства Государственного бюджета РС (Я) – </w:t>
      </w:r>
      <w:r w:rsidR="00D124A8" w:rsidRPr="0004230E">
        <w:rPr>
          <w:sz w:val="28"/>
          <w:szCs w:val="28"/>
        </w:rPr>
        <w:t>1 113 387,00</w:t>
      </w:r>
      <w:r w:rsidRPr="0004230E">
        <w:rPr>
          <w:sz w:val="28"/>
          <w:szCs w:val="28"/>
        </w:rPr>
        <w:t xml:space="preserve"> </w:t>
      </w:r>
      <w:r w:rsidR="00427B4A" w:rsidRPr="0004230E">
        <w:rPr>
          <w:sz w:val="28"/>
          <w:szCs w:val="28"/>
        </w:rPr>
        <w:t>руб</w:t>
      </w:r>
      <w:r w:rsidR="003A6F1B" w:rsidRPr="0004230E">
        <w:rPr>
          <w:color w:val="000000"/>
          <w:sz w:val="28"/>
          <w:szCs w:val="28"/>
        </w:rPr>
        <w:t>.</w:t>
      </w:r>
      <w:r w:rsidR="00886FC2" w:rsidRPr="0004230E">
        <w:rPr>
          <w:sz w:val="28"/>
          <w:szCs w:val="28"/>
        </w:rPr>
        <w:t xml:space="preserve"> </w:t>
      </w:r>
      <w:r w:rsidR="00427B4A" w:rsidRPr="0004230E">
        <w:rPr>
          <w:sz w:val="28"/>
          <w:szCs w:val="28"/>
        </w:rPr>
        <w:t>(</w:t>
      </w:r>
      <w:r w:rsidR="00D124A8" w:rsidRPr="0004230E">
        <w:rPr>
          <w:sz w:val="28"/>
          <w:szCs w:val="28"/>
        </w:rPr>
        <w:t>право на реализацию четырех сертификатов до 30.04.2025г</w:t>
      </w:r>
      <w:r w:rsidR="00427B4A" w:rsidRPr="0004230E">
        <w:rPr>
          <w:sz w:val="28"/>
          <w:szCs w:val="28"/>
        </w:rPr>
        <w:t>).</w:t>
      </w:r>
    </w:p>
    <w:p w:rsidR="001113E4" w:rsidRPr="0004230E" w:rsidRDefault="001113E4" w:rsidP="00A810D7">
      <w:pPr>
        <w:tabs>
          <w:tab w:val="left" w:pos="851"/>
        </w:tabs>
        <w:suppressAutoHyphens/>
        <w:spacing w:line="360" w:lineRule="auto"/>
        <w:ind w:firstLine="709"/>
        <w:jc w:val="both"/>
        <w:rPr>
          <w:sz w:val="28"/>
          <w:szCs w:val="28"/>
        </w:rPr>
      </w:pPr>
      <w:r w:rsidRPr="0004230E">
        <w:rPr>
          <w:color w:val="000000"/>
        </w:rPr>
        <w:t xml:space="preserve">4. </w:t>
      </w:r>
      <w:r w:rsidRPr="0004230E">
        <w:rPr>
          <w:color w:val="000000"/>
          <w:sz w:val="28"/>
          <w:szCs w:val="28"/>
        </w:rPr>
        <w:t>Один из участников программы не смог приобрести строительный материал необходимый ему для ремонта дома на сумму 200 000,00 руб.</w:t>
      </w:r>
    </w:p>
    <w:p w:rsidR="00A910C9" w:rsidRPr="0004230E" w:rsidRDefault="002E5863" w:rsidP="002E5863">
      <w:pPr>
        <w:tabs>
          <w:tab w:val="left" w:pos="851"/>
        </w:tabs>
        <w:suppressAutoHyphens/>
        <w:spacing w:line="360" w:lineRule="auto"/>
        <w:ind w:firstLine="709"/>
        <w:jc w:val="both"/>
        <w:rPr>
          <w:sz w:val="28"/>
          <w:szCs w:val="28"/>
        </w:rPr>
      </w:pPr>
      <w:r w:rsidRPr="0004230E">
        <w:rPr>
          <w:sz w:val="28"/>
          <w:szCs w:val="28"/>
        </w:rPr>
        <w:t>По программе</w:t>
      </w:r>
      <w:r w:rsidRPr="0004230E">
        <w:rPr>
          <w:b/>
          <w:sz w:val="28"/>
          <w:szCs w:val="28"/>
        </w:rPr>
        <w:t xml:space="preserve"> «Управление муниципальной собственностью МО «Ленский район»</w:t>
      </w:r>
      <w:r w:rsidRPr="0004230E">
        <w:rPr>
          <w:b/>
          <w:i/>
          <w:sz w:val="28"/>
          <w:szCs w:val="28"/>
        </w:rPr>
        <w:t xml:space="preserve"> </w:t>
      </w:r>
      <w:r w:rsidRPr="0004230E">
        <w:rPr>
          <w:sz w:val="28"/>
          <w:szCs w:val="28"/>
        </w:rPr>
        <w:t xml:space="preserve">исполнение составляет </w:t>
      </w:r>
      <w:r w:rsidR="00B0357E" w:rsidRPr="0004230E">
        <w:rPr>
          <w:sz w:val="28"/>
          <w:szCs w:val="28"/>
        </w:rPr>
        <w:t xml:space="preserve">139 190 307,51 </w:t>
      </w:r>
      <w:r w:rsidRPr="0004230E">
        <w:rPr>
          <w:sz w:val="28"/>
          <w:szCs w:val="28"/>
        </w:rPr>
        <w:t xml:space="preserve">руб. при плане </w:t>
      </w:r>
      <w:r w:rsidR="00B0357E" w:rsidRPr="0004230E">
        <w:rPr>
          <w:sz w:val="28"/>
          <w:szCs w:val="28"/>
        </w:rPr>
        <w:t xml:space="preserve">330 830 325,59 </w:t>
      </w:r>
      <w:r w:rsidR="001C75C8" w:rsidRPr="0004230E">
        <w:rPr>
          <w:sz w:val="28"/>
          <w:szCs w:val="28"/>
        </w:rPr>
        <w:t xml:space="preserve">руб. или </w:t>
      </w:r>
      <w:r w:rsidR="00B0357E" w:rsidRPr="0004230E">
        <w:rPr>
          <w:sz w:val="28"/>
          <w:szCs w:val="28"/>
        </w:rPr>
        <w:t xml:space="preserve">42,1 </w:t>
      </w:r>
      <w:r w:rsidRPr="0004230E">
        <w:rPr>
          <w:sz w:val="28"/>
          <w:szCs w:val="28"/>
        </w:rPr>
        <w:t>% исполнения</w:t>
      </w:r>
      <w:r w:rsidR="002056FB" w:rsidRPr="0004230E">
        <w:rPr>
          <w:sz w:val="28"/>
          <w:szCs w:val="28"/>
        </w:rPr>
        <w:t>.</w:t>
      </w:r>
      <w:r w:rsidR="00E01973" w:rsidRPr="0004230E">
        <w:rPr>
          <w:sz w:val="28"/>
          <w:szCs w:val="28"/>
        </w:rPr>
        <w:t xml:space="preserve"> </w:t>
      </w:r>
      <w:r w:rsidR="004542BE" w:rsidRPr="0004230E">
        <w:rPr>
          <w:sz w:val="28"/>
          <w:szCs w:val="28"/>
        </w:rPr>
        <w:t xml:space="preserve">При этом исполнение за счет средств Государственного бюджета РС (Я) составило </w:t>
      </w:r>
      <w:r w:rsidR="00B0357E" w:rsidRPr="0004230E">
        <w:rPr>
          <w:sz w:val="28"/>
          <w:szCs w:val="28"/>
        </w:rPr>
        <w:t>845 320,71</w:t>
      </w:r>
      <w:r w:rsidR="002056FB" w:rsidRPr="0004230E">
        <w:rPr>
          <w:sz w:val="28"/>
          <w:szCs w:val="28"/>
        </w:rPr>
        <w:t xml:space="preserve"> </w:t>
      </w:r>
      <w:r w:rsidR="004542BE" w:rsidRPr="0004230E">
        <w:rPr>
          <w:sz w:val="28"/>
          <w:szCs w:val="28"/>
        </w:rPr>
        <w:t>руб</w:t>
      </w:r>
      <w:r w:rsidR="00B0357E" w:rsidRPr="0004230E">
        <w:rPr>
          <w:sz w:val="28"/>
          <w:szCs w:val="28"/>
        </w:rPr>
        <w:t>.</w:t>
      </w:r>
      <w:r w:rsidR="004542BE" w:rsidRPr="0004230E">
        <w:rPr>
          <w:sz w:val="28"/>
          <w:szCs w:val="28"/>
        </w:rPr>
        <w:t xml:space="preserve"> или </w:t>
      </w:r>
      <w:r w:rsidR="00A910C9" w:rsidRPr="0004230E">
        <w:rPr>
          <w:sz w:val="28"/>
          <w:szCs w:val="28"/>
        </w:rPr>
        <w:t>100,0</w:t>
      </w:r>
      <w:r w:rsidR="004542BE" w:rsidRPr="0004230E">
        <w:rPr>
          <w:sz w:val="28"/>
          <w:szCs w:val="28"/>
        </w:rPr>
        <w:t>%</w:t>
      </w:r>
      <w:r w:rsidR="00A910C9" w:rsidRPr="0004230E">
        <w:rPr>
          <w:sz w:val="28"/>
          <w:szCs w:val="28"/>
        </w:rPr>
        <w:t>.</w:t>
      </w:r>
    </w:p>
    <w:p w:rsidR="00A54BF0" w:rsidRPr="0004230E" w:rsidRDefault="00A54BF0" w:rsidP="00A54BF0">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w:t>
      </w:r>
      <w:r w:rsidR="00B0357E" w:rsidRPr="0004230E">
        <w:rPr>
          <w:rFonts w:eastAsiaTheme="minorEastAsia"/>
          <w:sz w:val="28"/>
          <w:szCs w:val="28"/>
        </w:rPr>
        <w:t xml:space="preserve">направлений </w:t>
      </w:r>
      <w:r w:rsidRPr="0004230E">
        <w:rPr>
          <w:rFonts w:eastAsiaTheme="minorEastAsia"/>
          <w:sz w:val="28"/>
          <w:szCs w:val="28"/>
        </w:rPr>
        <w:t>представлены в таблице:</w:t>
      </w:r>
    </w:p>
    <w:p w:rsidR="00554EFB" w:rsidRPr="0004230E" w:rsidRDefault="00B0357E" w:rsidP="00554EFB">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2.11</w:t>
      </w:r>
      <w:r w:rsidR="00554EFB" w:rsidRPr="0004230E">
        <w:rPr>
          <w:rFonts w:eastAsiaTheme="minorEastAsia"/>
          <w:sz w:val="28"/>
          <w:szCs w:val="28"/>
        </w:rPr>
        <w:t>.</w:t>
      </w:r>
    </w:p>
    <w:p w:rsidR="00A54BF0" w:rsidRPr="0004230E" w:rsidRDefault="00A54BF0" w:rsidP="00A54BF0">
      <w:pPr>
        <w:pStyle w:val="ab"/>
        <w:tabs>
          <w:tab w:val="left" w:pos="993"/>
        </w:tabs>
        <w:spacing w:before="0" w:beforeAutospacing="0" w:after="0" w:afterAutospacing="0" w:line="360" w:lineRule="auto"/>
        <w:ind w:firstLine="709"/>
        <w:jc w:val="right"/>
        <w:rPr>
          <w:sz w:val="28"/>
          <w:szCs w:val="28"/>
        </w:rPr>
      </w:pPr>
      <w:r w:rsidRPr="0004230E">
        <w:rPr>
          <w:sz w:val="28"/>
          <w:szCs w:val="28"/>
        </w:rPr>
        <w:lastRenderedPageBreak/>
        <w:t>(руб.)</w:t>
      </w:r>
    </w:p>
    <w:tbl>
      <w:tblPr>
        <w:tblW w:w="10207" w:type="dxa"/>
        <w:tblInd w:w="-5" w:type="dxa"/>
        <w:tblLook w:val="04A0" w:firstRow="1" w:lastRow="0" w:firstColumn="1" w:lastColumn="0" w:noHBand="0" w:noVBand="1"/>
      </w:tblPr>
      <w:tblGrid>
        <w:gridCol w:w="3686"/>
        <w:gridCol w:w="1780"/>
        <w:gridCol w:w="1764"/>
        <w:gridCol w:w="1842"/>
        <w:gridCol w:w="1135"/>
      </w:tblGrid>
      <w:tr w:rsidR="0057324A" w:rsidRPr="0004230E" w:rsidTr="0057324A">
        <w:trPr>
          <w:trHeight w:val="9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jc w:val="center"/>
              <w:rPr>
                <w:color w:val="000000"/>
                <w:sz w:val="24"/>
                <w:szCs w:val="24"/>
              </w:rPr>
            </w:pPr>
            <w:r w:rsidRPr="0004230E">
              <w:rPr>
                <w:color w:val="000000"/>
                <w:sz w:val="24"/>
                <w:szCs w:val="24"/>
              </w:rPr>
              <w:t>Наименование</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7324A" w:rsidRPr="0004230E" w:rsidRDefault="0057324A" w:rsidP="0057324A">
            <w:pPr>
              <w:jc w:val="center"/>
              <w:rPr>
                <w:color w:val="000000"/>
                <w:sz w:val="24"/>
                <w:szCs w:val="24"/>
              </w:rPr>
            </w:pPr>
            <w:r w:rsidRPr="0004230E">
              <w:rPr>
                <w:color w:val="000000"/>
                <w:sz w:val="24"/>
                <w:szCs w:val="24"/>
              </w:rPr>
              <w:t>Сводная бюджетная роспись</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57324A" w:rsidRPr="0004230E" w:rsidRDefault="0057324A" w:rsidP="0057324A">
            <w:pPr>
              <w:jc w:val="center"/>
              <w:rPr>
                <w:color w:val="000000"/>
                <w:sz w:val="24"/>
                <w:szCs w:val="24"/>
              </w:rPr>
            </w:pPr>
            <w:r w:rsidRPr="0004230E">
              <w:rPr>
                <w:color w:val="000000"/>
                <w:sz w:val="24"/>
                <w:szCs w:val="24"/>
              </w:rPr>
              <w:t>Исполнение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7324A" w:rsidRPr="0004230E" w:rsidRDefault="0057324A" w:rsidP="0057324A">
            <w:pPr>
              <w:jc w:val="center"/>
              <w:rPr>
                <w:color w:val="000000"/>
                <w:sz w:val="24"/>
                <w:szCs w:val="24"/>
              </w:rPr>
            </w:pPr>
            <w:r w:rsidRPr="0004230E">
              <w:rPr>
                <w:color w:val="000000"/>
                <w:sz w:val="24"/>
                <w:szCs w:val="24"/>
              </w:rPr>
              <w:t>Не освоено</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7324A" w:rsidRPr="0004230E" w:rsidRDefault="0057324A" w:rsidP="0057324A">
            <w:pPr>
              <w:jc w:val="center"/>
              <w:rPr>
                <w:color w:val="000000"/>
                <w:sz w:val="24"/>
                <w:szCs w:val="24"/>
              </w:rPr>
            </w:pPr>
            <w:r w:rsidRPr="0004230E">
              <w:rPr>
                <w:color w:val="000000"/>
                <w:sz w:val="24"/>
                <w:szCs w:val="24"/>
              </w:rPr>
              <w:t xml:space="preserve">Процент </w:t>
            </w:r>
            <w:proofErr w:type="spellStart"/>
            <w:r w:rsidRPr="0004230E">
              <w:rPr>
                <w:color w:val="000000"/>
                <w:sz w:val="24"/>
                <w:szCs w:val="24"/>
              </w:rPr>
              <w:t>исполне</w:t>
            </w:r>
            <w:proofErr w:type="spellEnd"/>
          </w:p>
          <w:p w:rsidR="0057324A" w:rsidRPr="0004230E" w:rsidRDefault="0057324A" w:rsidP="0057324A">
            <w:pPr>
              <w:jc w:val="center"/>
              <w:rPr>
                <w:color w:val="000000"/>
                <w:sz w:val="24"/>
                <w:szCs w:val="24"/>
              </w:rPr>
            </w:pPr>
            <w:proofErr w:type="spellStart"/>
            <w:r w:rsidRPr="0004230E">
              <w:rPr>
                <w:color w:val="000000"/>
                <w:sz w:val="24"/>
                <w:szCs w:val="24"/>
              </w:rPr>
              <w:t>ния</w:t>
            </w:r>
            <w:proofErr w:type="spellEnd"/>
          </w:p>
        </w:tc>
      </w:tr>
      <w:tr w:rsidR="0057324A" w:rsidRPr="0004230E" w:rsidTr="0057324A">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Управление муниципальной собственностью МР "Ленский район" РС (Я)</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330 830 325,59</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139 190 307,51</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191 640 018,08</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42,1</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Ведомственный проект «Управление недвижимостью»</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280 260 228,55</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92 091 770,48</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188 168 458,07</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32,9</w:t>
            </w:r>
          </w:p>
        </w:tc>
      </w:tr>
      <w:tr w:rsidR="0057324A" w:rsidRPr="0004230E" w:rsidTr="0057324A">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i/>
                <w:iCs/>
                <w:color w:val="000000"/>
                <w:sz w:val="24"/>
                <w:szCs w:val="24"/>
              </w:rPr>
            </w:pPr>
            <w:r w:rsidRPr="0004230E">
              <w:rPr>
                <w:i/>
                <w:iCs/>
                <w:color w:val="000000"/>
                <w:sz w:val="24"/>
                <w:szCs w:val="24"/>
              </w:rPr>
              <w:t>в том числе</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i/>
                <w:iCs/>
                <w:color w:val="000000"/>
                <w:sz w:val="24"/>
                <w:szCs w:val="24"/>
              </w:rPr>
            </w:pPr>
            <w:r w:rsidRPr="0004230E">
              <w:rPr>
                <w:i/>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i/>
                <w:iCs/>
                <w:color w:val="000000"/>
                <w:sz w:val="24"/>
                <w:szCs w:val="24"/>
              </w:rPr>
            </w:pPr>
            <w:r w:rsidRPr="0004230E">
              <w:rPr>
                <w:i/>
                <w:iCs/>
                <w:color w:val="000000"/>
                <w:sz w:val="24"/>
                <w:szCs w:val="24"/>
              </w:rPr>
              <w:t> </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 </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 </w:t>
            </w:r>
          </w:p>
        </w:tc>
      </w:tr>
      <w:tr w:rsidR="0057324A" w:rsidRPr="0004230E" w:rsidTr="0057324A">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Формирование муниципальной собственности на объекты капитального строительства</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268 628 467,23</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83 462 564,60</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185 165 902,63</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31,1</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Учет и мониторинг муниципальной собственности</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927 276,98</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697 276,98</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230 000,00</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75,2</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Оценка имущества для принятия управленческих решений</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89 800,00</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63 000,00</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26 800,00</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70,2</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Страхование объектов муниципальной собственности</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2 154 563,34</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2 154 563,34</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0,00</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100,0</w:t>
            </w:r>
          </w:p>
        </w:tc>
      </w:tr>
      <w:tr w:rsidR="0057324A" w:rsidRPr="0004230E" w:rsidTr="0057324A">
        <w:trPr>
          <w:trHeight w:val="7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Снос объектов, непригодных для дальнейшей эксплуатации</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654 321,00</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654 321,00</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0,00</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100,0</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Содержание муниципального жилищного фонда</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2 183 460,02</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1 303 956,40</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879 503,62</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59,7</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Содержание, текущий и капитальный ремонт нежилых помещений</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5 622 339,98</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3 756 088,16</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1 866 251,82</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66,8</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Ведомственный проект «Управление земельными ресурсами»</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4 076 756,83</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1 913 114,46</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2 163 642,37</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46,9</w:t>
            </w:r>
          </w:p>
        </w:tc>
      </w:tr>
      <w:tr w:rsidR="0057324A" w:rsidRPr="0004230E" w:rsidTr="0057324A">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i/>
                <w:iCs/>
                <w:color w:val="000000"/>
                <w:sz w:val="24"/>
                <w:szCs w:val="24"/>
              </w:rPr>
            </w:pPr>
            <w:r w:rsidRPr="0004230E">
              <w:rPr>
                <w:i/>
                <w:iCs/>
                <w:color w:val="000000"/>
                <w:sz w:val="24"/>
                <w:szCs w:val="24"/>
              </w:rPr>
              <w:t>в том числе</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i/>
                <w:iCs/>
                <w:color w:val="000000"/>
                <w:sz w:val="24"/>
                <w:szCs w:val="24"/>
              </w:rPr>
            </w:pPr>
            <w:r w:rsidRPr="0004230E">
              <w:rPr>
                <w:i/>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i/>
                <w:iCs/>
                <w:color w:val="000000"/>
                <w:sz w:val="24"/>
                <w:szCs w:val="24"/>
              </w:rPr>
            </w:pPr>
            <w:r w:rsidRPr="0004230E">
              <w:rPr>
                <w:i/>
                <w:iCs/>
                <w:color w:val="000000"/>
                <w:sz w:val="24"/>
                <w:szCs w:val="24"/>
              </w:rPr>
              <w:t> </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 </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 </w:t>
            </w:r>
          </w:p>
        </w:tc>
      </w:tr>
      <w:tr w:rsidR="0057324A" w:rsidRPr="0004230E" w:rsidTr="0057324A">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Оценка земельных участков</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50 000,00</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50 000,00</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0,00</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100,0</w:t>
            </w:r>
          </w:p>
        </w:tc>
      </w:tr>
      <w:tr w:rsidR="0057324A" w:rsidRPr="0004230E" w:rsidTr="0057324A">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Организация учета использования земель</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250 000,00</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124 722,82</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125 277,18</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49,9</w:t>
            </w:r>
          </w:p>
        </w:tc>
      </w:tr>
      <w:tr w:rsidR="0057324A" w:rsidRPr="0004230E" w:rsidTr="0057324A">
        <w:trPr>
          <w:trHeight w:val="7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Проведение комплексных кадастровых работ на территориях населенных пунктов</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3 588 553,67</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1 550 188,48</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2 038 365,19</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43,2</w:t>
            </w:r>
          </w:p>
        </w:tc>
      </w:tr>
      <w:tr w:rsidR="0057324A" w:rsidRPr="0004230E" w:rsidTr="0057324A">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Подготовка проектов межевания земельных участков и на проведение кадастровых работ</w:t>
            </w:r>
          </w:p>
        </w:tc>
        <w:tc>
          <w:tcPr>
            <w:tcW w:w="1780"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188 203,16</w:t>
            </w:r>
          </w:p>
        </w:tc>
        <w:tc>
          <w:tcPr>
            <w:tcW w:w="1764"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188 203,16</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0,00</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100,0</w:t>
            </w:r>
          </w:p>
        </w:tc>
      </w:tr>
      <w:tr w:rsidR="0057324A" w:rsidRPr="0004230E" w:rsidTr="0057324A">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7324A" w:rsidRPr="0004230E" w:rsidRDefault="0057324A" w:rsidP="0057324A">
            <w:pPr>
              <w:rPr>
                <w:color w:val="000000"/>
                <w:sz w:val="24"/>
                <w:szCs w:val="24"/>
              </w:rPr>
            </w:pPr>
            <w:r w:rsidRPr="0004230E">
              <w:rPr>
                <w:color w:val="000000"/>
                <w:sz w:val="24"/>
                <w:szCs w:val="24"/>
              </w:rPr>
              <w:t>Комплексы процессных мероприятий (</w:t>
            </w:r>
            <w:r w:rsidRPr="0004230E">
              <w:rPr>
                <w:i/>
                <w:iCs/>
                <w:color w:val="000000"/>
                <w:sz w:val="24"/>
                <w:szCs w:val="24"/>
              </w:rPr>
              <w:t>содержание МКУ "КИО"</w:t>
            </w:r>
            <w:r w:rsidRPr="0004230E">
              <w:rPr>
                <w:color w:val="000000"/>
                <w:sz w:val="24"/>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rsidR="0057324A" w:rsidRPr="0004230E" w:rsidRDefault="0057324A" w:rsidP="0057324A">
            <w:pPr>
              <w:jc w:val="right"/>
              <w:rPr>
                <w:color w:val="000000"/>
                <w:sz w:val="24"/>
                <w:szCs w:val="24"/>
              </w:rPr>
            </w:pPr>
            <w:r w:rsidRPr="0004230E">
              <w:rPr>
                <w:color w:val="000000"/>
                <w:sz w:val="24"/>
                <w:szCs w:val="24"/>
              </w:rPr>
              <w:t>46 493 340,21</w:t>
            </w:r>
          </w:p>
        </w:tc>
        <w:tc>
          <w:tcPr>
            <w:tcW w:w="1764" w:type="dxa"/>
            <w:tcBorders>
              <w:top w:val="nil"/>
              <w:left w:val="nil"/>
              <w:bottom w:val="single" w:sz="4" w:space="0" w:color="auto"/>
              <w:right w:val="single" w:sz="4" w:space="0" w:color="auto"/>
            </w:tcBorders>
            <w:shd w:val="clear" w:color="auto" w:fill="auto"/>
            <w:noWrap/>
            <w:vAlign w:val="center"/>
            <w:hideMark/>
          </w:tcPr>
          <w:p w:rsidR="0057324A" w:rsidRPr="0004230E" w:rsidRDefault="0057324A" w:rsidP="0057324A">
            <w:pPr>
              <w:jc w:val="right"/>
              <w:rPr>
                <w:color w:val="000000"/>
                <w:sz w:val="24"/>
                <w:szCs w:val="24"/>
              </w:rPr>
            </w:pPr>
            <w:r w:rsidRPr="0004230E">
              <w:rPr>
                <w:color w:val="000000"/>
                <w:sz w:val="24"/>
                <w:szCs w:val="24"/>
              </w:rPr>
              <w:t>45 185 422,57</w:t>
            </w:r>
          </w:p>
        </w:tc>
        <w:tc>
          <w:tcPr>
            <w:tcW w:w="1842"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1 307 917,64</w:t>
            </w:r>
          </w:p>
        </w:tc>
        <w:tc>
          <w:tcPr>
            <w:tcW w:w="1135" w:type="dxa"/>
            <w:tcBorders>
              <w:top w:val="nil"/>
              <w:left w:val="nil"/>
              <w:bottom w:val="single" w:sz="4" w:space="0" w:color="auto"/>
              <w:right w:val="single" w:sz="4" w:space="0" w:color="auto"/>
            </w:tcBorders>
            <w:shd w:val="clear" w:color="auto" w:fill="auto"/>
            <w:vAlign w:val="center"/>
            <w:hideMark/>
          </w:tcPr>
          <w:p w:rsidR="0057324A" w:rsidRPr="0004230E" w:rsidRDefault="0057324A" w:rsidP="0057324A">
            <w:pPr>
              <w:jc w:val="right"/>
              <w:rPr>
                <w:color w:val="000000"/>
                <w:sz w:val="24"/>
                <w:szCs w:val="24"/>
              </w:rPr>
            </w:pPr>
            <w:r w:rsidRPr="0004230E">
              <w:rPr>
                <w:color w:val="000000"/>
                <w:sz w:val="24"/>
                <w:szCs w:val="24"/>
              </w:rPr>
              <w:t>97,2</w:t>
            </w:r>
          </w:p>
        </w:tc>
      </w:tr>
    </w:tbl>
    <w:p w:rsidR="0037552A" w:rsidRPr="0004230E" w:rsidRDefault="0037552A" w:rsidP="005E2437">
      <w:pPr>
        <w:widowControl w:val="0"/>
        <w:autoSpaceDE w:val="0"/>
        <w:autoSpaceDN w:val="0"/>
        <w:adjustRightInd w:val="0"/>
        <w:spacing w:line="360" w:lineRule="auto"/>
        <w:ind w:firstLine="709"/>
        <w:jc w:val="both"/>
        <w:rPr>
          <w:rFonts w:eastAsiaTheme="minorEastAsia"/>
          <w:sz w:val="28"/>
          <w:szCs w:val="28"/>
        </w:rPr>
      </w:pPr>
    </w:p>
    <w:p w:rsidR="005E2437" w:rsidRPr="0004230E" w:rsidRDefault="005E2437" w:rsidP="005E2437">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lastRenderedPageBreak/>
        <w:t xml:space="preserve">Остаток неосвоенных бюджетных ассигнований по муниципальной программе составляет </w:t>
      </w:r>
      <w:r w:rsidR="00B77A21" w:rsidRPr="0004230E">
        <w:rPr>
          <w:rFonts w:eastAsiaTheme="minorEastAsia"/>
          <w:sz w:val="28"/>
          <w:szCs w:val="28"/>
        </w:rPr>
        <w:t>191 640 018,08 руб</w:t>
      </w:r>
      <w:r w:rsidRPr="0004230E">
        <w:rPr>
          <w:rFonts w:eastAsiaTheme="minorEastAsia"/>
          <w:sz w:val="28"/>
          <w:szCs w:val="28"/>
        </w:rPr>
        <w:t>. В том числе:</w:t>
      </w:r>
    </w:p>
    <w:p w:rsidR="00905E5D" w:rsidRPr="0004230E" w:rsidRDefault="0037552A" w:rsidP="00905E5D">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1. </w:t>
      </w:r>
      <w:r w:rsidR="009A5084" w:rsidRPr="0004230E">
        <w:rPr>
          <w:rFonts w:eastAsiaTheme="minorEastAsia"/>
          <w:sz w:val="28"/>
          <w:szCs w:val="28"/>
        </w:rPr>
        <w:t>«</w:t>
      </w:r>
      <w:r w:rsidR="00905E5D" w:rsidRPr="0004230E">
        <w:rPr>
          <w:rFonts w:eastAsiaTheme="minorEastAsia"/>
          <w:sz w:val="28"/>
          <w:szCs w:val="28"/>
        </w:rPr>
        <w:t>Ф</w:t>
      </w:r>
      <w:r w:rsidR="00905E5D" w:rsidRPr="0004230E">
        <w:rPr>
          <w:rFonts w:eastAsiaTheme="minorEastAsia"/>
          <w:i/>
          <w:sz w:val="28"/>
          <w:szCs w:val="28"/>
        </w:rPr>
        <w:t>ормирование муниципальной собственности на объекты капитального строительства»</w:t>
      </w:r>
      <w:r w:rsidR="00C34C31" w:rsidRPr="0004230E">
        <w:rPr>
          <w:rFonts w:eastAsiaTheme="minorEastAsia"/>
          <w:i/>
          <w:sz w:val="28"/>
          <w:szCs w:val="28"/>
        </w:rPr>
        <w:t xml:space="preserve"> </w:t>
      </w:r>
      <w:r w:rsidR="00C34C31" w:rsidRPr="0004230E">
        <w:rPr>
          <w:rFonts w:eastAsiaTheme="minorEastAsia"/>
          <w:sz w:val="28"/>
          <w:szCs w:val="28"/>
        </w:rPr>
        <w:t xml:space="preserve">остаток </w:t>
      </w:r>
      <w:r w:rsidR="00B77A21" w:rsidRPr="0004230E">
        <w:rPr>
          <w:rFonts w:eastAsiaTheme="minorEastAsia"/>
          <w:sz w:val="28"/>
          <w:szCs w:val="28"/>
        </w:rPr>
        <w:t xml:space="preserve">185 165 902,63 </w:t>
      </w:r>
      <w:r w:rsidR="00C34C31" w:rsidRPr="0004230E">
        <w:rPr>
          <w:rFonts w:eastAsiaTheme="minorEastAsia"/>
          <w:sz w:val="28"/>
          <w:szCs w:val="28"/>
        </w:rPr>
        <w:t>руб.</w:t>
      </w:r>
      <w:r w:rsidRPr="0004230E">
        <w:rPr>
          <w:rFonts w:eastAsiaTheme="minorEastAsia"/>
          <w:sz w:val="28"/>
          <w:szCs w:val="28"/>
        </w:rPr>
        <w:t xml:space="preserve"> Причины</w:t>
      </w:r>
      <w:r w:rsidR="00905E5D" w:rsidRPr="0004230E">
        <w:rPr>
          <w:rFonts w:eastAsiaTheme="minorEastAsia"/>
          <w:sz w:val="28"/>
          <w:szCs w:val="28"/>
        </w:rPr>
        <w:t>:</w:t>
      </w:r>
    </w:p>
    <w:p w:rsidR="00B2226E" w:rsidRPr="0004230E" w:rsidRDefault="00B2226E" w:rsidP="00905E5D">
      <w:pPr>
        <w:widowControl w:val="0"/>
        <w:autoSpaceDE w:val="0"/>
        <w:autoSpaceDN w:val="0"/>
        <w:adjustRightInd w:val="0"/>
        <w:spacing w:line="360" w:lineRule="auto"/>
        <w:ind w:firstLine="709"/>
        <w:jc w:val="both"/>
        <w:rPr>
          <w:rFonts w:eastAsiaTheme="minorEastAsia"/>
          <w:i/>
          <w:sz w:val="28"/>
          <w:szCs w:val="28"/>
        </w:rPr>
      </w:pPr>
      <w:r w:rsidRPr="0004230E">
        <w:rPr>
          <w:rFonts w:eastAsiaTheme="minorEastAsia"/>
          <w:sz w:val="28"/>
          <w:szCs w:val="28"/>
        </w:rPr>
        <w:t xml:space="preserve">- Заключен муниципальный контракт с </w:t>
      </w:r>
      <w:r w:rsidRPr="0004230E">
        <w:rPr>
          <w:sz w:val="28"/>
          <w:szCs w:val="28"/>
        </w:rPr>
        <w:t xml:space="preserve">ООО «Аксель», МК №54, от 18.10.2024г. «На выполнение работ по актуализации и полному прохождению государственной экспертизы проектно-сметной документации по объекту "Физкультурно-оздоровительный комплекс с плавательным бассейном и хоккейным кортом в </w:t>
      </w:r>
      <w:proofErr w:type="spellStart"/>
      <w:r w:rsidRPr="0004230E">
        <w:rPr>
          <w:sz w:val="28"/>
          <w:szCs w:val="28"/>
        </w:rPr>
        <w:t>г.Ленске</w:t>
      </w:r>
      <w:proofErr w:type="spellEnd"/>
      <w:r w:rsidRPr="0004230E">
        <w:rPr>
          <w:sz w:val="28"/>
          <w:szCs w:val="28"/>
        </w:rPr>
        <w:t xml:space="preserve"> Ленского улуса (района) Республики Саха(Якутия)» на сумму 1 100 000,00 руб., срок выполнения работ по которому 31.12.2024г., приемка работ в течении двадцать дней со дня предоставления акта выполненных работ и оплата в течение 10 дней со дня приемки, т.е. исполнение  данного контракта переходит на 2025 год:</w:t>
      </w:r>
    </w:p>
    <w:p w:rsidR="00905E5D" w:rsidRPr="0004230E" w:rsidRDefault="00905E5D" w:rsidP="0037552A">
      <w:pPr>
        <w:widowControl w:val="0"/>
        <w:autoSpaceDE w:val="0"/>
        <w:autoSpaceDN w:val="0"/>
        <w:adjustRightInd w:val="0"/>
        <w:spacing w:line="360" w:lineRule="auto"/>
        <w:ind w:firstLine="709"/>
        <w:jc w:val="both"/>
        <w:rPr>
          <w:rFonts w:eastAsiaTheme="minorEastAsia"/>
          <w:i/>
          <w:sz w:val="28"/>
          <w:szCs w:val="28"/>
        </w:rPr>
      </w:pPr>
      <w:r w:rsidRPr="0004230E">
        <w:rPr>
          <w:rFonts w:eastAsiaTheme="minorEastAsia"/>
          <w:sz w:val="28"/>
          <w:szCs w:val="28"/>
        </w:rPr>
        <w:t xml:space="preserve">- </w:t>
      </w:r>
      <w:r w:rsidR="0037552A" w:rsidRPr="0004230E">
        <w:rPr>
          <w:rFonts w:eastAsiaTheme="minorEastAsia"/>
          <w:i/>
          <w:sz w:val="28"/>
          <w:szCs w:val="28"/>
        </w:rPr>
        <w:t xml:space="preserve"> </w:t>
      </w:r>
      <w:r w:rsidRPr="0004230E">
        <w:rPr>
          <w:color w:val="000000"/>
          <w:sz w:val="28"/>
          <w:szCs w:val="28"/>
        </w:rPr>
        <w:t xml:space="preserve">Заключен </w:t>
      </w:r>
      <w:r w:rsidR="00BC7DB8" w:rsidRPr="0004230E">
        <w:rPr>
          <w:color w:val="000000"/>
          <w:sz w:val="28"/>
          <w:szCs w:val="28"/>
        </w:rPr>
        <w:t>муниципальный контракт</w:t>
      </w:r>
      <w:r w:rsidRPr="0004230E">
        <w:rPr>
          <w:color w:val="000000"/>
          <w:sz w:val="28"/>
          <w:szCs w:val="28"/>
        </w:rPr>
        <w:t xml:space="preserve"> с ООО «</w:t>
      </w:r>
      <w:proofErr w:type="spellStart"/>
      <w:r w:rsidRPr="0004230E">
        <w:rPr>
          <w:color w:val="000000"/>
          <w:sz w:val="28"/>
          <w:szCs w:val="28"/>
        </w:rPr>
        <w:t>Промст</w:t>
      </w:r>
      <w:r w:rsidR="00754A95" w:rsidRPr="0004230E">
        <w:rPr>
          <w:color w:val="000000"/>
          <w:sz w:val="28"/>
          <w:szCs w:val="28"/>
        </w:rPr>
        <w:t>рой</w:t>
      </w:r>
      <w:proofErr w:type="spellEnd"/>
      <w:r w:rsidR="00754A95" w:rsidRPr="0004230E">
        <w:rPr>
          <w:color w:val="000000"/>
          <w:sz w:val="28"/>
          <w:szCs w:val="28"/>
        </w:rPr>
        <w:t>» №25</w:t>
      </w:r>
      <w:r w:rsidRPr="0004230E">
        <w:rPr>
          <w:color w:val="000000"/>
          <w:sz w:val="28"/>
          <w:szCs w:val="28"/>
        </w:rPr>
        <w:t xml:space="preserve"> от 25.07.2022г. «На выполнение работ по строительству объекта "Стройка: "Детская школа искусств </w:t>
      </w:r>
      <w:proofErr w:type="spellStart"/>
      <w:r w:rsidRPr="0004230E">
        <w:rPr>
          <w:color w:val="000000"/>
          <w:sz w:val="28"/>
          <w:szCs w:val="28"/>
        </w:rPr>
        <w:t>г.Ленска</w:t>
      </w:r>
      <w:proofErr w:type="spellEnd"/>
      <w:r w:rsidRPr="0004230E">
        <w:rPr>
          <w:color w:val="000000"/>
          <w:sz w:val="28"/>
          <w:szCs w:val="28"/>
        </w:rPr>
        <w:t xml:space="preserve">" Республики Саха (Якутия)" </w:t>
      </w:r>
      <w:r w:rsidR="0037552A" w:rsidRPr="0004230E">
        <w:rPr>
          <w:color w:val="000000"/>
          <w:sz w:val="28"/>
          <w:szCs w:val="28"/>
        </w:rPr>
        <w:t xml:space="preserve">– исполнение составило – </w:t>
      </w:r>
      <w:r w:rsidR="005A5B70" w:rsidRPr="0004230E">
        <w:rPr>
          <w:color w:val="000000"/>
          <w:sz w:val="28"/>
          <w:szCs w:val="28"/>
        </w:rPr>
        <w:t xml:space="preserve">52 959 425,27 </w:t>
      </w:r>
      <w:r w:rsidR="0037552A" w:rsidRPr="0004230E">
        <w:rPr>
          <w:color w:val="000000"/>
          <w:sz w:val="28"/>
          <w:szCs w:val="28"/>
        </w:rPr>
        <w:t>руб. Оплата работ производится за фактически выполненные работы п</w:t>
      </w:r>
      <w:r w:rsidR="003F7886" w:rsidRPr="0004230E">
        <w:rPr>
          <w:color w:val="000000"/>
          <w:sz w:val="28"/>
          <w:szCs w:val="28"/>
        </w:rPr>
        <w:t>осле подписания «КС-2» и «КС-3»</w:t>
      </w:r>
      <w:r w:rsidR="0037552A" w:rsidRPr="0004230E">
        <w:rPr>
          <w:color w:val="000000"/>
          <w:sz w:val="28"/>
          <w:szCs w:val="28"/>
        </w:rPr>
        <w:t xml:space="preserve">. </w:t>
      </w:r>
      <w:r w:rsidR="005A5B70" w:rsidRPr="0004230E">
        <w:rPr>
          <w:color w:val="000000"/>
          <w:sz w:val="28"/>
          <w:szCs w:val="28"/>
        </w:rPr>
        <w:t xml:space="preserve">Срок выполнения работ по контракту – 31.12.2024 г. </w:t>
      </w:r>
      <w:r w:rsidR="0037552A" w:rsidRPr="0004230E">
        <w:rPr>
          <w:color w:val="000000"/>
          <w:sz w:val="28"/>
          <w:szCs w:val="28"/>
        </w:rPr>
        <w:t>(нарушение подрядными организациями сроков исполнения и иных условий контрактов, не повлекшее судебные процедуры)</w:t>
      </w:r>
      <w:r w:rsidRPr="0004230E">
        <w:rPr>
          <w:color w:val="000000"/>
          <w:sz w:val="28"/>
          <w:szCs w:val="28"/>
        </w:rPr>
        <w:t>.</w:t>
      </w:r>
      <w:r w:rsidR="00754A95" w:rsidRPr="0004230E">
        <w:rPr>
          <w:color w:val="000000"/>
          <w:sz w:val="28"/>
          <w:szCs w:val="28"/>
        </w:rPr>
        <w:t xml:space="preserve"> Остаток средств на 01.01.202</w:t>
      </w:r>
      <w:r w:rsidR="005A5B70" w:rsidRPr="0004230E">
        <w:rPr>
          <w:color w:val="000000"/>
          <w:sz w:val="28"/>
          <w:szCs w:val="28"/>
        </w:rPr>
        <w:t>5</w:t>
      </w:r>
      <w:r w:rsidR="00754A95" w:rsidRPr="0004230E">
        <w:rPr>
          <w:color w:val="000000"/>
          <w:sz w:val="28"/>
          <w:szCs w:val="28"/>
        </w:rPr>
        <w:t xml:space="preserve"> г. составил </w:t>
      </w:r>
      <w:r w:rsidR="005A5B70" w:rsidRPr="0004230E">
        <w:rPr>
          <w:color w:val="000000"/>
          <w:sz w:val="28"/>
          <w:szCs w:val="28"/>
        </w:rPr>
        <w:t>90 608 152,12</w:t>
      </w:r>
      <w:r w:rsidR="00754A95" w:rsidRPr="0004230E">
        <w:rPr>
          <w:color w:val="000000"/>
          <w:sz w:val="28"/>
          <w:szCs w:val="28"/>
        </w:rPr>
        <w:t xml:space="preserve"> руб.;</w:t>
      </w:r>
    </w:p>
    <w:p w:rsidR="003F7886" w:rsidRPr="0004230E" w:rsidRDefault="00CB5EBE" w:rsidP="00B00A6E">
      <w:pPr>
        <w:widowControl w:val="0"/>
        <w:autoSpaceDE w:val="0"/>
        <w:autoSpaceDN w:val="0"/>
        <w:adjustRightInd w:val="0"/>
        <w:spacing w:line="360" w:lineRule="auto"/>
        <w:ind w:firstLine="709"/>
        <w:jc w:val="both"/>
        <w:rPr>
          <w:sz w:val="28"/>
          <w:szCs w:val="28"/>
        </w:rPr>
      </w:pPr>
      <w:r w:rsidRPr="0004230E">
        <w:rPr>
          <w:rFonts w:eastAsiaTheme="minorEastAsia"/>
          <w:sz w:val="28"/>
          <w:szCs w:val="28"/>
        </w:rPr>
        <w:t>-</w:t>
      </w:r>
      <w:r w:rsidRPr="0004230E">
        <w:rPr>
          <w:sz w:val="28"/>
          <w:szCs w:val="28"/>
        </w:rPr>
        <w:t xml:space="preserve"> </w:t>
      </w:r>
      <w:r w:rsidR="00B00A6E" w:rsidRPr="0004230E">
        <w:rPr>
          <w:sz w:val="28"/>
          <w:szCs w:val="28"/>
        </w:rPr>
        <w:t>Заключен муниципальный контракт «На выполнение работ по строительству объекта четырехэтажный 37-квартирный дом по адресу: г. Ленск, ул. Заозерная, 43А» с ООО «</w:t>
      </w:r>
      <w:proofErr w:type="spellStart"/>
      <w:r w:rsidR="00B00A6E" w:rsidRPr="0004230E">
        <w:rPr>
          <w:sz w:val="28"/>
          <w:szCs w:val="28"/>
        </w:rPr>
        <w:t>Артикстройконтроль</w:t>
      </w:r>
      <w:proofErr w:type="spellEnd"/>
      <w:r w:rsidR="00B00A6E" w:rsidRPr="0004230E">
        <w:rPr>
          <w:sz w:val="28"/>
          <w:szCs w:val="28"/>
        </w:rPr>
        <w:t xml:space="preserve">». В 2024 году согласно условиям контракта было запланировано выполнение работ на сумму 91 928 162,19 руб., подрядчиком выполнены работы на сумму 4 433 608,12 </w:t>
      </w:r>
      <w:proofErr w:type="gramStart"/>
      <w:r w:rsidR="00B00A6E" w:rsidRPr="0004230E">
        <w:rPr>
          <w:sz w:val="28"/>
          <w:szCs w:val="28"/>
        </w:rPr>
        <w:t>руб.(</w:t>
      </w:r>
      <w:r w:rsidR="00B00A6E" w:rsidRPr="0004230E">
        <w:rPr>
          <w:color w:val="000000"/>
          <w:sz w:val="28"/>
          <w:szCs w:val="28"/>
        </w:rPr>
        <w:t xml:space="preserve"> нарушение</w:t>
      </w:r>
      <w:proofErr w:type="gramEnd"/>
      <w:r w:rsidR="00B00A6E" w:rsidRPr="0004230E">
        <w:rPr>
          <w:color w:val="000000"/>
          <w:sz w:val="28"/>
          <w:szCs w:val="28"/>
        </w:rPr>
        <w:t xml:space="preserve"> подрядными организациями сроков исполнения</w:t>
      </w:r>
      <w:r w:rsidR="00B00A6E" w:rsidRPr="0004230E">
        <w:rPr>
          <w:sz w:val="28"/>
          <w:szCs w:val="28"/>
        </w:rPr>
        <w:t>)</w:t>
      </w:r>
    </w:p>
    <w:p w:rsidR="00B00A6E" w:rsidRPr="0004230E" w:rsidRDefault="00B00A6E" w:rsidP="00B00A6E">
      <w:pPr>
        <w:widowControl w:val="0"/>
        <w:autoSpaceDE w:val="0"/>
        <w:autoSpaceDN w:val="0"/>
        <w:adjustRightInd w:val="0"/>
        <w:spacing w:line="360" w:lineRule="auto"/>
        <w:ind w:firstLine="709"/>
        <w:jc w:val="both"/>
        <w:rPr>
          <w:sz w:val="28"/>
          <w:szCs w:val="28"/>
        </w:rPr>
      </w:pPr>
      <w:r w:rsidRPr="0004230E">
        <w:rPr>
          <w:sz w:val="28"/>
          <w:szCs w:val="28"/>
        </w:rPr>
        <w:t>- экономия по итогам торгов при заключении контракт «На выполнение работ по строительству объекта четырехэтажный 37-квартирный дом по адресу: г. Ленск, ул. Заозерная, 43</w:t>
      </w:r>
      <w:proofErr w:type="gramStart"/>
      <w:r w:rsidRPr="0004230E">
        <w:rPr>
          <w:sz w:val="28"/>
          <w:szCs w:val="28"/>
        </w:rPr>
        <w:t>А»  -</w:t>
      </w:r>
      <w:proofErr w:type="gramEnd"/>
      <w:r w:rsidRPr="0004230E">
        <w:rPr>
          <w:sz w:val="28"/>
          <w:szCs w:val="28"/>
        </w:rPr>
        <w:t xml:space="preserve"> 928 567,29 руб.</w:t>
      </w:r>
    </w:p>
    <w:p w:rsidR="003F7886" w:rsidRPr="0004230E" w:rsidRDefault="00DA3465" w:rsidP="00E65342">
      <w:pPr>
        <w:spacing w:line="360" w:lineRule="auto"/>
        <w:ind w:firstLine="709"/>
        <w:jc w:val="both"/>
        <w:rPr>
          <w:sz w:val="28"/>
          <w:szCs w:val="28"/>
        </w:rPr>
      </w:pPr>
      <w:r w:rsidRPr="0004230E">
        <w:rPr>
          <w:sz w:val="28"/>
          <w:szCs w:val="28"/>
        </w:rPr>
        <w:t xml:space="preserve"> - </w:t>
      </w:r>
      <w:r w:rsidR="00756E95" w:rsidRPr="0004230E">
        <w:rPr>
          <w:rFonts w:eastAsiaTheme="minorEastAsia"/>
          <w:sz w:val="28"/>
          <w:szCs w:val="28"/>
        </w:rPr>
        <w:t>Заключен муниципальный контракт «</w:t>
      </w:r>
      <w:r w:rsidR="00756E95" w:rsidRPr="0004230E">
        <w:rPr>
          <w:sz w:val="28"/>
          <w:szCs w:val="28"/>
        </w:rPr>
        <w:t xml:space="preserve">На выполнение работ по разработке проектно-сметной документации на усиление основания фундаментов и </w:t>
      </w:r>
      <w:r w:rsidR="00756E95" w:rsidRPr="0004230E">
        <w:rPr>
          <w:sz w:val="28"/>
          <w:szCs w:val="28"/>
        </w:rPr>
        <w:lastRenderedPageBreak/>
        <w:t xml:space="preserve">строительных конструкций объекта "Школа на 50 учащихся в с. </w:t>
      </w:r>
      <w:proofErr w:type="spellStart"/>
      <w:r w:rsidR="00756E95" w:rsidRPr="0004230E">
        <w:rPr>
          <w:sz w:val="28"/>
          <w:szCs w:val="28"/>
        </w:rPr>
        <w:t>Натора</w:t>
      </w:r>
      <w:proofErr w:type="spellEnd"/>
      <w:r w:rsidR="00756E95" w:rsidRPr="0004230E">
        <w:rPr>
          <w:sz w:val="28"/>
          <w:szCs w:val="28"/>
        </w:rPr>
        <w:t xml:space="preserve"> Ленского района РС(Я)</w:t>
      </w:r>
      <w:r w:rsidR="006D5376" w:rsidRPr="0004230E">
        <w:rPr>
          <w:sz w:val="28"/>
          <w:szCs w:val="28"/>
        </w:rPr>
        <w:t>»</w:t>
      </w:r>
      <w:r w:rsidR="00756E95" w:rsidRPr="0004230E">
        <w:rPr>
          <w:sz w:val="28"/>
          <w:szCs w:val="28"/>
        </w:rPr>
        <w:t xml:space="preserve"> от 24.12.2024 года с ООО "Центр арктических инженерных изысканий" на сумму 1 190 000,00 руб.</w:t>
      </w:r>
      <w:r w:rsidR="006D5376" w:rsidRPr="0004230E">
        <w:rPr>
          <w:sz w:val="28"/>
          <w:szCs w:val="28"/>
        </w:rPr>
        <w:t xml:space="preserve"> </w:t>
      </w:r>
      <w:r w:rsidR="00756E95" w:rsidRPr="0004230E">
        <w:rPr>
          <w:sz w:val="28"/>
          <w:szCs w:val="28"/>
        </w:rPr>
        <w:t>С</w:t>
      </w:r>
      <w:r w:rsidR="00706729" w:rsidRPr="0004230E">
        <w:rPr>
          <w:sz w:val="28"/>
          <w:szCs w:val="28"/>
        </w:rPr>
        <w:t>рок исполнения 2025 год</w:t>
      </w:r>
    </w:p>
    <w:p w:rsidR="00706729" w:rsidRPr="0004230E" w:rsidRDefault="00706729" w:rsidP="00E65342">
      <w:pPr>
        <w:spacing w:line="360" w:lineRule="auto"/>
        <w:ind w:firstLine="709"/>
        <w:jc w:val="both"/>
        <w:rPr>
          <w:sz w:val="28"/>
          <w:szCs w:val="28"/>
        </w:rPr>
      </w:pPr>
      <w:r w:rsidRPr="0004230E">
        <w:rPr>
          <w:sz w:val="28"/>
          <w:szCs w:val="28"/>
        </w:rPr>
        <w:t xml:space="preserve">- Контракт «Осуществление технологического присоединения к электрическим сетям» </w:t>
      </w:r>
      <w:r w:rsidRPr="0004230E">
        <w:rPr>
          <w:color w:val="000000"/>
          <w:sz w:val="28"/>
          <w:szCs w:val="28"/>
        </w:rPr>
        <w:t xml:space="preserve">объекта "Стройка: "Детская школа искусств </w:t>
      </w:r>
      <w:proofErr w:type="spellStart"/>
      <w:r w:rsidRPr="0004230E">
        <w:rPr>
          <w:color w:val="000000"/>
          <w:sz w:val="28"/>
          <w:szCs w:val="28"/>
        </w:rPr>
        <w:t>г.Ленска</w:t>
      </w:r>
      <w:proofErr w:type="spellEnd"/>
      <w:r w:rsidRPr="0004230E">
        <w:rPr>
          <w:color w:val="000000"/>
          <w:sz w:val="28"/>
          <w:szCs w:val="28"/>
        </w:rPr>
        <w:t>" - 963 393,10 руб. (Оплата работ «по факту» на основании актов выполненных работ)</w:t>
      </w:r>
    </w:p>
    <w:p w:rsidR="00DE2043" w:rsidRPr="0004230E" w:rsidRDefault="004C539F" w:rsidP="003D40CA">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2</w:t>
      </w:r>
      <w:r w:rsidR="009A5084" w:rsidRPr="0004230E">
        <w:rPr>
          <w:rFonts w:eastAsiaTheme="minorEastAsia"/>
          <w:sz w:val="28"/>
          <w:szCs w:val="28"/>
        </w:rPr>
        <w:t xml:space="preserve">. </w:t>
      </w:r>
      <w:r w:rsidR="00521A50" w:rsidRPr="0004230E">
        <w:rPr>
          <w:rFonts w:eastAsiaTheme="minorEastAsia"/>
          <w:i/>
          <w:sz w:val="28"/>
          <w:szCs w:val="28"/>
        </w:rPr>
        <w:t>«Содержание муниципального жилищного фонда»</w:t>
      </w:r>
      <w:r w:rsidR="00502288" w:rsidRPr="0004230E">
        <w:rPr>
          <w:rFonts w:eastAsiaTheme="minorEastAsia"/>
          <w:sz w:val="28"/>
          <w:szCs w:val="28"/>
        </w:rPr>
        <w:t xml:space="preserve"> </w:t>
      </w:r>
      <w:r w:rsidR="00521A50" w:rsidRPr="0004230E">
        <w:rPr>
          <w:rFonts w:eastAsiaTheme="minorEastAsia"/>
          <w:sz w:val="28"/>
          <w:szCs w:val="28"/>
        </w:rPr>
        <w:t xml:space="preserve">- </w:t>
      </w:r>
      <w:r w:rsidR="00DE2043" w:rsidRPr="0004230E">
        <w:rPr>
          <w:rFonts w:eastAsiaTheme="minorEastAsia"/>
          <w:sz w:val="28"/>
          <w:szCs w:val="28"/>
        </w:rPr>
        <w:t xml:space="preserve">879 503,62 </w:t>
      </w:r>
      <w:r w:rsidR="00521A50" w:rsidRPr="0004230E">
        <w:rPr>
          <w:rFonts w:eastAsiaTheme="minorEastAsia"/>
          <w:sz w:val="28"/>
          <w:szCs w:val="28"/>
        </w:rPr>
        <w:t>руб.</w:t>
      </w:r>
      <w:r w:rsidR="00DE2043" w:rsidRPr="0004230E">
        <w:rPr>
          <w:rFonts w:eastAsiaTheme="minorEastAsia"/>
          <w:sz w:val="28"/>
          <w:szCs w:val="28"/>
        </w:rPr>
        <w:t xml:space="preserve"> Причины:</w:t>
      </w:r>
    </w:p>
    <w:p w:rsidR="00DE2043" w:rsidRPr="0004230E" w:rsidRDefault="00DE2043" w:rsidP="003D40CA">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нехватка денежных средств на счете бюджета для оплаты принятых обязательств на сумму 82 785,95 руб.:</w:t>
      </w:r>
    </w:p>
    <w:p w:rsidR="00502288" w:rsidRPr="0004230E" w:rsidRDefault="00521A50" w:rsidP="003D40CA">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 - оплата работ «по факту» на основании актов выполненных работ;</w:t>
      </w:r>
    </w:p>
    <w:p w:rsidR="00DE2043" w:rsidRPr="0004230E" w:rsidRDefault="004C539F" w:rsidP="003D40CA">
      <w:pPr>
        <w:widowControl w:val="0"/>
        <w:autoSpaceDE w:val="0"/>
        <w:autoSpaceDN w:val="0"/>
        <w:adjustRightInd w:val="0"/>
        <w:spacing w:line="360" w:lineRule="auto"/>
        <w:ind w:firstLine="709"/>
        <w:jc w:val="both"/>
        <w:rPr>
          <w:rFonts w:eastAsiaTheme="minorEastAsia"/>
          <w:i/>
          <w:sz w:val="28"/>
          <w:szCs w:val="28"/>
        </w:rPr>
      </w:pPr>
      <w:r w:rsidRPr="0004230E">
        <w:rPr>
          <w:rFonts w:eastAsiaTheme="minorEastAsia"/>
          <w:sz w:val="28"/>
          <w:szCs w:val="28"/>
        </w:rPr>
        <w:t>3</w:t>
      </w:r>
      <w:r w:rsidR="009A5084" w:rsidRPr="0004230E">
        <w:rPr>
          <w:rFonts w:eastAsiaTheme="minorEastAsia"/>
          <w:sz w:val="28"/>
          <w:szCs w:val="28"/>
        </w:rPr>
        <w:t xml:space="preserve">. </w:t>
      </w:r>
      <w:r w:rsidR="00521A50" w:rsidRPr="0004230E">
        <w:rPr>
          <w:rFonts w:eastAsiaTheme="minorEastAsia"/>
          <w:i/>
          <w:sz w:val="28"/>
          <w:szCs w:val="28"/>
        </w:rPr>
        <w:t xml:space="preserve">«Содержание, текущий и капитальный ремонт нежилых помещений» - </w:t>
      </w:r>
      <w:r w:rsidR="00DE2043" w:rsidRPr="0004230E">
        <w:rPr>
          <w:color w:val="000000"/>
          <w:sz w:val="28"/>
          <w:szCs w:val="28"/>
        </w:rPr>
        <w:t>1 866 251,82</w:t>
      </w:r>
      <w:r w:rsidR="009A5084" w:rsidRPr="0004230E">
        <w:rPr>
          <w:color w:val="000000"/>
          <w:sz w:val="28"/>
          <w:szCs w:val="28"/>
        </w:rPr>
        <w:t xml:space="preserve"> </w:t>
      </w:r>
      <w:r w:rsidR="00521A50" w:rsidRPr="0004230E">
        <w:rPr>
          <w:rFonts w:eastAsiaTheme="minorEastAsia"/>
          <w:sz w:val="28"/>
          <w:szCs w:val="28"/>
        </w:rPr>
        <w:t>руб</w:t>
      </w:r>
      <w:r w:rsidR="00521A50" w:rsidRPr="0004230E">
        <w:rPr>
          <w:rFonts w:eastAsiaTheme="minorEastAsia"/>
          <w:i/>
          <w:sz w:val="28"/>
          <w:szCs w:val="28"/>
        </w:rPr>
        <w:t>.</w:t>
      </w:r>
      <w:r w:rsidR="00DE2043" w:rsidRPr="0004230E">
        <w:rPr>
          <w:rFonts w:eastAsiaTheme="minorEastAsia"/>
          <w:i/>
          <w:sz w:val="28"/>
          <w:szCs w:val="28"/>
        </w:rPr>
        <w:t xml:space="preserve"> Причины:</w:t>
      </w:r>
    </w:p>
    <w:p w:rsidR="00DE2043" w:rsidRPr="0004230E" w:rsidRDefault="00DE2043" w:rsidP="003D40CA">
      <w:pPr>
        <w:widowControl w:val="0"/>
        <w:autoSpaceDE w:val="0"/>
        <w:autoSpaceDN w:val="0"/>
        <w:adjustRightInd w:val="0"/>
        <w:spacing w:line="360" w:lineRule="auto"/>
        <w:ind w:firstLine="709"/>
        <w:jc w:val="both"/>
        <w:rPr>
          <w:rFonts w:eastAsiaTheme="minorEastAsia"/>
          <w:i/>
          <w:sz w:val="28"/>
          <w:szCs w:val="28"/>
        </w:rPr>
      </w:pPr>
      <w:r w:rsidRPr="0004230E">
        <w:rPr>
          <w:rFonts w:eastAsiaTheme="minorEastAsia"/>
          <w:sz w:val="28"/>
          <w:szCs w:val="28"/>
        </w:rPr>
        <w:t xml:space="preserve">- нехватка денежных средств на счете бюджета для оплаты принятых обязательств на сумму </w:t>
      </w:r>
      <w:r w:rsidR="00607F90" w:rsidRPr="0004230E">
        <w:rPr>
          <w:rFonts w:eastAsiaTheme="minorEastAsia"/>
          <w:sz w:val="28"/>
          <w:szCs w:val="28"/>
        </w:rPr>
        <w:t>904 288,29</w:t>
      </w:r>
      <w:r w:rsidRPr="0004230E">
        <w:rPr>
          <w:rFonts w:eastAsiaTheme="minorEastAsia"/>
          <w:sz w:val="28"/>
          <w:szCs w:val="28"/>
        </w:rPr>
        <w:t xml:space="preserve"> руб.</w:t>
      </w:r>
    </w:p>
    <w:p w:rsidR="004C539F" w:rsidRPr="0004230E" w:rsidRDefault="009A5084" w:rsidP="00607F90">
      <w:pPr>
        <w:widowControl w:val="0"/>
        <w:autoSpaceDE w:val="0"/>
        <w:autoSpaceDN w:val="0"/>
        <w:adjustRightInd w:val="0"/>
        <w:spacing w:line="360" w:lineRule="auto"/>
        <w:ind w:firstLine="709"/>
        <w:jc w:val="both"/>
        <w:rPr>
          <w:rFonts w:eastAsiaTheme="minorEastAsia"/>
          <w:i/>
          <w:sz w:val="28"/>
          <w:szCs w:val="28"/>
        </w:rPr>
      </w:pPr>
      <w:r w:rsidRPr="0004230E">
        <w:rPr>
          <w:rFonts w:eastAsiaTheme="minorEastAsia"/>
          <w:i/>
          <w:sz w:val="28"/>
          <w:szCs w:val="28"/>
        </w:rPr>
        <w:t xml:space="preserve"> -</w:t>
      </w:r>
      <w:r w:rsidRPr="0004230E">
        <w:rPr>
          <w:rFonts w:eastAsiaTheme="minorEastAsia"/>
          <w:sz w:val="28"/>
          <w:szCs w:val="28"/>
        </w:rPr>
        <w:t xml:space="preserve"> оплата работ «по факту» на основании актов выполненных работ </w:t>
      </w:r>
    </w:p>
    <w:p w:rsidR="00151096" w:rsidRPr="0004230E" w:rsidRDefault="00607F90" w:rsidP="00151096">
      <w:pPr>
        <w:tabs>
          <w:tab w:val="left" w:pos="851"/>
        </w:tabs>
        <w:suppressAutoHyphens/>
        <w:spacing w:line="360" w:lineRule="auto"/>
        <w:ind w:firstLine="709"/>
        <w:jc w:val="both"/>
        <w:rPr>
          <w:sz w:val="28"/>
          <w:szCs w:val="28"/>
        </w:rPr>
      </w:pPr>
      <w:r w:rsidRPr="0004230E">
        <w:rPr>
          <w:rFonts w:eastAsiaTheme="minorEastAsia"/>
          <w:sz w:val="28"/>
          <w:szCs w:val="28"/>
        </w:rPr>
        <w:t>4</w:t>
      </w:r>
      <w:r w:rsidR="004C539F" w:rsidRPr="0004230E">
        <w:rPr>
          <w:rFonts w:eastAsiaTheme="minorEastAsia"/>
          <w:sz w:val="28"/>
          <w:szCs w:val="28"/>
        </w:rPr>
        <w:t>.</w:t>
      </w:r>
      <w:r w:rsidRPr="0004230E">
        <w:rPr>
          <w:rFonts w:eastAsiaTheme="minorEastAsia"/>
          <w:sz w:val="28"/>
          <w:szCs w:val="28"/>
        </w:rPr>
        <w:t xml:space="preserve"> </w:t>
      </w:r>
      <w:r w:rsidR="00151096" w:rsidRPr="0004230E">
        <w:rPr>
          <w:rFonts w:eastAsiaTheme="minorEastAsia"/>
          <w:sz w:val="28"/>
          <w:szCs w:val="28"/>
        </w:rPr>
        <w:t>«</w:t>
      </w:r>
      <w:r w:rsidR="00151096" w:rsidRPr="0004230E">
        <w:rPr>
          <w:rFonts w:eastAsiaTheme="minorEastAsia"/>
          <w:i/>
          <w:sz w:val="28"/>
          <w:szCs w:val="28"/>
        </w:rPr>
        <w:t xml:space="preserve">Проведение комплексных кадастровых работ на территориях населенных пунктов» - </w:t>
      </w:r>
      <w:r w:rsidRPr="0004230E">
        <w:rPr>
          <w:rFonts w:eastAsiaTheme="minorEastAsia"/>
          <w:sz w:val="28"/>
          <w:szCs w:val="28"/>
        </w:rPr>
        <w:t xml:space="preserve">2 038 365,19 </w:t>
      </w:r>
      <w:r w:rsidR="00151096" w:rsidRPr="0004230E">
        <w:rPr>
          <w:rFonts w:eastAsiaTheme="minorEastAsia"/>
          <w:sz w:val="28"/>
          <w:szCs w:val="28"/>
        </w:rPr>
        <w:t>руб.</w:t>
      </w:r>
    </w:p>
    <w:p w:rsidR="00321F18" w:rsidRPr="0004230E" w:rsidRDefault="00FF02F9" w:rsidP="00634A22">
      <w:pPr>
        <w:tabs>
          <w:tab w:val="left" w:pos="851"/>
        </w:tabs>
        <w:suppressAutoHyphens/>
        <w:spacing w:line="360" w:lineRule="auto"/>
        <w:ind w:firstLine="709"/>
        <w:jc w:val="both"/>
        <w:rPr>
          <w:rFonts w:eastAsiaTheme="minorEastAsia"/>
          <w:sz w:val="28"/>
          <w:szCs w:val="28"/>
        </w:rPr>
      </w:pPr>
      <w:r w:rsidRPr="0004230E">
        <w:rPr>
          <w:rFonts w:eastAsiaTheme="minorEastAsia"/>
          <w:sz w:val="28"/>
          <w:szCs w:val="28"/>
        </w:rPr>
        <w:t>Заключены муниципальные контракты «</w:t>
      </w:r>
      <w:r w:rsidR="00634A22" w:rsidRPr="0004230E">
        <w:rPr>
          <w:rFonts w:eastAsiaTheme="minorEastAsia"/>
          <w:sz w:val="28"/>
          <w:szCs w:val="28"/>
        </w:rPr>
        <w:t xml:space="preserve">Выполнение комплексных кадастровых работ в отношении кадастровых кварталов 14:14:100012, 14:14:100011, расположенных на территории с. </w:t>
      </w:r>
      <w:proofErr w:type="spellStart"/>
      <w:r w:rsidR="00634A22" w:rsidRPr="0004230E">
        <w:rPr>
          <w:rFonts w:eastAsiaTheme="minorEastAsia"/>
          <w:sz w:val="28"/>
          <w:szCs w:val="28"/>
        </w:rPr>
        <w:t>Орто-Нахара</w:t>
      </w:r>
      <w:proofErr w:type="spellEnd"/>
      <w:r w:rsidR="00634A22" w:rsidRPr="0004230E">
        <w:rPr>
          <w:rFonts w:eastAsiaTheme="minorEastAsia"/>
          <w:sz w:val="28"/>
          <w:szCs w:val="28"/>
        </w:rPr>
        <w:t xml:space="preserve">, с. </w:t>
      </w:r>
      <w:proofErr w:type="spellStart"/>
      <w:r w:rsidR="00634A22" w:rsidRPr="0004230E">
        <w:rPr>
          <w:rFonts w:eastAsiaTheme="minorEastAsia"/>
          <w:sz w:val="28"/>
          <w:szCs w:val="28"/>
        </w:rPr>
        <w:t>Чамча</w:t>
      </w:r>
      <w:proofErr w:type="spellEnd"/>
      <w:r w:rsidR="00634A22" w:rsidRPr="0004230E">
        <w:rPr>
          <w:rFonts w:eastAsiaTheme="minorEastAsia"/>
          <w:sz w:val="28"/>
          <w:szCs w:val="28"/>
        </w:rPr>
        <w:t xml:space="preserve"> муниципального образования «</w:t>
      </w:r>
      <w:proofErr w:type="spellStart"/>
      <w:r w:rsidR="00634A22" w:rsidRPr="0004230E">
        <w:rPr>
          <w:rFonts w:eastAsiaTheme="minorEastAsia"/>
          <w:sz w:val="28"/>
          <w:szCs w:val="28"/>
        </w:rPr>
        <w:t>Орто-Нахаринский</w:t>
      </w:r>
      <w:proofErr w:type="spellEnd"/>
      <w:r w:rsidR="00634A22" w:rsidRPr="0004230E">
        <w:rPr>
          <w:rFonts w:eastAsiaTheme="minorEastAsia"/>
          <w:sz w:val="28"/>
          <w:szCs w:val="28"/>
        </w:rPr>
        <w:t xml:space="preserve"> наслег» Ленского района Республики Саха (Якутия).</w:t>
      </w:r>
      <w:r w:rsidRPr="0004230E">
        <w:rPr>
          <w:rFonts w:eastAsiaTheme="minorEastAsia"/>
          <w:sz w:val="28"/>
          <w:szCs w:val="28"/>
        </w:rPr>
        <w:t xml:space="preserve">» </w:t>
      </w:r>
      <w:r w:rsidR="00FC52BB" w:rsidRPr="0004230E">
        <w:rPr>
          <w:rFonts w:eastAsiaTheme="minorEastAsia"/>
          <w:sz w:val="28"/>
          <w:szCs w:val="28"/>
        </w:rPr>
        <w:t xml:space="preserve">(срок </w:t>
      </w:r>
      <w:r w:rsidR="00634A22" w:rsidRPr="0004230E">
        <w:rPr>
          <w:rFonts w:eastAsiaTheme="minorEastAsia"/>
          <w:sz w:val="28"/>
          <w:szCs w:val="28"/>
        </w:rPr>
        <w:t>17.02.2025</w:t>
      </w:r>
      <w:r w:rsidR="00FC52BB" w:rsidRPr="0004230E">
        <w:rPr>
          <w:rFonts w:eastAsiaTheme="minorEastAsia"/>
          <w:sz w:val="28"/>
          <w:szCs w:val="28"/>
        </w:rPr>
        <w:t>.) –</w:t>
      </w:r>
      <w:r w:rsidRPr="0004230E">
        <w:rPr>
          <w:rFonts w:eastAsiaTheme="minorEastAsia"/>
          <w:sz w:val="28"/>
          <w:szCs w:val="28"/>
        </w:rPr>
        <w:t xml:space="preserve"> </w:t>
      </w:r>
      <w:r w:rsidR="00634A22" w:rsidRPr="0004230E">
        <w:rPr>
          <w:rFonts w:eastAsiaTheme="minorEastAsia"/>
          <w:sz w:val="28"/>
          <w:szCs w:val="28"/>
        </w:rPr>
        <w:t>726 000,00</w:t>
      </w:r>
      <w:r w:rsidR="00FC52BB" w:rsidRPr="0004230E">
        <w:rPr>
          <w:rFonts w:eastAsiaTheme="minorEastAsia"/>
          <w:sz w:val="28"/>
          <w:szCs w:val="28"/>
        </w:rPr>
        <w:t xml:space="preserve"> руб.</w:t>
      </w:r>
      <w:r w:rsidRPr="0004230E">
        <w:rPr>
          <w:rFonts w:eastAsiaTheme="minorEastAsia"/>
          <w:sz w:val="28"/>
          <w:szCs w:val="28"/>
        </w:rPr>
        <w:t xml:space="preserve"> и на «</w:t>
      </w:r>
      <w:r w:rsidR="00634A22" w:rsidRPr="0004230E">
        <w:rPr>
          <w:rFonts w:eastAsiaTheme="minorEastAsia"/>
          <w:sz w:val="28"/>
          <w:szCs w:val="28"/>
        </w:rPr>
        <w:t xml:space="preserve">Выполнение кадастровых работ по подготовке межевого плана в целях образования земельного участка с кадастровым номером 14:14:050119:30, находящегося в муниципальной собственности: Расположенного по </w:t>
      </w:r>
      <w:proofErr w:type="gramStart"/>
      <w:r w:rsidR="00634A22" w:rsidRPr="0004230E">
        <w:rPr>
          <w:rFonts w:eastAsiaTheme="minorEastAsia"/>
          <w:sz w:val="28"/>
          <w:szCs w:val="28"/>
        </w:rPr>
        <w:t>адресу:-</w:t>
      </w:r>
      <w:proofErr w:type="gramEnd"/>
      <w:r w:rsidR="00634A22" w:rsidRPr="0004230E">
        <w:rPr>
          <w:rFonts w:eastAsiaTheme="minorEastAsia"/>
          <w:sz w:val="28"/>
          <w:szCs w:val="28"/>
        </w:rPr>
        <w:t xml:space="preserve"> Российская Федерация, Республика Саха (Якутия), Ленский район, территория подчиненная г. Ленску, участок №39 «</w:t>
      </w:r>
      <w:proofErr w:type="spellStart"/>
      <w:r w:rsidR="00634A22" w:rsidRPr="0004230E">
        <w:rPr>
          <w:rFonts w:eastAsiaTheme="minorEastAsia"/>
          <w:sz w:val="28"/>
          <w:szCs w:val="28"/>
        </w:rPr>
        <w:t>Мухтуя-Дючка</w:t>
      </w:r>
      <w:proofErr w:type="spellEnd"/>
      <w:r w:rsidR="00634A22" w:rsidRPr="0004230E">
        <w:rPr>
          <w:rFonts w:eastAsiaTheme="minorEastAsia"/>
          <w:sz w:val="28"/>
          <w:szCs w:val="28"/>
        </w:rPr>
        <w:t>».</w:t>
      </w:r>
      <w:r w:rsidRPr="0004230E">
        <w:rPr>
          <w:rFonts w:eastAsiaTheme="minorEastAsia"/>
          <w:sz w:val="28"/>
          <w:szCs w:val="28"/>
        </w:rPr>
        <w:t xml:space="preserve">» (срок </w:t>
      </w:r>
      <w:r w:rsidR="00634A22" w:rsidRPr="0004230E">
        <w:rPr>
          <w:rFonts w:eastAsiaTheme="minorEastAsia"/>
          <w:sz w:val="28"/>
          <w:szCs w:val="28"/>
        </w:rPr>
        <w:t>30.01.2025 г.</w:t>
      </w:r>
      <w:r w:rsidRPr="0004230E">
        <w:rPr>
          <w:rFonts w:eastAsiaTheme="minorEastAsia"/>
          <w:sz w:val="28"/>
          <w:szCs w:val="28"/>
        </w:rPr>
        <w:t xml:space="preserve">) – </w:t>
      </w:r>
      <w:r w:rsidR="00634A22" w:rsidRPr="0004230E">
        <w:rPr>
          <w:rFonts w:eastAsiaTheme="minorEastAsia"/>
          <w:sz w:val="28"/>
          <w:szCs w:val="28"/>
        </w:rPr>
        <w:t xml:space="preserve">442 336,00 </w:t>
      </w:r>
      <w:r w:rsidRPr="0004230E">
        <w:rPr>
          <w:rFonts w:eastAsiaTheme="minorEastAsia"/>
          <w:sz w:val="28"/>
          <w:szCs w:val="28"/>
        </w:rPr>
        <w:t xml:space="preserve">руб. </w:t>
      </w:r>
    </w:p>
    <w:p w:rsidR="00487D26" w:rsidRPr="0004230E" w:rsidRDefault="00634A22" w:rsidP="0029496F">
      <w:pPr>
        <w:widowControl w:val="0"/>
        <w:autoSpaceDE w:val="0"/>
        <w:autoSpaceDN w:val="0"/>
        <w:adjustRightInd w:val="0"/>
        <w:spacing w:line="360" w:lineRule="auto"/>
        <w:ind w:firstLine="709"/>
        <w:jc w:val="both"/>
        <w:rPr>
          <w:bCs/>
          <w:color w:val="000000"/>
          <w:sz w:val="28"/>
          <w:szCs w:val="28"/>
        </w:rPr>
      </w:pPr>
      <w:r w:rsidRPr="0004230E">
        <w:rPr>
          <w:rFonts w:eastAsiaTheme="minorEastAsia"/>
          <w:sz w:val="28"/>
          <w:szCs w:val="28"/>
        </w:rPr>
        <w:t>5</w:t>
      </w:r>
      <w:r w:rsidR="00684072" w:rsidRPr="0004230E">
        <w:rPr>
          <w:rFonts w:eastAsiaTheme="minorEastAsia"/>
          <w:i/>
          <w:sz w:val="28"/>
          <w:szCs w:val="28"/>
        </w:rPr>
        <w:t>.  Комплексы процессных мероприятий</w:t>
      </w:r>
      <w:r w:rsidR="00684072" w:rsidRPr="0004230E">
        <w:rPr>
          <w:rFonts w:eastAsiaTheme="minorEastAsia"/>
          <w:sz w:val="28"/>
          <w:szCs w:val="28"/>
        </w:rPr>
        <w:t xml:space="preserve"> (содержание МКУ "КИО") </w:t>
      </w:r>
      <w:r w:rsidR="00684072" w:rsidRPr="0004230E">
        <w:rPr>
          <w:bCs/>
          <w:color w:val="000000"/>
          <w:sz w:val="28"/>
          <w:szCs w:val="28"/>
        </w:rPr>
        <w:t xml:space="preserve">- </w:t>
      </w:r>
      <w:r w:rsidR="00487D26" w:rsidRPr="0004230E">
        <w:rPr>
          <w:bCs/>
          <w:color w:val="000000"/>
          <w:sz w:val="28"/>
          <w:szCs w:val="28"/>
        </w:rPr>
        <w:t xml:space="preserve">1 307 917,64 </w:t>
      </w:r>
      <w:r w:rsidR="00684072" w:rsidRPr="0004230E">
        <w:rPr>
          <w:bCs/>
          <w:color w:val="000000"/>
          <w:sz w:val="28"/>
          <w:szCs w:val="28"/>
        </w:rPr>
        <w:t xml:space="preserve">руб. </w:t>
      </w:r>
      <w:r w:rsidR="00487D26" w:rsidRPr="0004230E">
        <w:rPr>
          <w:bCs/>
          <w:color w:val="000000"/>
          <w:sz w:val="28"/>
          <w:szCs w:val="28"/>
        </w:rPr>
        <w:t>Причины:</w:t>
      </w:r>
    </w:p>
    <w:p w:rsidR="00487D26" w:rsidRPr="0004230E" w:rsidRDefault="00487D26" w:rsidP="0029496F">
      <w:pPr>
        <w:widowControl w:val="0"/>
        <w:autoSpaceDE w:val="0"/>
        <w:autoSpaceDN w:val="0"/>
        <w:adjustRightInd w:val="0"/>
        <w:spacing w:line="360" w:lineRule="auto"/>
        <w:ind w:firstLine="709"/>
        <w:jc w:val="both"/>
        <w:rPr>
          <w:rFonts w:eastAsiaTheme="minorEastAsia"/>
          <w:sz w:val="28"/>
          <w:szCs w:val="28"/>
        </w:rPr>
      </w:pPr>
      <w:r w:rsidRPr="0004230E">
        <w:rPr>
          <w:bCs/>
          <w:color w:val="000000"/>
          <w:sz w:val="28"/>
          <w:szCs w:val="28"/>
        </w:rPr>
        <w:t>-</w:t>
      </w:r>
      <w:r w:rsidRPr="0004230E">
        <w:rPr>
          <w:rFonts w:eastAsiaTheme="minorEastAsia"/>
          <w:sz w:val="28"/>
          <w:szCs w:val="28"/>
        </w:rPr>
        <w:t xml:space="preserve"> нехватка денежных средств на счете бюджета для оплаты принятых </w:t>
      </w:r>
      <w:r w:rsidRPr="0004230E">
        <w:rPr>
          <w:rFonts w:eastAsiaTheme="minorEastAsia"/>
          <w:sz w:val="28"/>
          <w:szCs w:val="28"/>
        </w:rPr>
        <w:lastRenderedPageBreak/>
        <w:t>обязательств на сумму 19 900,00 руб.;</w:t>
      </w:r>
    </w:p>
    <w:p w:rsidR="00684072" w:rsidRPr="0004230E" w:rsidRDefault="00487D26" w:rsidP="00487D26">
      <w:pPr>
        <w:widowControl w:val="0"/>
        <w:autoSpaceDE w:val="0"/>
        <w:autoSpaceDN w:val="0"/>
        <w:adjustRightInd w:val="0"/>
        <w:spacing w:line="360" w:lineRule="auto"/>
        <w:ind w:firstLine="709"/>
        <w:jc w:val="both"/>
        <w:rPr>
          <w:bCs/>
          <w:color w:val="000000"/>
          <w:sz w:val="28"/>
          <w:szCs w:val="28"/>
        </w:rPr>
      </w:pPr>
      <w:r w:rsidRPr="0004230E">
        <w:rPr>
          <w:rFonts w:eastAsiaTheme="minorEastAsia"/>
          <w:sz w:val="28"/>
          <w:szCs w:val="28"/>
        </w:rPr>
        <w:t>- Экономия- по ФОТ- 747 581,59 руб., п</w:t>
      </w:r>
      <w:r w:rsidR="00684072" w:rsidRPr="0004230E">
        <w:rPr>
          <w:rFonts w:eastAsiaTheme="minorEastAsia"/>
          <w:sz w:val="28"/>
          <w:szCs w:val="28"/>
        </w:rPr>
        <w:t xml:space="preserve">роезд в отпуск – остаток </w:t>
      </w:r>
      <w:r w:rsidRPr="0004230E">
        <w:rPr>
          <w:rFonts w:eastAsiaTheme="minorEastAsia"/>
          <w:sz w:val="28"/>
          <w:szCs w:val="28"/>
        </w:rPr>
        <w:t xml:space="preserve">390 526,46 </w:t>
      </w:r>
      <w:r w:rsidR="00684072" w:rsidRPr="0004230E">
        <w:rPr>
          <w:rFonts w:eastAsiaTheme="minorEastAsia"/>
          <w:sz w:val="28"/>
          <w:szCs w:val="28"/>
        </w:rPr>
        <w:t>руб.</w:t>
      </w:r>
      <w:r w:rsidRPr="0004230E">
        <w:rPr>
          <w:rFonts w:eastAsiaTheme="minorEastAsia"/>
          <w:sz w:val="28"/>
          <w:szCs w:val="28"/>
        </w:rPr>
        <w:t>, курсы повышения квалификации – 93 400,00 руб.</w:t>
      </w:r>
    </w:p>
    <w:p w:rsidR="00901C2A" w:rsidRPr="0004230E" w:rsidRDefault="000919CE" w:rsidP="00901C2A">
      <w:pPr>
        <w:tabs>
          <w:tab w:val="left" w:pos="851"/>
        </w:tabs>
        <w:suppressAutoHyphens/>
        <w:spacing w:line="360" w:lineRule="auto"/>
        <w:ind w:firstLine="709"/>
        <w:jc w:val="both"/>
        <w:rPr>
          <w:sz w:val="28"/>
          <w:szCs w:val="28"/>
        </w:rPr>
      </w:pPr>
      <w:r w:rsidRPr="0004230E">
        <w:rPr>
          <w:sz w:val="28"/>
          <w:szCs w:val="28"/>
        </w:rPr>
        <w:t xml:space="preserve">По программе </w:t>
      </w:r>
      <w:r w:rsidRPr="0004230E">
        <w:rPr>
          <w:b/>
          <w:sz w:val="28"/>
          <w:szCs w:val="28"/>
        </w:rPr>
        <w:t xml:space="preserve">«Развитие физической культуры и спорта в Ленском районе» </w:t>
      </w:r>
      <w:r w:rsidRPr="0004230E">
        <w:rPr>
          <w:sz w:val="28"/>
          <w:szCs w:val="28"/>
        </w:rPr>
        <w:t>исполнение состав</w:t>
      </w:r>
      <w:r w:rsidR="00901C2A" w:rsidRPr="0004230E">
        <w:rPr>
          <w:sz w:val="28"/>
          <w:szCs w:val="28"/>
        </w:rPr>
        <w:t>ило</w:t>
      </w:r>
      <w:r w:rsidRPr="0004230E">
        <w:rPr>
          <w:sz w:val="28"/>
          <w:szCs w:val="28"/>
        </w:rPr>
        <w:t xml:space="preserve"> </w:t>
      </w:r>
      <w:r w:rsidR="00A476BA" w:rsidRPr="0004230E">
        <w:rPr>
          <w:sz w:val="28"/>
          <w:szCs w:val="28"/>
        </w:rPr>
        <w:t xml:space="preserve">179 393 500,49 </w:t>
      </w:r>
      <w:r w:rsidRPr="0004230E">
        <w:rPr>
          <w:sz w:val="28"/>
          <w:szCs w:val="28"/>
        </w:rPr>
        <w:t xml:space="preserve">руб. при плане </w:t>
      </w:r>
      <w:r w:rsidR="00A476BA" w:rsidRPr="0004230E">
        <w:rPr>
          <w:sz w:val="28"/>
          <w:szCs w:val="28"/>
        </w:rPr>
        <w:t xml:space="preserve">190 367 788,46 </w:t>
      </w:r>
      <w:r w:rsidRPr="0004230E">
        <w:rPr>
          <w:sz w:val="28"/>
          <w:szCs w:val="28"/>
        </w:rPr>
        <w:t xml:space="preserve">руб. или </w:t>
      </w:r>
      <w:r w:rsidR="00A476BA" w:rsidRPr="0004230E">
        <w:rPr>
          <w:sz w:val="28"/>
          <w:szCs w:val="28"/>
        </w:rPr>
        <w:t xml:space="preserve">94,2 </w:t>
      </w:r>
      <w:r w:rsidR="00901C2A" w:rsidRPr="0004230E">
        <w:rPr>
          <w:sz w:val="28"/>
          <w:szCs w:val="28"/>
        </w:rPr>
        <w:t>%, в</w:t>
      </w:r>
      <w:r w:rsidRPr="0004230E">
        <w:rPr>
          <w:sz w:val="28"/>
          <w:szCs w:val="28"/>
        </w:rPr>
        <w:t xml:space="preserve"> том числе средств</w:t>
      </w:r>
      <w:r w:rsidR="00901C2A" w:rsidRPr="0004230E">
        <w:rPr>
          <w:sz w:val="28"/>
          <w:szCs w:val="28"/>
        </w:rPr>
        <w:t>а</w:t>
      </w:r>
      <w:r w:rsidRPr="0004230E">
        <w:rPr>
          <w:sz w:val="28"/>
          <w:szCs w:val="28"/>
        </w:rPr>
        <w:t xml:space="preserve"> </w:t>
      </w:r>
      <w:r w:rsidR="00901C2A" w:rsidRPr="0004230E">
        <w:rPr>
          <w:sz w:val="28"/>
          <w:szCs w:val="28"/>
        </w:rPr>
        <w:t xml:space="preserve">Республиканского бюджета в размере </w:t>
      </w:r>
      <w:r w:rsidR="00A476BA" w:rsidRPr="0004230E">
        <w:rPr>
          <w:sz w:val="28"/>
          <w:szCs w:val="28"/>
        </w:rPr>
        <w:t>10 021 496,72</w:t>
      </w:r>
      <w:r w:rsidR="00660A0D" w:rsidRPr="0004230E">
        <w:rPr>
          <w:sz w:val="28"/>
          <w:szCs w:val="28"/>
        </w:rPr>
        <w:t xml:space="preserve"> </w:t>
      </w:r>
      <w:r w:rsidR="00901C2A" w:rsidRPr="0004230E">
        <w:rPr>
          <w:sz w:val="28"/>
          <w:szCs w:val="28"/>
        </w:rPr>
        <w:t>руб. исполнены в полном объеме.</w:t>
      </w:r>
    </w:p>
    <w:p w:rsidR="00F32B9A" w:rsidRPr="0004230E" w:rsidRDefault="00F32B9A" w:rsidP="00F32B9A">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Данные об объемах бюджетных ассигнований в соответствии с уточненной сводной бюджетной росписью, а также уровень исполнения муниципальной программы в разрезе </w:t>
      </w:r>
      <w:r w:rsidR="00A476BA" w:rsidRPr="0004230E">
        <w:rPr>
          <w:rFonts w:eastAsiaTheme="minorEastAsia"/>
          <w:sz w:val="28"/>
          <w:szCs w:val="28"/>
        </w:rPr>
        <w:t>направлений</w:t>
      </w:r>
      <w:r w:rsidRPr="0004230E">
        <w:rPr>
          <w:rFonts w:eastAsiaTheme="minorEastAsia"/>
          <w:sz w:val="28"/>
          <w:szCs w:val="28"/>
        </w:rPr>
        <w:t xml:space="preserve"> представлены в таблице:</w:t>
      </w:r>
    </w:p>
    <w:p w:rsidR="00554EFB" w:rsidRPr="0004230E" w:rsidRDefault="00554EFB" w:rsidP="00554EFB">
      <w:pPr>
        <w:widowControl w:val="0"/>
        <w:autoSpaceDE w:val="0"/>
        <w:autoSpaceDN w:val="0"/>
        <w:adjustRightInd w:val="0"/>
        <w:spacing w:line="360" w:lineRule="auto"/>
        <w:ind w:firstLine="709"/>
        <w:jc w:val="right"/>
        <w:rPr>
          <w:rFonts w:eastAsiaTheme="minorEastAsia"/>
          <w:sz w:val="28"/>
          <w:szCs w:val="28"/>
        </w:rPr>
      </w:pPr>
      <w:r w:rsidRPr="0004230E">
        <w:rPr>
          <w:rFonts w:eastAsiaTheme="minorEastAsia"/>
          <w:sz w:val="28"/>
          <w:szCs w:val="28"/>
        </w:rPr>
        <w:t>Таблица 2.1</w:t>
      </w:r>
      <w:r w:rsidR="00A476BA" w:rsidRPr="0004230E">
        <w:rPr>
          <w:rFonts w:eastAsiaTheme="minorEastAsia"/>
          <w:sz w:val="28"/>
          <w:szCs w:val="28"/>
        </w:rPr>
        <w:t>2</w:t>
      </w:r>
      <w:r w:rsidRPr="0004230E">
        <w:rPr>
          <w:rFonts w:eastAsiaTheme="minorEastAsia"/>
          <w:sz w:val="28"/>
          <w:szCs w:val="28"/>
        </w:rPr>
        <w:t>.</w:t>
      </w:r>
    </w:p>
    <w:p w:rsidR="00F32B9A" w:rsidRPr="0004230E" w:rsidRDefault="00F32B9A" w:rsidP="00F32B9A">
      <w:pPr>
        <w:pStyle w:val="ab"/>
        <w:tabs>
          <w:tab w:val="left" w:pos="993"/>
        </w:tabs>
        <w:spacing w:before="0" w:beforeAutospacing="0" w:after="0" w:afterAutospacing="0" w:line="360" w:lineRule="auto"/>
        <w:ind w:firstLine="709"/>
        <w:jc w:val="right"/>
        <w:rPr>
          <w:sz w:val="28"/>
          <w:szCs w:val="28"/>
        </w:rPr>
      </w:pPr>
      <w:r w:rsidRPr="0004230E">
        <w:rPr>
          <w:sz w:val="28"/>
          <w:szCs w:val="28"/>
        </w:rPr>
        <w:t>(руб.)</w:t>
      </w:r>
    </w:p>
    <w:tbl>
      <w:tblPr>
        <w:tblW w:w="10207" w:type="dxa"/>
        <w:tblInd w:w="-5" w:type="dxa"/>
        <w:tblLook w:val="04A0" w:firstRow="1" w:lastRow="0" w:firstColumn="1" w:lastColumn="0" w:noHBand="0" w:noVBand="1"/>
      </w:tblPr>
      <w:tblGrid>
        <w:gridCol w:w="3828"/>
        <w:gridCol w:w="1780"/>
        <w:gridCol w:w="1764"/>
        <w:gridCol w:w="1701"/>
        <w:gridCol w:w="1134"/>
      </w:tblGrid>
      <w:tr w:rsidR="00A476BA" w:rsidRPr="0004230E" w:rsidTr="00A476BA">
        <w:trPr>
          <w:trHeight w:val="102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6BA" w:rsidRPr="0004230E" w:rsidRDefault="00A476BA" w:rsidP="00A476BA">
            <w:pPr>
              <w:jc w:val="center"/>
              <w:rPr>
                <w:color w:val="000000"/>
                <w:sz w:val="24"/>
                <w:szCs w:val="24"/>
              </w:rPr>
            </w:pPr>
            <w:r w:rsidRPr="0004230E">
              <w:rPr>
                <w:color w:val="000000"/>
                <w:sz w:val="24"/>
                <w:szCs w:val="24"/>
              </w:rPr>
              <w:t>Наименование</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476BA" w:rsidRPr="0004230E" w:rsidRDefault="00A476BA" w:rsidP="00A476BA">
            <w:pPr>
              <w:jc w:val="center"/>
              <w:rPr>
                <w:color w:val="000000"/>
                <w:sz w:val="24"/>
                <w:szCs w:val="24"/>
              </w:rPr>
            </w:pPr>
            <w:r w:rsidRPr="0004230E">
              <w:rPr>
                <w:color w:val="000000"/>
                <w:sz w:val="24"/>
                <w:szCs w:val="24"/>
              </w:rPr>
              <w:t>Сводная бюджетная роспись</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A476BA" w:rsidRPr="0004230E" w:rsidRDefault="00A476BA" w:rsidP="00A476BA">
            <w:pPr>
              <w:jc w:val="center"/>
              <w:rPr>
                <w:color w:val="000000"/>
                <w:sz w:val="24"/>
                <w:szCs w:val="24"/>
              </w:rPr>
            </w:pPr>
            <w:r w:rsidRPr="0004230E">
              <w:rPr>
                <w:color w:val="000000"/>
                <w:sz w:val="24"/>
                <w:szCs w:val="24"/>
              </w:rPr>
              <w:t>Исполнение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76BA" w:rsidRPr="0004230E" w:rsidRDefault="00A476BA" w:rsidP="00A476BA">
            <w:pPr>
              <w:jc w:val="center"/>
              <w:rPr>
                <w:color w:val="000000"/>
                <w:sz w:val="24"/>
                <w:szCs w:val="24"/>
              </w:rPr>
            </w:pPr>
            <w:r w:rsidRPr="0004230E">
              <w:rPr>
                <w:color w:val="000000"/>
                <w:sz w:val="24"/>
                <w:szCs w:val="24"/>
              </w:rPr>
              <w:t>Не освоено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76BA" w:rsidRPr="0004230E" w:rsidRDefault="00A476BA" w:rsidP="00A476BA">
            <w:pPr>
              <w:jc w:val="center"/>
              <w:rPr>
                <w:color w:val="000000"/>
                <w:sz w:val="24"/>
                <w:szCs w:val="24"/>
              </w:rPr>
            </w:pPr>
            <w:r w:rsidRPr="0004230E">
              <w:rPr>
                <w:color w:val="000000"/>
                <w:sz w:val="24"/>
                <w:szCs w:val="24"/>
              </w:rPr>
              <w:t xml:space="preserve">Процент </w:t>
            </w:r>
            <w:proofErr w:type="spellStart"/>
            <w:r w:rsidRPr="0004230E">
              <w:rPr>
                <w:color w:val="000000"/>
                <w:sz w:val="24"/>
                <w:szCs w:val="24"/>
              </w:rPr>
              <w:t>исполне</w:t>
            </w:r>
            <w:proofErr w:type="spellEnd"/>
          </w:p>
          <w:p w:rsidR="00A476BA" w:rsidRPr="0004230E" w:rsidRDefault="00A476BA" w:rsidP="00A476BA">
            <w:pPr>
              <w:jc w:val="center"/>
              <w:rPr>
                <w:color w:val="000000"/>
                <w:sz w:val="24"/>
                <w:szCs w:val="24"/>
              </w:rPr>
            </w:pPr>
            <w:proofErr w:type="spellStart"/>
            <w:r w:rsidRPr="0004230E">
              <w:rPr>
                <w:color w:val="000000"/>
                <w:sz w:val="24"/>
                <w:szCs w:val="24"/>
              </w:rPr>
              <w:t>ния</w:t>
            </w:r>
            <w:proofErr w:type="spellEnd"/>
          </w:p>
        </w:tc>
      </w:tr>
      <w:tr w:rsidR="00A476BA" w:rsidRPr="0004230E" w:rsidTr="00A476BA">
        <w:trPr>
          <w:trHeight w:val="70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A476BA" w:rsidRPr="0004230E" w:rsidRDefault="00A476BA" w:rsidP="00A476BA">
            <w:pPr>
              <w:rPr>
                <w:color w:val="000000"/>
                <w:sz w:val="24"/>
                <w:szCs w:val="24"/>
              </w:rPr>
            </w:pPr>
            <w:r w:rsidRPr="0004230E">
              <w:rPr>
                <w:color w:val="000000"/>
                <w:sz w:val="24"/>
                <w:szCs w:val="24"/>
              </w:rPr>
              <w:t>Развитие физической культуры и спорта в Ленском район</w:t>
            </w:r>
          </w:p>
        </w:tc>
        <w:tc>
          <w:tcPr>
            <w:tcW w:w="1780"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190 367 788,46</w:t>
            </w:r>
          </w:p>
        </w:tc>
        <w:tc>
          <w:tcPr>
            <w:tcW w:w="1764"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179 393 500,49</w:t>
            </w:r>
          </w:p>
        </w:tc>
        <w:tc>
          <w:tcPr>
            <w:tcW w:w="1701"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10 974 287,97</w:t>
            </w:r>
          </w:p>
        </w:tc>
        <w:tc>
          <w:tcPr>
            <w:tcW w:w="1134"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94,2</w:t>
            </w:r>
          </w:p>
        </w:tc>
      </w:tr>
      <w:tr w:rsidR="00A476BA" w:rsidRPr="0004230E" w:rsidTr="00A476BA">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A476BA" w:rsidRPr="0004230E" w:rsidRDefault="00A476BA" w:rsidP="00A476BA">
            <w:pPr>
              <w:rPr>
                <w:color w:val="000000"/>
                <w:sz w:val="24"/>
                <w:szCs w:val="24"/>
              </w:rPr>
            </w:pPr>
            <w:r w:rsidRPr="0004230E">
              <w:rPr>
                <w:color w:val="000000"/>
                <w:sz w:val="24"/>
                <w:szCs w:val="24"/>
              </w:rPr>
              <w:t>Ведомственный проект «Спорт доступный каждому»</w:t>
            </w:r>
          </w:p>
        </w:tc>
        <w:tc>
          <w:tcPr>
            <w:tcW w:w="1780"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19 881 235,80</w:t>
            </w:r>
          </w:p>
        </w:tc>
        <w:tc>
          <w:tcPr>
            <w:tcW w:w="1764"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19 260 271,51</w:t>
            </w:r>
          </w:p>
        </w:tc>
        <w:tc>
          <w:tcPr>
            <w:tcW w:w="1701"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620 964,29</w:t>
            </w:r>
          </w:p>
        </w:tc>
        <w:tc>
          <w:tcPr>
            <w:tcW w:w="1134"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96,9</w:t>
            </w:r>
          </w:p>
        </w:tc>
      </w:tr>
      <w:tr w:rsidR="00A476BA" w:rsidRPr="0004230E" w:rsidTr="00A476BA">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A476BA" w:rsidRPr="0004230E" w:rsidRDefault="00A476BA" w:rsidP="00A476BA">
            <w:pPr>
              <w:rPr>
                <w:color w:val="000000"/>
                <w:sz w:val="24"/>
                <w:szCs w:val="24"/>
              </w:rPr>
            </w:pPr>
            <w:r w:rsidRPr="0004230E">
              <w:rPr>
                <w:color w:val="000000"/>
                <w:sz w:val="24"/>
                <w:szCs w:val="24"/>
              </w:rPr>
              <w:t>Комплексы процессных мероприятий (Содержание МКУ "</w:t>
            </w:r>
            <w:proofErr w:type="spellStart"/>
            <w:r w:rsidRPr="0004230E">
              <w:rPr>
                <w:color w:val="000000"/>
                <w:sz w:val="24"/>
                <w:szCs w:val="24"/>
              </w:rPr>
              <w:t>КФКиС</w:t>
            </w:r>
            <w:proofErr w:type="spellEnd"/>
            <w:r w:rsidRPr="0004230E">
              <w:rPr>
                <w:color w:val="000000"/>
                <w:sz w:val="24"/>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rsidR="00A476BA" w:rsidRPr="0004230E" w:rsidRDefault="00A476BA" w:rsidP="00A476BA">
            <w:pPr>
              <w:jc w:val="right"/>
              <w:rPr>
                <w:color w:val="000000"/>
                <w:sz w:val="24"/>
                <w:szCs w:val="24"/>
              </w:rPr>
            </w:pPr>
            <w:r w:rsidRPr="0004230E">
              <w:rPr>
                <w:color w:val="000000"/>
                <w:sz w:val="24"/>
                <w:szCs w:val="24"/>
              </w:rPr>
              <w:t>170 486 552,66</w:t>
            </w:r>
          </w:p>
        </w:tc>
        <w:tc>
          <w:tcPr>
            <w:tcW w:w="1764" w:type="dxa"/>
            <w:tcBorders>
              <w:top w:val="nil"/>
              <w:left w:val="nil"/>
              <w:bottom w:val="single" w:sz="4" w:space="0" w:color="auto"/>
              <w:right w:val="single" w:sz="4" w:space="0" w:color="auto"/>
            </w:tcBorders>
            <w:shd w:val="clear" w:color="auto" w:fill="auto"/>
            <w:noWrap/>
            <w:vAlign w:val="center"/>
            <w:hideMark/>
          </w:tcPr>
          <w:p w:rsidR="00A476BA" w:rsidRPr="0004230E" w:rsidRDefault="00A476BA" w:rsidP="00A476BA">
            <w:pPr>
              <w:jc w:val="right"/>
              <w:rPr>
                <w:color w:val="000000"/>
                <w:sz w:val="24"/>
                <w:szCs w:val="24"/>
              </w:rPr>
            </w:pPr>
            <w:r w:rsidRPr="0004230E">
              <w:rPr>
                <w:color w:val="000000"/>
                <w:sz w:val="24"/>
                <w:szCs w:val="24"/>
              </w:rPr>
              <w:t>160 133 228,98</w:t>
            </w:r>
          </w:p>
        </w:tc>
        <w:tc>
          <w:tcPr>
            <w:tcW w:w="1701"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10 353 323,68</w:t>
            </w:r>
          </w:p>
        </w:tc>
        <w:tc>
          <w:tcPr>
            <w:tcW w:w="1134" w:type="dxa"/>
            <w:tcBorders>
              <w:top w:val="nil"/>
              <w:left w:val="nil"/>
              <w:bottom w:val="single" w:sz="4" w:space="0" w:color="auto"/>
              <w:right w:val="single" w:sz="4" w:space="0" w:color="auto"/>
            </w:tcBorders>
            <w:shd w:val="clear" w:color="auto" w:fill="auto"/>
            <w:vAlign w:val="center"/>
            <w:hideMark/>
          </w:tcPr>
          <w:p w:rsidR="00A476BA" w:rsidRPr="0004230E" w:rsidRDefault="00A476BA" w:rsidP="00A476BA">
            <w:pPr>
              <w:jc w:val="right"/>
              <w:rPr>
                <w:color w:val="000000"/>
                <w:sz w:val="24"/>
                <w:szCs w:val="24"/>
              </w:rPr>
            </w:pPr>
            <w:r w:rsidRPr="0004230E">
              <w:rPr>
                <w:color w:val="000000"/>
                <w:sz w:val="24"/>
                <w:szCs w:val="24"/>
              </w:rPr>
              <w:t>93,9</w:t>
            </w:r>
          </w:p>
        </w:tc>
      </w:tr>
    </w:tbl>
    <w:p w:rsidR="00A476BA" w:rsidRPr="0004230E" w:rsidRDefault="00A476BA" w:rsidP="00F32B9A">
      <w:pPr>
        <w:pStyle w:val="ab"/>
        <w:tabs>
          <w:tab w:val="left" w:pos="993"/>
        </w:tabs>
        <w:spacing w:before="0" w:beforeAutospacing="0" w:after="0" w:afterAutospacing="0" w:line="360" w:lineRule="auto"/>
        <w:ind w:firstLine="709"/>
        <w:jc w:val="right"/>
        <w:rPr>
          <w:sz w:val="28"/>
          <w:szCs w:val="28"/>
        </w:rPr>
      </w:pPr>
    </w:p>
    <w:p w:rsidR="00A476BA" w:rsidRPr="0004230E" w:rsidRDefault="00A476BA" w:rsidP="00F32B9A">
      <w:pPr>
        <w:pStyle w:val="ab"/>
        <w:tabs>
          <w:tab w:val="left" w:pos="993"/>
        </w:tabs>
        <w:spacing w:before="0" w:beforeAutospacing="0" w:after="0" w:afterAutospacing="0" w:line="360" w:lineRule="auto"/>
        <w:ind w:firstLine="709"/>
        <w:jc w:val="right"/>
        <w:rPr>
          <w:sz w:val="28"/>
          <w:szCs w:val="28"/>
        </w:rPr>
      </w:pPr>
    </w:p>
    <w:p w:rsidR="00660A0D" w:rsidRPr="0004230E" w:rsidRDefault="00660A0D" w:rsidP="00660A0D">
      <w:pPr>
        <w:widowControl w:val="0"/>
        <w:autoSpaceDE w:val="0"/>
        <w:autoSpaceDN w:val="0"/>
        <w:adjustRightInd w:val="0"/>
        <w:spacing w:line="360" w:lineRule="auto"/>
        <w:ind w:firstLine="709"/>
        <w:jc w:val="both"/>
        <w:rPr>
          <w:sz w:val="28"/>
          <w:szCs w:val="28"/>
        </w:rPr>
      </w:pPr>
      <w:r w:rsidRPr="0004230E">
        <w:rPr>
          <w:sz w:val="28"/>
          <w:szCs w:val="28"/>
        </w:rPr>
        <w:t>По данной муниципальной программе отражены расходы:</w:t>
      </w:r>
    </w:p>
    <w:p w:rsidR="00926253" w:rsidRPr="0004230E" w:rsidRDefault="00926253" w:rsidP="00660A0D">
      <w:pPr>
        <w:widowControl w:val="0"/>
        <w:autoSpaceDE w:val="0"/>
        <w:autoSpaceDN w:val="0"/>
        <w:adjustRightInd w:val="0"/>
        <w:spacing w:line="360" w:lineRule="auto"/>
        <w:ind w:firstLine="709"/>
        <w:jc w:val="both"/>
        <w:rPr>
          <w:color w:val="000000"/>
          <w:sz w:val="28"/>
          <w:szCs w:val="28"/>
        </w:rPr>
      </w:pPr>
      <w:r w:rsidRPr="0004230E">
        <w:rPr>
          <w:sz w:val="28"/>
          <w:szCs w:val="28"/>
        </w:rPr>
        <w:t>1</w:t>
      </w:r>
      <w:r w:rsidRPr="0004230E">
        <w:rPr>
          <w:b/>
          <w:sz w:val="28"/>
          <w:szCs w:val="28"/>
        </w:rPr>
        <w:t>. По Физической культуре в части «</w:t>
      </w:r>
      <w:r w:rsidRPr="0004230E">
        <w:rPr>
          <w:b/>
          <w:color w:val="000000"/>
          <w:sz w:val="28"/>
          <w:szCs w:val="28"/>
        </w:rPr>
        <w:t xml:space="preserve">Ведомственного проекта» </w:t>
      </w:r>
      <w:r w:rsidRPr="0004230E">
        <w:rPr>
          <w:color w:val="000000"/>
          <w:sz w:val="28"/>
          <w:szCs w:val="28"/>
        </w:rPr>
        <w:t>исполнение составило</w:t>
      </w:r>
      <w:r w:rsidRPr="0004230E">
        <w:rPr>
          <w:b/>
          <w:color w:val="000000"/>
          <w:sz w:val="28"/>
          <w:szCs w:val="28"/>
        </w:rPr>
        <w:t xml:space="preserve"> </w:t>
      </w:r>
      <w:r w:rsidR="001303C8" w:rsidRPr="0004230E">
        <w:rPr>
          <w:color w:val="000000"/>
          <w:sz w:val="28"/>
          <w:szCs w:val="28"/>
        </w:rPr>
        <w:t>19 260 271,51руб. или 96</w:t>
      </w:r>
      <w:r w:rsidRPr="0004230E">
        <w:rPr>
          <w:color w:val="000000"/>
          <w:sz w:val="28"/>
          <w:szCs w:val="28"/>
        </w:rPr>
        <w:t>,9 %,</w:t>
      </w:r>
      <w:r w:rsidR="00915F6D" w:rsidRPr="0004230E">
        <w:rPr>
          <w:color w:val="000000"/>
          <w:sz w:val="28"/>
          <w:szCs w:val="28"/>
        </w:rPr>
        <w:t xml:space="preserve"> (средства </w:t>
      </w:r>
      <w:r w:rsidR="00915F6D" w:rsidRPr="0004230E">
        <w:rPr>
          <w:sz w:val="28"/>
          <w:szCs w:val="28"/>
        </w:rPr>
        <w:t>Республиканского бюджета – 58 712,00 руб.),</w:t>
      </w:r>
      <w:r w:rsidRPr="0004230E">
        <w:rPr>
          <w:color w:val="000000"/>
          <w:sz w:val="28"/>
          <w:szCs w:val="28"/>
        </w:rPr>
        <w:t xml:space="preserve"> в том числе</w:t>
      </w:r>
      <w:r w:rsidR="000F74BE" w:rsidRPr="0004230E">
        <w:rPr>
          <w:color w:val="000000"/>
          <w:sz w:val="28"/>
          <w:szCs w:val="28"/>
        </w:rPr>
        <w:t xml:space="preserve"> по мероприятиям</w:t>
      </w:r>
      <w:r w:rsidRPr="0004230E">
        <w:rPr>
          <w:color w:val="000000"/>
          <w:sz w:val="28"/>
          <w:szCs w:val="28"/>
        </w:rPr>
        <w:t>:</w:t>
      </w:r>
    </w:p>
    <w:p w:rsidR="00926253" w:rsidRPr="0004230E" w:rsidRDefault="00926253" w:rsidP="00660A0D">
      <w:pPr>
        <w:widowControl w:val="0"/>
        <w:autoSpaceDE w:val="0"/>
        <w:autoSpaceDN w:val="0"/>
        <w:adjustRightInd w:val="0"/>
        <w:spacing w:line="360" w:lineRule="auto"/>
        <w:ind w:firstLine="709"/>
        <w:jc w:val="both"/>
        <w:rPr>
          <w:sz w:val="28"/>
          <w:szCs w:val="28"/>
        </w:rPr>
      </w:pPr>
      <w:r w:rsidRPr="0004230E">
        <w:rPr>
          <w:b/>
          <w:sz w:val="28"/>
          <w:szCs w:val="28"/>
        </w:rPr>
        <w:t xml:space="preserve">- </w:t>
      </w:r>
      <w:r w:rsidRPr="0004230E">
        <w:rPr>
          <w:sz w:val="28"/>
          <w:szCs w:val="28"/>
        </w:rPr>
        <w:t>«</w:t>
      </w:r>
      <w:r w:rsidR="001303C8" w:rsidRPr="0004230E">
        <w:rPr>
          <w:sz w:val="28"/>
          <w:szCs w:val="28"/>
        </w:rPr>
        <w:t>Организация и проведение физкультурно-оздоровительных и спортивно-массовых мероприятий</w:t>
      </w:r>
      <w:r w:rsidRPr="0004230E">
        <w:rPr>
          <w:sz w:val="28"/>
          <w:szCs w:val="28"/>
        </w:rPr>
        <w:t xml:space="preserve">» - </w:t>
      </w:r>
      <w:r w:rsidR="001303C8" w:rsidRPr="0004230E">
        <w:rPr>
          <w:sz w:val="28"/>
          <w:szCs w:val="28"/>
        </w:rPr>
        <w:t>2 009 679,40</w:t>
      </w:r>
      <w:r w:rsidRPr="0004230E">
        <w:rPr>
          <w:sz w:val="28"/>
          <w:szCs w:val="28"/>
        </w:rPr>
        <w:t xml:space="preserve"> руб.;</w:t>
      </w:r>
    </w:p>
    <w:p w:rsidR="00926253" w:rsidRPr="0004230E" w:rsidRDefault="00926253" w:rsidP="00660A0D">
      <w:pPr>
        <w:widowControl w:val="0"/>
        <w:autoSpaceDE w:val="0"/>
        <w:autoSpaceDN w:val="0"/>
        <w:adjustRightInd w:val="0"/>
        <w:spacing w:line="360" w:lineRule="auto"/>
        <w:ind w:firstLine="709"/>
        <w:jc w:val="both"/>
        <w:rPr>
          <w:sz w:val="28"/>
          <w:szCs w:val="28"/>
        </w:rPr>
      </w:pPr>
      <w:r w:rsidRPr="0004230E">
        <w:rPr>
          <w:b/>
          <w:sz w:val="28"/>
          <w:szCs w:val="28"/>
        </w:rPr>
        <w:t>- «</w:t>
      </w:r>
      <w:r w:rsidRPr="0004230E">
        <w:rPr>
          <w:sz w:val="28"/>
          <w:szCs w:val="28"/>
        </w:rPr>
        <w:t xml:space="preserve">Подготовка и участие в республиканских, российских и международных соревнованиях» - </w:t>
      </w:r>
      <w:r w:rsidR="001303C8" w:rsidRPr="0004230E">
        <w:rPr>
          <w:sz w:val="28"/>
          <w:szCs w:val="28"/>
        </w:rPr>
        <w:t>16 206 148,11</w:t>
      </w:r>
      <w:r w:rsidRPr="0004230E">
        <w:rPr>
          <w:sz w:val="28"/>
          <w:szCs w:val="28"/>
        </w:rPr>
        <w:t xml:space="preserve"> руб.;</w:t>
      </w:r>
    </w:p>
    <w:p w:rsidR="00926253" w:rsidRPr="0004230E" w:rsidRDefault="00926253" w:rsidP="00660A0D">
      <w:pPr>
        <w:widowControl w:val="0"/>
        <w:autoSpaceDE w:val="0"/>
        <w:autoSpaceDN w:val="0"/>
        <w:adjustRightInd w:val="0"/>
        <w:spacing w:line="360" w:lineRule="auto"/>
        <w:ind w:firstLine="709"/>
        <w:jc w:val="both"/>
        <w:rPr>
          <w:sz w:val="28"/>
          <w:szCs w:val="28"/>
        </w:rPr>
      </w:pPr>
      <w:r w:rsidRPr="0004230E">
        <w:rPr>
          <w:sz w:val="28"/>
          <w:szCs w:val="28"/>
        </w:rPr>
        <w:t>- «</w:t>
      </w:r>
      <w:r w:rsidR="000F74BE" w:rsidRPr="0004230E">
        <w:rPr>
          <w:sz w:val="28"/>
          <w:szCs w:val="28"/>
        </w:rPr>
        <w:t>Развитие адаптивной физической культуры спорта</w:t>
      </w:r>
      <w:r w:rsidRPr="0004230E">
        <w:rPr>
          <w:sz w:val="28"/>
          <w:szCs w:val="28"/>
        </w:rPr>
        <w:t>»</w:t>
      </w:r>
      <w:r w:rsidR="000F74BE" w:rsidRPr="0004230E">
        <w:rPr>
          <w:sz w:val="28"/>
          <w:szCs w:val="28"/>
        </w:rPr>
        <w:t xml:space="preserve"> - </w:t>
      </w:r>
      <w:r w:rsidR="001303C8" w:rsidRPr="0004230E">
        <w:rPr>
          <w:sz w:val="28"/>
          <w:szCs w:val="28"/>
        </w:rPr>
        <w:t>985 732,00</w:t>
      </w:r>
      <w:r w:rsidR="000F74BE" w:rsidRPr="0004230E">
        <w:rPr>
          <w:sz w:val="28"/>
          <w:szCs w:val="28"/>
        </w:rPr>
        <w:t xml:space="preserve"> руб.</w:t>
      </w:r>
    </w:p>
    <w:p w:rsidR="000F74BE" w:rsidRPr="0004230E" w:rsidRDefault="00915F6D" w:rsidP="00660A0D">
      <w:pPr>
        <w:widowControl w:val="0"/>
        <w:autoSpaceDE w:val="0"/>
        <w:autoSpaceDN w:val="0"/>
        <w:adjustRightInd w:val="0"/>
        <w:spacing w:line="360" w:lineRule="auto"/>
        <w:ind w:firstLine="709"/>
        <w:jc w:val="both"/>
        <w:rPr>
          <w:color w:val="000000"/>
          <w:sz w:val="28"/>
          <w:szCs w:val="28"/>
        </w:rPr>
      </w:pPr>
      <w:r w:rsidRPr="0004230E">
        <w:rPr>
          <w:b/>
          <w:sz w:val="28"/>
          <w:szCs w:val="28"/>
        </w:rPr>
        <w:t>2.</w:t>
      </w:r>
      <w:r w:rsidR="000F74BE" w:rsidRPr="0004230E">
        <w:rPr>
          <w:b/>
          <w:sz w:val="28"/>
          <w:szCs w:val="28"/>
        </w:rPr>
        <w:t xml:space="preserve"> По Комплексам процессных мероприятий </w:t>
      </w:r>
      <w:r w:rsidR="0070741B" w:rsidRPr="0004230E">
        <w:rPr>
          <w:sz w:val="28"/>
          <w:szCs w:val="28"/>
        </w:rPr>
        <w:t>исполнение составило</w:t>
      </w:r>
      <w:r w:rsidR="00E60BDD" w:rsidRPr="0004230E">
        <w:rPr>
          <w:sz w:val="28"/>
          <w:szCs w:val="28"/>
        </w:rPr>
        <w:t xml:space="preserve"> </w:t>
      </w:r>
      <w:r w:rsidRPr="0004230E">
        <w:rPr>
          <w:sz w:val="28"/>
          <w:szCs w:val="28"/>
        </w:rPr>
        <w:t xml:space="preserve">160 133 </w:t>
      </w:r>
      <w:r w:rsidRPr="0004230E">
        <w:rPr>
          <w:sz w:val="28"/>
          <w:szCs w:val="28"/>
        </w:rPr>
        <w:lastRenderedPageBreak/>
        <w:t>228,98</w:t>
      </w:r>
      <w:r w:rsidR="0070741B" w:rsidRPr="0004230E">
        <w:rPr>
          <w:sz w:val="28"/>
          <w:szCs w:val="28"/>
        </w:rPr>
        <w:t xml:space="preserve"> руб.</w:t>
      </w:r>
      <w:r w:rsidRPr="0004230E">
        <w:rPr>
          <w:sz w:val="28"/>
          <w:szCs w:val="28"/>
        </w:rPr>
        <w:t xml:space="preserve"> (</w:t>
      </w:r>
      <w:r w:rsidRPr="0004230E">
        <w:rPr>
          <w:color w:val="000000"/>
          <w:sz w:val="28"/>
          <w:szCs w:val="28"/>
        </w:rPr>
        <w:t xml:space="preserve">средства </w:t>
      </w:r>
      <w:r w:rsidRPr="0004230E">
        <w:rPr>
          <w:sz w:val="28"/>
          <w:szCs w:val="28"/>
        </w:rPr>
        <w:t>Республиканского бюджета –9 962 784,72 руб.)</w:t>
      </w:r>
      <w:r w:rsidR="0070741B" w:rsidRPr="0004230E">
        <w:rPr>
          <w:sz w:val="28"/>
          <w:szCs w:val="28"/>
        </w:rPr>
        <w:t xml:space="preserve"> или 9</w:t>
      </w:r>
      <w:r w:rsidRPr="0004230E">
        <w:rPr>
          <w:sz w:val="28"/>
          <w:szCs w:val="28"/>
        </w:rPr>
        <w:t>3,9</w:t>
      </w:r>
      <w:r w:rsidR="0070741B" w:rsidRPr="0004230E">
        <w:rPr>
          <w:sz w:val="28"/>
          <w:szCs w:val="28"/>
        </w:rPr>
        <w:t>% от плана.</w:t>
      </w:r>
      <w:r w:rsidR="0070741B" w:rsidRPr="0004230E">
        <w:rPr>
          <w:b/>
          <w:sz w:val="28"/>
          <w:szCs w:val="28"/>
        </w:rPr>
        <w:t xml:space="preserve"> </w:t>
      </w:r>
      <w:r w:rsidR="0070741B" w:rsidRPr="0004230E">
        <w:rPr>
          <w:sz w:val="28"/>
          <w:szCs w:val="28"/>
        </w:rPr>
        <w:t>О</w:t>
      </w:r>
      <w:r w:rsidR="000F74BE" w:rsidRPr="0004230E">
        <w:rPr>
          <w:sz w:val="28"/>
          <w:szCs w:val="28"/>
        </w:rPr>
        <w:t>тражены расходы на содержание учреждений физи</w:t>
      </w:r>
      <w:r w:rsidR="0070741B" w:rsidRPr="0004230E">
        <w:rPr>
          <w:sz w:val="28"/>
          <w:szCs w:val="28"/>
        </w:rPr>
        <w:t xml:space="preserve">ческой культуры </w:t>
      </w:r>
      <w:r w:rsidR="0070741B" w:rsidRPr="0004230E">
        <w:rPr>
          <w:color w:val="000000"/>
          <w:sz w:val="28"/>
          <w:szCs w:val="28"/>
        </w:rPr>
        <w:t>и спорта.</w:t>
      </w:r>
    </w:p>
    <w:p w:rsidR="001C7923" w:rsidRPr="0004230E" w:rsidRDefault="001C7923" w:rsidP="00660A0D">
      <w:pPr>
        <w:widowControl w:val="0"/>
        <w:autoSpaceDE w:val="0"/>
        <w:autoSpaceDN w:val="0"/>
        <w:adjustRightInd w:val="0"/>
        <w:spacing w:line="360" w:lineRule="auto"/>
        <w:ind w:firstLine="709"/>
        <w:jc w:val="both"/>
        <w:rPr>
          <w:color w:val="000000"/>
          <w:sz w:val="28"/>
          <w:szCs w:val="28"/>
        </w:rPr>
      </w:pPr>
      <w:r w:rsidRPr="0004230E">
        <w:rPr>
          <w:sz w:val="28"/>
          <w:szCs w:val="28"/>
        </w:rPr>
        <w:t>Средн</w:t>
      </w:r>
      <w:r w:rsidR="0012043D" w:rsidRPr="0004230E">
        <w:rPr>
          <w:sz w:val="28"/>
          <w:szCs w:val="28"/>
        </w:rPr>
        <w:t xml:space="preserve">яя </w:t>
      </w:r>
      <w:r w:rsidRPr="0004230E">
        <w:rPr>
          <w:sz w:val="28"/>
          <w:szCs w:val="28"/>
        </w:rPr>
        <w:t>заработная плата в разрезе категорий за 202</w:t>
      </w:r>
      <w:r w:rsidR="00915F6D" w:rsidRPr="0004230E">
        <w:rPr>
          <w:sz w:val="28"/>
          <w:szCs w:val="28"/>
        </w:rPr>
        <w:t>4</w:t>
      </w:r>
      <w:r w:rsidRPr="0004230E">
        <w:rPr>
          <w:sz w:val="28"/>
          <w:szCs w:val="28"/>
        </w:rPr>
        <w:t xml:space="preserve"> год</w:t>
      </w:r>
    </w:p>
    <w:tbl>
      <w:tblPr>
        <w:tblW w:w="10122" w:type="dxa"/>
        <w:tblInd w:w="-5" w:type="dxa"/>
        <w:tblLook w:val="04A0" w:firstRow="1" w:lastRow="0" w:firstColumn="1" w:lastColumn="0" w:noHBand="0" w:noVBand="1"/>
      </w:tblPr>
      <w:tblGrid>
        <w:gridCol w:w="8222"/>
        <w:gridCol w:w="1900"/>
      </w:tblGrid>
      <w:tr w:rsidR="0012043D" w:rsidRPr="0004230E" w:rsidTr="0012043D">
        <w:trPr>
          <w:trHeight w:val="63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43D" w:rsidRPr="0004230E" w:rsidRDefault="0012043D" w:rsidP="001C7923">
            <w:pPr>
              <w:rPr>
                <w:color w:val="000000"/>
                <w:sz w:val="24"/>
                <w:szCs w:val="24"/>
              </w:rPr>
            </w:pPr>
            <w:r w:rsidRPr="0004230E">
              <w:rPr>
                <w:color w:val="000000"/>
                <w:sz w:val="24"/>
                <w:szCs w:val="24"/>
              </w:rPr>
              <w:t>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12043D" w:rsidRPr="0004230E" w:rsidRDefault="0012043D" w:rsidP="001C7923">
            <w:pPr>
              <w:rPr>
                <w:color w:val="000000"/>
                <w:sz w:val="24"/>
                <w:szCs w:val="24"/>
              </w:rPr>
            </w:pPr>
            <w:r w:rsidRPr="0004230E">
              <w:rPr>
                <w:color w:val="000000"/>
                <w:sz w:val="24"/>
                <w:szCs w:val="24"/>
              </w:rPr>
              <w:t>Средняя заработная плата</w:t>
            </w:r>
          </w:p>
        </w:tc>
      </w:tr>
      <w:tr w:rsidR="0012043D" w:rsidRPr="0004230E" w:rsidTr="0012043D">
        <w:trPr>
          <w:trHeight w:val="532"/>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12043D" w:rsidRPr="0004230E" w:rsidRDefault="0012043D" w:rsidP="0012043D">
            <w:pPr>
              <w:rPr>
                <w:color w:val="000000"/>
                <w:sz w:val="24"/>
                <w:szCs w:val="24"/>
              </w:rPr>
            </w:pPr>
            <w:r w:rsidRPr="0004230E">
              <w:rPr>
                <w:color w:val="000000"/>
                <w:sz w:val="24"/>
                <w:szCs w:val="24"/>
              </w:rPr>
              <w:t xml:space="preserve"> </w:t>
            </w:r>
            <w:r w:rsidR="006836B6" w:rsidRPr="0004230E">
              <w:rPr>
                <w:color w:val="000000"/>
                <w:sz w:val="24"/>
                <w:szCs w:val="24"/>
              </w:rPr>
              <w:t>Руководители</w:t>
            </w:r>
          </w:p>
        </w:tc>
        <w:tc>
          <w:tcPr>
            <w:tcW w:w="1900" w:type="dxa"/>
            <w:tcBorders>
              <w:top w:val="nil"/>
              <w:left w:val="nil"/>
              <w:bottom w:val="single" w:sz="4" w:space="0" w:color="auto"/>
              <w:right w:val="single" w:sz="4" w:space="0" w:color="auto"/>
            </w:tcBorders>
            <w:shd w:val="clear" w:color="auto" w:fill="auto"/>
            <w:noWrap/>
            <w:vAlign w:val="bottom"/>
            <w:hideMark/>
          </w:tcPr>
          <w:p w:rsidR="0012043D" w:rsidRPr="0004230E" w:rsidRDefault="006836B6" w:rsidP="001C7923">
            <w:pPr>
              <w:jc w:val="right"/>
              <w:rPr>
                <w:color w:val="000000"/>
                <w:sz w:val="24"/>
                <w:szCs w:val="24"/>
              </w:rPr>
            </w:pPr>
            <w:r w:rsidRPr="0004230E">
              <w:rPr>
                <w:color w:val="000000"/>
                <w:sz w:val="24"/>
                <w:szCs w:val="24"/>
              </w:rPr>
              <w:t>186 743,06</w:t>
            </w:r>
          </w:p>
        </w:tc>
      </w:tr>
      <w:tr w:rsidR="0012043D" w:rsidRPr="0004230E" w:rsidTr="0012043D">
        <w:trPr>
          <w:trHeight w:val="412"/>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12043D" w:rsidRPr="0004230E" w:rsidRDefault="006836B6" w:rsidP="006836B6">
            <w:pPr>
              <w:rPr>
                <w:color w:val="000000"/>
                <w:sz w:val="24"/>
                <w:szCs w:val="24"/>
              </w:rPr>
            </w:pPr>
            <w:r w:rsidRPr="0004230E">
              <w:rPr>
                <w:color w:val="000000"/>
                <w:sz w:val="24"/>
                <w:szCs w:val="24"/>
              </w:rPr>
              <w:t>З</w:t>
            </w:r>
            <w:r w:rsidR="0012043D" w:rsidRPr="0004230E">
              <w:rPr>
                <w:color w:val="000000"/>
                <w:sz w:val="24"/>
                <w:szCs w:val="24"/>
              </w:rPr>
              <w:t>аместители руководителей</w:t>
            </w:r>
            <w:r w:rsidRPr="0004230E">
              <w:rPr>
                <w:color w:val="000000"/>
                <w:sz w:val="24"/>
                <w:szCs w:val="24"/>
              </w:rPr>
              <w:t>, главный инженер, главный бухгалтер</w:t>
            </w:r>
            <w:r w:rsidR="0012043D" w:rsidRPr="0004230E">
              <w:rPr>
                <w:color w:val="000000"/>
                <w:sz w:val="24"/>
                <w:szCs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12043D" w:rsidRPr="0004230E" w:rsidRDefault="006836B6" w:rsidP="001C7923">
            <w:pPr>
              <w:jc w:val="right"/>
              <w:rPr>
                <w:color w:val="000000"/>
                <w:sz w:val="24"/>
                <w:szCs w:val="24"/>
              </w:rPr>
            </w:pPr>
            <w:r w:rsidRPr="0004230E">
              <w:rPr>
                <w:color w:val="000000"/>
                <w:sz w:val="24"/>
                <w:szCs w:val="24"/>
              </w:rPr>
              <w:t>139 621,67</w:t>
            </w:r>
          </w:p>
        </w:tc>
      </w:tr>
      <w:tr w:rsidR="006836B6" w:rsidRPr="0004230E" w:rsidTr="0012043D">
        <w:trPr>
          <w:trHeight w:val="433"/>
        </w:trPr>
        <w:tc>
          <w:tcPr>
            <w:tcW w:w="8222" w:type="dxa"/>
            <w:tcBorders>
              <w:top w:val="nil"/>
              <w:left w:val="single" w:sz="4" w:space="0" w:color="auto"/>
              <w:bottom w:val="single" w:sz="4" w:space="0" w:color="auto"/>
              <w:right w:val="single" w:sz="4" w:space="0" w:color="auto"/>
            </w:tcBorders>
            <w:shd w:val="clear" w:color="auto" w:fill="auto"/>
            <w:vAlign w:val="center"/>
          </w:tcPr>
          <w:p w:rsidR="006836B6" w:rsidRPr="0004230E" w:rsidRDefault="006836B6" w:rsidP="001C7923">
            <w:pPr>
              <w:ind w:firstLineChars="200" w:firstLine="480"/>
              <w:rPr>
                <w:color w:val="000000"/>
                <w:sz w:val="24"/>
                <w:szCs w:val="24"/>
              </w:rPr>
            </w:pPr>
            <w:r w:rsidRPr="0004230E">
              <w:rPr>
                <w:color w:val="000000"/>
                <w:sz w:val="24"/>
                <w:szCs w:val="24"/>
              </w:rPr>
              <w:t>Тренеры преподаватели по адаптивной физкультуре</w:t>
            </w:r>
          </w:p>
        </w:tc>
        <w:tc>
          <w:tcPr>
            <w:tcW w:w="1900" w:type="dxa"/>
            <w:tcBorders>
              <w:top w:val="nil"/>
              <w:left w:val="nil"/>
              <w:bottom w:val="single" w:sz="4" w:space="0" w:color="auto"/>
              <w:right w:val="single" w:sz="4" w:space="0" w:color="auto"/>
            </w:tcBorders>
            <w:shd w:val="clear" w:color="auto" w:fill="auto"/>
            <w:noWrap/>
            <w:vAlign w:val="bottom"/>
          </w:tcPr>
          <w:p w:rsidR="006836B6" w:rsidRPr="0004230E" w:rsidRDefault="006836B6" w:rsidP="001C7923">
            <w:pPr>
              <w:jc w:val="right"/>
              <w:rPr>
                <w:color w:val="000000"/>
                <w:sz w:val="24"/>
                <w:szCs w:val="24"/>
              </w:rPr>
            </w:pPr>
            <w:r w:rsidRPr="0004230E">
              <w:rPr>
                <w:color w:val="000000"/>
                <w:sz w:val="24"/>
                <w:szCs w:val="24"/>
              </w:rPr>
              <w:t>82 520,83</w:t>
            </w:r>
          </w:p>
        </w:tc>
      </w:tr>
      <w:tr w:rsidR="0012043D" w:rsidRPr="0004230E" w:rsidTr="0012043D">
        <w:trPr>
          <w:trHeight w:val="433"/>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12043D" w:rsidRPr="0004230E" w:rsidRDefault="0012043D" w:rsidP="006836B6">
            <w:pPr>
              <w:ind w:firstLineChars="200" w:firstLine="480"/>
              <w:rPr>
                <w:color w:val="000000"/>
                <w:sz w:val="24"/>
                <w:szCs w:val="24"/>
              </w:rPr>
            </w:pPr>
            <w:r w:rsidRPr="0004230E">
              <w:rPr>
                <w:color w:val="000000"/>
                <w:sz w:val="24"/>
                <w:szCs w:val="24"/>
              </w:rPr>
              <w:t xml:space="preserve"> </w:t>
            </w:r>
            <w:r w:rsidR="006836B6" w:rsidRPr="0004230E">
              <w:rPr>
                <w:color w:val="000000"/>
                <w:sz w:val="24"/>
                <w:szCs w:val="24"/>
              </w:rPr>
              <w:t>Тренеры преподаватели (п</w:t>
            </w:r>
            <w:r w:rsidRPr="0004230E">
              <w:rPr>
                <w:color w:val="000000"/>
                <w:sz w:val="24"/>
                <w:szCs w:val="24"/>
              </w:rPr>
              <w:t>едагогические работники</w:t>
            </w:r>
            <w:r w:rsidR="006836B6" w:rsidRPr="0004230E">
              <w:rPr>
                <w:color w:val="000000"/>
                <w:sz w:val="24"/>
                <w:szCs w:val="24"/>
              </w:rPr>
              <w:t>)</w:t>
            </w:r>
            <w:r w:rsidRPr="0004230E">
              <w:rPr>
                <w:color w:val="000000"/>
                <w:sz w:val="24"/>
                <w:szCs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12043D" w:rsidRPr="0004230E" w:rsidRDefault="006836B6" w:rsidP="001C7923">
            <w:pPr>
              <w:jc w:val="right"/>
              <w:rPr>
                <w:color w:val="000000"/>
                <w:sz w:val="24"/>
                <w:szCs w:val="24"/>
              </w:rPr>
            </w:pPr>
            <w:r w:rsidRPr="0004230E">
              <w:rPr>
                <w:color w:val="000000"/>
                <w:sz w:val="24"/>
                <w:szCs w:val="24"/>
              </w:rPr>
              <w:t>78 375,33</w:t>
            </w:r>
          </w:p>
        </w:tc>
      </w:tr>
      <w:tr w:rsidR="0012043D" w:rsidRPr="0004230E" w:rsidTr="0012043D">
        <w:trPr>
          <w:trHeight w:val="695"/>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12043D" w:rsidRPr="0004230E" w:rsidRDefault="006836B6" w:rsidP="001C7923">
            <w:pPr>
              <w:ind w:firstLineChars="200" w:firstLine="480"/>
              <w:rPr>
                <w:color w:val="000000"/>
                <w:sz w:val="24"/>
                <w:szCs w:val="24"/>
              </w:rPr>
            </w:pPr>
            <w:r w:rsidRPr="0004230E">
              <w:rPr>
                <w:color w:val="000000"/>
                <w:sz w:val="24"/>
                <w:szCs w:val="24"/>
              </w:rPr>
              <w:t>Медицинский персонал</w:t>
            </w:r>
            <w:r w:rsidR="0012043D" w:rsidRPr="0004230E">
              <w:rPr>
                <w:color w:val="000000"/>
                <w:sz w:val="24"/>
                <w:szCs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12043D" w:rsidRPr="0004230E" w:rsidRDefault="006836B6" w:rsidP="001C7923">
            <w:pPr>
              <w:jc w:val="right"/>
              <w:rPr>
                <w:color w:val="000000"/>
                <w:sz w:val="24"/>
                <w:szCs w:val="24"/>
              </w:rPr>
            </w:pPr>
            <w:r w:rsidRPr="0004230E">
              <w:rPr>
                <w:color w:val="000000"/>
                <w:sz w:val="24"/>
                <w:szCs w:val="24"/>
              </w:rPr>
              <w:t>78 375,00</w:t>
            </w:r>
          </w:p>
        </w:tc>
      </w:tr>
      <w:tr w:rsidR="0012043D" w:rsidRPr="0004230E" w:rsidTr="0012043D">
        <w:trPr>
          <w:trHeight w:val="279"/>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12043D" w:rsidRPr="0004230E" w:rsidRDefault="0012043D" w:rsidP="001C7923">
            <w:pPr>
              <w:ind w:firstLineChars="200" w:firstLine="480"/>
              <w:rPr>
                <w:color w:val="000000"/>
                <w:sz w:val="24"/>
                <w:szCs w:val="24"/>
              </w:rPr>
            </w:pPr>
            <w:r w:rsidRPr="0004230E">
              <w:rPr>
                <w:color w:val="000000"/>
                <w:sz w:val="24"/>
                <w:szCs w:val="24"/>
              </w:rPr>
              <w:t xml:space="preserve"> Прочие работники </w:t>
            </w:r>
          </w:p>
        </w:tc>
        <w:tc>
          <w:tcPr>
            <w:tcW w:w="1900" w:type="dxa"/>
            <w:tcBorders>
              <w:top w:val="nil"/>
              <w:left w:val="nil"/>
              <w:bottom w:val="single" w:sz="4" w:space="0" w:color="auto"/>
              <w:right w:val="single" w:sz="4" w:space="0" w:color="auto"/>
            </w:tcBorders>
            <w:shd w:val="clear" w:color="auto" w:fill="auto"/>
            <w:noWrap/>
            <w:vAlign w:val="bottom"/>
            <w:hideMark/>
          </w:tcPr>
          <w:p w:rsidR="0012043D" w:rsidRPr="0004230E" w:rsidRDefault="006836B6" w:rsidP="001C7923">
            <w:pPr>
              <w:jc w:val="right"/>
              <w:rPr>
                <w:color w:val="000000"/>
                <w:sz w:val="24"/>
                <w:szCs w:val="24"/>
              </w:rPr>
            </w:pPr>
            <w:r w:rsidRPr="0004230E">
              <w:rPr>
                <w:color w:val="000000"/>
                <w:sz w:val="24"/>
                <w:szCs w:val="24"/>
              </w:rPr>
              <w:t>61 927,03</w:t>
            </w:r>
          </w:p>
        </w:tc>
      </w:tr>
    </w:tbl>
    <w:p w:rsidR="001C7923" w:rsidRPr="0004230E" w:rsidRDefault="001C7923" w:rsidP="00660A0D">
      <w:pPr>
        <w:widowControl w:val="0"/>
        <w:autoSpaceDE w:val="0"/>
        <w:autoSpaceDN w:val="0"/>
        <w:adjustRightInd w:val="0"/>
        <w:spacing w:line="360" w:lineRule="auto"/>
        <w:ind w:firstLine="709"/>
        <w:jc w:val="both"/>
        <w:rPr>
          <w:sz w:val="28"/>
          <w:szCs w:val="28"/>
        </w:rPr>
      </w:pPr>
    </w:p>
    <w:p w:rsidR="00D04413" w:rsidRPr="0004230E" w:rsidRDefault="00D04413" w:rsidP="00D04413">
      <w:pPr>
        <w:widowControl w:val="0"/>
        <w:autoSpaceDE w:val="0"/>
        <w:autoSpaceDN w:val="0"/>
        <w:adjustRightInd w:val="0"/>
        <w:spacing w:line="360" w:lineRule="auto"/>
        <w:ind w:firstLine="709"/>
        <w:jc w:val="both"/>
        <w:rPr>
          <w:rFonts w:eastAsiaTheme="minorEastAsia"/>
          <w:sz w:val="28"/>
          <w:szCs w:val="28"/>
        </w:rPr>
      </w:pPr>
      <w:r w:rsidRPr="0004230E">
        <w:rPr>
          <w:rFonts w:eastAsiaTheme="minorEastAsia"/>
          <w:sz w:val="28"/>
          <w:szCs w:val="28"/>
        </w:rPr>
        <w:t xml:space="preserve">Остаток неосвоенных бюджетных ассигнований по муниципальной программе составляет </w:t>
      </w:r>
      <w:r w:rsidR="00C84414" w:rsidRPr="0004230E">
        <w:rPr>
          <w:rFonts w:eastAsiaTheme="minorEastAsia"/>
          <w:sz w:val="28"/>
          <w:szCs w:val="28"/>
        </w:rPr>
        <w:t xml:space="preserve">10 974 287,97 </w:t>
      </w:r>
      <w:r w:rsidRPr="0004230E">
        <w:rPr>
          <w:rFonts w:eastAsiaTheme="minorEastAsia"/>
          <w:sz w:val="28"/>
          <w:szCs w:val="28"/>
        </w:rPr>
        <w:t>руб</w:t>
      </w:r>
      <w:r w:rsidR="0070741B" w:rsidRPr="0004230E">
        <w:rPr>
          <w:rFonts w:eastAsiaTheme="minorEastAsia"/>
          <w:sz w:val="28"/>
          <w:szCs w:val="28"/>
        </w:rPr>
        <w:t>., в</w:t>
      </w:r>
      <w:r w:rsidRPr="0004230E">
        <w:rPr>
          <w:rFonts w:eastAsiaTheme="minorEastAsia"/>
          <w:sz w:val="28"/>
          <w:szCs w:val="28"/>
        </w:rPr>
        <w:t xml:space="preserve"> том числе:</w:t>
      </w:r>
    </w:p>
    <w:p w:rsidR="00B470F1" w:rsidRPr="0004230E" w:rsidRDefault="00B470F1" w:rsidP="00D04413">
      <w:pPr>
        <w:widowControl w:val="0"/>
        <w:autoSpaceDE w:val="0"/>
        <w:autoSpaceDN w:val="0"/>
        <w:adjustRightInd w:val="0"/>
        <w:spacing w:line="360" w:lineRule="auto"/>
        <w:ind w:firstLine="709"/>
        <w:jc w:val="both"/>
        <w:rPr>
          <w:b/>
          <w:sz w:val="28"/>
          <w:szCs w:val="28"/>
        </w:rPr>
      </w:pPr>
      <w:r w:rsidRPr="0004230E">
        <w:rPr>
          <w:rFonts w:eastAsiaTheme="minorEastAsia"/>
          <w:sz w:val="28"/>
          <w:szCs w:val="28"/>
        </w:rPr>
        <w:t xml:space="preserve">1. </w:t>
      </w:r>
      <w:r w:rsidRPr="0004230E">
        <w:rPr>
          <w:b/>
          <w:sz w:val="28"/>
          <w:szCs w:val="28"/>
        </w:rPr>
        <w:t xml:space="preserve"> </w:t>
      </w:r>
      <w:r w:rsidRPr="0004230E">
        <w:rPr>
          <w:sz w:val="28"/>
          <w:szCs w:val="28"/>
        </w:rPr>
        <w:t>Организация и проведение физкультурно-оздоровительных и спортивно-массовых мероприятий» -  389 511,02 руб. Причина нехватка денежных средств на счете бюджета для оплаты принятых обязательств – 385 661,00 руб.</w:t>
      </w:r>
    </w:p>
    <w:p w:rsidR="00B470F1" w:rsidRPr="0004230E" w:rsidRDefault="00B470F1" w:rsidP="00D04413">
      <w:pPr>
        <w:widowControl w:val="0"/>
        <w:autoSpaceDE w:val="0"/>
        <w:autoSpaceDN w:val="0"/>
        <w:adjustRightInd w:val="0"/>
        <w:spacing w:line="360" w:lineRule="auto"/>
        <w:ind w:firstLine="709"/>
        <w:jc w:val="both"/>
        <w:rPr>
          <w:rFonts w:eastAsiaTheme="minorEastAsia"/>
          <w:sz w:val="28"/>
          <w:szCs w:val="28"/>
        </w:rPr>
      </w:pPr>
      <w:r w:rsidRPr="0004230E">
        <w:rPr>
          <w:b/>
          <w:sz w:val="28"/>
          <w:szCs w:val="28"/>
        </w:rPr>
        <w:t>2. «</w:t>
      </w:r>
      <w:r w:rsidRPr="0004230E">
        <w:rPr>
          <w:sz w:val="28"/>
          <w:szCs w:val="28"/>
        </w:rPr>
        <w:t xml:space="preserve">Подготовка и участие в республиканских, российских и международных соревнованиях» - 235 303,29 руб. Причина </w:t>
      </w:r>
      <w:r w:rsidRPr="0004230E">
        <w:rPr>
          <w:rFonts w:eastAsiaTheme="minorEastAsia"/>
          <w:sz w:val="28"/>
          <w:szCs w:val="28"/>
        </w:rPr>
        <w:t>нехватка денежных средств на счете бюджета для оплаты принятых обязательств – 151 930,00 руб.;</w:t>
      </w:r>
    </w:p>
    <w:p w:rsidR="00B470F1" w:rsidRPr="0004230E" w:rsidRDefault="00B470F1" w:rsidP="00D04413">
      <w:pPr>
        <w:widowControl w:val="0"/>
        <w:autoSpaceDE w:val="0"/>
        <w:autoSpaceDN w:val="0"/>
        <w:adjustRightInd w:val="0"/>
        <w:spacing w:line="360" w:lineRule="auto"/>
        <w:ind w:firstLine="709"/>
        <w:jc w:val="both"/>
        <w:rPr>
          <w:color w:val="000000"/>
          <w:sz w:val="28"/>
          <w:szCs w:val="28"/>
        </w:rPr>
      </w:pPr>
      <w:r w:rsidRPr="0004230E">
        <w:rPr>
          <w:sz w:val="28"/>
          <w:szCs w:val="28"/>
        </w:rPr>
        <w:t>3. Комплексы процессных мероприятий (Содержание МКУ "</w:t>
      </w:r>
      <w:proofErr w:type="spellStart"/>
      <w:r w:rsidRPr="0004230E">
        <w:rPr>
          <w:sz w:val="28"/>
          <w:szCs w:val="28"/>
        </w:rPr>
        <w:t>КФКиС</w:t>
      </w:r>
      <w:proofErr w:type="spellEnd"/>
      <w:r w:rsidRPr="0004230E">
        <w:rPr>
          <w:sz w:val="28"/>
          <w:szCs w:val="28"/>
        </w:rPr>
        <w:t xml:space="preserve">") - </w:t>
      </w:r>
      <w:r w:rsidRPr="0004230E">
        <w:rPr>
          <w:color w:val="000000"/>
          <w:sz w:val="28"/>
          <w:szCs w:val="28"/>
        </w:rPr>
        <w:t>10 353 323,68 руб. Причины:</w:t>
      </w:r>
    </w:p>
    <w:p w:rsidR="00B470F1" w:rsidRPr="0004230E" w:rsidRDefault="00B470F1" w:rsidP="00D04413">
      <w:pPr>
        <w:widowControl w:val="0"/>
        <w:autoSpaceDE w:val="0"/>
        <w:autoSpaceDN w:val="0"/>
        <w:adjustRightInd w:val="0"/>
        <w:spacing w:line="360" w:lineRule="auto"/>
        <w:ind w:firstLine="709"/>
        <w:jc w:val="both"/>
        <w:rPr>
          <w:rFonts w:eastAsiaTheme="minorEastAsia"/>
          <w:sz w:val="28"/>
          <w:szCs w:val="28"/>
        </w:rPr>
      </w:pPr>
      <w:r w:rsidRPr="0004230E">
        <w:rPr>
          <w:color w:val="000000"/>
          <w:sz w:val="28"/>
          <w:szCs w:val="28"/>
        </w:rPr>
        <w:t>- нехватка денежных средств на счете бюджета для оплаты принятых обязательств – 5 551 189,52 руб.</w:t>
      </w:r>
    </w:p>
    <w:p w:rsidR="0070741B" w:rsidRPr="0004230E" w:rsidRDefault="00D04413" w:rsidP="000E68B5">
      <w:pPr>
        <w:tabs>
          <w:tab w:val="left" w:pos="851"/>
        </w:tabs>
        <w:suppressAutoHyphens/>
        <w:spacing w:line="360" w:lineRule="auto"/>
        <w:ind w:firstLine="709"/>
        <w:jc w:val="both"/>
        <w:rPr>
          <w:bCs/>
          <w:color w:val="000000"/>
          <w:sz w:val="28"/>
          <w:szCs w:val="28"/>
        </w:rPr>
      </w:pPr>
      <w:r w:rsidRPr="0004230E">
        <w:rPr>
          <w:bCs/>
          <w:color w:val="000000"/>
          <w:sz w:val="28"/>
          <w:szCs w:val="28"/>
        </w:rPr>
        <w:t xml:space="preserve">- </w:t>
      </w:r>
      <w:r w:rsidR="00DA09FC" w:rsidRPr="0004230E">
        <w:rPr>
          <w:bCs/>
          <w:color w:val="000000"/>
          <w:sz w:val="28"/>
          <w:szCs w:val="28"/>
        </w:rPr>
        <w:t xml:space="preserve">1 174 411,57 </w:t>
      </w:r>
      <w:r w:rsidRPr="0004230E">
        <w:rPr>
          <w:bCs/>
          <w:color w:val="000000"/>
          <w:sz w:val="28"/>
          <w:szCs w:val="28"/>
        </w:rPr>
        <w:t>руб.</w:t>
      </w:r>
      <w:r w:rsidR="0070741B" w:rsidRPr="0004230E">
        <w:rPr>
          <w:bCs/>
          <w:color w:val="000000"/>
          <w:sz w:val="28"/>
          <w:szCs w:val="28"/>
        </w:rPr>
        <w:t xml:space="preserve"> </w:t>
      </w:r>
      <w:r w:rsidR="00680E83" w:rsidRPr="0004230E">
        <w:rPr>
          <w:bCs/>
          <w:color w:val="000000"/>
          <w:sz w:val="28"/>
          <w:szCs w:val="28"/>
        </w:rPr>
        <w:t>–</w:t>
      </w:r>
      <w:r w:rsidR="0070741B" w:rsidRPr="0004230E">
        <w:rPr>
          <w:bCs/>
          <w:color w:val="000000"/>
          <w:sz w:val="28"/>
          <w:szCs w:val="28"/>
        </w:rPr>
        <w:t xml:space="preserve"> </w:t>
      </w:r>
      <w:r w:rsidR="00680E83" w:rsidRPr="0004230E">
        <w:rPr>
          <w:bCs/>
          <w:color w:val="000000"/>
          <w:sz w:val="28"/>
          <w:szCs w:val="28"/>
        </w:rPr>
        <w:t xml:space="preserve">в связи с отсутствием </w:t>
      </w:r>
      <w:r w:rsidR="00680E83" w:rsidRPr="0004230E">
        <w:rPr>
          <w:color w:val="000000"/>
          <w:sz w:val="28"/>
          <w:szCs w:val="28"/>
        </w:rPr>
        <w:t>денежных средств на счете бюджета отменены закупки по приобретению мягкого инвентаря, прочих материальных запасов</w:t>
      </w:r>
      <w:r w:rsidR="0070741B" w:rsidRPr="0004230E">
        <w:rPr>
          <w:bCs/>
          <w:color w:val="000000"/>
          <w:sz w:val="28"/>
          <w:szCs w:val="28"/>
        </w:rPr>
        <w:t>;</w:t>
      </w:r>
    </w:p>
    <w:p w:rsidR="00A04266" w:rsidRPr="0004230E" w:rsidRDefault="0070741B" w:rsidP="000E68B5">
      <w:pPr>
        <w:tabs>
          <w:tab w:val="left" w:pos="851"/>
        </w:tabs>
        <w:suppressAutoHyphens/>
        <w:spacing w:line="360" w:lineRule="auto"/>
        <w:ind w:firstLine="709"/>
        <w:jc w:val="both"/>
        <w:rPr>
          <w:sz w:val="28"/>
          <w:szCs w:val="28"/>
        </w:rPr>
      </w:pPr>
      <w:r w:rsidRPr="0004230E">
        <w:rPr>
          <w:sz w:val="28"/>
          <w:szCs w:val="28"/>
        </w:rPr>
        <w:t xml:space="preserve">- </w:t>
      </w:r>
      <w:r w:rsidR="00DA09FC" w:rsidRPr="0004230E">
        <w:rPr>
          <w:sz w:val="28"/>
          <w:szCs w:val="28"/>
        </w:rPr>
        <w:t xml:space="preserve">2 384 439,16 </w:t>
      </w:r>
      <w:r w:rsidR="00A04266" w:rsidRPr="0004230E">
        <w:rPr>
          <w:sz w:val="28"/>
          <w:szCs w:val="28"/>
        </w:rPr>
        <w:t xml:space="preserve">руб.- </w:t>
      </w:r>
      <w:r w:rsidR="00A04266" w:rsidRPr="0004230E">
        <w:rPr>
          <w:bCs/>
          <w:iCs/>
          <w:sz w:val="28"/>
          <w:szCs w:val="28"/>
        </w:rPr>
        <w:t>договора на коммунальные услуги составлены по средним расчетам, конечные счета выставлены за фактически потребленные объемы.</w:t>
      </w:r>
    </w:p>
    <w:p w:rsidR="00244363" w:rsidRPr="0004230E" w:rsidRDefault="000919CE" w:rsidP="0041757D">
      <w:pPr>
        <w:tabs>
          <w:tab w:val="left" w:pos="851"/>
        </w:tabs>
        <w:suppressAutoHyphens/>
        <w:spacing w:line="360" w:lineRule="auto"/>
        <w:ind w:firstLine="709"/>
        <w:jc w:val="both"/>
        <w:rPr>
          <w:sz w:val="28"/>
          <w:szCs w:val="28"/>
        </w:rPr>
      </w:pPr>
      <w:r w:rsidRPr="0004230E">
        <w:rPr>
          <w:sz w:val="28"/>
          <w:szCs w:val="28"/>
        </w:rPr>
        <w:t xml:space="preserve">По программе </w:t>
      </w:r>
      <w:r w:rsidRPr="0004230E">
        <w:rPr>
          <w:b/>
          <w:sz w:val="28"/>
          <w:szCs w:val="28"/>
        </w:rPr>
        <w:t xml:space="preserve">«Профилактика правонарушений в Ленском районе» </w:t>
      </w:r>
      <w:r w:rsidRPr="0004230E">
        <w:rPr>
          <w:sz w:val="28"/>
          <w:szCs w:val="28"/>
        </w:rPr>
        <w:t xml:space="preserve">исполнение составляет </w:t>
      </w:r>
      <w:r w:rsidR="00E16D3A" w:rsidRPr="0004230E">
        <w:rPr>
          <w:sz w:val="28"/>
          <w:szCs w:val="28"/>
        </w:rPr>
        <w:t xml:space="preserve">2 191 662,97 </w:t>
      </w:r>
      <w:r w:rsidRPr="0004230E">
        <w:rPr>
          <w:sz w:val="28"/>
          <w:szCs w:val="28"/>
        </w:rPr>
        <w:t xml:space="preserve">руб. или </w:t>
      </w:r>
      <w:r w:rsidR="00E16D3A" w:rsidRPr="0004230E">
        <w:rPr>
          <w:sz w:val="28"/>
          <w:szCs w:val="28"/>
        </w:rPr>
        <w:t>69,1</w:t>
      </w:r>
      <w:r w:rsidRPr="0004230E">
        <w:rPr>
          <w:sz w:val="28"/>
          <w:szCs w:val="28"/>
        </w:rPr>
        <w:t xml:space="preserve"> % при плане </w:t>
      </w:r>
      <w:r w:rsidR="00E16D3A" w:rsidRPr="0004230E">
        <w:rPr>
          <w:sz w:val="28"/>
          <w:szCs w:val="28"/>
        </w:rPr>
        <w:t xml:space="preserve">3 173 334,09 </w:t>
      </w:r>
      <w:r w:rsidRPr="0004230E">
        <w:rPr>
          <w:sz w:val="28"/>
          <w:szCs w:val="28"/>
        </w:rPr>
        <w:t>руб.</w:t>
      </w:r>
    </w:p>
    <w:p w:rsidR="00306732" w:rsidRPr="0004230E" w:rsidRDefault="00306732" w:rsidP="0041757D">
      <w:pPr>
        <w:tabs>
          <w:tab w:val="left" w:pos="851"/>
        </w:tabs>
        <w:suppressAutoHyphens/>
        <w:spacing w:line="360" w:lineRule="auto"/>
        <w:ind w:firstLine="709"/>
        <w:jc w:val="both"/>
        <w:rPr>
          <w:sz w:val="28"/>
          <w:szCs w:val="28"/>
        </w:rPr>
      </w:pPr>
      <w:r w:rsidRPr="0004230E">
        <w:rPr>
          <w:sz w:val="28"/>
          <w:szCs w:val="28"/>
        </w:rPr>
        <w:lastRenderedPageBreak/>
        <w:t>1.</w:t>
      </w:r>
      <w:r w:rsidR="00244363" w:rsidRPr="0004230E">
        <w:rPr>
          <w:sz w:val="28"/>
          <w:szCs w:val="28"/>
        </w:rPr>
        <w:t xml:space="preserve"> по мероприятию «Организация профилактических мероприятий»</w:t>
      </w:r>
      <w:r w:rsidR="00E16D3A" w:rsidRPr="0004230E">
        <w:rPr>
          <w:sz w:val="28"/>
          <w:szCs w:val="28"/>
        </w:rPr>
        <w:t xml:space="preserve"> - 1 919 637,97 руб.</w:t>
      </w:r>
      <w:r w:rsidRPr="0004230E">
        <w:rPr>
          <w:sz w:val="28"/>
          <w:szCs w:val="28"/>
        </w:rPr>
        <w:t xml:space="preserve"> Произведены</w:t>
      </w:r>
      <w:r w:rsidR="00244363" w:rsidRPr="0004230E">
        <w:rPr>
          <w:sz w:val="28"/>
          <w:szCs w:val="28"/>
        </w:rPr>
        <w:t xml:space="preserve"> </w:t>
      </w:r>
      <w:r w:rsidRPr="0004230E">
        <w:rPr>
          <w:sz w:val="28"/>
          <w:szCs w:val="28"/>
        </w:rPr>
        <w:t>расходы:</w:t>
      </w:r>
    </w:p>
    <w:p w:rsidR="00306732" w:rsidRPr="0004230E" w:rsidRDefault="00306732" w:rsidP="0041757D">
      <w:pPr>
        <w:tabs>
          <w:tab w:val="left" w:pos="851"/>
        </w:tabs>
        <w:suppressAutoHyphens/>
        <w:spacing w:line="360" w:lineRule="auto"/>
        <w:ind w:firstLine="709"/>
        <w:jc w:val="both"/>
        <w:rPr>
          <w:sz w:val="28"/>
          <w:szCs w:val="28"/>
        </w:rPr>
      </w:pPr>
      <w:r w:rsidRPr="0004230E">
        <w:rPr>
          <w:sz w:val="28"/>
          <w:szCs w:val="28"/>
        </w:rPr>
        <w:t>- на оплату проезда законным представителям, нуждающимся в наркологической помощи и проезда детей для устройства в реабилитационный центр и организацию летнего отдыха для детей, находящихся в трудной жизненной ситуации в сумме1 480 288,00 руб. или 96 % от плана;</w:t>
      </w:r>
    </w:p>
    <w:p w:rsidR="00306732" w:rsidRPr="0004230E" w:rsidRDefault="00306732" w:rsidP="0041757D">
      <w:pPr>
        <w:tabs>
          <w:tab w:val="left" w:pos="851"/>
        </w:tabs>
        <w:suppressAutoHyphens/>
        <w:spacing w:line="360" w:lineRule="auto"/>
        <w:ind w:firstLine="709"/>
        <w:jc w:val="both"/>
        <w:rPr>
          <w:sz w:val="28"/>
          <w:szCs w:val="28"/>
        </w:rPr>
      </w:pPr>
      <w:r w:rsidRPr="0004230E">
        <w:rPr>
          <w:sz w:val="28"/>
          <w:szCs w:val="28"/>
        </w:rPr>
        <w:t xml:space="preserve">-  по оплате обучения несовершеннолетних в </w:t>
      </w:r>
      <w:proofErr w:type="spellStart"/>
      <w:r w:rsidRPr="0004230E">
        <w:rPr>
          <w:sz w:val="28"/>
          <w:szCs w:val="28"/>
        </w:rPr>
        <w:t>разноуровневых</w:t>
      </w:r>
      <w:proofErr w:type="spellEnd"/>
      <w:r w:rsidRPr="0004230E">
        <w:rPr>
          <w:sz w:val="28"/>
          <w:szCs w:val="28"/>
        </w:rPr>
        <w:t xml:space="preserve"> группах на сумму 403 349,97</w:t>
      </w:r>
      <w:r w:rsidR="00517282" w:rsidRPr="0004230E">
        <w:rPr>
          <w:sz w:val="28"/>
          <w:szCs w:val="28"/>
        </w:rPr>
        <w:t xml:space="preserve"> руб.</w:t>
      </w:r>
    </w:p>
    <w:p w:rsidR="00244363" w:rsidRPr="0004230E" w:rsidRDefault="00306732" w:rsidP="0041757D">
      <w:pPr>
        <w:tabs>
          <w:tab w:val="left" w:pos="851"/>
        </w:tabs>
        <w:suppressAutoHyphens/>
        <w:spacing w:line="360" w:lineRule="auto"/>
        <w:ind w:firstLine="709"/>
        <w:jc w:val="both"/>
        <w:rPr>
          <w:sz w:val="28"/>
          <w:szCs w:val="28"/>
        </w:rPr>
      </w:pPr>
      <w:r w:rsidRPr="0004230E">
        <w:rPr>
          <w:sz w:val="28"/>
          <w:szCs w:val="28"/>
        </w:rPr>
        <w:t xml:space="preserve">2. </w:t>
      </w:r>
      <w:r w:rsidR="00860956" w:rsidRPr="0004230E">
        <w:rPr>
          <w:sz w:val="28"/>
          <w:szCs w:val="28"/>
        </w:rPr>
        <w:t>по мероприятию «Информационное обеспечение профилактических мероприятий» исполнение составило 50 000,00 руб. (приобретение листовок, буклетов) или 100,0 % от плана.</w:t>
      </w:r>
    </w:p>
    <w:p w:rsidR="00E16D3A" w:rsidRPr="0004230E" w:rsidRDefault="00306732" w:rsidP="0041757D">
      <w:pPr>
        <w:tabs>
          <w:tab w:val="left" w:pos="851"/>
        </w:tabs>
        <w:suppressAutoHyphens/>
        <w:spacing w:line="360" w:lineRule="auto"/>
        <w:ind w:firstLine="709"/>
        <w:jc w:val="both"/>
        <w:rPr>
          <w:sz w:val="28"/>
          <w:szCs w:val="28"/>
        </w:rPr>
      </w:pPr>
      <w:r w:rsidRPr="0004230E">
        <w:rPr>
          <w:sz w:val="28"/>
          <w:szCs w:val="28"/>
        </w:rPr>
        <w:t xml:space="preserve">3. </w:t>
      </w:r>
      <w:r w:rsidR="00E16D3A" w:rsidRPr="0004230E">
        <w:rPr>
          <w:sz w:val="28"/>
          <w:szCs w:val="28"/>
        </w:rPr>
        <w:t>по мероприятию «Организация профилактических мероприятий по пропаганде безопасности дорожного движения» - 222 205,00 руб.</w:t>
      </w:r>
    </w:p>
    <w:p w:rsidR="001C7E05" w:rsidRPr="0004230E" w:rsidRDefault="000919CE" w:rsidP="0041757D">
      <w:pPr>
        <w:tabs>
          <w:tab w:val="left" w:pos="851"/>
        </w:tabs>
        <w:suppressAutoHyphens/>
        <w:spacing w:line="360" w:lineRule="auto"/>
        <w:ind w:firstLine="709"/>
        <w:jc w:val="both"/>
        <w:rPr>
          <w:sz w:val="28"/>
          <w:szCs w:val="28"/>
        </w:rPr>
      </w:pPr>
      <w:r w:rsidRPr="0004230E">
        <w:rPr>
          <w:sz w:val="28"/>
          <w:szCs w:val="28"/>
        </w:rPr>
        <w:t xml:space="preserve"> </w:t>
      </w:r>
      <w:r w:rsidR="009F00CD" w:rsidRPr="0004230E">
        <w:rPr>
          <w:bCs/>
          <w:sz w:val="28"/>
          <w:szCs w:val="28"/>
        </w:rPr>
        <w:t xml:space="preserve">Остаток не использованных средств </w:t>
      </w:r>
      <w:r w:rsidR="00860956" w:rsidRPr="0004230E">
        <w:rPr>
          <w:sz w:val="28"/>
          <w:szCs w:val="28"/>
        </w:rPr>
        <w:t xml:space="preserve">по мероприятию «Организация и проведение профилактических мероприятий» </w:t>
      </w:r>
      <w:r w:rsidR="009F00CD" w:rsidRPr="0004230E">
        <w:rPr>
          <w:bCs/>
          <w:sz w:val="28"/>
          <w:szCs w:val="28"/>
        </w:rPr>
        <w:t xml:space="preserve">составил </w:t>
      </w:r>
      <w:r w:rsidR="00E16D3A" w:rsidRPr="0004230E">
        <w:rPr>
          <w:bCs/>
          <w:sz w:val="28"/>
          <w:szCs w:val="28"/>
        </w:rPr>
        <w:t>981 671,12</w:t>
      </w:r>
      <w:r w:rsidR="009F00CD" w:rsidRPr="0004230E">
        <w:rPr>
          <w:bCs/>
          <w:sz w:val="28"/>
          <w:szCs w:val="28"/>
        </w:rPr>
        <w:t xml:space="preserve"> руб.</w:t>
      </w:r>
      <w:r w:rsidR="009F00CD" w:rsidRPr="0004230E">
        <w:rPr>
          <w:sz w:val="28"/>
          <w:szCs w:val="28"/>
        </w:rPr>
        <w:t xml:space="preserve"> </w:t>
      </w:r>
      <w:r w:rsidR="00BF2442" w:rsidRPr="0004230E">
        <w:rPr>
          <w:sz w:val="28"/>
          <w:szCs w:val="28"/>
        </w:rPr>
        <w:t>Причины:</w:t>
      </w:r>
    </w:p>
    <w:p w:rsidR="00306732" w:rsidRPr="0004230E" w:rsidRDefault="00306732" w:rsidP="0041757D">
      <w:pPr>
        <w:tabs>
          <w:tab w:val="left" w:pos="851"/>
        </w:tabs>
        <w:suppressAutoHyphens/>
        <w:spacing w:line="360" w:lineRule="auto"/>
        <w:ind w:firstLine="709"/>
        <w:jc w:val="both"/>
        <w:rPr>
          <w:sz w:val="28"/>
          <w:szCs w:val="28"/>
        </w:rPr>
      </w:pPr>
      <w:r w:rsidRPr="0004230E">
        <w:rPr>
          <w:color w:val="000000"/>
          <w:sz w:val="28"/>
          <w:szCs w:val="28"/>
        </w:rPr>
        <w:t>- нехватка денежных средств на счете бюджета для оплаты принятых обязательств – 318 856,24 руб.</w:t>
      </w:r>
    </w:p>
    <w:p w:rsidR="00DA2C4A" w:rsidRPr="0004230E" w:rsidRDefault="00BF2442" w:rsidP="000903B8">
      <w:pPr>
        <w:tabs>
          <w:tab w:val="left" w:pos="851"/>
        </w:tabs>
        <w:suppressAutoHyphens/>
        <w:spacing w:line="360" w:lineRule="auto"/>
        <w:ind w:firstLine="709"/>
        <w:jc w:val="both"/>
        <w:rPr>
          <w:sz w:val="28"/>
          <w:szCs w:val="28"/>
        </w:rPr>
      </w:pPr>
      <w:r w:rsidRPr="0004230E">
        <w:rPr>
          <w:color w:val="000000"/>
          <w:sz w:val="28"/>
          <w:szCs w:val="28"/>
        </w:rPr>
        <w:t xml:space="preserve">- </w:t>
      </w:r>
      <w:r w:rsidR="00306732" w:rsidRPr="0004230E">
        <w:rPr>
          <w:bCs/>
          <w:color w:val="000000"/>
          <w:sz w:val="28"/>
          <w:szCs w:val="28"/>
        </w:rPr>
        <w:t>низкий процент исполнения по причине снижения количества учащихся (на 13 человек) по специальности - «</w:t>
      </w:r>
      <w:proofErr w:type="gramStart"/>
      <w:r w:rsidR="00306732" w:rsidRPr="0004230E">
        <w:rPr>
          <w:bCs/>
          <w:color w:val="000000"/>
          <w:sz w:val="28"/>
          <w:szCs w:val="28"/>
        </w:rPr>
        <w:t>Повар»  и</w:t>
      </w:r>
      <w:proofErr w:type="gramEnd"/>
      <w:r w:rsidR="00306732" w:rsidRPr="0004230E">
        <w:rPr>
          <w:bCs/>
          <w:color w:val="000000"/>
          <w:sz w:val="28"/>
          <w:szCs w:val="28"/>
        </w:rPr>
        <w:t xml:space="preserve"> «Продавец» , кроме того оплата за обучение производится по факту оказания услуг, за отчетный период было много пропусков учащимися занятий по неуважительным причинам, в связи с чем сумма оплаты за обучение за отчетный период уменьшилась на – 598 531,28 руб</w:t>
      </w:r>
      <w:r w:rsidR="000903B8" w:rsidRPr="0004230E">
        <w:rPr>
          <w:bCs/>
          <w:color w:val="000000"/>
          <w:sz w:val="28"/>
          <w:szCs w:val="28"/>
        </w:rPr>
        <w:t>.</w:t>
      </w:r>
      <w:r w:rsidRPr="0004230E">
        <w:rPr>
          <w:color w:val="000000"/>
          <w:sz w:val="28"/>
          <w:szCs w:val="28"/>
        </w:rPr>
        <w:t>;</w:t>
      </w:r>
    </w:p>
    <w:p w:rsidR="001C36D2" w:rsidRPr="0004230E" w:rsidRDefault="0048001A" w:rsidP="001C36D2">
      <w:pPr>
        <w:tabs>
          <w:tab w:val="left" w:pos="851"/>
        </w:tabs>
        <w:suppressAutoHyphens/>
        <w:spacing w:line="360" w:lineRule="auto"/>
        <w:ind w:firstLine="709"/>
        <w:jc w:val="both"/>
        <w:rPr>
          <w:sz w:val="28"/>
          <w:szCs w:val="28"/>
        </w:rPr>
      </w:pPr>
      <w:r w:rsidRPr="0004230E">
        <w:rPr>
          <w:sz w:val="28"/>
          <w:szCs w:val="28"/>
        </w:rPr>
        <w:t xml:space="preserve">По программе </w:t>
      </w:r>
      <w:r w:rsidRPr="0004230E">
        <w:rPr>
          <w:b/>
          <w:sz w:val="28"/>
          <w:szCs w:val="28"/>
        </w:rPr>
        <w:t xml:space="preserve">«Охрана окружающей среды и природных ресурсов в Ленском районе» </w:t>
      </w:r>
      <w:r w:rsidRPr="0004230E">
        <w:rPr>
          <w:sz w:val="28"/>
          <w:szCs w:val="28"/>
        </w:rPr>
        <w:t xml:space="preserve">исполнение составляет </w:t>
      </w:r>
      <w:r w:rsidR="00007833" w:rsidRPr="0004230E">
        <w:rPr>
          <w:sz w:val="28"/>
          <w:szCs w:val="28"/>
        </w:rPr>
        <w:t xml:space="preserve">35 501 586,77 </w:t>
      </w:r>
      <w:r w:rsidRPr="0004230E">
        <w:rPr>
          <w:sz w:val="28"/>
          <w:szCs w:val="28"/>
        </w:rPr>
        <w:t xml:space="preserve">руб. </w:t>
      </w:r>
      <w:r w:rsidR="001C36D2" w:rsidRPr="0004230E">
        <w:rPr>
          <w:sz w:val="28"/>
          <w:szCs w:val="28"/>
        </w:rPr>
        <w:t xml:space="preserve">или </w:t>
      </w:r>
      <w:r w:rsidR="00007833" w:rsidRPr="0004230E">
        <w:rPr>
          <w:sz w:val="28"/>
          <w:szCs w:val="28"/>
        </w:rPr>
        <w:t>92,9</w:t>
      </w:r>
      <w:r w:rsidR="001C36D2" w:rsidRPr="0004230E">
        <w:rPr>
          <w:sz w:val="28"/>
          <w:szCs w:val="28"/>
        </w:rPr>
        <w:t xml:space="preserve"> % от плановых назначений</w:t>
      </w:r>
      <w:r w:rsidR="001A1A2A" w:rsidRPr="0004230E">
        <w:rPr>
          <w:sz w:val="28"/>
          <w:szCs w:val="28"/>
        </w:rPr>
        <w:t xml:space="preserve"> в сумме </w:t>
      </w:r>
      <w:r w:rsidR="00007833" w:rsidRPr="0004230E">
        <w:rPr>
          <w:sz w:val="28"/>
          <w:szCs w:val="28"/>
        </w:rPr>
        <w:t xml:space="preserve">38 219 006,10 </w:t>
      </w:r>
      <w:r w:rsidR="001A1A2A" w:rsidRPr="0004230E">
        <w:rPr>
          <w:sz w:val="28"/>
          <w:szCs w:val="28"/>
        </w:rPr>
        <w:t>руб.</w:t>
      </w:r>
      <w:r w:rsidR="00231985" w:rsidRPr="0004230E">
        <w:rPr>
          <w:sz w:val="28"/>
          <w:szCs w:val="28"/>
        </w:rPr>
        <w:t xml:space="preserve"> </w:t>
      </w:r>
      <w:r w:rsidR="001C36D2" w:rsidRPr="0004230E">
        <w:rPr>
          <w:sz w:val="28"/>
          <w:szCs w:val="28"/>
        </w:rPr>
        <w:t>Расходы направлены:</w:t>
      </w:r>
    </w:p>
    <w:p w:rsidR="00A953F9" w:rsidRPr="0004230E" w:rsidRDefault="00E628E8" w:rsidP="001C36D2">
      <w:pPr>
        <w:tabs>
          <w:tab w:val="left" w:pos="851"/>
        </w:tabs>
        <w:suppressAutoHyphens/>
        <w:spacing w:line="360" w:lineRule="auto"/>
        <w:ind w:firstLine="709"/>
        <w:jc w:val="both"/>
        <w:rPr>
          <w:sz w:val="28"/>
          <w:szCs w:val="28"/>
        </w:rPr>
      </w:pPr>
      <w:r w:rsidRPr="0004230E">
        <w:rPr>
          <w:sz w:val="28"/>
          <w:szCs w:val="28"/>
        </w:rPr>
        <w:t xml:space="preserve">- </w:t>
      </w:r>
      <w:r w:rsidR="00B33686" w:rsidRPr="0004230E">
        <w:rPr>
          <w:sz w:val="28"/>
          <w:szCs w:val="28"/>
        </w:rPr>
        <w:t>ликвидаци</w:t>
      </w:r>
      <w:r w:rsidR="007949C1" w:rsidRPr="0004230E">
        <w:rPr>
          <w:sz w:val="28"/>
          <w:szCs w:val="28"/>
        </w:rPr>
        <w:t xml:space="preserve">я </w:t>
      </w:r>
      <w:r w:rsidRPr="0004230E">
        <w:rPr>
          <w:sz w:val="28"/>
          <w:szCs w:val="28"/>
        </w:rPr>
        <w:t>несанкционированных свалок на межселенной территории</w:t>
      </w:r>
      <w:r w:rsidR="00B33686" w:rsidRPr="0004230E">
        <w:rPr>
          <w:sz w:val="28"/>
          <w:szCs w:val="28"/>
        </w:rPr>
        <w:t xml:space="preserve"> </w:t>
      </w:r>
      <w:r w:rsidR="00A953F9" w:rsidRPr="0004230E">
        <w:rPr>
          <w:sz w:val="28"/>
          <w:szCs w:val="28"/>
        </w:rPr>
        <w:t xml:space="preserve">– </w:t>
      </w:r>
      <w:r w:rsidR="00007833" w:rsidRPr="0004230E">
        <w:rPr>
          <w:sz w:val="28"/>
          <w:szCs w:val="28"/>
        </w:rPr>
        <w:t xml:space="preserve">22 097 604 </w:t>
      </w:r>
      <w:r w:rsidR="00A953F9" w:rsidRPr="0004230E">
        <w:rPr>
          <w:sz w:val="28"/>
          <w:szCs w:val="28"/>
        </w:rPr>
        <w:t>руб.</w:t>
      </w:r>
      <w:r w:rsidR="00B33686" w:rsidRPr="0004230E">
        <w:rPr>
          <w:sz w:val="28"/>
          <w:szCs w:val="28"/>
        </w:rPr>
        <w:t>;</w:t>
      </w:r>
    </w:p>
    <w:p w:rsidR="00007833" w:rsidRPr="0004230E" w:rsidRDefault="00007833" w:rsidP="001C36D2">
      <w:pPr>
        <w:tabs>
          <w:tab w:val="left" w:pos="851"/>
        </w:tabs>
        <w:suppressAutoHyphens/>
        <w:spacing w:line="360" w:lineRule="auto"/>
        <w:ind w:firstLine="709"/>
        <w:jc w:val="both"/>
        <w:rPr>
          <w:sz w:val="28"/>
          <w:szCs w:val="28"/>
        </w:rPr>
      </w:pPr>
      <w:r w:rsidRPr="0004230E">
        <w:rPr>
          <w:sz w:val="28"/>
          <w:szCs w:val="28"/>
        </w:rPr>
        <w:t>- сбор, транспортировка отходов III и IV класса опасности – 183 040,00 руб.</w:t>
      </w:r>
    </w:p>
    <w:p w:rsidR="00E628E8" w:rsidRPr="0004230E" w:rsidRDefault="00E628E8" w:rsidP="001C36D2">
      <w:pPr>
        <w:tabs>
          <w:tab w:val="left" w:pos="851"/>
        </w:tabs>
        <w:suppressAutoHyphens/>
        <w:spacing w:line="360" w:lineRule="auto"/>
        <w:ind w:firstLine="709"/>
        <w:jc w:val="both"/>
        <w:rPr>
          <w:sz w:val="28"/>
          <w:szCs w:val="28"/>
        </w:rPr>
      </w:pPr>
      <w:r w:rsidRPr="0004230E">
        <w:rPr>
          <w:sz w:val="28"/>
          <w:szCs w:val="28"/>
        </w:rPr>
        <w:t xml:space="preserve">- переданы межбюджетные трансферты для ликвидации несанкционированных свалок в границах поселений на общую сумму </w:t>
      </w:r>
      <w:r w:rsidR="00007833" w:rsidRPr="0004230E">
        <w:rPr>
          <w:sz w:val="28"/>
          <w:szCs w:val="28"/>
        </w:rPr>
        <w:t xml:space="preserve">11 896 571,77 </w:t>
      </w:r>
      <w:r w:rsidRPr="0004230E">
        <w:rPr>
          <w:sz w:val="28"/>
          <w:szCs w:val="28"/>
        </w:rPr>
        <w:t xml:space="preserve">руб., в том числе МО «Город Ленск» - </w:t>
      </w:r>
      <w:r w:rsidR="004962DF" w:rsidRPr="0004230E">
        <w:rPr>
          <w:sz w:val="28"/>
          <w:szCs w:val="28"/>
        </w:rPr>
        <w:t xml:space="preserve">10 904 163,15 </w:t>
      </w:r>
      <w:r w:rsidRPr="0004230E">
        <w:rPr>
          <w:sz w:val="28"/>
          <w:szCs w:val="28"/>
        </w:rPr>
        <w:t xml:space="preserve">руб., МО «Поселок </w:t>
      </w:r>
      <w:proofErr w:type="spellStart"/>
      <w:r w:rsidRPr="0004230E">
        <w:rPr>
          <w:sz w:val="28"/>
          <w:szCs w:val="28"/>
        </w:rPr>
        <w:t>Пеледуй</w:t>
      </w:r>
      <w:proofErr w:type="spellEnd"/>
      <w:r w:rsidRPr="0004230E">
        <w:rPr>
          <w:sz w:val="28"/>
          <w:szCs w:val="28"/>
        </w:rPr>
        <w:t xml:space="preserve">» - </w:t>
      </w:r>
      <w:r w:rsidR="00007833" w:rsidRPr="0004230E">
        <w:rPr>
          <w:sz w:val="28"/>
          <w:szCs w:val="28"/>
        </w:rPr>
        <w:t xml:space="preserve">992 408,62 </w:t>
      </w:r>
      <w:r w:rsidRPr="0004230E">
        <w:rPr>
          <w:sz w:val="28"/>
          <w:szCs w:val="28"/>
        </w:rPr>
        <w:t>руб.</w:t>
      </w:r>
    </w:p>
    <w:p w:rsidR="00007833" w:rsidRPr="0004230E" w:rsidRDefault="00007833" w:rsidP="001C36D2">
      <w:pPr>
        <w:tabs>
          <w:tab w:val="left" w:pos="851"/>
        </w:tabs>
        <w:suppressAutoHyphens/>
        <w:spacing w:line="360" w:lineRule="auto"/>
        <w:ind w:firstLine="709"/>
        <w:jc w:val="both"/>
        <w:rPr>
          <w:sz w:val="28"/>
          <w:szCs w:val="28"/>
        </w:rPr>
      </w:pPr>
      <w:r w:rsidRPr="0004230E">
        <w:rPr>
          <w:sz w:val="28"/>
          <w:szCs w:val="28"/>
        </w:rPr>
        <w:lastRenderedPageBreak/>
        <w:t>- проведение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твердыми коммунальными отходами, пищевыми и биологическими отходами (далее – отходы) на территории полигона ТКО по адресу: РФ, Республика Саха (Якутия), Ленский район, г. Ленск, на 4 км автодороги Ленск-</w:t>
      </w:r>
      <w:proofErr w:type="spellStart"/>
      <w:r w:rsidRPr="0004230E">
        <w:rPr>
          <w:sz w:val="28"/>
          <w:szCs w:val="28"/>
        </w:rPr>
        <w:t>Нюя</w:t>
      </w:r>
      <w:proofErr w:type="spellEnd"/>
      <w:r w:rsidRPr="0004230E">
        <w:rPr>
          <w:sz w:val="28"/>
          <w:szCs w:val="28"/>
        </w:rPr>
        <w:t>, расположенного на земельном участке с кадастровым номером 14:14:050114:497 на сумму 1 281 871,00 руб.</w:t>
      </w:r>
    </w:p>
    <w:p w:rsidR="00B33686" w:rsidRPr="0004230E" w:rsidRDefault="00B33686" w:rsidP="001C36D2">
      <w:pPr>
        <w:tabs>
          <w:tab w:val="left" w:pos="851"/>
        </w:tabs>
        <w:suppressAutoHyphens/>
        <w:spacing w:line="360" w:lineRule="auto"/>
        <w:ind w:firstLine="709"/>
        <w:jc w:val="both"/>
        <w:rPr>
          <w:sz w:val="28"/>
          <w:szCs w:val="28"/>
        </w:rPr>
      </w:pPr>
      <w:r w:rsidRPr="0004230E">
        <w:rPr>
          <w:sz w:val="28"/>
          <w:szCs w:val="28"/>
        </w:rPr>
        <w:t xml:space="preserve">- на организацию и проведение акций и конкурсов – </w:t>
      </w:r>
      <w:r w:rsidR="00007833" w:rsidRPr="0004230E">
        <w:rPr>
          <w:sz w:val="28"/>
          <w:szCs w:val="28"/>
        </w:rPr>
        <w:t>42 500,00</w:t>
      </w:r>
      <w:r w:rsidRPr="0004230E">
        <w:rPr>
          <w:sz w:val="28"/>
          <w:szCs w:val="28"/>
        </w:rPr>
        <w:t xml:space="preserve"> руб.</w:t>
      </w:r>
    </w:p>
    <w:p w:rsidR="00A13F82" w:rsidRPr="0004230E" w:rsidRDefault="009F3069" w:rsidP="004962DF">
      <w:pPr>
        <w:tabs>
          <w:tab w:val="left" w:pos="851"/>
        </w:tabs>
        <w:suppressAutoHyphens/>
        <w:spacing w:line="360" w:lineRule="auto"/>
        <w:ind w:firstLine="709"/>
        <w:jc w:val="both"/>
        <w:rPr>
          <w:sz w:val="28"/>
          <w:szCs w:val="28"/>
        </w:rPr>
      </w:pPr>
      <w:r w:rsidRPr="0004230E">
        <w:rPr>
          <w:sz w:val="28"/>
          <w:szCs w:val="28"/>
        </w:rPr>
        <w:t xml:space="preserve">По программе </w:t>
      </w:r>
      <w:r w:rsidRPr="0004230E">
        <w:rPr>
          <w:b/>
          <w:sz w:val="28"/>
          <w:szCs w:val="28"/>
        </w:rPr>
        <w:t>«Развитие здравоохранения в Ленском районе»</w:t>
      </w:r>
      <w:r w:rsidRPr="0004230E">
        <w:rPr>
          <w:sz w:val="28"/>
          <w:szCs w:val="28"/>
        </w:rPr>
        <w:t xml:space="preserve"> исполнение </w:t>
      </w:r>
      <w:r w:rsidR="004962DF" w:rsidRPr="0004230E">
        <w:rPr>
          <w:sz w:val="28"/>
          <w:szCs w:val="28"/>
        </w:rPr>
        <w:t>составило 7 549 714,50</w:t>
      </w:r>
      <w:r w:rsidRPr="0004230E">
        <w:rPr>
          <w:sz w:val="28"/>
          <w:szCs w:val="28"/>
        </w:rPr>
        <w:t xml:space="preserve"> руб. или </w:t>
      </w:r>
      <w:r w:rsidR="004962DF" w:rsidRPr="0004230E">
        <w:rPr>
          <w:sz w:val="28"/>
          <w:szCs w:val="28"/>
        </w:rPr>
        <w:t xml:space="preserve">21,8 </w:t>
      </w:r>
      <w:r w:rsidR="00FC55E7" w:rsidRPr="0004230E">
        <w:rPr>
          <w:sz w:val="28"/>
          <w:szCs w:val="28"/>
        </w:rPr>
        <w:t>%</w:t>
      </w:r>
      <w:r w:rsidR="00541C00" w:rsidRPr="0004230E">
        <w:rPr>
          <w:sz w:val="28"/>
          <w:szCs w:val="28"/>
        </w:rPr>
        <w:t xml:space="preserve"> от плана</w:t>
      </w:r>
      <w:r w:rsidR="00FC55E7" w:rsidRPr="0004230E">
        <w:rPr>
          <w:sz w:val="28"/>
          <w:szCs w:val="28"/>
        </w:rPr>
        <w:t>.</w:t>
      </w:r>
    </w:p>
    <w:p w:rsidR="00A13F82" w:rsidRPr="0004230E" w:rsidRDefault="00A13F82" w:rsidP="004962DF">
      <w:pPr>
        <w:tabs>
          <w:tab w:val="left" w:pos="851"/>
        </w:tabs>
        <w:suppressAutoHyphens/>
        <w:spacing w:line="360" w:lineRule="auto"/>
        <w:ind w:firstLine="709"/>
        <w:jc w:val="both"/>
        <w:rPr>
          <w:sz w:val="28"/>
          <w:szCs w:val="28"/>
        </w:rPr>
      </w:pPr>
      <w:r w:rsidRPr="0004230E">
        <w:rPr>
          <w:sz w:val="28"/>
          <w:szCs w:val="28"/>
        </w:rPr>
        <w:t>Произведены расходы:</w:t>
      </w:r>
    </w:p>
    <w:p w:rsidR="00541C00" w:rsidRPr="0004230E" w:rsidRDefault="00A13F82" w:rsidP="004962DF">
      <w:pPr>
        <w:tabs>
          <w:tab w:val="left" w:pos="851"/>
        </w:tabs>
        <w:suppressAutoHyphens/>
        <w:spacing w:line="360" w:lineRule="auto"/>
        <w:ind w:firstLine="709"/>
        <w:jc w:val="both"/>
        <w:rPr>
          <w:sz w:val="28"/>
          <w:szCs w:val="28"/>
        </w:rPr>
      </w:pPr>
      <w:r w:rsidRPr="0004230E">
        <w:rPr>
          <w:sz w:val="28"/>
          <w:szCs w:val="28"/>
        </w:rPr>
        <w:t xml:space="preserve">- </w:t>
      </w:r>
      <w:r w:rsidR="00777157" w:rsidRPr="0004230E">
        <w:rPr>
          <w:sz w:val="28"/>
          <w:szCs w:val="28"/>
        </w:rPr>
        <w:t xml:space="preserve"> </w:t>
      </w:r>
      <w:r w:rsidRPr="0004230E">
        <w:rPr>
          <w:sz w:val="28"/>
          <w:szCs w:val="28"/>
        </w:rPr>
        <w:t>выполнение работ по текущему ремонту здания ФАП с. Мурья на сумму 2 782 514,50 руб.;</w:t>
      </w:r>
    </w:p>
    <w:p w:rsidR="00A13F82" w:rsidRPr="0004230E" w:rsidRDefault="00A13F82" w:rsidP="004962DF">
      <w:pPr>
        <w:tabs>
          <w:tab w:val="left" w:pos="851"/>
        </w:tabs>
        <w:suppressAutoHyphens/>
        <w:spacing w:line="360" w:lineRule="auto"/>
        <w:ind w:firstLine="709"/>
        <w:jc w:val="both"/>
        <w:rPr>
          <w:sz w:val="28"/>
          <w:szCs w:val="28"/>
        </w:rPr>
      </w:pPr>
      <w:r w:rsidRPr="0004230E">
        <w:rPr>
          <w:sz w:val="28"/>
          <w:szCs w:val="28"/>
        </w:rPr>
        <w:t>- Единовременная выплата врачам, прибывшим на работу в Ленскую ЦРБ на сумму 4 597 700,00 руб.</w:t>
      </w:r>
    </w:p>
    <w:p w:rsidR="00A13F82" w:rsidRPr="0004230E" w:rsidRDefault="00A13F82" w:rsidP="00A13F82">
      <w:pPr>
        <w:tabs>
          <w:tab w:val="left" w:pos="851"/>
        </w:tabs>
        <w:suppressAutoHyphens/>
        <w:spacing w:line="360" w:lineRule="auto"/>
        <w:ind w:firstLine="709"/>
        <w:jc w:val="both"/>
        <w:rPr>
          <w:sz w:val="28"/>
          <w:szCs w:val="28"/>
        </w:rPr>
      </w:pPr>
      <w:r w:rsidRPr="0004230E">
        <w:rPr>
          <w:bCs/>
          <w:sz w:val="28"/>
          <w:szCs w:val="28"/>
        </w:rPr>
        <w:t>Остаток не использованных средств составил 27 047 985,50 руб.</w:t>
      </w:r>
      <w:r w:rsidRPr="0004230E">
        <w:rPr>
          <w:sz w:val="28"/>
          <w:szCs w:val="28"/>
        </w:rPr>
        <w:t xml:space="preserve"> </w:t>
      </w:r>
      <w:r w:rsidR="000F1B51" w:rsidRPr="0004230E">
        <w:rPr>
          <w:sz w:val="28"/>
          <w:szCs w:val="28"/>
        </w:rPr>
        <w:t>Их них заключены контракты на сумму 22 451 733,15 руб. со сроком поставки 2025 год.</w:t>
      </w:r>
    </w:p>
    <w:p w:rsidR="00A13F82" w:rsidRPr="0004230E" w:rsidRDefault="00A13F82" w:rsidP="004962DF">
      <w:pPr>
        <w:tabs>
          <w:tab w:val="left" w:pos="851"/>
        </w:tabs>
        <w:suppressAutoHyphens/>
        <w:spacing w:line="360" w:lineRule="auto"/>
        <w:ind w:firstLine="709"/>
        <w:jc w:val="both"/>
        <w:rPr>
          <w:sz w:val="28"/>
          <w:szCs w:val="28"/>
        </w:rPr>
      </w:pPr>
    </w:p>
    <w:p w:rsidR="00375844" w:rsidRPr="0004230E" w:rsidRDefault="00D73A9D" w:rsidP="00554EFB">
      <w:pPr>
        <w:tabs>
          <w:tab w:val="left" w:pos="851"/>
        </w:tabs>
        <w:suppressAutoHyphens/>
        <w:spacing w:line="360" w:lineRule="auto"/>
        <w:ind w:firstLine="709"/>
        <w:jc w:val="center"/>
        <w:rPr>
          <w:b/>
          <w:sz w:val="28"/>
          <w:szCs w:val="28"/>
        </w:rPr>
      </w:pPr>
      <w:r w:rsidRPr="0004230E">
        <w:rPr>
          <w:b/>
          <w:sz w:val="28"/>
          <w:szCs w:val="28"/>
        </w:rPr>
        <w:t>Н</w:t>
      </w:r>
      <w:r w:rsidR="00554EFB" w:rsidRPr="0004230E">
        <w:rPr>
          <w:b/>
          <w:sz w:val="28"/>
          <w:szCs w:val="28"/>
        </w:rPr>
        <w:t>епрограммные расходы</w:t>
      </w:r>
    </w:p>
    <w:p w:rsidR="00375844" w:rsidRPr="0004230E" w:rsidRDefault="00375844" w:rsidP="009671EF">
      <w:pPr>
        <w:tabs>
          <w:tab w:val="left" w:pos="851"/>
        </w:tabs>
        <w:suppressAutoHyphens/>
        <w:spacing w:line="360" w:lineRule="auto"/>
        <w:ind w:firstLine="709"/>
        <w:jc w:val="both"/>
        <w:rPr>
          <w:sz w:val="28"/>
          <w:szCs w:val="28"/>
        </w:rPr>
      </w:pPr>
    </w:p>
    <w:p w:rsidR="001D282C" w:rsidRPr="0004230E" w:rsidRDefault="001D282C" w:rsidP="001D282C">
      <w:pPr>
        <w:widowControl w:val="0"/>
        <w:autoSpaceDE w:val="0"/>
        <w:autoSpaceDN w:val="0"/>
        <w:adjustRightInd w:val="0"/>
        <w:spacing w:line="360" w:lineRule="auto"/>
        <w:ind w:firstLine="720"/>
        <w:jc w:val="both"/>
        <w:rPr>
          <w:color w:val="000000"/>
          <w:sz w:val="28"/>
          <w:szCs w:val="28"/>
        </w:rPr>
      </w:pPr>
      <w:r w:rsidRPr="0004230E">
        <w:rPr>
          <w:color w:val="000000"/>
          <w:sz w:val="28"/>
          <w:szCs w:val="28"/>
        </w:rPr>
        <w:t>Расходы на реализацию непрограммных направлений за 202</w:t>
      </w:r>
      <w:r w:rsidR="009E417E" w:rsidRPr="0004230E">
        <w:rPr>
          <w:color w:val="000000"/>
          <w:sz w:val="28"/>
          <w:szCs w:val="28"/>
        </w:rPr>
        <w:t>4</w:t>
      </w:r>
      <w:r w:rsidRPr="0004230E">
        <w:rPr>
          <w:color w:val="000000"/>
          <w:sz w:val="28"/>
          <w:szCs w:val="28"/>
        </w:rPr>
        <w:t xml:space="preserve"> год, предусмотренные сводной бюджетной росписью, составляют 36,</w:t>
      </w:r>
      <w:r w:rsidR="009E417E" w:rsidRPr="0004230E">
        <w:rPr>
          <w:color w:val="000000"/>
          <w:sz w:val="28"/>
          <w:szCs w:val="28"/>
        </w:rPr>
        <w:t>7</w:t>
      </w:r>
      <w:r w:rsidRPr="0004230E">
        <w:rPr>
          <w:color w:val="000000"/>
          <w:sz w:val="28"/>
          <w:szCs w:val="28"/>
        </w:rPr>
        <w:t xml:space="preserve"> % расходов бюджета муниципального </w:t>
      </w:r>
      <w:r w:rsidR="009E417E" w:rsidRPr="0004230E">
        <w:rPr>
          <w:color w:val="000000"/>
          <w:sz w:val="28"/>
          <w:szCs w:val="28"/>
        </w:rPr>
        <w:t>района</w:t>
      </w:r>
      <w:r w:rsidRPr="0004230E">
        <w:rPr>
          <w:color w:val="000000"/>
          <w:sz w:val="28"/>
          <w:szCs w:val="28"/>
        </w:rPr>
        <w:t xml:space="preserve"> «Ленский район». В соответствии со сводной бюджетной росписью бюджетные назначения непрограммных расходов запланированы в сумме 2</w:t>
      </w:r>
      <w:r w:rsidR="009E417E" w:rsidRPr="0004230E">
        <w:rPr>
          <w:color w:val="000000"/>
          <w:sz w:val="28"/>
          <w:szCs w:val="28"/>
        </w:rPr>
        <w:t> 572 548 102,29</w:t>
      </w:r>
      <w:r w:rsidRPr="0004230E">
        <w:rPr>
          <w:color w:val="000000"/>
          <w:sz w:val="28"/>
          <w:szCs w:val="28"/>
        </w:rPr>
        <w:t xml:space="preserve"> ру</w:t>
      </w:r>
      <w:r w:rsidR="00E37616" w:rsidRPr="0004230E">
        <w:rPr>
          <w:color w:val="000000"/>
          <w:sz w:val="28"/>
          <w:szCs w:val="28"/>
        </w:rPr>
        <w:t>б. По состоянию на 1 января 202</w:t>
      </w:r>
      <w:r w:rsidR="009E417E" w:rsidRPr="0004230E">
        <w:rPr>
          <w:color w:val="000000"/>
          <w:sz w:val="28"/>
          <w:szCs w:val="28"/>
        </w:rPr>
        <w:t>5</w:t>
      </w:r>
      <w:r w:rsidRPr="0004230E">
        <w:rPr>
          <w:color w:val="000000"/>
          <w:sz w:val="28"/>
          <w:szCs w:val="28"/>
        </w:rPr>
        <w:t xml:space="preserve"> года расходы на реализацию непрограммных направлений исполнены в сумме </w:t>
      </w:r>
      <w:r w:rsidR="009E417E" w:rsidRPr="0004230E">
        <w:rPr>
          <w:color w:val="000000"/>
          <w:sz w:val="28"/>
          <w:szCs w:val="28"/>
        </w:rPr>
        <w:t>2 332 724 354,26</w:t>
      </w:r>
      <w:r w:rsidRPr="0004230E">
        <w:rPr>
          <w:color w:val="000000"/>
          <w:sz w:val="28"/>
          <w:szCs w:val="28"/>
        </w:rPr>
        <w:t xml:space="preserve"> руб., или </w:t>
      </w:r>
      <w:r w:rsidR="009E417E" w:rsidRPr="0004230E">
        <w:rPr>
          <w:color w:val="000000"/>
          <w:sz w:val="28"/>
          <w:szCs w:val="28"/>
        </w:rPr>
        <w:t>90,7</w:t>
      </w:r>
      <w:r w:rsidRPr="0004230E">
        <w:rPr>
          <w:color w:val="000000"/>
          <w:sz w:val="28"/>
          <w:szCs w:val="28"/>
        </w:rPr>
        <w:t xml:space="preserve"> % от плановых назначений.</w:t>
      </w:r>
    </w:p>
    <w:tbl>
      <w:tblPr>
        <w:tblW w:w="10215" w:type="dxa"/>
        <w:tblInd w:w="35" w:type="dxa"/>
        <w:tblLayout w:type="fixed"/>
        <w:tblLook w:val="04A0" w:firstRow="1" w:lastRow="0" w:firstColumn="1" w:lastColumn="0" w:noHBand="0" w:noVBand="1"/>
      </w:tblPr>
      <w:tblGrid>
        <w:gridCol w:w="2800"/>
        <w:gridCol w:w="836"/>
        <w:gridCol w:w="1979"/>
        <w:gridCol w:w="1900"/>
        <w:gridCol w:w="1781"/>
        <w:gridCol w:w="919"/>
      </w:tblGrid>
      <w:tr w:rsidR="00A14F8C" w:rsidRPr="0004230E" w:rsidTr="00A14F8C">
        <w:trPr>
          <w:trHeight w:val="675"/>
        </w:trPr>
        <w:tc>
          <w:tcPr>
            <w:tcW w:w="10215" w:type="dxa"/>
            <w:gridSpan w:val="6"/>
            <w:tcBorders>
              <w:top w:val="nil"/>
              <w:left w:val="nil"/>
              <w:bottom w:val="nil"/>
              <w:right w:val="nil"/>
            </w:tcBorders>
            <w:shd w:val="clear" w:color="auto" w:fill="auto"/>
            <w:vAlign w:val="bottom"/>
            <w:hideMark/>
          </w:tcPr>
          <w:p w:rsidR="00A14F8C" w:rsidRPr="0004230E" w:rsidRDefault="00A14F8C" w:rsidP="00A14F8C">
            <w:pPr>
              <w:jc w:val="center"/>
              <w:rPr>
                <w:color w:val="000000"/>
                <w:sz w:val="24"/>
                <w:szCs w:val="24"/>
              </w:rPr>
            </w:pPr>
            <w:r w:rsidRPr="0004230E">
              <w:rPr>
                <w:color w:val="000000"/>
                <w:sz w:val="24"/>
                <w:szCs w:val="24"/>
              </w:rPr>
              <w:t>Данные об объемах бюджетных ассигнований в соответствии с уточненной сводной бюджетной росписью, а также уровень исполнения непрограммных расходов в разрезе подразделов представлены в таблице:</w:t>
            </w:r>
          </w:p>
        </w:tc>
      </w:tr>
      <w:tr w:rsidR="00A14F8C" w:rsidRPr="0004230E" w:rsidTr="00A14F8C">
        <w:trPr>
          <w:trHeight w:val="315"/>
        </w:trPr>
        <w:tc>
          <w:tcPr>
            <w:tcW w:w="2800" w:type="dxa"/>
            <w:tcBorders>
              <w:top w:val="nil"/>
              <w:left w:val="nil"/>
              <w:bottom w:val="nil"/>
              <w:right w:val="nil"/>
            </w:tcBorders>
            <w:shd w:val="clear" w:color="auto" w:fill="auto"/>
            <w:vAlign w:val="bottom"/>
            <w:hideMark/>
          </w:tcPr>
          <w:p w:rsidR="00A14F8C" w:rsidRPr="0004230E" w:rsidRDefault="00A14F8C" w:rsidP="00A14F8C">
            <w:pPr>
              <w:jc w:val="center"/>
              <w:rPr>
                <w:color w:val="000000"/>
                <w:sz w:val="24"/>
                <w:szCs w:val="24"/>
              </w:rPr>
            </w:pPr>
          </w:p>
        </w:tc>
        <w:tc>
          <w:tcPr>
            <w:tcW w:w="836" w:type="dxa"/>
            <w:tcBorders>
              <w:top w:val="nil"/>
              <w:left w:val="nil"/>
              <w:bottom w:val="nil"/>
              <w:right w:val="nil"/>
            </w:tcBorders>
            <w:shd w:val="clear" w:color="auto" w:fill="auto"/>
            <w:noWrap/>
            <w:vAlign w:val="bottom"/>
            <w:hideMark/>
          </w:tcPr>
          <w:p w:rsidR="00A14F8C" w:rsidRPr="0004230E" w:rsidRDefault="00A14F8C" w:rsidP="00A14F8C"/>
        </w:tc>
        <w:tc>
          <w:tcPr>
            <w:tcW w:w="1979" w:type="dxa"/>
            <w:tcBorders>
              <w:top w:val="nil"/>
              <w:left w:val="nil"/>
              <w:bottom w:val="nil"/>
              <w:right w:val="nil"/>
            </w:tcBorders>
            <w:shd w:val="clear" w:color="auto" w:fill="auto"/>
            <w:noWrap/>
            <w:vAlign w:val="bottom"/>
            <w:hideMark/>
          </w:tcPr>
          <w:p w:rsidR="00A14F8C" w:rsidRPr="0004230E" w:rsidRDefault="00A14F8C" w:rsidP="00A14F8C"/>
        </w:tc>
        <w:tc>
          <w:tcPr>
            <w:tcW w:w="1900" w:type="dxa"/>
            <w:tcBorders>
              <w:top w:val="nil"/>
              <w:left w:val="nil"/>
              <w:bottom w:val="nil"/>
              <w:right w:val="nil"/>
            </w:tcBorders>
            <w:shd w:val="clear" w:color="auto" w:fill="auto"/>
            <w:noWrap/>
            <w:vAlign w:val="bottom"/>
            <w:hideMark/>
          </w:tcPr>
          <w:p w:rsidR="00A14F8C" w:rsidRPr="0004230E" w:rsidRDefault="00A14F8C" w:rsidP="00A14F8C"/>
        </w:tc>
        <w:tc>
          <w:tcPr>
            <w:tcW w:w="1781" w:type="dxa"/>
            <w:tcBorders>
              <w:top w:val="nil"/>
              <w:left w:val="nil"/>
              <w:bottom w:val="nil"/>
              <w:right w:val="nil"/>
            </w:tcBorders>
            <w:shd w:val="clear" w:color="auto" w:fill="auto"/>
            <w:noWrap/>
            <w:vAlign w:val="bottom"/>
            <w:hideMark/>
          </w:tcPr>
          <w:p w:rsidR="00A14F8C" w:rsidRPr="0004230E" w:rsidRDefault="00A14F8C" w:rsidP="00A14F8C">
            <w:pPr>
              <w:jc w:val="right"/>
              <w:rPr>
                <w:color w:val="000000"/>
                <w:sz w:val="24"/>
                <w:szCs w:val="24"/>
              </w:rPr>
            </w:pPr>
            <w:r w:rsidRPr="0004230E">
              <w:rPr>
                <w:color w:val="000000"/>
                <w:sz w:val="24"/>
                <w:szCs w:val="24"/>
              </w:rPr>
              <w:t xml:space="preserve">Таблица </w:t>
            </w:r>
          </w:p>
        </w:tc>
        <w:tc>
          <w:tcPr>
            <w:tcW w:w="919" w:type="dxa"/>
            <w:tcBorders>
              <w:top w:val="nil"/>
              <w:left w:val="nil"/>
              <w:bottom w:val="nil"/>
              <w:right w:val="nil"/>
            </w:tcBorders>
            <w:shd w:val="clear" w:color="auto" w:fill="auto"/>
            <w:noWrap/>
            <w:vAlign w:val="bottom"/>
            <w:hideMark/>
          </w:tcPr>
          <w:p w:rsidR="00A14F8C" w:rsidRPr="0004230E" w:rsidRDefault="00A14F8C" w:rsidP="00A14F8C">
            <w:pPr>
              <w:rPr>
                <w:color w:val="000000"/>
                <w:sz w:val="24"/>
                <w:szCs w:val="24"/>
              </w:rPr>
            </w:pPr>
            <w:r w:rsidRPr="0004230E">
              <w:rPr>
                <w:color w:val="000000"/>
                <w:sz w:val="24"/>
                <w:szCs w:val="24"/>
              </w:rPr>
              <w:t>3.1.</w:t>
            </w:r>
          </w:p>
        </w:tc>
      </w:tr>
      <w:tr w:rsidR="00A14F8C" w:rsidRPr="0004230E" w:rsidTr="00A14F8C">
        <w:trPr>
          <w:trHeight w:val="315"/>
        </w:trPr>
        <w:tc>
          <w:tcPr>
            <w:tcW w:w="2800" w:type="dxa"/>
            <w:tcBorders>
              <w:top w:val="nil"/>
              <w:left w:val="nil"/>
              <w:bottom w:val="nil"/>
              <w:right w:val="nil"/>
            </w:tcBorders>
            <w:shd w:val="clear" w:color="auto" w:fill="auto"/>
            <w:vAlign w:val="bottom"/>
            <w:hideMark/>
          </w:tcPr>
          <w:p w:rsidR="00A14F8C" w:rsidRPr="0004230E" w:rsidRDefault="00A14F8C" w:rsidP="00A14F8C">
            <w:pPr>
              <w:rPr>
                <w:color w:val="000000"/>
                <w:sz w:val="24"/>
                <w:szCs w:val="24"/>
              </w:rPr>
            </w:pPr>
          </w:p>
        </w:tc>
        <w:tc>
          <w:tcPr>
            <w:tcW w:w="836" w:type="dxa"/>
            <w:tcBorders>
              <w:top w:val="nil"/>
              <w:left w:val="nil"/>
              <w:bottom w:val="nil"/>
              <w:right w:val="nil"/>
            </w:tcBorders>
            <w:shd w:val="clear" w:color="auto" w:fill="auto"/>
            <w:noWrap/>
            <w:vAlign w:val="bottom"/>
            <w:hideMark/>
          </w:tcPr>
          <w:p w:rsidR="00A14F8C" w:rsidRPr="0004230E" w:rsidRDefault="00A14F8C" w:rsidP="00A14F8C"/>
        </w:tc>
        <w:tc>
          <w:tcPr>
            <w:tcW w:w="1979" w:type="dxa"/>
            <w:tcBorders>
              <w:top w:val="nil"/>
              <w:left w:val="nil"/>
              <w:bottom w:val="nil"/>
              <w:right w:val="nil"/>
            </w:tcBorders>
            <w:shd w:val="clear" w:color="auto" w:fill="auto"/>
            <w:noWrap/>
            <w:vAlign w:val="bottom"/>
            <w:hideMark/>
          </w:tcPr>
          <w:p w:rsidR="00A14F8C" w:rsidRPr="0004230E" w:rsidRDefault="00A14F8C" w:rsidP="00A14F8C"/>
        </w:tc>
        <w:tc>
          <w:tcPr>
            <w:tcW w:w="1900" w:type="dxa"/>
            <w:tcBorders>
              <w:top w:val="nil"/>
              <w:left w:val="nil"/>
              <w:bottom w:val="nil"/>
              <w:right w:val="nil"/>
            </w:tcBorders>
            <w:shd w:val="clear" w:color="auto" w:fill="auto"/>
            <w:noWrap/>
            <w:vAlign w:val="bottom"/>
            <w:hideMark/>
          </w:tcPr>
          <w:p w:rsidR="00A14F8C" w:rsidRPr="0004230E" w:rsidRDefault="00A14F8C" w:rsidP="00A14F8C"/>
        </w:tc>
        <w:tc>
          <w:tcPr>
            <w:tcW w:w="1781" w:type="dxa"/>
            <w:tcBorders>
              <w:top w:val="nil"/>
              <w:left w:val="nil"/>
              <w:bottom w:val="nil"/>
              <w:right w:val="nil"/>
            </w:tcBorders>
            <w:shd w:val="clear" w:color="auto" w:fill="auto"/>
            <w:noWrap/>
            <w:vAlign w:val="bottom"/>
            <w:hideMark/>
          </w:tcPr>
          <w:p w:rsidR="00A14F8C" w:rsidRPr="0004230E" w:rsidRDefault="00A14F8C" w:rsidP="00A14F8C"/>
        </w:tc>
        <w:tc>
          <w:tcPr>
            <w:tcW w:w="919" w:type="dxa"/>
            <w:tcBorders>
              <w:top w:val="nil"/>
              <w:left w:val="nil"/>
              <w:bottom w:val="nil"/>
              <w:right w:val="nil"/>
            </w:tcBorders>
            <w:shd w:val="clear" w:color="auto" w:fill="auto"/>
            <w:noWrap/>
            <w:vAlign w:val="bottom"/>
            <w:hideMark/>
          </w:tcPr>
          <w:p w:rsidR="00A14F8C" w:rsidRPr="0004230E" w:rsidRDefault="00A14F8C" w:rsidP="00A14F8C">
            <w:pPr>
              <w:rPr>
                <w:color w:val="000000"/>
                <w:sz w:val="24"/>
                <w:szCs w:val="24"/>
              </w:rPr>
            </w:pPr>
            <w:r w:rsidRPr="0004230E">
              <w:rPr>
                <w:color w:val="000000"/>
                <w:sz w:val="24"/>
                <w:szCs w:val="24"/>
              </w:rPr>
              <w:t>(руб.)</w:t>
            </w:r>
          </w:p>
        </w:tc>
      </w:tr>
      <w:tr w:rsidR="00A14F8C" w:rsidRPr="0004230E" w:rsidTr="00A14F8C">
        <w:trPr>
          <w:trHeight w:val="94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F8C" w:rsidRPr="0004230E" w:rsidRDefault="00A14F8C" w:rsidP="00A14F8C">
            <w:pPr>
              <w:jc w:val="center"/>
              <w:rPr>
                <w:sz w:val="24"/>
                <w:szCs w:val="24"/>
              </w:rPr>
            </w:pPr>
            <w:r w:rsidRPr="0004230E">
              <w:rPr>
                <w:sz w:val="24"/>
                <w:szCs w:val="24"/>
              </w:rPr>
              <w:lastRenderedPageBreak/>
              <w:t>Наименование</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A14F8C" w:rsidRPr="0004230E" w:rsidRDefault="00A14F8C" w:rsidP="00A14F8C">
            <w:pPr>
              <w:jc w:val="center"/>
              <w:rPr>
                <w:sz w:val="24"/>
                <w:szCs w:val="24"/>
              </w:rPr>
            </w:pPr>
            <w:r w:rsidRPr="0004230E">
              <w:rPr>
                <w:sz w:val="24"/>
                <w:szCs w:val="24"/>
              </w:rPr>
              <w:t>Раздел БК</w:t>
            </w:r>
          </w:p>
        </w:tc>
        <w:tc>
          <w:tcPr>
            <w:tcW w:w="1979" w:type="dxa"/>
            <w:tcBorders>
              <w:top w:val="single" w:sz="4" w:space="0" w:color="auto"/>
              <w:left w:val="nil"/>
              <w:bottom w:val="single" w:sz="4" w:space="0" w:color="auto"/>
              <w:right w:val="single" w:sz="4" w:space="0" w:color="auto"/>
            </w:tcBorders>
            <w:shd w:val="clear" w:color="000000" w:fill="FFFFFF"/>
            <w:vAlign w:val="center"/>
            <w:hideMark/>
          </w:tcPr>
          <w:p w:rsidR="00A14F8C" w:rsidRPr="0004230E" w:rsidRDefault="00A14F8C" w:rsidP="00A14F8C">
            <w:pPr>
              <w:jc w:val="center"/>
              <w:rPr>
                <w:sz w:val="24"/>
                <w:szCs w:val="24"/>
              </w:rPr>
            </w:pPr>
            <w:r w:rsidRPr="0004230E">
              <w:rPr>
                <w:sz w:val="24"/>
                <w:szCs w:val="24"/>
              </w:rPr>
              <w:t>Сводная бюджетная роспись</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rsidR="00A14F8C" w:rsidRPr="0004230E" w:rsidRDefault="00A14F8C" w:rsidP="00A14F8C">
            <w:pPr>
              <w:jc w:val="center"/>
              <w:rPr>
                <w:sz w:val="24"/>
                <w:szCs w:val="24"/>
              </w:rPr>
            </w:pPr>
            <w:r w:rsidRPr="0004230E">
              <w:rPr>
                <w:sz w:val="24"/>
                <w:szCs w:val="24"/>
              </w:rPr>
              <w:t>Исполнено</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A14F8C" w:rsidRPr="0004230E" w:rsidRDefault="00A14F8C" w:rsidP="00A14F8C">
            <w:pPr>
              <w:jc w:val="center"/>
              <w:rPr>
                <w:sz w:val="24"/>
                <w:szCs w:val="24"/>
              </w:rPr>
            </w:pPr>
            <w:r w:rsidRPr="0004230E">
              <w:rPr>
                <w:sz w:val="24"/>
                <w:szCs w:val="24"/>
              </w:rPr>
              <w:t xml:space="preserve">Не </w:t>
            </w:r>
            <w:proofErr w:type="spellStart"/>
            <w:r w:rsidRPr="0004230E">
              <w:rPr>
                <w:sz w:val="24"/>
                <w:szCs w:val="24"/>
              </w:rPr>
              <w:t>исвоено</w:t>
            </w:r>
            <w:proofErr w:type="spellEnd"/>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A14F8C" w:rsidRPr="0004230E" w:rsidRDefault="00A14F8C" w:rsidP="00A14F8C">
            <w:pPr>
              <w:jc w:val="center"/>
              <w:rPr>
                <w:sz w:val="24"/>
                <w:szCs w:val="24"/>
              </w:rPr>
            </w:pPr>
            <w:r w:rsidRPr="0004230E">
              <w:rPr>
                <w:sz w:val="24"/>
                <w:szCs w:val="24"/>
              </w:rPr>
              <w:t>% исполнения</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vAlign w:val="bottom"/>
            <w:hideMark/>
          </w:tcPr>
          <w:p w:rsidR="00A14F8C" w:rsidRPr="0004230E" w:rsidRDefault="00A14F8C" w:rsidP="00A14F8C">
            <w:pPr>
              <w:rPr>
                <w:b/>
                <w:bCs/>
                <w:sz w:val="24"/>
                <w:szCs w:val="24"/>
              </w:rPr>
            </w:pPr>
            <w:r w:rsidRPr="0004230E">
              <w:rPr>
                <w:b/>
                <w:bCs/>
                <w:sz w:val="24"/>
                <w:szCs w:val="24"/>
              </w:rPr>
              <w:t>Общегосударственные вопросы</w:t>
            </w:r>
          </w:p>
        </w:tc>
        <w:tc>
          <w:tcPr>
            <w:tcW w:w="836" w:type="dxa"/>
            <w:tcBorders>
              <w:top w:val="nil"/>
              <w:left w:val="nil"/>
              <w:bottom w:val="single" w:sz="4" w:space="0" w:color="auto"/>
              <w:right w:val="single" w:sz="4" w:space="0" w:color="auto"/>
            </w:tcBorders>
            <w:shd w:val="clear" w:color="000000" w:fill="FFFFFF"/>
            <w:noWrap/>
            <w:vAlign w:val="center"/>
            <w:hideMark/>
          </w:tcPr>
          <w:p w:rsidR="00A14F8C" w:rsidRPr="0004230E" w:rsidRDefault="00A14F8C" w:rsidP="00A14F8C">
            <w:pPr>
              <w:jc w:val="center"/>
              <w:rPr>
                <w:b/>
                <w:bCs/>
                <w:sz w:val="24"/>
                <w:szCs w:val="24"/>
              </w:rPr>
            </w:pPr>
            <w:r w:rsidRPr="0004230E">
              <w:rPr>
                <w:b/>
                <w:bCs/>
                <w:sz w:val="24"/>
                <w:szCs w:val="24"/>
              </w:rPr>
              <w:t>0100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825 517 826,23</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801 545 868,37</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23 971 957,86</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97,1</w:t>
            </w:r>
          </w:p>
        </w:tc>
      </w:tr>
      <w:tr w:rsidR="00A14F8C" w:rsidRPr="0004230E" w:rsidTr="00A14F8C">
        <w:trPr>
          <w:trHeight w:val="94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Функционирование высшего должностного лица субъекта Российской Федерации и муниципального образования</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0102</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9 559 885,00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9 556 034,78</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3 850,22</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126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0103</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9 567 881,12</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9 368 502,65</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199 378,47</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97,9</w:t>
            </w:r>
          </w:p>
        </w:tc>
      </w:tr>
      <w:tr w:rsidR="00A14F8C" w:rsidRPr="0004230E" w:rsidTr="00A14F8C">
        <w:trPr>
          <w:trHeight w:val="126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0104</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81 999 009,34</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81 216 910,53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782 098,81</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99,0</w:t>
            </w:r>
          </w:p>
        </w:tc>
      </w:tr>
      <w:tr w:rsidR="00A14F8C" w:rsidRPr="0004230E" w:rsidTr="00A14F8C">
        <w:trPr>
          <w:trHeight w:val="94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0106</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56 253 996,63</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55 821 714,83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432 281,80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99,2</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Обеспечение проведения выборов и референдумов</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0107</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149 600,00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149 600,00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Резервные фонды</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0111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2 051 913,78</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rPr>
                <w:sz w:val="24"/>
                <w:szCs w:val="24"/>
              </w:rPr>
            </w:pPr>
            <w:r w:rsidRPr="0004230E">
              <w:rPr>
                <w:sz w:val="24"/>
                <w:szCs w:val="24"/>
              </w:rPr>
              <w:t> </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2 051 913,78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t>Другие общегосударственные вопросы</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0113</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665 935 540,36</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645 433 105,58</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20 502 434,78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96,9</w:t>
            </w:r>
          </w:p>
        </w:tc>
      </w:tr>
      <w:tr w:rsidR="00A14F8C" w:rsidRPr="0004230E" w:rsidTr="00A14F8C">
        <w:trPr>
          <w:trHeight w:val="630"/>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t>Национальная безопасность и правоохранительная деятельность</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0300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107 194 296,55</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105 811 917,17</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1 382 379,38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98,7</w:t>
            </w:r>
          </w:p>
        </w:tc>
      </w:tr>
      <w:tr w:rsidR="00A14F8C" w:rsidRPr="0004230E" w:rsidTr="00A14F8C">
        <w:trPr>
          <w:trHeight w:val="94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0310</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107 194 296,55</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105 811 917,17</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1 382 379,38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98,7</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lastRenderedPageBreak/>
              <w:t>Национальная экономика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0400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33 303 145,17</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32 328 695,29</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974 449,88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97,1</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Общеэкономические вопросы</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0401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1 043 475,13</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959 025,25</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84 449,88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91,9</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Сельское хозяйство и рыболовство</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0405</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9 270 028,23</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9 130 028,23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140 000,00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98,5</w:t>
            </w:r>
          </w:p>
        </w:tc>
      </w:tr>
      <w:tr w:rsidR="00A14F8C" w:rsidRPr="0004230E" w:rsidTr="00A14F8C">
        <w:trPr>
          <w:trHeight w:val="315"/>
        </w:trPr>
        <w:tc>
          <w:tcPr>
            <w:tcW w:w="2800" w:type="dxa"/>
            <w:tcBorders>
              <w:top w:val="nil"/>
              <w:left w:val="single" w:sz="4" w:space="0" w:color="auto"/>
              <w:bottom w:val="single" w:sz="4" w:space="0" w:color="auto"/>
              <w:right w:val="nil"/>
            </w:tcBorders>
            <w:shd w:val="clear" w:color="000000" w:fill="FFFFFF"/>
            <w:hideMark/>
          </w:tcPr>
          <w:p w:rsidR="00A14F8C" w:rsidRPr="0004230E" w:rsidRDefault="00A14F8C" w:rsidP="00A14F8C">
            <w:pPr>
              <w:rPr>
                <w:sz w:val="24"/>
                <w:szCs w:val="24"/>
              </w:rPr>
            </w:pPr>
            <w:r w:rsidRPr="0004230E">
              <w:rPr>
                <w:sz w:val="24"/>
                <w:szCs w:val="24"/>
              </w:rPr>
              <w:t>Транспорт</w:t>
            </w:r>
          </w:p>
        </w:tc>
        <w:tc>
          <w:tcPr>
            <w:tcW w:w="836"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jc w:val="center"/>
              <w:rPr>
                <w:sz w:val="24"/>
                <w:szCs w:val="24"/>
              </w:rPr>
            </w:pPr>
            <w:r w:rsidRPr="0004230E">
              <w:rPr>
                <w:sz w:val="24"/>
                <w:szCs w:val="24"/>
              </w:rPr>
              <w:t>0408</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3 000 000,00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2 250 000,00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750 000,00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75,0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Другие вопросы в области национальной экономики</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0412</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19 989 641,81</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19 989 641,81</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proofErr w:type="spellStart"/>
            <w:r w:rsidRPr="0004230E">
              <w:rPr>
                <w:b/>
                <w:bCs/>
                <w:sz w:val="24"/>
                <w:szCs w:val="24"/>
              </w:rPr>
              <w:t>Жилищно</w:t>
            </w:r>
            <w:proofErr w:type="spellEnd"/>
            <w:r w:rsidRPr="0004230E">
              <w:rPr>
                <w:b/>
                <w:bCs/>
                <w:sz w:val="24"/>
                <w:szCs w:val="24"/>
              </w:rPr>
              <w:t xml:space="preserve"> - коммунальное хозяйство</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0500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12 443 128,33</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12 443 128,33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Благоустройство</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0503</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12 443 128,33</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12 443 128,33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t>Образование</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0700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86 212 388,01</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69 895 201,75</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16 317 186,26</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81,1</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Дошкольное образование</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0701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29 346 300,93</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29 346 300,93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Общее образование</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0702</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37 472 217,86</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32 197 981,41</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5 274 236,45</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85,9</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Дополнительное образование детей</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0703</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11 208 771,78</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2 379 592,10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8 829 179,68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21,2</w:t>
            </w:r>
          </w:p>
        </w:tc>
      </w:tr>
      <w:tr w:rsidR="00A14F8C" w:rsidRPr="0004230E" w:rsidTr="00A14F8C">
        <w:trPr>
          <w:trHeight w:val="630"/>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Профессиональная подготовка, переподготовка и повышение квалификации</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0705</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1 082 170,13</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368 400,00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713 770,13</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34,0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Молодежная политика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0707</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100 000,00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100 000,00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Другие вопросы в области образования</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0709</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7 002 927,31</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5 502 927,31</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1 500 000,00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78,6</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t>Культура, кинематография</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0800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270 000,00</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270 000,00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Культура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0801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40 000,00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40 000,00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630"/>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Другие вопросы в области культуры, кинематографии</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0804</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230 000,00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230 000,00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t>Социальная политика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1000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162 881 152,46</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157 603 559,51</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5 277 592,95</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96,8</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Пенсионное обеспечение</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1001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8 115 589,16</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8 115 589,16</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C436AD"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Охрана семьи и детства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1004</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113 243 337,24</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110 308 742,02</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2 934 595,22</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C436AD" w:rsidP="00A14F8C">
            <w:pPr>
              <w:jc w:val="right"/>
              <w:rPr>
                <w:sz w:val="24"/>
                <w:szCs w:val="24"/>
              </w:rPr>
            </w:pPr>
            <w:r w:rsidRPr="0004230E">
              <w:rPr>
                <w:sz w:val="24"/>
                <w:szCs w:val="24"/>
              </w:rPr>
              <w:t>97,4</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Другие вопросы в области социальной политики</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1006</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41 522 226,06</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39 179 228,33</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2 342 997,73</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94,4</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t>Физическая культура и спорт</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1100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39 481 794,84</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39 338 598,22</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143 196,62</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99,6</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Физическая культура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1101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39 481 794,84</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39 338 598,22</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143 196,62</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99,6</w:t>
            </w:r>
          </w:p>
        </w:tc>
      </w:tr>
      <w:tr w:rsidR="00A14F8C" w:rsidRPr="0004230E" w:rsidTr="00A14F8C">
        <w:trPr>
          <w:trHeight w:val="945"/>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b/>
                <w:bCs/>
                <w:sz w:val="24"/>
                <w:szCs w:val="24"/>
              </w:rPr>
            </w:pPr>
            <w:r w:rsidRPr="0004230E">
              <w:rPr>
                <w:b/>
                <w:bCs/>
                <w:sz w:val="24"/>
                <w:szCs w:val="24"/>
              </w:rPr>
              <w:t>Межбюджетные трансферты общего характера бюджетам бюджетной системы Российской Федерации</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b/>
                <w:bCs/>
                <w:sz w:val="24"/>
                <w:szCs w:val="24"/>
              </w:rPr>
            </w:pPr>
            <w:r w:rsidRPr="0004230E">
              <w:rPr>
                <w:b/>
                <w:bCs/>
                <w:sz w:val="24"/>
                <w:szCs w:val="24"/>
              </w:rPr>
              <w:t>1400</w:t>
            </w:r>
          </w:p>
        </w:tc>
        <w:tc>
          <w:tcPr>
            <w:tcW w:w="197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1 305 244 370,70</w:t>
            </w:r>
          </w:p>
        </w:tc>
        <w:tc>
          <w:tcPr>
            <w:tcW w:w="1900"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1 113 487 385,62</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191 756 985,08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b/>
                <w:bCs/>
                <w:sz w:val="24"/>
                <w:szCs w:val="24"/>
              </w:rPr>
            </w:pPr>
            <w:r w:rsidRPr="0004230E">
              <w:rPr>
                <w:b/>
                <w:bCs/>
                <w:sz w:val="24"/>
                <w:szCs w:val="24"/>
              </w:rPr>
              <w:t>85,3</w:t>
            </w:r>
          </w:p>
        </w:tc>
      </w:tr>
      <w:tr w:rsidR="00A14F8C" w:rsidRPr="0004230E" w:rsidTr="00A14F8C">
        <w:trPr>
          <w:trHeight w:val="94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14F8C" w:rsidRPr="0004230E" w:rsidRDefault="00A14F8C" w:rsidP="00A14F8C">
            <w:pPr>
              <w:rPr>
                <w:sz w:val="24"/>
                <w:szCs w:val="24"/>
              </w:rPr>
            </w:pPr>
            <w:r w:rsidRPr="0004230E">
              <w:rPr>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1401</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312 250 870,00</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312 250 870,00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315"/>
        </w:trPr>
        <w:tc>
          <w:tcPr>
            <w:tcW w:w="2800" w:type="dxa"/>
            <w:tcBorders>
              <w:top w:val="nil"/>
              <w:left w:val="single" w:sz="4" w:space="0" w:color="auto"/>
              <w:bottom w:val="single" w:sz="4" w:space="0" w:color="auto"/>
              <w:right w:val="single" w:sz="4" w:space="0" w:color="auto"/>
            </w:tcBorders>
            <w:shd w:val="clear" w:color="000000" w:fill="FFFFFF"/>
            <w:noWrap/>
            <w:hideMark/>
          </w:tcPr>
          <w:p w:rsidR="00A14F8C" w:rsidRPr="0004230E" w:rsidRDefault="00A14F8C" w:rsidP="00A14F8C">
            <w:pPr>
              <w:rPr>
                <w:sz w:val="24"/>
                <w:szCs w:val="24"/>
              </w:rPr>
            </w:pPr>
            <w:r w:rsidRPr="0004230E">
              <w:rPr>
                <w:sz w:val="24"/>
                <w:szCs w:val="24"/>
              </w:rPr>
              <w:t>Иные дотации</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1402</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19 372 217,52</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19 372 217,52</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0,00</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100,0</w:t>
            </w:r>
          </w:p>
        </w:tc>
      </w:tr>
      <w:tr w:rsidR="00A14F8C" w:rsidRPr="0004230E" w:rsidTr="00A14F8C">
        <w:trPr>
          <w:trHeight w:val="630"/>
        </w:trPr>
        <w:tc>
          <w:tcPr>
            <w:tcW w:w="2800" w:type="dxa"/>
            <w:tcBorders>
              <w:top w:val="nil"/>
              <w:left w:val="single" w:sz="4" w:space="0" w:color="auto"/>
              <w:bottom w:val="single" w:sz="4" w:space="0" w:color="auto"/>
              <w:right w:val="single" w:sz="4" w:space="0" w:color="auto"/>
            </w:tcBorders>
            <w:shd w:val="clear" w:color="000000" w:fill="FFFFFF"/>
            <w:hideMark/>
          </w:tcPr>
          <w:p w:rsidR="00A14F8C" w:rsidRPr="0004230E" w:rsidRDefault="00A14F8C" w:rsidP="00A14F8C">
            <w:pPr>
              <w:rPr>
                <w:sz w:val="24"/>
                <w:szCs w:val="24"/>
              </w:rPr>
            </w:pPr>
            <w:r w:rsidRPr="0004230E">
              <w:rPr>
                <w:sz w:val="24"/>
                <w:szCs w:val="24"/>
              </w:rPr>
              <w:t>Прочие межбюджетные трансферты общего характера</w:t>
            </w:r>
          </w:p>
        </w:tc>
        <w:tc>
          <w:tcPr>
            <w:tcW w:w="836" w:type="dxa"/>
            <w:tcBorders>
              <w:top w:val="nil"/>
              <w:left w:val="nil"/>
              <w:bottom w:val="single" w:sz="4" w:space="0" w:color="auto"/>
              <w:right w:val="single" w:sz="4" w:space="0" w:color="auto"/>
            </w:tcBorders>
            <w:shd w:val="clear" w:color="000000" w:fill="FFFFFF"/>
            <w:noWrap/>
            <w:hideMark/>
          </w:tcPr>
          <w:p w:rsidR="00A14F8C" w:rsidRPr="0004230E" w:rsidRDefault="00A14F8C" w:rsidP="00A14F8C">
            <w:pPr>
              <w:jc w:val="center"/>
              <w:rPr>
                <w:sz w:val="24"/>
                <w:szCs w:val="24"/>
              </w:rPr>
            </w:pPr>
            <w:r w:rsidRPr="0004230E">
              <w:rPr>
                <w:sz w:val="24"/>
                <w:szCs w:val="24"/>
              </w:rPr>
              <w:t>1403</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973 621 283,18</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sz w:val="24"/>
                <w:szCs w:val="24"/>
              </w:rPr>
            </w:pPr>
            <w:r w:rsidRPr="0004230E">
              <w:rPr>
                <w:sz w:val="24"/>
                <w:szCs w:val="24"/>
              </w:rPr>
              <w:t>781 864 298,10</w:t>
            </w:r>
          </w:p>
        </w:tc>
        <w:tc>
          <w:tcPr>
            <w:tcW w:w="1781"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191 756 985,08</w:t>
            </w:r>
          </w:p>
        </w:tc>
        <w:tc>
          <w:tcPr>
            <w:tcW w:w="919" w:type="dxa"/>
            <w:tcBorders>
              <w:top w:val="nil"/>
              <w:left w:val="nil"/>
              <w:bottom w:val="single" w:sz="4" w:space="0" w:color="auto"/>
              <w:right w:val="single" w:sz="4" w:space="0" w:color="auto"/>
            </w:tcBorders>
            <w:shd w:val="clear" w:color="000000" w:fill="FFFFFF"/>
            <w:noWrap/>
            <w:vAlign w:val="bottom"/>
            <w:hideMark/>
          </w:tcPr>
          <w:p w:rsidR="00A14F8C" w:rsidRPr="0004230E" w:rsidRDefault="00A14F8C" w:rsidP="00A14F8C">
            <w:pPr>
              <w:jc w:val="right"/>
              <w:rPr>
                <w:sz w:val="24"/>
                <w:szCs w:val="24"/>
              </w:rPr>
            </w:pPr>
            <w:r w:rsidRPr="0004230E">
              <w:rPr>
                <w:sz w:val="24"/>
                <w:szCs w:val="24"/>
              </w:rPr>
              <w:t>80,3</w:t>
            </w:r>
          </w:p>
        </w:tc>
      </w:tr>
      <w:tr w:rsidR="00A14F8C" w:rsidRPr="0004230E" w:rsidTr="00A14F8C">
        <w:trPr>
          <w:trHeight w:val="315"/>
        </w:trPr>
        <w:tc>
          <w:tcPr>
            <w:tcW w:w="36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4F8C" w:rsidRPr="0004230E" w:rsidRDefault="00A14F8C" w:rsidP="00A14F8C">
            <w:pPr>
              <w:jc w:val="right"/>
              <w:rPr>
                <w:b/>
                <w:bCs/>
                <w:sz w:val="24"/>
                <w:szCs w:val="24"/>
              </w:rPr>
            </w:pPr>
            <w:r w:rsidRPr="0004230E">
              <w:rPr>
                <w:b/>
                <w:bCs/>
                <w:sz w:val="24"/>
                <w:szCs w:val="24"/>
              </w:rPr>
              <w:t>Всего расходов:</w:t>
            </w:r>
          </w:p>
        </w:tc>
        <w:tc>
          <w:tcPr>
            <w:tcW w:w="197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b/>
                <w:bCs/>
                <w:sz w:val="24"/>
                <w:szCs w:val="24"/>
              </w:rPr>
            </w:pPr>
            <w:r w:rsidRPr="0004230E">
              <w:rPr>
                <w:b/>
                <w:bCs/>
                <w:sz w:val="24"/>
                <w:szCs w:val="24"/>
              </w:rPr>
              <w:t>2 572 548 102,29</w:t>
            </w:r>
          </w:p>
        </w:tc>
        <w:tc>
          <w:tcPr>
            <w:tcW w:w="1900"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b/>
                <w:bCs/>
                <w:sz w:val="24"/>
                <w:szCs w:val="24"/>
              </w:rPr>
            </w:pPr>
            <w:r w:rsidRPr="0004230E">
              <w:rPr>
                <w:b/>
                <w:bCs/>
                <w:sz w:val="24"/>
                <w:szCs w:val="24"/>
              </w:rPr>
              <w:t>2 332 724 354,26</w:t>
            </w:r>
          </w:p>
        </w:tc>
        <w:tc>
          <w:tcPr>
            <w:tcW w:w="1781"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b/>
                <w:bCs/>
                <w:sz w:val="24"/>
                <w:szCs w:val="24"/>
              </w:rPr>
            </w:pPr>
            <w:r w:rsidRPr="0004230E">
              <w:rPr>
                <w:b/>
                <w:bCs/>
                <w:sz w:val="24"/>
                <w:szCs w:val="24"/>
              </w:rPr>
              <w:t>239 823 748,03</w:t>
            </w:r>
          </w:p>
        </w:tc>
        <w:tc>
          <w:tcPr>
            <w:tcW w:w="919" w:type="dxa"/>
            <w:tcBorders>
              <w:top w:val="nil"/>
              <w:left w:val="nil"/>
              <w:bottom w:val="single" w:sz="4" w:space="0" w:color="auto"/>
              <w:right w:val="single" w:sz="4" w:space="0" w:color="auto"/>
            </w:tcBorders>
            <w:shd w:val="clear" w:color="auto" w:fill="auto"/>
            <w:noWrap/>
            <w:vAlign w:val="bottom"/>
            <w:hideMark/>
          </w:tcPr>
          <w:p w:rsidR="00A14F8C" w:rsidRPr="0004230E" w:rsidRDefault="00A14F8C" w:rsidP="00A14F8C">
            <w:pPr>
              <w:jc w:val="right"/>
              <w:rPr>
                <w:b/>
                <w:bCs/>
                <w:sz w:val="24"/>
                <w:szCs w:val="24"/>
              </w:rPr>
            </w:pPr>
            <w:r w:rsidRPr="0004230E">
              <w:rPr>
                <w:b/>
                <w:bCs/>
                <w:sz w:val="24"/>
                <w:szCs w:val="24"/>
              </w:rPr>
              <w:t>90,7</w:t>
            </w:r>
          </w:p>
        </w:tc>
      </w:tr>
    </w:tbl>
    <w:p w:rsidR="00A14F8C" w:rsidRPr="0004230E" w:rsidRDefault="00A14F8C" w:rsidP="001D282C">
      <w:pPr>
        <w:widowControl w:val="0"/>
        <w:autoSpaceDE w:val="0"/>
        <w:autoSpaceDN w:val="0"/>
        <w:adjustRightInd w:val="0"/>
        <w:spacing w:line="360" w:lineRule="auto"/>
        <w:ind w:firstLine="720"/>
        <w:jc w:val="both"/>
        <w:rPr>
          <w:color w:val="000000"/>
          <w:sz w:val="28"/>
          <w:szCs w:val="28"/>
        </w:rPr>
      </w:pPr>
    </w:p>
    <w:p w:rsidR="0039531E" w:rsidRPr="0004230E" w:rsidRDefault="00687DB6" w:rsidP="00617D29">
      <w:pPr>
        <w:tabs>
          <w:tab w:val="left" w:pos="851"/>
        </w:tabs>
        <w:suppressAutoHyphens/>
        <w:spacing w:line="360" w:lineRule="auto"/>
        <w:ind w:firstLine="709"/>
        <w:jc w:val="both"/>
        <w:rPr>
          <w:sz w:val="28"/>
          <w:szCs w:val="28"/>
        </w:rPr>
      </w:pPr>
      <w:r w:rsidRPr="0004230E">
        <w:rPr>
          <w:sz w:val="28"/>
          <w:szCs w:val="28"/>
        </w:rPr>
        <w:t xml:space="preserve">По </w:t>
      </w:r>
      <w:r w:rsidR="00617D29" w:rsidRPr="0004230E">
        <w:rPr>
          <w:sz w:val="28"/>
          <w:szCs w:val="28"/>
        </w:rPr>
        <w:t>содержани</w:t>
      </w:r>
      <w:r w:rsidRPr="0004230E">
        <w:rPr>
          <w:sz w:val="28"/>
          <w:szCs w:val="28"/>
        </w:rPr>
        <w:t>ю</w:t>
      </w:r>
      <w:r w:rsidR="00617D29" w:rsidRPr="0004230E">
        <w:rPr>
          <w:sz w:val="28"/>
          <w:szCs w:val="28"/>
        </w:rPr>
        <w:t xml:space="preserve"> </w:t>
      </w:r>
      <w:r w:rsidR="00617D29" w:rsidRPr="0004230E">
        <w:rPr>
          <w:b/>
          <w:sz w:val="28"/>
          <w:szCs w:val="28"/>
        </w:rPr>
        <w:t>органов местного самоуправления</w:t>
      </w:r>
      <w:r w:rsidR="00617D29" w:rsidRPr="0004230E">
        <w:rPr>
          <w:sz w:val="28"/>
          <w:szCs w:val="28"/>
        </w:rPr>
        <w:t xml:space="preserve"> по всем разделам бюджета</w:t>
      </w:r>
      <w:r w:rsidR="0051588D" w:rsidRPr="0004230E">
        <w:rPr>
          <w:sz w:val="28"/>
          <w:szCs w:val="28"/>
        </w:rPr>
        <w:t xml:space="preserve"> (включая исполнение переданных государственных полномочий по подразделам 0113, 0401, 1006)</w:t>
      </w:r>
      <w:r w:rsidR="00DA71D4" w:rsidRPr="0004230E">
        <w:rPr>
          <w:sz w:val="28"/>
          <w:szCs w:val="28"/>
        </w:rPr>
        <w:t xml:space="preserve"> при плане </w:t>
      </w:r>
      <w:r w:rsidR="00845607" w:rsidRPr="0004230E">
        <w:rPr>
          <w:sz w:val="28"/>
          <w:szCs w:val="28"/>
        </w:rPr>
        <w:t>239 859 196,85</w:t>
      </w:r>
      <w:r w:rsidR="006E566B" w:rsidRPr="0004230E">
        <w:rPr>
          <w:sz w:val="28"/>
          <w:szCs w:val="28"/>
        </w:rPr>
        <w:t xml:space="preserve"> </w:t>
      </w:r>
      <w:r w:rsidR="004E2416" w:rsidRPr="0004230E">
        <w:rPr>
          <w:sz w:val="28"/>
          <w:szCs w:val="28"/>
        </w:rPr>
        <w:t>руб.</w:t>
      </w:r>
      <w:r w:rsidR="00617D29" w:rsidRPr="0004230E">
        <w:rPr>
          <w:sz w:val="28"/>
          <w:szCs w:val="28"/>
        </w:rPr>
        <w:t xml:space="preserve"> </w:t>
      </w:r>
      <w:r w:rsidR="00DA71D4" w:rsidRPr="0004230E">
        <w:rPr>
          <w:sz w:val="28"/>
          <w:szCs w:val="28"/>
        </w:rPr>
        <w:t xml:space="preserve">кассовое исполнение составило </w:t>
      </w:r>
      <w:r w:rsidR="00845607" w:rsidRPr="0004230E">
        <w:rPr>
          <w:sz w:val="28"/>
          <w:szCs w:val="28"/>
        </w:rPr>
        <w:t>235 180 807,23</w:t>
      </w:r>
      <w:r w:rsidR="00882FDB" w:rsidRPr="0004230E">
        <w:rPr>
          <w:sz w:val="28"/>
          <w:szCs w:val="28"/>
        </w:rPr>
        <w:t xml:space="preserve"> </w:t>
      </w:r>
      <w:r w:rsidR="00617D29" w:rsidRPr="0004230E">
        <w:rPr>
          <w:sz w:val="28"/>
          <w:szCs w:val="28"/>
        </w:rPr>
        <w:t xml:space="preserve">руб. </w:t>
      </w:r>
      <w:r w:rsidR="000E0E70" w:rsidRPr="0004230E">
        <w:rPr>
          <w:sz w:val="28"/>
          <w:szCs w:val="28"/>
        </w:rPr>
        <w:t xml:space="preserve">или </w:t>
      </w:r>
      <w:r w:rsidR="00845607" w:rsidRPr="0004230E">
        <w:rPr>
          <w:sz w:val="28"/>
          <w:szCs w:val="28"/>
        </w:rPr>
        <w:t>98,1</w:t>
      </w:r>
      <w:r w:rsidR="004E2416" w:rsidRPr="0004230E">
        <w:rPr>
          <w:sz w:val="28"/>
          <w:szCs w:val="28"/>
        </w:rPr>
        <w:t xml:space="preserve"> </w:t>
      </w:r>
      <w:r w:rsidR="00617D29" w:rsidRPr="0004230E">
        <w:rPr>
          <w:sz w:val="28"/>
          <w:szCs w:val="28"/>
        </w:rPr>
        <w:t>% в том числе:</w:t>
      </w:r>
    </w:p>
    <w:p w:rsidR="00367A63" w:rsidRPr="0004230E" w:rsidRDefault="00CE409E" w:rsidP="00367A63">
      <w:pPr>
        <w:tabs>
          <w:tab w:val="left" w:pos="851"/>
        </w:tabs>
        <w:suppressAutoHyphens/>
        <w:spacing w:line="360" w:lineRule="auto"/>
        <w:ind w:firstLine="709"/>
        <w:jc w:val="both"/>
        <w:rPr>
          <w:sz w:val="28"/>
          <w:szCs w:val="28"/>
        </w:rPr>
      </w:pPr>
      <w:r w:rsidRPr="0004230E">
        <w:rPr>
          <w:sz w:val="28"/>
          <w:szCs w:val="28"/>
        </w:rPr>
        <w:t>1. А</w:t>
      </w:r>
      <w:r w:rsidR="00367A63" w:rsidRPr="0004230E">
        <w:rPr>
          <w:sz w:val="28"/>
          <w:szCs w:val="28"/>
        </w:rPr>
        <w:t xml:space="preserve">дминистрация МО «Ленский район» - </w:t>
      </w:r>
      <w:r w:rsidR="000277BC" w:rsidRPr="0004230E">
        <w:rPr>
          <w:sz w:val="28"/>
          <w:szCs w:val="28"/>
        </w:rPr>
        <w:t xml:space="preserve">166 074 915,76 </w:t>
      </w:r>
      <w:r w:rsidR="002D3B66" w:rsidRPr="0004230E">
        <w:rPr>
          <w:sz w:val="28"/>
          <w:szCs w:val="28"/>
        </w:rPr>
        <w:t xml:space="preserve">руб. или </w:t>
      </w:r>
      <w:r w:rsidR="00371A58" w:rsidRPr="0004230E">
        <w:rPr>
          <w:sz w:val="28"/>
          <w:szCs w:val="28"/>
        </w:rPr>
        <w:t>97,6</w:t>
      </w:r>
      <w:r w:rsidRPr="0004230E">
        <w:rPr>
          <w:sz w:val="28"/>
          <w:szCs w:val="28"/>
        </w:rPr>
        <w:t xml:space="preserve"> % от плановых назначений в сумме </w:t>
      </w:r>
      <w:r w:rsidR="00371A58" w:rsidRPr="0004230E">
        <w:rPr>
          <w:sz w:val="28"/>
          <w:szCs w:val="28"/>
        </w:rPr>
        <w:t xml:space="preserve">170 212 535,00 </w:t>
      </w:r>
      <w:r w:rsidRPr="0004230E">
        <w:rPr>
          <w:sz w:val="28"/>
          <w:szCs w:val="28"/>
        </w:rPr>
        <w:t>руб. В том числе исполнение за счет средств</w:t>
      </w:r>
      <w:r w:rsidR="00611DD7" w:rsidRPr="0004230E">
        <w:rPr>
          <w:sz w:val="28"/>
          <w:szCs w:val="28"/>
        </w:rPr>
        <w:t xml:space="preserve"> </w:t>
      </w:r>
      <w:r w:rsidRPr="0004230E">
        <w:rPr>
          <w:sz w:val="28"/>
          <w:szCs w:val="28"/>
        </w:rPr>
        <w:t xml:space="preserve">из бюджета РС (Я) и бюджетов поселений по переданным полномочиям составило </w:t>
      </w:r>
      <w:r w:rsidR="00371A58" w:rsidRPr="0004230E">
        <w:rPr>
          <w:sz w:val="28"/>
          <w:szCs w:val="28"/>
        </w:rPr>
        <w:t xml:space="preserve">18 046 709,14 </w:t>
      </w:r>
      <w:r w:rsidR="009B5BB2" w:rsidRPr="0004230E">
        <w:rPr>
          <w:sz w:val="28"/>
          <w:szCs w:val="28"/>
        </w:rPr>
        <w:t xml:space="preserve">руб. или </w:t>
      </w:r>
      <w:r w:rsidR="00371A58" w:rsidRPr="0004230E">
        <w:rPr>
          <w:sz w:val="28"/>
          <w:szCs w:val="28"/>
        </w:rPr>
        <w:t>88,9</w:t>
      </w:r>
      <w:r w:rsidR="009B5BB2" w:rsidRPr="0004230E">
        <w:rPr>
          <w:sz w:val="28"/>
          <w:szCs w:val="28"/>
        </w:rPr>
        <w:t xml:space="preserve"> % от плана </w:t>
      </w:r>
      <w:r w:rsidR="00371A58" w:rsidRPr="0004230E">
        <w:rPr>
          <w:sz w:val="28"/>
          <w:szCs w:val="28"/>
        </w:rPr>
        <w:t xml:space="preserve">20 291 457,89 </w:t>
      </w:r>
      <w:r w:rsidR="009B5BB2" w:rsidRPr="0004230E">
        <w:rPr>
          <w:sz w:val="28"/>
          <w:szCs w:val="28"/>
        </w:rPr>
        <w:t>руб.</w:t>
      </w:r>
    </w:p>
    <w:p w:rsidR="00367A63" w:rsidRPr="0004230E" w:rsidRDefault="009B5BB2" w:rsidP="00367A63">
      <w:pPr>
        <w:tabs>
          <w:tab w:val="left" w:pos="851"/>
        </w:tabs>
        <w:suppressAutoHyphens/>
        <w:spacing w:line="360" w:lineRule="auto"/>
        <w:ind w:firstLine="709"/>
        <w:jc w:val="both"/>
        <w:rPr>
          <w:sz w:val="28"/>
          <w:szCs w:val="28"/>
        </w:rPr>
      </w:pPr>
      <w:r w:rsidRPr="0004230E">
        <w:rPr>
          <w:sz w:val="28"/>
          <w:szCs w:val="28"/>
        </w:rPr>
        <w:t>2.  К</w:t>
      </w:r>
      <w:r w:rsidR="00367A63" w:rsidRPr="0004230E">
        <w:rPr>
          <w:sz w:val="28"/>
          <w:szCs w:val="28"/>
        </w:rPr>
        <w:t>онтрольный орган М</w:t>
      </w:r>
      <w:r w:rsidR="00136B9F" w:rsidRPr="0004230E">
        <w:rPr>
          <w:sz w:val="28"/>
          <w:szCs w:val="28"/>
        </w:rPr>
        <w:t>Р</w:t>
      </w:r>
      <w:r w:rsidR="00367A63" w:rsidRPr="0004230E">
        <w:rPr>
          <w:sz w:val="28"/>
          <w:szCs w:val="28"/>
        </w:rPr>
        <w:t xml:space="preserve"> «Ленский район» -  </w:t>
      </w:r>
      <w:r w:rsidR="00136B9F" w:rsidRPr="0004230E">
        <w:rPr>
          <w:sz w:val="28"/>
          <w:szCs w:val="28"/>
        </w:rPr>
        <w:t>14 889 548,21</w:t>
      </w:r>
      <w:r w:rsidRPr="0004230E">
        <w:rPr>
          <w:sz w:val="28"/>
          <w:szCs w:val="28"/>
        </w:rPr>
        <w:t xml:space="preserve"> или </w:t>
      </w:r>
      <w:r w:rsidR="005C5C05" w:rsidRPr="0004230E">
        <w:rPr>
          <w:sz w:val="28"/>
          <w:szCs w:val="28"/>
        </w:rPr>
        <w:t>99,6</w:t>
      </w:r>
      <w:r w:rsidRPr="0004230E">
        <w:rPr>
          <w:sz w:val="28"/>
          <w:szCs w:val="28"/>
        </w:rPr>
        <w:t xml:space="preserve"> % от плана в сумме </w:t>
      </w:r>
      <w:r w:rsidR="00136B9F" w:rsidRPr="0004230E">
        <w:rPr>
          <w:sz w:val="28"/>
          <w:szCs w:val="28"/>
        </w:rPr>
        <w:t xml:space="preserve">14 942 643,05 </w:t>
      </w:r>
      <w:r w:rsidRPr="0004230E">
        <w:rPr>
          <w:sz w:val="28"/>
          <w:szCs w:val="28"/>
        </w:rPr>
        <w:t>руб.</w:t>
      </w:r>
    </w:p>
    <w:p w:rsidR="00367A63" w:rsidRPr="0004230E" w:rsidRDefault="009B5BB2" w:rsidP="00367A63">
      <w:pPr>
        <w:tabs>
          <w:tab w:val="left" w:pos="851"/>
        </w:tabs>
        <w:suppressAutoHyphens/>
        <w:spacing w:line="360" w:lineRule="auto"/>
        <w:ind w:firstLine="709"/>
        <w:jc w:val="both"/>
        <w:rPr>
          <w:sz w:val="28"/>
          <w:szCs w:val="28"/>
        </w:rPr>
      </w:pPr>
      <w:r w:rsidRPr="0004230E">
        <w:rPr>
          <w:sz w:val="28"/>
          <w:szCs w:val="28"/>
        </w:rPr>
        <w:t>3. Ф</w:t>
      </w:r>
      <w:r w:rsidR="00367A63" w:rsidRPr="0004230E">
        <w:rPr>
          <w:sz w:val="28"/>
          <w:szCs w:val="28"/>
        </w:rPr>
        <w:t>инансовое управление М</w:t>
      </w:r>
      <w:r w:rsidR="00886AA8" w:rsidRPr="0004230E">
        <w:rPr>
          <w:sz w:val="28"/>
          <w:szCs w:val="28"/>
        </w:rPr>
        <w:t>Р</w:t>
      </w:r>
      <w:r w:rsidR="00367A63" w:rsidRPr="0004230E">
        <w:rPr>
          <w:sz w:val="28"/>
          <w:szCs w:val="28"/>
        </w:rPr>
        <w:t xml:space="preserve"> «Ленский район» - </w:t>
      </w:r>
      <w:r w:rsidR="00886AA8" w:rsidRPr="0004230E">
        <w:rPr>
          <w:sz w:val="28"/>
          <w:szCs w:val="28"/>
        </w:rPr>
        <w:t xml:space="preserve">44 784 745,77 </w:t>
      </w:r>
      <w:r w:rsidR="00367A63" w:rsidRPr="0004230E">
        <w:rPr>
          <w:sz w:val="28"/>
          <w:szCs w:val="28"/>
        </w:rPr>
        <w:t>руб.</w:t>
      </w:r>
      <w:r w:rsidR="00886AA8" w:rsidRPr="0004230E">
        <w:rPr>
          <w:sz w:val="28"/>
          <w:szCs w:val="28"/>
        </w:rPr>
        <w:t xml:space="preserve"> или 99,1 </w:t>
      </w:r>
      <w:r w:rsidR="00611DD7" w:rsidRPr="0004230E">
        <w:rPr>
          <w:sz w:val="28"/>
          <w:szCs w:val="28"/>
        </w:rPr>
        <w:t>% о</w:t>
      </w:r>
      <w:r w:rsidR="00C863D4" w:rsidRPr="0004230E">
        <w:rPr>
          <w:sz w:val="28"/>
          <w:szCs w:val="28"/>
        </w:rPr>
        <w:t xml:space="preserve">т </w:t>
      </w:r>
      <w:r w:rsidR="00611DD7" w:rsidRPr="0004230E">
        <w:rPr>
          <w:sz w:val="28"/>
          <w:szCs w:val="28"/>
        </w:rPr>
        <w:t xml:space="preserve">уточненного плана </w:t>
      </w:r>
      <w:r w:rsidR="00886AA8" w:rsidRPr="0004230E">
        <w:rPr>
          <w:sz w:val="28"/>
          <w:szCs w:val="28"/>
        </w:rPr>
        <w:t xml:space="preserve">45 179 232,73 </w:t>
      </w:r>
      <w:r w:rsidR="00611DD7" w:rsidRPr="0004230E">
        <w:rPr>
          <w:sz w:val="28"/>
          <w:szCs w:val="28"/>
        </w:rPr>
        <w:t>руб.</w:t>
      </w:r>
      <w:r w:rsidR="009D100B" w:rsidRPr="0004230E">
        <w:rPr>
          <w:sz w:val="28"/>
          <w:szCs w:val="28"/>
        </w:rPr>
        <w:t xml:space="preserve"> В том числе </w:t>
      </w:r>
      <w:r w:rsidR="00111897" w:rsidRPr="0004230E">
        <w:rPr>
          <w:sz w:val="28"/>
          <w:szCs w:val="28"/>
        </w:rPr>
        <w:t>исполнение за счет средств из бюджета РС (Я) и бюджетов поселений по переданным полномочиям составило</w:t>
      </w:r>
      <w:r w:rsidR="009D100B" w:rsidRPr="0004230E">
        <w:rPr>
          <w:sz w:val="28"/>
          <w:szCs w:val="28"/>
        </w:rPr>
        <w:t xml:space="preserve"> </w:t>
      </w:r>
      <w:r w:rsidR="00111897" w:rsidRPr="0004230E">
        <w:rPr>
          <w:sz w:val="28"/>
          <w:szCs w:val="28"/>
        </w:rPr>
        <w:t xml:space="preserve">592 012,73 руб. или 97,1 </w:t>
      </w:r>
      <w:r w:rsidR="009D100B" w:rsidRPr="0004230E">
        <w:rPr>
          <w:sz w:val="28"/>
          <w:szCs w:val="28"/>
        </w:rPr>
        <w:t xml:space="preserve">% от плана </w:t>
      </w:r>
      <w:r w:rsidR="00111897" w:rsidRPr="0004230E">
        <w:rPr>
          <w:sz w:val="28"/>
          <w:szCs w:val="28"/>
        </w:rPr>
        <w:t xml:space="preserve">609 902,27 </w:t>
      </w:r>
      <w:r w:rsidR="009D100B" w:rsidRPr="0004230E">
        <w:rPr>
          <w:sz w:val="28"/>
          <w:szCs w:val="28"/>
        </w:rPr>
        <w:t>руб.</w:t>
      </w:r>
      <w:r w:rsidR="00367A63" w:rsidRPr="0004230E">
        <w:rPr>
          <w:sz w:val="28"/>
          <w:szCs w:val="28"/>
        </w:rPr>
        <w:t>;</w:t>
      </w:r>
    </w:p>
    <w:p w:rsidR="00367A63" w:rsidRPr="0004230E" w:rsidRDefault="009E510E" w:rsidP="00367A63">
      <w:pPr>
        <w:tabs>
          <w:tab w:val="left" w:pos="851"/>
        </w:tabs>
        <w:suppressAutoHyphens/>
        <w:spacing w:line="360" w:lineRule="auto"/>
        <w:ind w:firstLine="709"/>
        <w:jc w:val="both"/>
        <w:rPr>
          <w:sz w:val="28"/>
          <w:szCs w:val="28"/>
        </w:rPr>
      </w:pPr>
      <w:r w:rsidRPr="0004230E">
        <w:rPr>
          <w:sz w:val="28"/>
          <w:szCs w:val="28"/>
        </w:rPr>
        <w:t>4.</w:t>
      </w:r>
      <w:r w:rsidR="00367A63" w:rsidRPr="0004230E">
        <w:rPr>
          <w:sz w:val="28"/>
          <w:szCs w:val="28"/>
        </w:rPr>
        <w:t xml:space="preserve"> Районный Совет депутатов – </w:t>
      </w:r>
      <w:r w:rsidR="005C5C05" w:rsidRPr="0004230E">
        <w:rPr>
          <w:sz w:val="28"/>
          <w:szCs w:val="28"/>
        </w:rPr>
        <w:t>9 378 502,65 руб</w:t>
      </w:r>
      <w:r w:rsidR="00367A63" w:rsidRPr="0004230E">
        <w:rPr>
          <w:sz w:val="28"/>
          <w:szCs w:val="28"/>
        </w:rPr>
        <w:t>.</w:t>
      </w:r>
      <w:r w:rsidRPr="0004230E">
        <w:rPr>
          <w:sz w:val="28"/>
          <w:szCs w:val="28"/>
        </w:rPr>
        <w:t xml:space="preserve"> или </w:t>
      </w:r>
      <w:r w:rsidR="00DB7992" w:rsidRPr="0004230E">
        <w:rPr>
          <w:sz w:val="28"/>
          <w:szCs w:val="28"/>
        </w:rPr>
        <w:t>97,</w:t>
      </w:r>
      <w:r w:rsidR="005C5C05" w:rsidRPr="0004230E">
        <w:rPr>
          <w:sz w:val="28"/>
          <w:szCs w:val="28"/>
        </w:rPr>
        <w:t>9</w:t>
      </w:r>
      <w:r w:rsidRPr="0004230E">
        <w:rPr>
          <w:sz w:val="28"/>
          <w:szCs w:val="28"/>
        </w:rPr>
        <w:t xml:space="preserve"> % от плана в сумме </w:t>
      </w:r>
      <w:r w:rsidR="005C5C05" w:rsidRPr="0004230E">
        <w:rPr>
          <w:sz w:val="28"/>
          <w:szCs w:val="28"/>
        </w:rPr>
        <w:t xml:space="preserve">9 577 881,12 </w:t>
      </w:r>
      <w:r w:rsidRPr="0004230E">
        <w:rPr>
          <w:sz w:val="28"/>
          <w:szCs w:val="28"/>
        </w:rPr>
        <w:t>руб.</w:t>
      </w:r>
    </w:p>
    <w:p w:rsidR="007127F5" w:rsidRPr="0004230E" w:rsidRDefault="00097591" w:rsidP="007127F5">
      <w:pPr>
        <w:widowControl w:val="0"/>
        <w:autoSpaceDE w:val="0"/>
        <w:autoSpaceDN w:val="0"/>
        <w:adjustRightInd w:val="0"/>
        <w:spacing w:line="360" w:lineRule="auto"/>
        <w:ind w:firstLine="720"/>
        <w:jc w:val="both"/>
        <w:rPr>
          <w:i/>
          <w:sz w:val="28"/>
          <w:szCs w:val="28"/>
        </w:rPr>
      </w:pPr>
      <w:r w:rsidRPr="0004230E">
        <w:rPr>
          <w:i/>
          <w:sz w:val="28"/>
          <w:szCs w:val="28"/>
        </w:rPr>
        <w:t>Неполное осво</w:t>
      </w:r>
      <w:r w:rsidR="007127F5" w:rsidRPr="0004230E">
        <w:rPr>
          <w:i/>
          <w:sz w:val="28"/>
          <w:szCs w:val="28"/>
        </w:rPr>
        <w:t>ение бюджетных средств связано:</w:t>
      </w:r>
    </w:p>
    <w:p w:rsidR="00560551" w:rsidRPr="0004230E" w:rsidRDefault="00560551" w:rsidP="007127F5">
      <w:pPr>
        <w:widowControl w:val="0"/>
        <w:autoSpaceDE w:val="0"/>
        <w:autoSpaceDN w:val="0"/>
        <w:adjustRightInd w:val="0"/>
        <w:spacing w:line="360" w:lineRule="auto"/>
        <w:ind w:firstLine="720"/>
        <w:jc w:val="both"/>
        <w:rPr>
          <w:i/>
          <w:sz w:val="28"/>
          <w:szCs w:val="28"/>
        </w:rPr>
      </w:pPr>
      <w:r w:rsidRPr="0004230E">
        <w:rPr>
          <w:sz w:val="28"/>
          <w:szCs w:val="28"/>
        </w:rPr>
        <w:t>- нехваткой денежных средств на счете бюджета для оплаты принятых обязательств на сумму 167 592,37 руб.</w:t>
      </w:r>
    </w:p>
    <w:p w:rsidR="007127F5" w:rsidRPr="0004230E" w:rsidRDefault="007127F5" w:rsidP="007127F5">
      <w:pPr>
        <w:widowControl w:val="0"/>
        <w:autoSpaceDE w:val="0"/>
        <w:autoSpaceDN w:val="0"/>
        <w:adjustRightInd w:val="0"/>
        <w:spacing w:line="360" w:lineRule="auto"/>
        <w:ind w:firstLine="720"/>
        <w:jc w:val="both"/>
        <w:rPr>
          <w:i/>
          <w:sz w:val="28"/>
          <w:szCs w:val="28"/>
        </w:rPr>
      </w:pPr>
      <w:r w:rsidRPr="0004230E">
        <w:rPr>
          <w:sz w:val="28"/>
          <w:szCs w:val="28"/>
        </w:rPr>
        <w:t xml:space="preserve">- с экономией по ФОТ в части переданных государственных полномочий и полномочий поселений на общую сумму – </w:t>
      </w:r>
      <w:r w:rsidR="00981286" w:rsidRPr="0004230E">
        <w:rPr>
          <w:sz w:val="28"/>
          <w:szCs w:val="28"/>
        </w:rPr>
        <w:t xml:space="preserve">1 935 147,24 </w:t>
      </w:r>
      <w:r w:rsidRPr="0004230E">
        <w:rPr>
          <w:sz w:val="28"/>
          <w:szCs w:val="28"/>
        </w:rPr>
        <w:t>руб.</w:t>
      </w:r>
      <w:r w:rsidR="00212E3F" w:rsidRPr="0004230E">
        <w:rPr>
          <w:sz w:val="28"/>
          <w:szCs w:val="28"/>
        </w:rPr>
        <w:t xml:space="preserve"> (вакансия начальника </w:t>
      </w:r>
      <w:proofErr w:type="gramStart"/>
      <w:r w:rsidR="00212E3F" w:rsidRPr="0004230E">
        <w:rPr>
          <w:sz w:val="28"/>
          <w:szCs w:val="28"/>
        </w:rPr>
        <w:t>отдела ,</w:t>
      </w:r>
      <w:proofErr w:type="gramEnd"/>
      <w:r w:rsidR="00212E3F" w:rsidRPr="0004230E">
        <w:rPr>
          <w:sz w:val="28"/>
          <w:szCs w:val="28"/>
        </w:rPr>
        <w:t xml:space="preserve"> главного специалиста, длительное нахождение на больничном)</w:t>
      </w:r>
      <w:r w:rsidRPr="0004230E">
        <w:rPr>
          <w:sz w:val="28"/>
          <w:szCs w:val="28"/>
        </w:rPr>
        <w:t>;</w:t>
      </w:r>
    </w:p>
    <w:p w:rsidR="007127F5" w:rsidRPr="0004230E" w:rsidRDefault="007127F5" w:rsidP="00097591">
      <w:pPr>
        <w:widowControl w:val="0"/>
        <w:autoSpaceDE w:val="0"/>
        <w:autoSpaceDN w:val="0"/>
        <w:adjustRightInd w:val="0"/>
        <w:spacing w:line="360" w:lineRule="auto"/>
        <w:ind w:firstLine="720"/>
        <w:jc w:val="both"/>
        <w:rPr>
          <w:sz w:val="28"/>
          <w:szCs w:val="28"/>
        </w:rPr>
      </w:pPr>
      <w:r w:rsidRPr="0004230E">
        <w:rPr>
          <w:sz w:val="28"/>
          <w:szCs w:val="28"/>
        </w:rPr>
        <w:lastRenderedPageBreak/>
        <w:t>-</w:t>
      </w:r>
      <w:r w:rsidR="005C488E" w:rsidRPr="0004230E">
        <w:rPr>
          <w:sz w:val="28"/>
          <w:szCs w:val="28"/>
        </w:rPr>
        <w:t xml:space="preserve"> с заключенными контрактами, исполнение которых ожидается в 202</w:t>
      </w:r>
      <w:r w:rsidR="00E44976" w:rsidRPr="0004230E">
        <w:rPr>
          <w:sz w:val="28"/>
          <w:szCs w:val="28"/>
        </w:rPr>
        <w:t>5</w:t>
      </w:r>
      <w:r w:rsidR="005C488E" w:rsidRPr="0004230E">
        <w:rPr>
          <w:sz w:val="28"/>
          <w:szCs w:val="28"/>
        </w:rPr>
        <w:t xml:space="preserve"> году на общую сумму 1 180 659,30 руб.</w:t>
      </w:r>
      <w:r w:rsidR="005C488E" w:rsidRPr="0004230E">
        <w:rPr>
          <w:sz w:val="28"/>
          <w:szCs w:val="28"/>
        </w:rPr>
        <w:tab/>
      </w:r>
    </w:p>
    <w:p w:rsidR="00097591" w:rsidRPr="0004230E" w:rsidRDefault="00097591" w:rsidP="005C488E">
      <w:pPr>
        <w:widowControl w:val="0"/>
        <w:autoSpaceDE w:val="0"/>
        <w:autoSpaceDN w:val="0"/>
        <w:adjustRightInd w:val="0"/>
        <w:spacing w:line="360" w:lineRule="auto"/>
        <w:ind w:firstLine="720"/>
        <w:jc w:val="both"/>
        <w:rPr>
          <w:sz w:val="28"/>
          <w:szCs w:val="28"/>
        </w:rPr>
      </w:pPr>
      <w:r w:rsidRPr="0004230E">
        <w:rPr>
          <w:sz w:val="28"/>
          <w:szCs w:val="28"/>
        </w:rPr>
        <w:t xml:space="preserve">- экономией </w:t>
      </w:r>
      <w:r w:rsidR="005C488E" w:rsidRPr="0004230E">
        <w:rPr>
          <w:sz w:val="28"/>
          <w:szCs w:val="28"/>
        </w:rPr>
        <w:t xml:space="preserve">либо отменой </w:t>
      </w:r>
      <w:r w:rsidRPr="0004230E">
        <w:rPr>
          <w:sz w:val="28"/>
          <w:szCs w:val="28"/>
        </w:rPr>
        <w:t xml:space="preserve">расходов на проезд до места </w:t>
      </w:r>
      <w:r w:rsidR="005C488E" w:rsidRPr="0004230E">
        <w:rPr>
          <w:sz w:val="28"/>
          <w:szCs w:val="28"/>
        </w:rPr>
        <w:t>использования отпуск и обратно,</w:t>
      </w:r>
      <w:r w:rsidRPr="0004230E">
        <w:rPr>
          <w:sz w:val="28"/>
          <w:szCs w:val="28"/>
        </w:rPr>
        <w:t xml:space="preserve"> служебных командировок</w:t>
      </w:r>
      <w:r w:rsidR="00656392" w:rsidRPr="0004230E">
        <w:rPr>
          <w:sz w:val="28"/>
          <w:szCs w:val="28"/>
        </w:rPr>
        <w:t xml:space="preserve"> (в том числе за счет средств из бюджета РС (Я) и бюджетов поселений по переданным полномочиям) </w:t>
      </w:r>
      <w:r w:rsidR="005C488E" w:rsidRPr="0004230E">
        <w:rPr>
          <w:sz w:val="28"/>
          <w:szCs w:val="28"/>
        </w:rPr>
        <w:t xml:space="preserve">на общую сумму – </w:t>
      </w:r>
      <w:r w:rsidR="00656392" w:rsidRPr="0004230E">
        <w:rPr>
          <w:sz w:val="28"/>
          <w:szCs w:val="28"/>
        </w:rPr>
        <w:t>645 370,37</w:t>
      </w:r>
      <w:r w:rsidR="005C488E" w:rsidRPr="0004230E">
        <w:rPr>
          <w:sz w:val="28"/>
          <w:szCs w:val="28"/>
        </w:rPr>
        <w:t xml:space="preserve"> руб</w:t>
      </w:r>
      <w:r w:rsidRPr="0004230E">
        <w:rPr>
          <w:sz w:val="28"/>
          <w:szCs w:val="28"/>
        </w:rPr>
        <w:t>.</w:t>
      </w:r>
    </w:p>
    <w:p w:rsidR="001B4F62" w:rsidRPr="0004230E" w:rsidRDefault="001B4F62" w:rsidP="00D66475">
      <w:pPr>
        <w:widowControl w:val="0"/>
        <w:autoSpaceDE w:val="0"/>
        <w:autoSpaceDN w:val="0"/>
        <w:adjustRightInd w:val="0"/>
        <w:spacing w:line="360" w:lineRule="auto"/>
        <w:ind w:firstLine="720"/>
        <w:jc w:val="both"/>
        <w:rPr>
          <w:sz w:val="28"/>
          <w:szCs w:val="28"/>
        </w:rPr>
      </w:pPr>
      <w:r w:rsidRPr="0004230E">
        <w:rPr>
          <w:sz w:val="28"/>
          <w:szCs w:val="28"/>
        </w:rPr>
        <w:t xml:space="preserve">По подразделу </w:t>
      </w:r>
      <w:r w:rsidRPr="0004230E">
        <w:rPr>
          <w:b/>
          <w:sz w:val="28"/>
          <w:szCs w:val="28"/>
        </w:rPr>
        <w:t>0107 «Обеспечение проведения выборов и референдумов»</w:t>
      </w:r>
      <w:r w:rsidRPr="0004230E">
        <w:rPr>
          <w:sz w:val="28"/>
          <w:szCs w:val="28"/>
        </w:rPr>
        <w:t xml:space="preserve"> исполнение составило </w:t>
      </w:r>
      <w:r w:rsidR="001F38D4" w:rsidRPr="0004230E">
        <w:rPr>
          <w:sz w:val="28"/>
          <w:szCs w:val="28"/>
        </w:rPr>
        <w:t>149 600,00</w:t>
      </w:r>
      <w:r w:rsidR="00A624BB" w:rsidRPr="0004230E">
        <w:rPr>
          <w:sz w:val="28"/>
          <w:szCs w:val="28"/>
        </w:rPr>
        <w:t xml:space="preserve"> </w:t>
      </w:r>
      <w:r w:rsidRPr="0004230E">
        <w:rPr>
          <w:sz w:val="28"/>
          <w:szCs w:val="28"/>
        </w:rPr>
        <w:t xml:space="preserve">руб. или </w:t>
      </w:r>
      <w:r w:rsidR="00A624BB" w:rsidRPr="0004230E">
        <w:rPr>
          <w:sz w:val="28"/>
          <w:szCs w:val="28"/>
        </w:rPr>
        <w:t>100</w:t>
      </w:r>
      <w:r w:rsidRPr="0004230E">
        <w:rPr>
          <w:sz w:val="28"/>
          <w:szCs w:val="28"/>
        </w:rPr>
        <w:t xml:space="preserve"> %.</w:t>
      </w:r>
    </w:p>
    <w:p w:rsidR="00D34CFC" w:rsidRPr="0004230E" w:rsidRDefault="00D34CFC" w:rsidP="00D66475">
      <w:pPr>
        <w:widowControl w:val="0"/>
        <w:autoSpaceDE w:val="0"/>
        <w:autoSpaceDN w:val="0"/>
        <w:adjustRightInd w:val="0"/>
        <w:spacing w:line="360" w:lineRule="auto"/>
        <w:ind w:firstLine="720"/>
        <w:jc w:val="both"/>
        <w:rPr>
          <w:sz w:val="28"/>
          <w:szCs w:val="28"/>
        </w:rPr>
      </w:pPr>
      <w:r w:rsidRPr="0004230E">
        <w:rPr>
          <w:sz w:val="28"/>
          <w:szCs w:val="28"/>
        </w:rPr>
        <w:t xml:space="preserve">По подразделу </w:t>
      </w:r>
      <w:r w:rsidRPr="0004230E">
        <w:rPr>
          <w:b/>
          <w:sz w:val="28"/>
          <w:szCs w:val="28"/>
        </w:rPr>
        <w:t xml:space="preserve">0111 </w:t>
      </w:r>
      <w:r w:rsidRPr="0004230E">
        <w:rPr>
          <w:b/>
          <w:color w:val="000000"/>
          <w:sz w:val="28"/>
          <w:szCs w:val="28"/>
        </w:rPr>
        <w:t xml:space="preserve">«Резервные фонды» </w:t>
      </w:r>
      <w:r w:rsidRPr="0004230E">
        <w:rPr>
          <w:color w:val="000000"/>
          <w:sz w:val="28"/>
          <w:szCs w:val="28"/>
        </w:rPr>
        <w:t xml:space="preserve">остаток неосвоенных средств составил </w:t>
      </w:r>
      <w:r w:rsidR="001F38D4" w:rsidRPr="0004230E">
        <w:rPr>
          <w:color w:val="000000"/>
          <w:sz w:val="28"/>
          <w:szCs w:val="28"/>
        </w:rPr>
        <w:t xml:space="preserve">2 051 913,78 </w:t>
      </w:r>
      <w:r w:rsidRPr="0004230E">
        <w:rPr>
          <w:color w:val="000000"/>
          <w:sz w:val="28"/>
          <w:szCs w:val="28"/>
        </w:rPr>
        <w:t>руб.  Причины - расходы осуществляются в соответствии с Порядком и на основании распорядительных документов.</w:t>
      </w:r>
    </w:p>
    <w:p w:rsidR="00C075A6" w:rsidRPr="0004230E" w:rsidRDefault="00C075A6" w:rsidP="00BD1219">
      <w:pPr>
        <w:tabs>
          <w:tab w:val="left" w:pos="851"/>
        </w:tabs>
        <w:suppressAutoHyphens/>
        <w:spacing w:line="360" w:lineRule="auto"/>
        <w:ind w:firstLine="851"/>
        <w:jc w:val="both"/>
        <w:rPr>
          <w:sz w:val="28"/>
          <w:szCs w:val="28"/>
        </w:rPr>
      </w:pPr>
      <w:r w:rsidRPr="0004230E">
        <w:rPr>
          <w:sz w:val="28"/>
          <w:szCs w:val="28"/>
        </w:rPr>
        <w:t xml:space="preserve">По подразделу </w:t>
      </w:r>
      <w:r w:rsidRPr="0004230E">
        <w:rPr>
          <w:b/>
          <w:sz w:val="28"/>
          <w:szCs w:val="28"/>
        </w:rPr>
        <w:t xml:space="preserve">0113 «Другие общегосударственные расходы» </w:t>
      </w:r>
      <w:r w:rsidRPr="0004230E">
        <w:rPr>
          <w:sz w:val="28"/>
          <w:szCs w:val="28"/>
        </w:rPr>
        <w:t xml:space="preserve">при уточненном плане по прочим расходам </w:t>
      </w:r>
      <w:r w:rsidR="00C65257" w:rsidRPr="0004230E">
        <w:rPr>
          <w:sz w:val="28"/>
          <w:szCs w:val="28"/>
        </w:rPr>
        <w:t xml:space="preserve">в сумме </w:t>
      </w:r>
      <w:r w:rsidR="00FE1F3D" w:rsidRPr="0004230E">
        <w:rPr>
          <w:sz w:val="28"/>
          <w:szCs w:val="28"/>
        </w:rPr>
        <w:t xml:space="preserve">601 013 725,58 </w:t>
      </w:r>
      <w:r w:rsidR="009107A4" w:rsidRPr="0004230E">
        <w:rPr>
          <w:sz w:val="28"/>
          <w:szCs w:val="28"/>
        </w:rPr>
        <w:t xml:space="preserve">руб. </w:t>
      </w:r>
      <w:r w:rsidRPr="0004230E">
        <w:rPr>
          <w:sz w:val="28"/>
          <w:szCs w:val="28"/>
        </w:rPr>
        <w:t xml:space="preserve"> исполнение составило </w:t>
      </w:r>
      <w:r w:rsidR="00FE1F3D" w:rsidRPr="0004230E">
        <w:rPr>
          <w:sz w:val="28"/>
          <w:szCs w:val="28"/>
        </w:rPr>
        <w:t xml:space="preserve">580 846 733,24 </w:t>
      </w:r>
      <w:r w:rsidR="002A4770" w:rsidRPr="0004230E">
        <w:rPr>
          <w:sz w:val="28"/>
          <w:szCs w:val="28"/>
        </w:rPr>
        <w:t>руб.</w:t>
      </w:r>
      <w:r w:rsidRPr="0004230E">
        <w:rPr>
          <w:sz w:val="28"/>
          <w:szCs w:val="28"/>
        </w:rPr>
        <w:t xml:space="preserve"> или </w:t>
      </w:r>
      <w:r w:rsidR="00FE1F3D" w:rsidRPr="0004230E">
        <w:rPr>
          <w:sz w:val="28"/>
          <w:szCs w:val="28"/>
        </w:rPr>
        <w:t>96,6</w:t>
      </w:r>
      <w:r w:rsidR="00C65257" w:rsidRPr="0004230E">
        <w:rPr>
          <w:sz w:val="28"/>
          <w:szCs w:val="28"/>
        </w:rPr>
        <w:t xml:space="preserve"> </w:t>
      </w:r>
      <w:r w:rsidR="00821D25" w:rsidRPr="0004230E">
        <w:rPr>
          <w:sz w:val="28"/>
          <w:szCs w:val="28"/>
        </w:rPr>
        <w:t>%, в том числе исполнение за счет средств из бюджета РС (Я)</w:t>
      </w:r>
      <w:r w:rsidR="005F7BC6" w:rsidRPr="0004230E">
        <w:rPr>
          <w:sz w:val="28"/>
          <w:szCs w:val="28"/>
        </w:rPr>
        <w:t xml:space="preserve"> составило 19 262 371,38 руб. или 98,0%.</w:t>
      </w:r>
    </w:p>
    <w:p w:rsidR="00CD0348" w:rsidRPr="0004230E" w:rsidRDefault="00CD0348" w:rsidP="00886C61">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По данному подразделу отражены расходы</w:t>
      </w:r>
      <w:r w:rsidR="00886C61" w:rsidRPr="0004230E">
        <w:rPr>
          <w:rFonts w:ascii="Times New Roman" w:hAnsi="Times New Roman" w:cs="Times New Roman"/>
          <w:sz w:val="28"/>
          <w:szCs w:val="28"/>
        </w:rPr>
        <w:t>:</w:t>
      </w:r>
    </w:p>
    <w:p w:rsidR="004B0C8B" w:rsidRPr="0004230E" w:rsidRDefault="00BD1219" w:rsidP="00CD6923">
      <w:pPr>
        <w:spacing w:line="360" w:lineRule="auto"/>
        <w:ind w:firstLine="851"/>
        <w:jc w:val="both"/>
        <w:rPr>
          <w:sz w:val="28"/>
          <w:szCs w:val="28"/>
        </w:rPr>
      </w:pPr>
      <w:r w:rsidRPr="0004230E">
        <w:rPr>
          <w:sz w:val="28"/>
          <w:szCs w:val="28"/>
        </w:rPr>
        <w:t>1. Администрация МО «Ленский район»</w:t>
      </w:r>
      <w:r w:rsidR="00886C61" w:rsidRPr="0004230E">
        <w:rPr>
          <w:sz w:val="28"/>
          <w:szCs w:val="28"/>
        </w:rPr>
        <w:t xml:space="preserve"> при уточненном плане в сумме </w:t>
      </w:r>
      <w:r w:rsidR="00821D25" w:rsidRPr="0004230E">
        <w:rPr>
          <w:sz w:val="28"/>
          <w:szCs w:val="28"/>
        </w:rPr>
        <w:t xml:space="preserve">496 783 991,32 </w:t>
      </w:r>
      <w:r w:rsidR="00886C61" w:rsidRPr="0004230E">
        <w:rPr>
          <w:sz w:val="28"/>
          <w:szCs w:val="28"/>
        </w:rPr>
        <w:t xml:space="preserve">руб. исполнение составило </w:t>
      </w:r>
      <w:r w:rsidR="00821D25" w:rsidRPr="0004230E">
        <w:rPr>
          <w:sz w:val="28"/>
          <w:szCs w:val="28"/>
        </w:rPr>
        <w:t xml:space="preserve">480 921 619,65 </w:t>
      </w:r>
      <w:r w:rsidR="00886C61" w:rsidRPr="0004230E">
        <w:rPr>
          <w:sz w:val="28"/>
          <w:szCs w:val="28"/>
        </w:rPr>
        <w:t xml:space="preserve">руб. или </w:t>
      </w:r>
      <w:r w:rsidR="00821D25" w:rsidRPr="0004230E">
        <w:rPr>
          <w:sz w:val="28"/>
          <w:szCs w:val="28"/>
        </w:rPr>
        <w:t>96,8</w:t>
      </w:r>
      <w:r w:rsidR="00886C61" w:rsidRPr="0004230E">
        <w:rPr>
          <w:sz w:val="28"/>
          <w:szCs w:val="28"/>
        </w:rPr>
        <w:t xml:space="preserve"> %</w:t>
      </w:r>
      <w:r w:rsidR="005F7BC6" w:rsidRPr="0004230E">
        <w:rPr>
          <w:sz w:val="28"/>
          <w:szCs w:val="28"/>
        </w:rPr>
        <w:t xml:space="preserve"> (в том числе за счет средств из бюджета РС (Я) – 12 988 844,60 руб. или 97,0%)</w:t>
      </w:r>
      <w:r w:rsidR="00886C61" w:rsidRPr="0004230E">
        <w:rPr>
          <w:sz w:val="28"/>
          <w:szCs w:val="28"/>
        </w:rPr>
        <w:t>, в том числе</w:t>
      </w:r>
      <w:r w:rsidRPr="0004230E">
        <w:rPr>
          <w:sz w:val="28"/>
          <w:szCs w:val="28"/>
        </w:rPr>
        <w:t>:</w:t>
      </w:r>
    </w:p>
    <w:p w:rsidR="00886C61" w:rsidRPr="0004230E" w:rsidRDefault="00D2238F" w:rsidP="00CD6923">
      <w:pPr>
        <w:spacing w:line="360" w:lineRule="auto"/>
        <w:ind w:firstLine="851"/>
        <w:jc w:val="both"/>
        <w:rPr>
          <w:sz w:val="28"/>
          <w:szCs w:val="28"/>
        </w:rPr>
      </w:pPr>
      <w:r w:rsidRPr="0004230E">
        <w:rPr>
          <w:sz w:val="28"/>
          <w:szCs w:val="28"/>
        </w:rPr>
        <w:t>- р</w:t>
      </w:r>
      <w:r w:rsidR="00886C61" w:rsidRPr="0004230E">
        <w:rPr>
          <w:sz w:val="28"/>
          <w:szCs w:val="28"/>
        </w:rPr>
        <w:t xml:space="preserve">асходы по муниципальному заданию МБУ «Гранит» - </w:t>
      </w:r>
      <w:r w:rsidR="005F7BC6" w:rsidRPr="0004230E">
        <w:rPr>
          <w:sz w:val="28"/>
          <w:szCs w:val="28"/>
        </w:rPr>
        <w:t>409 411 405,41</w:t>
      </w:r>
      <w:r w:rsidR="005E6FF8" w:rsidRPr="0004230E">
        <w:rPr>
          <w:sz w:val="28"/>
          <w:szCs w:val="28"/>
        </w:rPr>
        <w:t xml:space="preserve"> </w:t>
      </w:r>
      <w:r w:rsidR="00886C61" w:rsidRPr="0004230E">
        <w:rPr>
          <w:sz w:val="28"/>
          <w:szCs w:val="28"/>
        </w:rPr>
        <w:t>руб.</w:t>
      </w:r>
      <w:r w:rsidR="005F7BC6" w:rsidRPr="0004230E">
        <w:rPr>
          <w:sz w:val="28"/>
          <w:szCs w:val="28"/>
        </w:rPr>
        <w:t xml:space="preserve"> в том числе за счет средств из бюджета РС (Я) – 82 045,45 руб.)</w:t>
      </w:r>
      <w:r w:rsidR="00886C61" w:rsidRPr="0004230E">
        <w:rPr>
          <w:sz w:val="28"/>
          <w:szCs w:val="28"/>
        </w:rPr>
        <w:t>;</w:t>
      </w:r>
    </w:p>
    <w:p w:rsidR="00886C61" w:rsidRPr="0004230E" w:rsidRDefault="00886C61" w:rsidP="00CD6923">
      <w:pPr>
        <w:spacing w:line="360" w:lineRule="auto"/>
        <w:ind w:firstLine="851"/>
        <w:jc w:val="both"/>
        <w:rPr>
          <w:color w:val="000000"/>
          <w:sz w:val="28"/>
          <w:szCs w:val="28"/>
        </w:rPr>
      </w:pPr>
      <w:r w:rsidRPr="0004230E">
        <w:rPr>
          <w:sz w:val="28"/>
          <w:szCs w:val="28"/>
        </w:rPr>
        <w:t xml:space="preserve">- </w:t>
      </w:r>
      <w:r w:rsidR="00D2238F" w:rsidRPr="0004230E">
        <w:rPr>
          <w:color w:val="000000"/>
          <w:sz w:val="28"/>
          <w:szCs w:val="28"/>
        </w:rPr>
        <w:t>с</w:t>
      </w:r>
      <w:r w:rsidRPr="0004230E">
        <w:rPr>
          <w:color w:val="000000"/>
          <w:sz w:val="28"/>
          <w:szCs w:val="28"/>
        </w:rPr>
        <w:t>убсиди</w:t>
      </w:r>
      <w:r w:rsidR="005E6FF8" w:rsidRPr="0004230E">
        <w:rPr>
          <w:color w:val="000000"/>
          <w:sz w:val="28"/>
          <w:szCs w:val="28"/>
        </w:rPr>
        <w:t>и</w:t>
      </w:r>
      <w:r w:rsidRPr="0004230E">
        <w:rPr>
          <w:color w:val="000000"/>
          <w:sz w:val="28"/>
          <w:szCs w:val="28"/>
        </w:rPr>
        <w:t xml:space="preserve"> на иные цели МБУ «Гранит»</w:t>
      </w:r>
      <w:r w:rsidR="00BE7117" w:rsidRPr="0004230E">
        <w:rPr>
          <w:color w:val="000000"/>
          <w:sz w:val="28"/>
          <w:szCs w:val="28"/>
        </w:rPr>
        <w:t xml:space="preserve"> </w:t>
      </w:r>
      <w:proofErr w:type="gramStart"/>
      <w:r w:rsidR="00BE7117" w:rsidRPr="0004230E">
        <w:rPr>
          <w:color w:val="000000"/>
          <w:sz w:val="28"/>
          <w:szCs w:val="28"/>
        </w:rPr>
        <w:t>( в</w:t>
      </w:r>
      <w:proofErr w:type="gramEnd"/>
      <w:r w:rsidR="00BE7117" w:rsidRPr="0004230E">
        <w:rPr>
          <w:color w:val="000000"/>
          <w:sz w:val="28"/>
          <w:szCs w:val="28"/>
        </w:rPr>
        <w:t xml:space="preserve"> т. ч. на </w:t>
      </w:r>
      <w:r w:rsidR="00BE7117" w:rsidRPr="0004230E">
        <w:rPr>
          <w:sz w:val="28"/>
          <w:szCs w:val="28"/>
        </w:rPr>
        <w:t>ремонтные работы в рамках дорожной карты</w:t>
      </w:r>
      <w:r w:rsidR="005843E4" w:rsidRPr="0004230E">
        <w:rPr>
          <w:sz w:val="28"/>
          <w:szCs w:val="28"/>
        </w:rPr>
        <w:t xml:space="preserve"> – 18 198 048,43 руб.</w:t>
      </w:r>
      <w:r w:rsidR="00BE7117" w:rsidRPr="0004230E">
        <w:rPr>
          <w:sz w:val="28"/>
          <w:szCs w:val="28"/>
        </w:rPr>
        <w:t>)</w:t>
      </w:r>
      <w:r w:rsidRPr="0004230E">
        <w:rPr>
          <w:color w:val="000000"/>
          <w:sz w:val="28"/>
          <w:szCs w:val="28"/>
        </w:rPr>
        <w:t xml:space="preserve"> </w:t>
      </w:r>
      <w:r w:rsidR="005F7BC6" w:rsidRPr="0004230E">
        <w:rPr>
          <w:color w:val="000000"/>
          <w:sz w:val="28"/>
          <w:szCs w:val="28"/>
        </w:rPr>
        <w:t>–</w:t>
      </w:r>
      <w:r w:rsidRPr="0004230E">
        <w:rPr>
          <w:color w:val="000000"/>
          <w:sz w:val="28"/>
          <w:szCs w:val="28"/>
        </w:rPr>
        <w:t xml:space="preserve"> </w:t>
      </w:r>
      <w:r w:rsidR="005F7BC6" w:rsidRPr="0004230E">
        <w:rPr>
          <w:color w:val="000000"/>
          <w:sz w:val="28"/>
          <w:szCs w:val="28"/>
        </w:rPr>
        <w:t>25 736 300,70</w:t>
      </w:r>
      <w:r w:rsidRPr="0004230E">
        <w:rPr>
          <w:color w:val="000000"/>
          <w:sz w:val="28"/>
          <w:szCs w:val="28"/>
        </w:rPr>
        <w:t xml:space="preserve"> руб.;</w:t>
      </w:r>
    </w:p>
    <w:p w:rsidR="00C3700E" w:rsidRPr="0004230E" w:rsidRDefault="00C3700E" w:rsidP="00C3700E">
      <w:pPr>
        <w:spacing w:line="360" w:lineRule="auto"/>
        <w:ind w:firstLine="851"/>
        <w:jc w:val="both"/>
        <w:rPr>
          <w:color w:val="000000"/>
          <w:sz w:val="28"/>
          <w:szCs w:val="28"/>
        </w:rPr>
      </w:pPr>
      <w:r w:rsidRPr="0004230E">
        <w:rPr>
          <w:sz w:val="28"/>
          <w:szCs w:val="28"/>
        </w:rPr>
        <w:t>-</w:t>
      </w:r>
      <w:r w:rsidRPr="0004230E">
        <w:rPr>
          <w:color w:val="000000"/>
          <w:sz w:val="28"/>
          <w:szCs w:val="28"/>
        </w:rPr>
        <w:t xml:space="preserve"> средства на выполнение отдельных государственных полномочий по реализации Федерального закона от 25 октября 2002 года N 125-ФЗ "О жилищных субсидиях гражданам, выезжающим из районов Крайнего Севера и приравненных к ним местностей» -  </w:t>
      </w:r>
      <w:r w:rsidR="00DA491C" w:rsidRPr="0004230E">
        <w:rPr>
          <w:color w:val="000000"/>
          <w:sz w:val="28"/>
          <w:szCs w:val="28"/>
        </w:rPr>
        <w:t>54 995,00</w:t>
      </w:r>
      <w:r w:rsidR="00C21AD6" w:rsidRPr="0004230E">
        <w:rPr>
          <w:color w:val="000000"/>
          <w:sz w:val="28"/>
          <w:szCs w:val="28"/>
        </w:rPr>
        <w:t xml:space="preserve"> руб.</w:t>
      </w:r>
      <w:r w:rsidRPr="0004230E">
        <w:rPr>
          <w:color w:val="000000"/>
          <w:sz w:val="28"/>
          <w:szCs w:val="28"/>
        </w:rPr>
        <w:t>;</w:t>
      </w:r>
    </w:p>
    <w:p w:rsidR="00DA491C" w:rsidRPr="0004230E" w:rsidRDefault="00DA491C" w:rsidP="00C3700E">
      <w:pPr>
        <w:spacing w:line="360" w:lineRule="auto"/>
        <w:ind w:firstLine="851"/>
        <w:jc w:val="both"/>
        <w:rPr>
          <w:sz w:val="28"/>
          <w:szCs w:val="28"/>
        </w:rPr>
      </w:pPr>
      <w:r w:rsidRPr="0004230E">
        <w:rPr>
          <w:color w:val="000000"/>
          <w:sz w:val="28"/>
          <w:szCs w:val="28"/>
        </w:rPr>
        <w:t xml:space="preserve">- Разработка и внесение изменений в документы территориального планирования - 2 185 109,07 руб., </w:t>
      </w:r>
      <w:r w:rsidRPr="0004230E">
        <w:rPr>
          <w:sz w:val="28"/>
          <w:szCs w:val="28"/>
        </w:rPr>
        <w:t>в том числе за счет средств из бюджета РС (Я) - 1 194 804,15 руб.</w:t>
      </w:r>
    </w:p>
    <w:p w:rsidR="004236D6" w:rsidRPr="0004230E" w:rsidRDefault="004236D6" w:rsidP="00C3700E">
      <w:pPr>
        <w:spacing w:line="360" w:lineRule="auto"/>
        <w:ind w:firstLine="851"/>
        <w:jc w:val="both"/>
        <w:rPr>
          <w:rFonts w:eastAsia="Calibri Light"/>
          <w:sz w:val="28"/>
          <w:szCs w:val="28"/>
        </w:rPr>
      </w:pPr>
      <w:r w:rsidRPr="0004230E">
        <w:rPr>
          <w:sz w:val="28"/>
          <w:szCs w:val="28"/>
        </w:rPr>
        <w:lastRenderedPageBreak/>
        <w:t xml:space="preserve">- расходы на </w:t>
      </w:r>
      <w:r w:rsidRPr="0004230E">
        <w:rPr>
          <w:rFonts w:eastAsia="Calibri Light"/>
          <w:sz w:val="28"/>
          <w:szCs w:val="28"/>
        </w:rPr>
        <w:t xml:space="preserve">оплату электроэнергии по объектам «Склад №36» и «Детская школа искусств», </w:t>
      </w:r>
      <w:r w:rsidR="00656DA9" w:rsidRPr="0004230E">
        <w:rPr>
          <w:rFonts w:eastAsia="Calibri Light"/>
          <w:sz w:val="28"/>
          <w:szCs w:val="28"/>
        </w:rPr>
        <w:t>на поставку природного газа на объект «Склад №36» - 2 085 400,56 руб.;</w:t>
      </w:r>
    </w:p>
    <w:p w:rsidR="00656DA9" w:rsidRPr="0004230E" w:rsidRDefault="00656DA9" w:rsidP="00C3700E">
      <w:pPr>
        <w:spacing w:line="360" w:lineRule="auto"/>
        <w:ind w:firstLine="851"/>
        <w:jc w:val="both"/>
        <w:rPr>
          <w:color w:val="000000"/>
          <w:sz w:val="28"/>
          <w:szCs w:val="28"/>
        </w:rPr>
      </w:pPr>
      <w:r w:rsidRPr="0004230E">
        <w:rPr>
          <w:rFonts w:eastAsia="Calibri Light"/>
          <w:sz w:val="28"/>
          <w:szCs w:val="28"/>
        </w:rPr>
        <w:t>- расходы на оплату госпошлины, штрафов составили – 113 620,00 руб.;</w:t>
      </w:r>
    </w:p>
    <w:p w:rsidR="000F4BA1" w:rsidRPr="0004230E" w:rsidRDefault="000F4BA1" w:rsidP="00833584">
      <w:pPr>
        <w:spacing w:line="360" w:lineRule="auto"/>
        <w:ind w:firstLine="709"/>
        <w:jc w:val="both"/>
        <w:rPr>
          <w:sz w:val="28"/>
          <w:szCs w:val="28"/>
        </w:rPr>
      </w:pPr>
      <w:r w:rsidRPr="0004230E">
        <w:rPr>
          <w:color w:val="000000"/>
          <w:sz w:val="28"/>
          <w:szCs w:val="28"/>
        </w:rPr>
        <w:t>- расходы на выполнение иных обязательств администрации (сувенирная продукция, СМИ, награды</w:t>
      </w:r>
      <w:r w:rsidR="007507BD" w:rsidRPr="0004230E">
        <w:rPr>
          <w:color w:val="000000"/>
          <w:sz w:val="28"/>
          <w:szCs w:val="28"/>
        </w:rPr>
        <w:t>,</w:t>
      </w:r>
      <w:r w:rsidR="007507BD" w:rsidRPr="0004230E">
        <w:rPr>
          <w:sz w:val="28"/>
          <w:szCs w:val="28"/>
        </w:rPr>
        <w:t xml:space="preserve"> озеленение </w:t>
      </w:r>
      <w:r w:rsidR="004558E0" w:rsidRPr="0004230E">
        <w:rPr>
          <w:sz w:val="28"/>
          <w:szCs w:val="28"/>
        </w:rPr>
        <w:t xml:space="preserve">и </w:t>
      </w:r>
      <w:proofErr w:type="spellStart"/>
      <w:r w:rsidR="004558E0" w:rsidRPr="0004230E">
        <w:rPr>
          <w:sz w:val="28"/>
          <w:szCs w:val="28"/>
        </w:rPr>
        <w:t>т.д</w:t>
      </w:r>
      <w:proofErr w:type="spellEnd"/>
      <w:r w:rsidRPr="0004230E">
        <w:rPr>
          <w:color w:val="000000"/>
          <w:sz w:val="28"/>
          <w:szCs w:val="28"/>
        </w:rPr>
        <w:t>)</w:t>
      </w:r>
      <w:r w:rsidR="00F16596" w:rsidRPr="0004230E">
        <w:rPr>
          <w:color w:val="000000"/>
          <w:sz w:val="28"/>
          <w:szCs w:val="28"/>
        </w:rPr>
        <w:t xml:space="preserve"> –</w:t>
      </w:r>
      <w:r w:rsidR="00D2238F" w:rsidRPr="0004230E">
        <w:rPr>
          <w:color w:val="000000"/>
          <w:sz w:val="28"/>
          <w:szCs w:val="28"/>
        </w:rPr>
        <w:t xml:space="preserve"> </w:t>
      </w:r>
      <w:r w:rsidR="004558E0" w:rsidRPr="0004230E">
        <w:rPr>
          <w:color w:val="000000"/>
          <w:sz w:val="28"/>
          <w:szCs w:val="28"/>
        </w:rPr>
        <w:t>6 315 896,50</w:t>
      </w:r>
      <w:r w:rsidR="007507BD" w:rsidRPr="0004230E">
        <w:rPr>
          <w:color w:val="000000"/>
          <w:sz w:val="28"/>
          <w:szCs w:val="28"/>
        </w:rPr>
        <w:t xml:space="preserve"> </w:t>
      </w:r>
      <w:r w:rsidR="00F16596" w:rsidRPr="0004230E">
        <w:rPr>
          <w:color w:val="000000"/>
          <w:sz w:val="28"/>
          <w:szCs w:val="28"/>
        </w:rPr>
        <w:t>руб.</w:t>
      </w:r>
      <w:r w:rsidR="007507BD" w:rsidRPr="0004230E">
        <w:rPr>
          <w:color w:val="000000"/>
          <w:sz w:val="28"/>
          <w:szCs w:val="28"/>
        </w:rPr>
        <w:t xml:space="preserve"> В том числе </w:t>
      </w:r>
      <w:r w:rsidR="007507BD" w:rsidRPr="0004230E">
        <w:rPr>
          <w:sz w:val="28"/>
          <w:szCs w:val="28"/>
        </w:rPr>
        <w:t xml:space="preserve">Публикация материалов в средствах массовой информации - </w:t>
      </w:r>
      <w:r w:rsidR="004558E0" w:rsidRPr="0004230E">
        <w:rPr>
          <w:sz w:val="28"/>
          <w:szCs w:val="28"/>
        </w:rPr>
        <w:t xml:space="preserve">3 402 783,00 </w:t>
      </w:r>
      <w:r w:rsidR="007507BD" w:rsidRPr="0004230E">
        <w:rPr>
          <w:sz w:val="28"/>
          <w:szCs w:val="28"/>
        </w:rPr>
        <w:t xml:space="preserve">руб., </w:t>
      </w:r>
      <w:r w:rsidR="00245FA2" w:rsidRPr="0004230E">
        <w:rPr>
          <w:sz w:val="28"/>
          <w:szCs w:val="28"/>
        </w:rPr>
        <w:t>Приобретение сувенирной продукции</w:t>
      </w:r>
      <w:r w:rsidR="00CA4F5C" w:rsidRPr="0004230E">
        <w:rPr>
          <w:sz w:val="28"/>
          <w:szCs w:val="28"/>
        </w:rPr>
        <w:t>, расходных материалов для мероприятий</w:t>
      </w:r>
      <w:r w:rsidR="00245FA2" w:rsidRPr="0004230E">
        <w:rPr>
          <w:sz w:val="28"/>
          <w:szCs w:val="28"/>
        </w:rPr>
        <w:t xml:space="preserve"> </w:t>
      </w:r>
      <w:r w:rsidR="00CA4F5C" w:rsidRPr="0004230E">
        <w:rPr>
          <w:sz w:val="28"/>
          <w:szCs w:val="28"/>
        </w:rPr>
        <w:t>–</w:t>
      </w:r>
      <w:r w:rsidR="00245FA2" w:rsidRPr="0004230E">
        <w:rPr>
          <w:sz w:val="28"/>
          <w:szCs w:val="28"/>
        </w:rPr>
        <w:t xml:space="preserve"> </w:t>
      </w:r>
      <w:r w:rsidR="00CA4F5C" w:rsidRPr="0004230E">
        <w:rPr>
          <w:sz w:val="28"/>
          <w:szCs w:val="28"/>
        </w:rPr>
        <w:t>2 249 900,00</w:t>
      </w:r>
      <w:r w:rsidR="004558E0" w:rsidRPr="0004230E">
        <w:rPr>
          <w:sz w:val="28"/>
          <w:szCs w:val="28"/>
        </w:rPr>
        <w:t xml:space="preserve"> </w:t>
      </w:r>
      <w:r w:rsidR="00245FA2" w:rsidRPr="0004230E">
        <w:rPr>
          <w:sz w:val="28"/>
          <w:szCs w:val="28"/>
        </w:rPr>
        <w:t>руб.,</w:t>
      </w:r>
      <w:r w:rsidR="000439AE" w:rsidRPr="0004230E">
        <w:rPr>
          <w:sz w:val="28"/>
          <w:szCs w:val="28"/>
        </w:rPr>
        <w:t xml:space="preserve"> Оплата за услуги по техническому сопровождению Системы электронного документооборота "Дело" (СЭД "ДЕЛО") учреждений Ленского района, подключенных к системе - </w:t>
      </w:r>
      <w:r w:rsidR="00F00FE3" w:rsidRPr="0004230E">
        <w:rPr>
          <w:sz w:val="28"/>
          <w:szCs w:val="28"/>
        </w:rPr>
        <w:t xml:space="preserve">324 697,50 </w:t>
      </w:r>
      <w:proofErr w:type="gramStart"/>
      <w:r w:rsidR="000439AE" w:rsidRPr="0004230E">
        <w:rPr>
          <w:sz w:val="28"/>
          <w:szCs w:val="28"/>
        </w:rPr>
        <w:t>руб.</w:t>
      </w:r>
      <w:r w:rsidR="008665E1" w:rsidRPr="0004230E">
        <w:rPr>
          <w:sz w:val="28"/>
          <w:szCs w:val="28"/>
        </w:rPr>
        <w:t>.</w:t>
      </w:r>
      <w:proofErr w:type="gramEnd"/>
    </w:p>
    <w:p w:rsidR="00F16596" w:rsidRPr="0004230E" w:rsidRDefault="00F16596" w:rsidP="00C3700E">
      <w:pPr>
        <w:spacing w:line="360" w:lineRule="auto"/>
        <w:ind w:firstLine="851"/>
        <w:jc w:val="both"/>
        <w:rPr>
          <w:color w:val="000000"/>
          <w:sz w:val="28"/>
          <w:szCs w:val="28"/>
        </w:rPr>
      </w:pPr>
      <w:r w:rsidRPr="0004230E">
        <w:rPr>
          <w:color w:val="000000"/>
          <w:sz w:val="28"/>
          <w:szCs w:val="28"/>
        </w:rPr>
        <w:t xml:space="preserve"> - выплаты вознаграждения за знак отличия «За заслуги перед Ленским районом»</w:t>
      </w:r>
      <w:r w:rsidR="002E7132" w:rsidRPr="0004230E">
        <w:rPr>
          <w:color w:val="000000"/>
          <w:sz w:val="28"/>
          <w:szCs w:val="28"/>
        </w:rPr>
        <w:t xml:space="preserve"> </w:t>
      </w:r>
      <w:r w:rsidRPr="0004230E">
        <w:rPr>
          <w:color w:val="000000"/>
          <w:sz w:val="28"/>
          <w:szCs w:val="28"/>
        </w:rPr>
        <w:t xml:space="preserve">– </w:t>
      </w:r>
      <w:r w:rsidR="00DA491C" w:rsidRPr="0004230E">
        <w:rPr>
          <w:color w:val="000000"/>
          <w:sz w:val="28"/>
          <w:szCs w:val="28"/>
        </w:rPr>
        <w:t xml:space="preserve">229 880,00 </w:t>
      </w:r>
      <w:r w:rsidRPr="0004230E">
        <w:rPr>
          <w:color w:val="000000"/>
          <w:sz w:val="28"/>
          <w:szCs w:val="28"/>
        </w:rPr>
        <w:t>руб.</w:t>
      </w:r>
    </w:p>
    <w:p w:rsidR="00D9554C" w:rsidRPr="0004230E" w:rsidRDefault="00D9554C" w:rsidP="00C3700E">
      <w:pPr>
        <w:spacing w:line="360" w:lineRule="auto"/>
        <w:ind w:firstLine="851"/>
        <w:jc w:val="both"/>
        <w:rPr>
          <w:color w:val="000000"/>
          <w:sz w:val="28"/>
          <w:szCs w:val="28"/>
        </w:rPr>
      </w:pPr>
      <w:r w:rsidRPr="0004230E">
        <w:rPr>
          <w:color w:val="000000"/>
          <w:sz w:val="28"/>
          <w:szCs w:val="28"/>
        </w:rPr>
        <w:t xml:space="preserve">- оплата за обучение студентов по линии ПАО «Сургутнефтегаз» - </w:t>
      </w:r>
      <w:r w:rsidR="009151D3" w:rsidRPr="0004230E">
        <w:rPr>
          <w:color w:val="000000"/>
          <w:sz w:val="28"/>
          <w:szCs w:val="28"/>
        </w:rPr>
        <w:t>437 796,50</w:t>
      </w:r>
      <w:r w:rsidR="00904831" w:rsidRPr="0004230E">
        <w:rPr>
          <w:color w:val="000000"/>
          <w:sz w:val="28"/>
          <w:szCs w:val="28"/>
        </w:rPr>
        <w:t xml:space="preserve"> </w:t>
      </w:r>
      <w:r w:rsidRPr="0004230E">
        <w:rPr>
          <w:color w:val="000000"/>
          <w:sz w:val="28"/>
          <w:szCs w:val="28"/>
        </w:rPr>
        <w:t>руб.;</w:t>
      </w:r>
    </w:p>
    <w:p w:rsidR="00C3700E" w:rsidRPr="0004230E" w:rsidRDefault="00365320" w:rsidP="00CD6923">
      <w:pPr>
        <w:spacing w:line="360" w:lineRule="auto"/>
        <w:ind w:firstLine="851"/>
        <w:jc w:val="both"/>
        <w:rPr>
          <w:color w:val="000000"/>
          <w:sz w:val="28"/>
          <w:szCs w:val="28"/>
        </w:rPr>
      </w:pPr>
      <w:r w:rsidRPr="0004230E">
        <w:rPr>
          <w:color w:val="000000"/>
          <w:sz w:val="28"/>
          <w:szCs w:val="28"/>
        </w:rPr>
        <w:t>- перечислен</w:t>
      </w:r>
      <w:r w:rsidR="008075E4" w:rsidRPr="0004230E">
        <w:rPr>
          <w:color w:val="000000"/>
          <w:sz w:val="28"/>
          <w:szCs w:val="28"/>
        </w:rPr>
        <w:t>ия</w:t>
      </w:r>
      <w:r w:rsidRPr="0004230E">
        <w:rPr>
          <w:color w:val="000000"/>
          <w:sz w:val="28"/>
          <w:szCs w:val="28"/>
        </w:rPr>
        <w:t xml:space="preserve"> по догов</w:t>
      </w:r>
      <w:r w:rsidR="003724B6" w:rsidRPr="0004230E">
        <w:rPr>
          <w:color w:val="000000"/>
          <w:sz w:val="28"/>
          <w:szCs w:val="28"/>
        </w:rPr>
        <w:t xml:space="preserve">орам </w:t>
      </w:r>
      <w:r w:rsidRPr="0004230E">
        <w:rPr>
          <w:color w:val="000000"/>
          <w:sz w:val="28"/>
          <w:szCs w:val="28"/>
        </w:rPr>
        <w:t>пожертвования</w:t>
      </w:r>
      <w:r w:rsidR="003724B6" w:rsidRPr="0004230E">
        <w:rPr>
          <w:color w:val="000000"/>
          <w:sz w:val="28"/>
          <w:szCs w:val="28"/>
        </w:rPr>
        <w:t xml:space="preserve"> </w:t>
      </w:r>
      <w:r w:rsidRPr="0004230E">
        <w:rPr>
          <w:color w:val="000000"/>
          <w:sz w:val="28"/>
          <w:szCs w:val="28"/>
        </w:rPr>
        <w:t>на</w:t>
      </w:r>
      <w:r w:rsidR="008075E4" w:rsidRPr="0004230E">
        <w:rPr>
          <w:color w:val="000000"/>
          <w:sz w:val="28"/>
          <w:szCs w:val="28"/>
        </w:rPr>
        <w:t xml:space="preserve"> общую</w:t>
      </w:r>
      <w:r w:rsidRPr="0004230E">
        <w:rPr>
          <w:color w:val="000000"/>
          <w:sz w:val="28"/>
          <w:szCs w:val="28"/>
        </w:rPr>
        <w:t xml:space="preserve"> сумму </w:t>
      </w:r>
      <w:r w:rsidR="008075E4" w:rsidRPr="0004230E">
        <w:rPr>
          <w:color w:val="000000"/>
          <w:sz w:val="28"/>
          <w:szCs w:val="28"/>
        </w:rPr>
        <w:t>–</w:t>
      </w:r>
      <w:r w:rsidRPr="0004230E">
        <w:rPr>
          <w:color w:val="000000"/>
          <w:sz w:val="28"/>
          <w:szCs w:val="28"/>
        </w:rPr>
        <w:t xml:space="preserve"> </w:t>
      </w:r>
      <w:r w:rsidR="003724B6" w:rsidRPr="0004230E">
        <w:rPr>
          <w:color w:val="000000"/>
          <w:sz w:val="28"/>
          <w:szCs w:val="28"/>
        </w:rPr>
        <w:t>34 159 055,91</w:t>
      </w:r>
      <w:r w:rsidRPr="0004230E">
        <w:rPr>
          <w:color w:val="000000"/>
          <w:sz w:val="28"/>
          <w:szCs w:val="28"/>
        </w:rPr>
        <w:t xml:space="preserve"> руб., </w:t>
      </w:r>
      <w:r w:rsidR="00780E73" w:rsidRPr="0004230E">
        <w:rPr>
          <w:sz w:val="28"/>
          <w:szCs w:val="28"/>
        </w:rPr>
        <w:t xml:space="preserve">в том числе за счет средств из бюджета РС (Я) - 11 657 000,00 руб. </w:t>
      </w:r>
      <w:r w:rsidR="00780E73" w:rsidRPr="0004230E">
        <w:rPr>
          <w:color w:val="000000"/>
          <w:sz w:val="28"/>
          <w:szCs w:val="28"/>
        </w:rPr>
        <w:t>Д</w:t>
      </w:r>
      <w:r w:rsidRPr="0004230E">
        <w:rPr>
          <w:color w:val="000000"/>
          <w:sz w:val="28"/>
          <w:szCs w:val="28"/>
        </w:rPr>
        <w:t>анные приведены в таблице</w:t>
      </w:r>
      <w:r w:rsidR="008075E4" w:rsidRPr="0004230E">
        <w:rPr>
          <w:color w:val="000000"/>
          <w:sz w:val="28"/>
          <w:szCs w:val="28"/>
        </w:rPr>
        <w:t xml:space="preserve"> </w:t>
      </w:r>
      <w:proofErr w:type="gramStart"/>
      <w:r w:rsidR="008075E4" w:rsidRPr="0004230E">
        <w:rPr>
          <w:color w:val="000000"/>
          <w:sz w:val="28"/>
          <w:szCs w:val="28"/>
        </w:rPr>
        <w:t>3.2.</w:t>
      </w:r>
      <w:r w:rsidRPr="0004230E">
        <w:rPr>
          <w:color w:val="000000"/>
          <w:sz w:val="28"/>
          <w:szCs w:val="28"/>
        </w:rPr>
        <w:t>:</w:t>
      </w:r>
      <w:proofErr w:type="gramEnd"/>
    </w:p>
    <w:p w:rsidR="008075E4" w:rsidRPr="0004230E" w:rsidRDefault="009C41AB" w:rsidP="009C41AB">
      <w:pPr>
        <w:spacing w:line="360" w:lineRule="auto"/>
        <w:ind w:firstLine="851"/>
        <w:jc w:val="right"/>
        <w:rPr>
          <w:color w:val="000000"/>
          <w:sz w:val="28"/>
          <w:szCs w:val="28"/>
        </w:rPr>
      </w:pPr>
      <w:r w:rsidRPr="0004230E">
        <w:rPr>
          <w:color w:val="000000"/>
          <w:sz w:val="28"/>
          <w:szCs w:val="28"/>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992"/>
        <w:gridCol w:w="3374"/>
        <w:gridCol w:w="1634"/>
        <w:gridCol w:w="1552"/>
      </w:tblGrid>
      <w:tr w:rsidR="008075E4" w:rsidRPr="0004230E" w:rsidTr="001A46F5">
        <w:trPr>
          <w:jc w:val="center"/>
        </w:trPr>
        <w:tc>
          <w:tcPr>
            <w:tcW w:w="644" w:type="dxa"/>
            <w:shd w:val="clear" w:color="auto" w:fill="auto"/>
            <w:vAlign w:val="center"/>
          </w:tcPr>
          <w:p w:rsidR="008075E4" w:rsidRPr="0004230E" w:rsidRDefault="008075E4" w:rsidP="007507BD">
            <w:pPr>
              <w:jc w:val="center"/>
              <w:rPr>
                <w:bCs/>
                <w:sz w:val="22"/>
                <w:szCs w:val="22"/>
              </w:rPr>
            </w:pPr>
            <w:r w:rsidRPr="0004230E">
              <w:rPr>
                <w:bCs/>
                <w:sz w:val="22"/>
                <w:szCs w:val="22"/>
              </w:rPr>
              <w:t>№ п/п</w:t>
            </w:r>
          </w:p>
        </w:tc>
        <w:tc>
          <w:tcPr>
            <w:tcW w:w="2992" w:type="dxa"/>
            <w:shd w:val="clear" w:color="auto" w:fill="auto"/>
            <w:vAlign w:val="center"/>
          </w:tcPr>
          <w:p w:rsidR="008075E4" w:rsidRPr="0004230E" w:rsidRDefault="008075E4" w:rsidP="007507BD">
            <w:pPr>
              <w:jc w:val="center"/>
              <w:rPr>
                <w:bCs/>
                <w:sz w:val="22"/>
                <w:szCs w:val="22"/>
              </w:rPr>
            </w:pPr>
            <w:r w:rsidRPr="0004230E">
              <w:rPr>
                <w:bCs/>
                <w:sz w:val="22"/>
                <w:szCs w:val="22"/>
              </w:rPr>
              <w:t>Получатель</w:t>
            </w:r>
          </w:p>
        </w:tc>
        <w:tc>
          <w:tcPr>
            <w:tcW w:w="3374" w:type="dxa"/>
            <w:shd w:val="clear" w:color="auto" w:fill="auto"/>
            <w:vAlign w:val="center"/>
          </w:tcPr>
          <w:p w:rsidR="008075E4" w:rsidRPr="0004230E" w:rsidRDefault="008075E4" w:rsidP="007507BD">
            <w:pPr>
              <w:jc w:val="center"/>
              <w:rPr>
                <w:bCs/>
                <w:sz w:val="22"/>
                <w:szCs w:val="22"/>
              </w:rPr>
            </w:pPr>
            <w:r w:rsidRPr="0004230E">
              <w:rPr>
                <w:bCs/>
                <w:sz w:val="22"/>
                <w:szCs w:val="22"/>
              </w:rPr>
              <w:t>Предмет</w:t>
            </w:r>
          </w:p>
        </w:tc>
        <w:tc>
          <w:tcPr>
            <w:tcW w:w="1634" w:type="dxa"/>
            <w:shd w:val="clear" w:color="auto" w:fill="auto"/>
            <w:vAlign w:val="center"/>
          </w:tcPr>
          <w:p w:rsidR="008075E4" w:rsidRPr="0004230E" w:rsidRDefault="008075E4" w:rsidP="007507BD">
            <w:pPr>
              <w:jc w:val="center"/>
              <w:rPr>
                <w:bCs/>
                <w:sz w:val="22"/>
                <w:szCs w:val="22"/>
              </w:rPr>
            </w:pPr>
            <w:r w:rsidRPr="0004230E">
              <w:rPr>
                <w:bCs/>
                <w:sz w:val="22"/>
                <w:szCs w:val="22"/>
              </w:rPr>
              <w:t>Номер и дата документа</w:t>
            </w:r>
          </w:p>
        </w:tc>
        <w:tc>
          <w:tcPr>
            <w:tcW w:w="1552" w:type="dxa"/>
            <w:shd w:val="clear" w:color="auto" w:fill="auto"/>
            <w:vAlign w:val="center"/>
          </w:tcPr>
          <w:p w:rsidR="008075E4" w:rsidRPr="0004230E" w:rsidRDefault="008075E4" w:rsidP="007507BD">
            <w:pPr>
              <w:jc w:val="center"/>
              <w:rPr>
                <w:bCs/>
                <w:sz w:val="22"/>
                <w:szCs w:val="22"/>
              </w:rPr>
            </w:pPr>
            <w:r w:rsidRPr="0004230E">
              <w:rPr>
                <w:bCs/>
                <w:sz w:val="22"/>
                <w:szCs w:val="22"/>
              </w:rPr>
              <w:t>Сумма</w:t>
            </w:r>
          </w:p>
        </w:tc>
      </w:tr>
      <w:tr w:rsidR="001A46F5" w:rsidRPr="0004230E" w:rsidTr="008B7E77">
        <w:trPr>
          <w:jc w:val="center"/>
        </w:trPr>
        <w:tc>
          <w:tcPr>
            <w:tcW w:w="644" w:type="dxa"/>
            <w:vMerge w:val="restart"/>
            <w:shd w:val="clear" w:color="auto" w:fill="auto"/>
          </w:tcPr>
          <w:p w:rsidR="001A46F5" w:rsidRPr="0004230E" w:rsidRDefault="001A46F5" w:rsidP="007507BD">
            <w:pPr>
              <w:jc w:val="center"/>
              <w:rPr>
                <w:bCs/>
                <w:sz w:val="22"/>
                <w:szCs w:val="22"/>
              </w:rPr>
            </w:pPr>
            <w:r w:rsidRPr="0004230E">
              <w:rPr>
                <w:bCs/>
                <w:sz w:val="22"/>
                <w:szCs w:val="22"/>
              </w:rPr>
              <w:t>1</w:t>
            </w:r>
          </w:p>
        </w:tc>
        <w:tc>
          <w:tcPr>
            <w:tcW w:w="2992" w:type="dxa"/>
            <w:vMerge w:val="restart"/>
            <w:shd w:val="clear" w:color="auto" w:fill="auto"/>
            <w:vAlign w:val="center"/>
          </w:tcPr>
          <w:p w:rsidR="001A46F5" w:rsidRPr="0004230E" w:rsidRDefault="001A46F5" w:rsidP="007507BD">
            <w:pPr>
              <w:rPr>
                <w:bCs/>
                <w:sz w:val="22"/>
                <w:szCs w:val="22"/>
              </w:rPr>
            </w:pPr>
            <w:r w:rsidRPr="0004230E">
              <w:rPr>
                <w:bCs/>
                <w:sz w:val="22"/>
                <w:szCs w:val="22"/>
              </w:rPr>
              <w:t>Ленская общественная организация "Районный Совет ветеранов войны и труда"</w:t>
            </w:r>
          </w:p>
        </w:tc>
        <w:tc>
          <w:tcPr>
            <w:tcW w:w="3374" w:type="dxa"/>
            <w:vMerge w:val="restart"/>
            <w:shd w:val="clear" w:color="auto" w:fill="auto"/>
            <w:vAlign w:val="center"/>
          </w:tcPr>
          <w:p w:rsidR="001A46F5" w:rsidRPr="0004230E" w:rsidRDefault="001A46F5" w:rsidP="007507BD">
            <w:pPr>
              <w:rPr>
                <w:bCs/>
                <w:sz w:val="22"/>
                <w:szCs w:val="22"/>
              </w:rPr>
            </w:pPr>
            <w:r w:rsidRPr="0004230E">
              <w:rPr>
                <w:bCs/>
                <w:sz w:val="22"/>
                <w:szCs w:val="22"/>
              </w:rPr>
              <w:t>Пожертвование денежных средств на благотворительную деятельность</w:t>
            </w:r>
          </w:p>
        </w:tc>
        <w:tc>
          <w:tcPr>
            <w:tcW w:w="1634" w:type="dxa"/>
            <w:shd w:val="clear" w:color="auto" w:fill="auto"/>
          </w:tcPr>
          <w:p w:rsidR="001A46F5" w:rsidRPr="0004230E" w:rsidRDefault="001A46F5" w:rsidP="00AF38C6">
            <w:pPr>
              <w:jc w:val="center"/>
              <w:rPr>
                <w:bCs/>
                <w:sz w:val="22"/>
                <w:szCs w:val="22"/>
              </w:rPr>
            </w:pPr>
            <w:r w:rsidRPr="0004230E">
              <w:rPr>
                <w:bCs/>
                <w:sz w:val="22"/>
                <w:szCs w:val="22"/>
              </w:rPr>
              <w:t>№ 11-11-148/4 от 04.03.2024г.</w:t>
            </w:r>
          </w:p>
        </w:tc>
        <w:tc>
          <w:tcPr>
            <w:tcW w:w="1552" w:type="dxa"/>
            <w:shd w:val="clear" w:color="auto" w:fill="auto"/>
          </w:tcPr>
          <w:p w:rsidR="001A46F5" w:rsidRPr="0004230E" w:rsidRDefault="003724B6" w:rsidP="007507BD">
            <w:pPr>
              <w:jc w:val="right"/>
              <w:rPr>
                <w:bCs/>
                <w:sz w:val="22"/>
                <w:szCs w:val="22"/>
              </w:rPr>
            </w:pPr>
            <w:r w:rsidRPr="0004230E">
              <w:rPr>
                <w:bCs/>
                <w:sz w:val="22"/>
                <w:szCs w:val="22"/>
              </w:rPr>
              <w:t>34 972,91</w:t>
            </w:r>
          </w:p>
        </w:tc>
      </w:tr>
      <w:tr w:rsidR="001A46F5" w:rsidRPr="0004230E" w:rsidTr="008B7E77">
        <w:trPr>
          <w:jc w:val="center"/>
        </w:trPr>
        <w:tc>
          <w:tcPr>
            <w:tcW w:w="644" w:type="dxa"/>
            <w:vMerge/>
            <w:shd w:val="clear" w:color="auto" w:fill="auto"/>
          </w:tcPr>
          <w:p w:rsidR="001A46F5" w:rsidRPr="0004230E" w:rsidRDefault="001A46F5" w:rsidP="007507BD">
            <w:pPr>
              <w:jc w:val="center"/>
              <w:rPr>
                <w:bCs/>
                <w:sz w:val="22"/>
                <w:szCs w:val="22"/>
              </w:rPr>
            </w:pPr>
          </w:p>
        </w:tc>
        <w:tc>
          <w:tcPr>
            <w:tcW w:w="2992" w:type="dxa"/>
            <w:vMerge/>
            <w:shd w:val="clear" w:color="auto" w:fill="auto"/>
          </w:tcPr>
          <w:p w:rsidR="001A46F5" w:rsidRPr="0004230E" w:rsidRDefault="001A46F5" w:rsidP="007507BD">
            <w:pPr>
              <w:rPr>
                <w:bCs/>
                <w:sz w:val="22"/>
                <w:szCs w:val="22"/>
              </w:rPr>
            </w:pPr>
          </w:p>
        </w:tc>
        <w:tc>
          <w:tcPr>
            <w:tcW w:w="3374" w:type="dxa"/>
            <w:vMerge/>
            <w:shd w:val="clear" w:color="auto" w:fill="auto"/>
          </w:tcPr>
          <w:p w:rsidR="001A46F5" w:rsidRPr="0004230E" w:rsidRDefault="001A46F5" w:rsidP="007507BD">
            <w:pPr>
              <w:rPr>
                <w:bCs/>
                <w:sz w:val="22"/>
                <w:szCs w:val="22"/>
              </w:rPr>
            </w:pPr>
          </w:p>
        </w:tc>
        <w:tc>
          <w:tcPr>
            <w:tcW w:w="1634" w:type="dxa"/>
            <w:shd w:val="clear" w:color="auto" w:fill="auto"/>
          </w:tcPr>
          <w:p w:rsidR="001A46F5" w:rsidRPr="0004230E" w:rsidRDefault="001A46F5" w:rsidP="00AF38C6">
            <w:pPr>
              <w:jc w:val="center"/>
              <w:rPr>
                <w:bCs/>
                <w:sz w:val="22"/>
                <w:szCs w:val="22"/>
              </w:rPr>
            </w:pPr>
            <w:r w:rsidRPr="0004230E">
              <w:rPr>
                <w:bCs/>
                <w:sz w:val="22"/>
                <w:szCs w:val="22"/>
              </w:rPr>
              <w:t>№ 11-11-369/4 от 20.05.2024г.</w:t>
            </w:r>
          </w:p>
        </w:tc>
        <w:tc>
          <w:tcPr>
            <w:tcW w:w="1552" w:type="dxa"/>
            <w:shd w:val="clear" w:color="auto" w:fill="auto"/>
          </w:tcPr>
          <w:p w:rsidR="001A46F5" w:rsidRPr="0004230E" w:rsidRDefault="001A46F5" w:rsidP="007507BD">
            <w:pPr>
              <w:jc w:val="right"/>
              <w:rPr>
                <w:bCs/>
                <w:sz w:val="22"/>
                <w:szCs w:val="22"/>
              </w:rPr>
            </w:pPr>
            <w:r w:rsidRPr="0004230E">
              <w:rPr>
                <w:bCs/>
                <w:sz w:val="22"/>
                <w:szCs w:val="22"/>
              </w:rPr>
              <w:t>16 119 083,00</w:t>
            </w:r>
          </w:p>
        </w:tc>
      </w:tr>
      <w:tr w:rsidR="001A46F5" w:rsidRPr="0004230E" w:rsidTr="008B7E77">
        <w:trPr>
          <w:jc w:val="center"/>
        </w:trPr>
        <w:tc>
          <w:tcPr>
            <w:tcW w:w="644" w:type="dxa"/>
            <w:vMerge/>
            <w:shd w:val="clear" w:color="auto" w:fill="auto"/>
          </w:tcPr>
          <w:p w:rsidR="001A46F5" w:rsidRPr="0004230E" w:rsidRDefault="001A46F5" w:rsidP="007507BD">
            <w:pPr>
              <w:jc w:val="center"/>
              <w:rPr>
                <w:bCs/>
                <w:sz w:val="22"/>
                <w:szCs w:val="22"/>
              </w:rPr>
            </w:pPr>
          </w:p>
        </w:tc>
        <w:tc>
          <w:tcPr>
            <w:tcW w:w="2992" w:type="dxa"/>
            <w:vMerge/>
            <w:shd w:val="clear" w:color="auto" w:fill="auto"/>
          </w:tcPr>
          <w:p w:rsidR="001A46F5" w:rsidRPr="0004230E" w:rsidRDefault="001A46F5" w:rsidP="007507BD">
            <w:pPr>
              <w:rPr>
                <w:bCs/>
                <w:sz w:val="22"/>
                <w:szCs w:val="22"/>
              </w:rPr>
            </w:pPr>
          </w:p>
        </w:tc>
        <w:tc>
          <w:tcPr>
            <w:tcW w:w="3374" w:type="dxa"/>
            <w:vMerge/>
            <w:shd w:val="clear" w:color="auto" w:fill="auto"/>
          </w:tcPr>
          <w:p w:rsidR="001A46F5" w:rsidRPr="0004230E" w:rsidRDefault="001A46F5" w:rsidP="007507BD">
            <w:pPr>
              <w:rPr>
                <w:bCs/>
                <w:sz w:val="22"/>
                <w:szCs w:val="22"/>
              </w:rPr>
            </w:pPr>
          </w:p>
        </w:tc>
        <w:tc>
          <w:tcPr>
            <w:tcW w:w="1634" w:type="dxa"/>
            <w:shd w:val="clear" w:color="auto" w:fill="auto"/>
          </w:tcPr>
          <w:p w:rsidR="001A46F5" w:rsidRPr="0004230E" w:rsidRDefault="001A46F5" w:rsidP="001A46F5">
            <w:pPr>
              <w:jc w:val="center"/>
              <w:rPr>
                <w:bCs/>
                <w:sz w:val="22"/>
                <w:szCs w:val="22"/>
              </w:rPr>
            </w:pPr>
            <w:r w:rsidRPr="0004230E">
              <w:rPr>
                <w:bCs/>
                <w:sz w:val="22"/>
                <w:szCs w:val="22"/>
              </w:rPr>
              <w:t>№ 11-11-900/4, от 06.12.2024г.</w:t>
            </w:r>
          </w:p>
        </w:tc>
        <w:tc>
          <w:tcPr>
            <w:tcW w:w="1552" w:type="dxa"/>
            <w:shd w:val="clear" w:color="auto" w:fill="auto"/>
          </w:tcPr>
          <w:p w:rsidR="001A46F5" w:rsidRPr="0004230E" w:rsidRDefault="001A46F5" w:rsidP="007507BD">
            <w:pPr>
              <w:jc w:val="right"/>
              <w:rPr>
                <w:bCs/>
                <w:sz w:val="22"/>
                <w:szCs w:val="22"/>
              </w:rPr>
            </w:pPr>
            <w:r w:rsidRPr="0004230E">
              <w:rPr>
                <w:bCs/>
                <w:sz w:val="22"/>
                <w:szCs w:val="22"/>
              </w:rPr>
              <w:t>8 000 000,00</w:t>
            </w:r>
          </w:p>
        </w:tc>
      </w:tr>
      <w:tr w:rsidR="008075E4" w:rsidRPr="0004230E" w:rsidTr="001A46F5">
        <w:trPr>
          <w:jc w:val="center"/>
        </w:trPr>
        <w:tc>
          <w:tcPr>
            <w:tcW w:w="644" w:type="dxa"/>
            <w:shd w:val="clear" w:color="auto" w:fill="auto"/>
            <w:vAlign w:val="center"/>
          </w:tcPr>
          <w:p w:rsidR="008075E4" w:rsidRPr="0004230E" w:rsidRDefault="008075E4" w:rsidP="008075E4">
            <w:pPr>
              <w:jc w:val="center"/>
              <w:rPr>
                <w:bCs/>
                <w:sz w:val="22"/>
                <w:szCs w:val="22"/>
              </w:rPr>
            </w:pPr>
            <w:r w:rsidRPr="0004230E">
              <w:rPr>
                <w:bCs/>
                <w:sz w:val="22"/>
                <w:szCs w:val="22"/>
              </w:rPr>
              <w:t>2</w:t>
            </w:r>
          </w:p>
        </w:tc>
        <w:tc>
          <w:tcPr>
            <w:tcW w:w="2992" w:type="dxa"/>
            <w:shd w:val="clear" w:color="auto" w:fill="auto"/>
            <w:vAlign w:val="center"/>
          </w:tcPr>
          <w:p w:rsidR="008075E4" w:rsidRPr="0004230E" w:rsidRDefault="008075E4" w:rsidP="008075E4">
            <w:pPr>
              <w:rPr>
                <w:bCs/>
                <w:sz w:val="22"/>
                <w:szCs w:val="22"/>
              </w:rPr>
            </w:pPr>
            <w:r w:rsidRPr="0004230E">
              <w:rPr>
                <w:bCs/>
                <w:sz w:val="22"/>
                <w:szCs w:val="22"/>
              </w:rPr>
              <w:t>ОО "ТСК Румба"</w:t>
            </w:r>
          </w:p>
        </w:tc>
        <w:tc>
          <w:tcPr>
            <w:tcW w:w="3374" w:type="dxa"/>
            <w:shd w:val="clear" w:color="auto" w:fill="auto"/>
            <w:vAlign w:val="center"/>
          </w:tcPr>
          <w:p w:rsidR="008075E4" w:rsidRPr="0004230E" w:rsidRDefault="008075E4" w:rsidP="008075E4">
            <w:pPr>
              <w:rPr>
                <w:bCs/>
                <w:sz w:val="22"/>
                <w:szCs w:val="22"/>
              </w:rPr>
            </w:pPr>
            <w:r w:rsidRPr="0004230E">
              <w:rPr>
                <w:bCs/>
                <w:sz w:val="22"/>
                <w:szCs w:val="22"/>
              </w:rPr>
              <w:t>Пожертвование денежных средств на благотворительную деятельность</w:t>
            </w:r>
          </w:p>
        </w:tc>
        <w:tc>
          <w:tcPr>
            <w:tcW w:w="1634" w:type="dxa"/>
            <w:shd w:val="clear" w:color="auto" w:fill="auto"/>
          </w:tcPr>
          <w:p w:rsidR="008075E4" w:rsidRPr="0004230E" w:rsidRDefault="008075E4" w:rsidP="00AF38C6">
            <w:pPr>
              <w:jc w:val="center"/>
              <w:rPr>
                <w:bCs/>
                <w:sz w:val="22"/>
                <w:szCs w:val="22"/>
              </w:rPr>
            </w:pPr>
            <w:r w:rsidRPr="0004230E">
              <w:rPr>
                <w:bCs/>
                <w:sz w:val="22"/>
                <w:szCs w:val="22"/>
              </w:rPr>
              <w:t xml:space="preserve">№ </w:t>
            </w:r>
            <w:r w:rsidR="00AF38C6" w:rsidRPr="0004230E">
              <w:rPr>
                <w:bCs/>
                <w:sz w:val="22"/>
                <w:szCs w:val="22"/>
              </w:rPr>
              <w:t>11-11-244/4</w:t>
            </w:r>
            <w:r w:rsidRPr="0004230E">
              <w:rPr>
                <w:bCs/>
                <w:sz w:val="22"/>
                <w:szCs w:val="22"/>
              </w:rPr>
              <w:t xml:space="preserve">, от </w:t>
            </w:r>
            <w:r w:rsidR="00AF38C6" w:rsidRPr="0004230E">
              <w:rPr>
                <w:bCs/>
                <w:sz w:val="22"/>
                <w:szCs w:val="22"/>
              </w:rPr>
              <w:t>29.03.2024</w:t>
            </w:r>
            <w:r w:rsidRPr="0004230E">
              <w:rPr>
                <w:bCs/>
                <w:sz w:val="22"/>
                <w:szCs w:val="22"/>
              </w:rPr>
              <w:t>г.</w:t>
            </w:r>
          </w:p>
        </w:tc>
        <w:tc>
          <w:tcPr>
            <w:tcW w:w="1552" w:type="dxa"/>
            <w:shd w:val="clear" w:color="auto" w:fill="auto"/>
          </w:tcPr>
          <w:p w:rsidR="008075E4" w:rsidRPr="0004230E" w:rsidRDefault="00AF38C6" w:rsidP="008075E4">
            <w:pPr>
              <w:jc w:val="right"/>
              <w:rPr>
                <w:bCs/>
                <w:sz w:val="22"/>
                <w:szCs w:val="22"/>
              </w:rPr>
            </w:pPr>
            <w:r w:rsidRPr="0004230E">
              <w:rPr>
                <w:bCs/>
                <w:sz w:val="22"/>
                <w:szCs w:val="22"/>
              </w:rPr>
              <w:t>598 000,00</w:t>
            </w:r>
          </w:p>
        </w:tc>
      </w:tr>
      <w:tr w:rsidR="008075E4" w:rsidRPr="0004230E" w:rsidTr="001A46F5">
        <w:trPr>
          <w:jc w:val="center"/>
        </w:trPr>
        <w:tc>
          <w:tcPr>
            <w:tcW w:w="644" w:type="dxa"/>
            <w:shd w:val="clear" w:color="auto" w:fill="auto"/>
          </w:tcPr>
          <w:p w:rsidR="008075E4" w:rsidRPr="0004230E" w:rsidRDefault="008075E4" w:rsidP="008075E4">
            <w:pPr>
              <w:jc w:val="center"/>
              <w:rPr>
                <w:bCs/>
                <w:sz w:val="22"/>
                <w:szCs w:val="22"/>
              </w:rPr>
            </w:pPr>
            <w:r w:rsidRPr="0004230E">
              <w:rPr>
                <w:bCs/>
                <w:sz w:val="22"/>
                <w:szCs w:val="22"/>
              </w:rPr>
              <w:t>3</w:t>
            </w:r>
          </w:p>
        </w:tc>
        <w:tc>
          <w:tcPr>
            <w:tcW w:w="2992" w:type="dxa"/>
            <w:shd w:val="clear" w:color="auto" w:fill="auto"/>
          </w:tcPr>
          <w:p w:rsidR="008075E4" w:rsidRPr="0004230E" w:rsidRDefault="00AF38C6" w:rsidP="008075E4">
            <w:pPr>
              <w:rPr>
                <w:bCs/>
                <w:sz w:val="22"/>
                <w:szCs w:val="22"/>
              </w:rPr>
            </w:pPr>
            <w:r w:rsidRPr="0004230E">
              <w:rPr>
                <w:bCs/>
                <w:sz w:val="22"/>
                <w:szCs w:val="22"/>
              </w:rPr>
              <w:t>МПРО Приход Святителя Иннокентия</w:t>
            </w:r>
          </w:p>
        </w:tc>
        <w:tc>
          <w:tcPr>
            <w:tcW w:w="3374" w:type="dxa"/>
            <w:shd w:val="clear" w:color="auto" w:fill="auto"/>
          </w:tcPr>
          <w:p w:rsidR="008075E4" w:rsidRPr="0004230E" w:rsidRDefault="00AF38C6" w:rsidP="008075E4">
            <w:pPr>
              <w:rPr>
                <w:bCs/>
                <w:sz w:val="22"/>
                <w:szCs w:val="22"/>
              </w:rPr>
            </w:pPr>
            <w:r w:rsidRPr="0004230E">
              <w:rPr>
                <w:bCs/>
                <w:sz w:val="22"/>
                <w:szCs w:val="22"/>
              </w:rPr>
              <w:t>Пожертвование денежных средств на благотворительную деятельность</w:t>
            </w:r>
          </w:p>
        </w:tc>
        <w:tc>
          <w:tcPr>
            <w:tcW w:w="1634" w:type="dxa"/>
            <w:shd w:val="clear" w:color="auto" w:fill="auto"/>
          </w:tcPr>
          <w:p w:rsidR="008075E4" w:rsidRPr="0004230E" w:rsidRDefault="008075E4" w:rsidP="008075E4">
            <w:pPr>
              <w:jc w:val="center"/>
              <w:rPr>
                <w:bCs/>
                <w:sz w:val="22"/>
                <w:szCs w:val="22"/>
              </w:rPr>
            </w:pPr>
            <w:r w:rsidRPr="0004230E">
              <w:rPr>
                <w:bCs/>
                <w:sz w:val="22"/>
                <w:szCs w:val="22"/>
              </w:rPr>
              <w:t xml:space="preserve">№ </w:t>
            </w:r>
            <w:r w:rsidR="00AF38C6" w:rsidRPr="0004230E">
              <w:rPr>
                <w:bCs/>
                <w:sz w:val="22"/>
                <w:szCs w:val="22"/>
              </w:rPr>
              <w:t>11-11-381/4, от 28.05.2024</w:t>
            </w:r>
            <w:r w:rsidRPr="0004230E">
              <w:rPr>
                <w:bCs/>
                <w:sz w:val="22"/>
                <w:szCs w:val="22"/>
              </w:rPr>
              <w:t>г.</w:t>
            </w:r>
          </w:p>
        </w:tc>
        <w:tc>
          <w:tcPr>
            <w:tcW w:w="1552" w:type="dxa"/>
            <w:shd w:val="clear" w:color="auto" w:fill="auto"/>
          </w:tcPr>
          <w:p w:rsidR="008075E4" w:rsidRPr="0004230E" w:rsidRDefault="00AF38C6" w:rsidP="008075E4">
            <w:pPr>
              <w:jc w:val="right"/>
              <w:rPr>
                <w:bCs/>
                <w:sz w:val="22"/>
                <w:szCs w:val="22"/>
              </w:rPr>
            </w:pPr>
            <w:r w:rsidRPr="0004230E">
              <w:rPr>
                <w:bCs/>
                <w:sz w:val="22"/>
                <w:szCs w:val="22"/>
              </w:rPr>
              <w:t>657 000,00</w:t>
            </w:r>
          </w:p>
        </w:tc>
      </w:tr>
      <w:tr w:rsidR="008075E4" w:rsidRPr="0004230E" w:rsidTr="001A46F5">
        <w:trPr>
          <w:jc w:val="center"/>
        </w:trPr>
        <w:tc>
          <w:tcPr>
            <w:tcW w:w="644" w:type="dxa"/>
            <w:shd w:val="clear" w:color="auto" w:fill="auto"/>
          </w:tcPr>
          <w:p w:rsidR="008075E4" w:rsidRPr="0004230E" w:rsidRDefault="008075E4" w:rsidP="008075E4">
            <w:pPr>
              <w:jc w:val="center"/>
              <w:rPr>
                <w:bCs/>
                <w:sz w:val="22"/>
                <w:szCs w:val="22"/>
              </w:rPr>
            </w:pPr>
            <w:r w:rsidRPr="0004230E">
              <w:rPr>
                <w:bCs/>
                <w:sz w:val="22"/>
                <w:szCs w:val="22"/>
              </w:rPr>
              <w:t>4</w:t>
            </w:r>
          </w:p>
        </w:tc>
        <w:tc>
          <w:tcPr>
            <w:tcW w:w="2992" w:type="dxa"/>
            <w:shd w:val="clear" w:color="auto" w:fill="auto"/>
          </w:tcPr>
          <w:p w:rsidR="008075E4" w:rsidRPr="0004230E" w:rsidRDefault="00AF38C6" w:rsidP="008075E4">
            <w:pPr>
              <w:rPr>
                <w:bCs/>
                <w:sz w:val="22"/>
                <w:szCs w:val="22"/>
              </w:rPr>
            </w:pPr>
            <w:r w:rsidRPr="0004230E">
              <w:rPr>
                <w:bCs/>
                <w:sz w:val="22"/>
                <w:szCs w:val="22"/>
              </w:rPr>
              <w:t>ФОНД СВ ДОНБАСС</w:t>
            </w:r>
          </w:p>
        </w:tc>
        <w:tc>
          <w:tcPr>
            <w:tcW w:w="3374" w:type="dxa"/>
            <w:shd w:val="clear" w:color="auto" w:fill="auto"/>
          </w:tcPr>
          <w:p w:rsidR="008075E4" w:rsidRPr="0004230E" w:rsidRDefault="00AF38C6" w:rsidP="00AF38C6">
            <w:pPr>
              <w:rPr>
                <w:bCs/>
                <w:sz w:val="22"/>
                <w:szCs w:val="22"/>
              </w:rPr>
            </w:pPr>
            <w:r w:rsidRPr="0004230E">
              <w:rPr>
                <w:bCs/>
                <w:sz w:val="22"/>
                <w:szCs w:val="22"/>
              </w:rPr>
              <w:t>Пожертвование денежных средств на приобретение обмундирования мобилизованным РС (Я)</w:t>
            </w:r>
          </w:p>
        </w:tc>
        <w:tc>
          <w:tcPr>
            <w:tcW w:w="1634" w:type="dxa"/>
            <w:shd w:val="clear" w:color="auto" w:fill="auto"/>
          </w:tcPr>
          <w:p w:rsidR="008075E4" w:rsidRPr="0004230E" w:rsidRDefault="008075E4" w:rsidP="00AF38C6">
            <w:pPr>
              <w:jc w:val="center"/>
              <w:rPr>
                <w:bCs/>
                <w:sz w:val="22"/>
                <w:szCs w:val="22"/>
              </w:rPr>
            </w:pPr>
            <w:r w:rsidRPr="0004230E">
              <w:rPr>
                <w:bCs/>
                <w:sz w:val="22"/>
                <w:szCs w:val="22"/>
              </w:rPr>
              <w:t>№</w:t>
            </w:r>
            <w:r w:rsidR="00AF38C6" w:rsidRPr="0004230E">
              <w:t xml:space="preserve"> </w:t>
            </w:r>
            <w:r w:rsidR="00AF38C6" w:rsidRPr="0004230E">
              <w:rPr>
                <w:bCs/>
                <w:sz w:val="22"/>
                <w:szCs w:val="22"/>
              </w:rPr>
              <w:t>11-11-74/4</w:t>
            </w:r>
            <w:r w:rsidRPr="0004230E">
              <w:rPr>
                <w:bCs/>
                <w:sz w:val="22"/>
                <w:szCs w:val="22"/>
              </w:rPr>
              <w:t xml:space="preserve">, от </w:t>
            </w:r>
            <w:r w:rsidR="00AF38C6" w:rsidRPr="0004230E">
              <w:rPr>
                <w:bCs/>
                <w:sz w:val="22"/>
                <w:szCs w:val="22"/>
              </w:rPr>
              <w:t>07.02.2024</w:t>
            </w:r>
            <w:r w:rsidRPr="0004230E">
              <w:rPr>
                <w:bCs/>
                <w:sz w:val="22"/>
                <w:szCs w:val="22"/>
              </w:rPr>
              <w:t>г.</w:t>
            </w:r>
          </w:p>
        </w:tc>
        <w:tc>
          <w:tcPr>
            <w:tcW w:w="1552" w:type="dxa"/>
            <w:shd w:val="clear" w:color="auto" w:fill="auto"/>
          </w:tcPr>
          <w:p w:rsidR="008075E4" w:rsidRPr="0004230E" w:rsidRDefault="00AF38C6" w:rsidP="008075E4">
            <w:pPr>
              <w:jc w:val="right"/>
              <w:rPr>
                <w:bCs/>
                <w:sz w:val="22"/>
                <w:szCs w:val="22"/>
              </w:rPr>
            </w:pPr>
            <w:r w:rsidRPr="0004230E">
              <w:rPr>
                <w:bCs/>
                <w:sz w:val="22"/>
                <w:szCs w:val="22"/>
              </w:rPr>
              <w:t>2 00</w:t>
            </w:r>
            <w:r w:rsidR="008075E4" w:rsidRPr="0004230E">
              <w:rPr>
                <w:bCs/>
                <w:sz w:val="22"/>
                <w:szCs w:val="22"/>
              </w:rPr>
              <w:t>0 000,00</w:t>
            </w:r>
          </w:p>
        </w:tc>
      </w:tr>
      <w:tr w:rsidR="001A46F5" w:rsidRPr="0004230E" w:rsidTr="001A46F5">
        <w:trPr>
          <w:jc w:val="center"/>
        </w:trPr>
        <w:tc>
          <w:tcPr>
            <w:tcW w:w="644" w:type="dxa"/>
            <w:vMerge w:val="restart"/>
            <w:shd w:val="clear" w:color="auto" w:fill="auto"/>
          </w:tcPr>
          <w:p w:rsidR="001A46F5" w:rsidRPr="0004230E" w:rsidRDefault="001A46F5" w:rsidP="008075E4">
            <w:pPr>
              <w:jc w:val="center"/>
              <w:rPr>
                <w:bCs/>
                <w:sz w:val="22"/>
                <w:szCs w:val="22"/>
              </w:rPr>
            </w:pPr>
            <w:r w:rsidRPr="0004230E">
              <w:rPr>
                <w:bCs/>
                <w:sz w:val="22"/>
                <w:szCs w:val="22"/>
              </w:rPr>
              <w:t>5</w:t>
            </w:r>
          </w:p>
        </w:tc>
        <w:tc>
          <w:tcPr>
            <w:tcW w:w="2992" w:type="dxa"/>
            <w:vMerge w:val="restart"/>
            <w:shd w:val="clear" w:color="auto" w:fill="auto"/>
          </w:tcPr>
          <w:p w:rsidR="001A46F5" w:rsidRPr="0004230E" w:rsidRDefault="001A46F5" w:rsidP="008075E4">
            <w:pPr>
              <w:rPr>
                <w:bCs/>
                <w:sz w:val="22"/>
                <w:szCs w:val="22"/>
              </w:rPr>
            </w:pPr>
            <w:r w:rsidRPr="0004230E">
              <w:rPr>
                <w:bCs/>
                <w:sz w:val="22"/>
                <w:szCs w:val="22"/>
              </w:rPr>
              <w:t>ГБПОУ РС (Я) "Ленский технологический техникум"</w:t>
            </w:r>
          </w:p>
        </w:tc>
        <w:tc>
          <w:tcPr>
            <w:tcW w:w="3374" w:type="dxa"/>
            <w:vMerge w:val="restart"/>
            <w:shd w:val="clear" w:color="auto" w:fill="auto"/>
          </w:tcPr>
          <w:p w:rsidR="001A46F5" w:rsidRPr="0004230E" w:rsidRDefault="001A46F5" w:rsidP="008075E4">
            <w:pPr>
              <w:rPr>
                <w:bCs/>
                <w:sz w:val="22"/>
                <w:szCs w:val="22"/>
              </w:rPr>
            </w:pPr>
            <w:r w:rsidRPr="0004230E">
              <w:rPr>
                <w:bCs/>
                <w:sz w:val="22"/>
                <w:szCs w:val="22"/>
              </w:rPr>
              <w:t>Пожертвование денежных средств на благотворительную деятельность</w:t>
            </w:r>
          </w:p>
        </w:tc>
        <w:tc>
          <w:tcPr>
            <w:tcW w:w="1634" w:type="dxa"/>
            <w:shd w:val="clear" w:color="auto" w:fill="auto"/>
          </w:tcPr>
          <w:p w:rsidR="001A46F5" w:rsidRPr="0004230E" w:rsidRDefault="001A46F5" w:rsidP="008075E4">
            <w:pPr>
              <w:jc w:val="center"/>
              <w:rPr>
                <w:bCs/>
                <w:sz w:val="22"/>
                <w:szCs w:val="22"/>
              </w:rPr>
            </w:pPr>
            <w:r w:rsidRPr="0004230E">
              <w:rPr>
                <w:bCs/>
                <w:sz w:val="22"/>
                <w:szCs w:val="22"/>
              </w:rPr>
              <w:t>№</w:t>
            </w:r>
            <w:r w:rsidRPr="0004230E">
              <w:t xml:space="preserve"> </w:t>
            </w:r>
            <w:r w:rsidRPr="0004230E">
              <w:rPr>
                <w:bCs/>
                <w:sz w:val="22"/>
                <w:szCs w:val="22"/>
              </w:rPr>
              <w:t>11-11-667/4 от 16.09.2024г</w:t>
            </w:r>
          </w:p>
        </w:tc>
        <w:tc>
          <w:tcPr>
            <w:tcW w:w="1552" w:type="dxa"/>
            <w:shd w:val="clear" w:color="auto" w:fill="auto"/>
          </w:tcPr>
          <w:p w:rsidR="001A46F5" w:rsidRPr="0004230E" w:rsidRDefault="001A46F5" w:rsidP="008075E4">
            <w:pPr>
              <w:jc w:val="right"/>
              <w:rPr>
                <w:bCs/>
                <w:sz w:val="22"/>
                <w:szCs w:val="22"/>
              </w:rPr>
            </w:pPr>
            <w:r w:rsidRPr="0004230E">
              <w:rPr>
                <w:bCs/>
                <w:sz w:val="22"/>
                <w:szCs w:val="22"/>
              </w:rPr>
              <w:t>100 000,00</w:t>
            </w:r>
          </w:p>
        </w:tc>
      </w:tr>
      <w:tr w:rsidR="001A46F5" w:rsidRPr="0004230E" w:rsidTr="001A46F5">
        <w:trPr>
          <w:jc w:val="center"/>
        </w:trPr>
        <w:tc>
          <w:tcPr>
            <w:tcW w:w="644" w:type="dxa"/>
            <w:vMerge/>
            <w:shd w:val="clear" w:color="auto" w:fill="auto"/>
          </w:tcPr>
          <w:p w:rsidR="001A46F5" w:rsidRPr="0004230E" w:rsidRDefault="001A46F5" w:rsidP="008075E4">
            <w:pPr>
              <w:jc w:val="center"/>
              <w:rPr>
                <w:bCs/>
                <w:sz w:val="22"/>
                <w:szCs w:val="22"/>
              </w:rPr>
            </w:pPr>
          </w:p>
        </w:tc>
        <w:tc>
          <w:tcPr>
            <w:tcW w:w="2992" w:type="dxa"/>
            <w:vMerge/>
            <w:shd w:val="clear" w:color="auto" w:fill="auto"/>
          </w:tcPr>
          <w:p w:rsidR="001A46F5" w:rsidRPr="0004230E" w:rsidRDefault="001A46F5" w:rsidP="008075E4">
            <w:pPr>
              <w:rPr>
                <w:bCs/>
                <w:sz w:val="22"/>
                <w:szCs w:val="22"/>
              </w:rPr>
            </w:pPr>
          </w:p>
        </w:tc>
        <w:tc>
          <w:tcPr>
            <w:tcW w:w="3374" w:type="dxa"/>
            <w:vMerge/>
            <w:shd w:val="clear" w:color="auto" w:fill="auto"/>
          </w:tcPr>
          <w:p w:rsidR="001A46F5" w:rsidRPr="0004230E" w:rsidRDefault="001A46F5" w:rsidP="008075E4">
            <w:pPr>
              <w:rPr>
                <w:bCs/>
                <w:sz w:val="22"/>
                <w:szCs w:val="22"/>
              </w:rPr>
            </w:pPr>
          </w:p>
        </w:tc>
        <w:tc>
          <w:tcPr>
            <w:tcW w:w="1634" w:type="dxa"/>
            <w:shd w:val="clear" w:color="auto" w:fill="auto"/>
          </w:tcPr>
          <w:p w:rsidR="001A46F5" w:rsidRPr="0004230E" w:rsidRDefault="001A46F5" w:rsidP="008075E4">
            <w:pPr>
              <w:jc w:val="center"/>
              <w:rPr>
                <w:bCs/>
                <w:sz w:val="22"/>
                <w:szCs w:val="22"/>
              </w:rPr>
            </w:pPr>
            <w:r w:rsidRPr="0004230E">
              <w:rPr>
                <w:bCs/>
                <w:sz w:val="22"/>
                <w:szCs w:val="22"/>
              </w:rPr>
              <w:t>№</w:t>
            </w:r>
            <w:r w:rsidRPr="0004230E">
              <w:t xml:space="preserve"> </w:t>
            </w:r>
            <w:r w:rsidRPr="0004230E">
              <w:rPr>
                <w:bCs/>
                <w:sz w:val="22"/>
                <w:szCs w:val="22"/>
              </w:rPr>
              <w:t>11-11-176/4 от 15.03.2024г.</w:t>
            </w:r>
          </w:p>
        </w:tc>
        <w:tc>
          <w:tcPr>
            <w:tcW w:w="1552" w:type="dxa"/>
            <w:shd w:val="clear" w:color="auto" w:fill="auto"/>
          </w:tcPr>
          <w:p w:rsidR="001A46F5" w:rsidRPr="0004230E" w:rsidRDefault="001A46F5" w:rsidP="008075E4">
            <w:pPr>
              <w:jc w:val="right"/>
              <w:rPr>
                <w:bCs/>
                <w:sz w:val="22"/>
                <w:szCs w:val="22"/>
              </w:rPr>
            </w:pPr>
            <w:r w:rsidRPr="0004230E">
              <w:rPr>
                <w:bCs/>
                <w:sz w:val="22"/>
                <w:szCs w:val="22"/>
              </w:rPr>
              <w:t>4 500 000,00</w:t>
            </w:r>
          </w:p>
        </w:tc>
      </w:tr>
      <w:tr w:rsidR="008075E4" w:rsidRPr="0004230E" w:rsidTr="001A46F5">
        <w:trPr>
          <w:jc w:val="center"/>
        </w:trPr>
        <w:tc>
          <w:tcPr>
            <w:tcW w:w="644" w:type="dxa"/>
            <w:shd w:val="clear" w:color="auto" w:fill="auto"/>
          </w:tcPr>
          <w:p w:rsidR="008075E4" w:rsidRPr="0004230E" w:rsidRDefault="008075E4" w:rsidP="008075E4">
            <w:pPr>
              <w:jc w:val="center"/>
              <w:rPr>
                <w:bCs/>
                <w:sz w:val="22"/>
                <w:szCs w:val="22"/>
              </w:rPr>
            </w:pPr>
            <w:r w:rsidRPr="0004230E">
              <w:rPr>
                <w:bCs/>
                <w:sz w:val="22"/>
                <w:szCs w:val="22"/>
              </w:rPr>
              <w:lastRenderedPageBreak/>
              <w:t>6</w:t>
            </w:r>
          </w:p>
        </w:tc>
        <w:tc>
          <w:tcPr>
            <w:tcW w:w="2992" w:type="dxa"/>
            <w:shd w:val="clear" w:color="auto" w:fill="auto"/>
          </w:tcPr>
          <w:p w:rsidR="008075E4" w:rsidRPr="0004230E" w:rsidRDefault="002D2923" w:rsidP="002D2923">
            <w:pPr>
              <w:rPr>
                <w:bCs/>
                <w:sz w:val="22"/>
                <w:szCs w:val="22"/>
              </w:rPr>
            </w:pPr>
            <w:r w:rsidRPr="0004230E">
              <w:rPr>
                <w:bCs/>
                <w:sz w:val="22"/>
                <w:szCs w:val="22"/>
              </w:rPr>
              <w:t>СОВЕТ МО РС (Я)-АССОЦИАЦИЯ МЕЖМУНИЦИПАЛЬНОГО СОТРУДНИЧЕСТВА</w:t>
            </w:r>
          </w:p>
        </w:tc>
        <w:tc>
          <w:tcPr>
            <w:tcW w:w="3374" w:type="dxa"/>
            <w:shd w:val="clear" w:color="auto" w:fill="auto"/>
          </w:tcPr>
          <w:p w:rsidR="008075E4" w:rsidRPr="0004230E" w:rsidRDefault="002D2923" w:rsidP="008075E4">
            <w:pPr>
              <w:rPr>
                <w:bCs/>
                <w:sz w:val="22"/>
                <w:szCs w:val="22"/>
              </w:rPr>
            </w:pPr>
            <w:r w:rsidRPr="0004230E">
              <w:rPr>
                <w:bCs/>
                <w:sz w:val="22"/>
                <w:szCs w:val="22"/>
              </w:rPr>
              <w:t>Пожертвование денежных средств на благотворительную деятельность</w:t>
            </w:r>
          </w:p>
        </w:tc>
        <w:tc>
          <w:tcPr>
            <w:tcW w:w="1634" w:type="dxa"/>
            <w:shd w:val="clear" w:color="auto" w:fill="auto"/>
          </w:tcPr>
          <w:p w:rsidR="008075E4" w:rsidRPr="0004230E" w:rsidRDefault="008075E4" w:rsidP="008075E4">
            <w:pPr>
              <w:jc w:val="center"/>
              <w:rPr>
                <w:bCs/>
                <w:sz w:val="22"/>
                <w:szCs w:val="22"/>
              </w:rPr>
            </w:pPr>
            <w:r w:rsidRPr="0004230E">
              <w:rPr>
                <w:bCs/>
                <w:sz w:val="22"/>
                <w:szCs w:val="22"/>
              </w:rPr>
              <w:t xml:space="preserve">№ </w:t>
            </w:r>
            <w:r w:rsidR="002D2923" w:rsidRPr="0004230E">
              <w:rPr>
                <w:bCs/>
                <w:sz w:val="22"/>
                <w:szCs w:val="22"/>
              </w:rPr>
              <w:t>11-11-382/4, от 29.05.2024</w:t>
            </w:r>
            <w:r w:rsidRPr="0004230E">
              <w:rPr>
                <w:bCs/>
                <w:sz w:val="22"/>
                <w:szCs w:val="22"/>
              </w:rPr>
              <w:t>г.</w:t>
            </w:r>
          </w:p>
        </w:tc>
        <w:tc>
          <w:tcPr>
            <w:tcW w:w="1552" w:type="dxa"/>
            <w:shd w:val="clear" w:color="auto" w:fill="auto"/>
          </w:tcPr>
          <w:p w:rsidR="008075E4" w:rsidRPr="0004230E" w:rsidRDefault="002D2923" w:rsidP="008075E4">
            <w:pPr>
              <w:jc w:val="right"/>
              <w:rPr>
                <w:bCs/>
                <w:sz w:val="22"/>
                <w:szCs w:val="22"/>
              </w:rPr>
            </w:pPr>
            <w:r w:rsidRPr="0004230E">
              <w:rPr>
                <w:bCs/>
                <w:sz w:val="22"/>
                <w:szCs w:val="22"/>
              </w:rPr>
              <w:t>100 000,00</w:t>
            </w:r>
          </w:p>
        </w:tc>
      </w:tr>
      <w:tr w:rsidR="008075E4" w:rsidRPr="0004230E" w:rsidTr="001A46F5">
        <w:trPr>
          <w:jc w:val="center"/>
        </w:trPr>
        <w:tc>
          <w:tcPr>
            <w:tcW w:w="644" w:type="dxa"/>
            <w:shd w:val="clear" w:color="auto" w:fill="auto"/>
          </w:tcPr>
          <w:p w:rsidR="008075E4" w:rsidRPr="0004230E" w:rsidRDefault="008075E4" w:rsidP="008075E4">
            <w:pPr>
              <w:jc w:val="center"/>
              <w:rPr>
                <w:bCs/>
                <w:sz w:val="22"/>
                <w:szCs w:val="22"/>
              </w:rPr>
            </w:pPr>
            <w:r w:rsidRPr="0004230E">
              <w:rPr>
                <w:bCs/>
                <w:sz w:val="22"/>
                <w:szCs w:val="22"/>
              </w:rPr>
              <w:t>7</w:t>
            </w:r>
          </w:p>
        </w:tc>
        <w:tc>
          <w:tcPr>
            <w:tcW w:w="2992" w:type="dxa"/>
            <w:shd w:val="clear" w:color="auto" w:fill="auto"/>
          </w:tcPr>
          <w:p w:rsidR="008075E4" w:rsidRPr="0004230E" w:rsidRDefault="002D2923" w:rsidP="008075E4">
            <w:pPr>
              <w:rPr>
                <w:bCs/>
                <w:sz w:val="22"/>
                <w:szCs w:val="22"/>
              </w:rPr>
            </w:pPr>
            <w:r w:rsidRPr="0004230E">
              <w:rPr>
                <w:bCs/>
                <w:sz w:val="22"/>
                <w:szCs w:val="22"/>
              </w:rPr>
              <w:t>ФОНД ПОДДЕРЖКИ СЭР НАМСКОГО УЛУСА</w:t>
            </w:r>
          </w:p>
        </w:tc>
        <w:tc>
          <w:tcPr>
            <w:tcW w:w="3374" w:type="dxa"/>
            <w:shd w:val="clear" w:color="auto" w:fill="auto"/>
          </w:tcPr>
          <w:p w:rsidR="008075E4" w:rsidRPr="0004230E" w:rsidRDefault="008075E4" w:rsidP="008075E4">
            <w:pPr>
              <w:rPr>
                <w:bCs/>
                <w:sz w:val="22"/>
                <w:szCs w:val="22"/>
              </w:rPr>
            </w:pPr>
            <w:r w:rsidRPr="0004230E">
              <w:rPr>
                <w:bCs/>
                <w:sz w:val="22"/>
                <w:szCs w:val="22"/>
              </w:rPr>
              <w:t>Об участии приемной семьи Ленского района в VII Слёте приемных родителей</w:t>
            </w:r>
          </w:p>
        </w:tc>
        <w:tc>
          <w:tcPr>
            <w:tcW w:w="1634" w:type="dxa"/>
            <w:shd w:val="clear" w:color="auto" w:fill="auto"/>
          </w:tcPr>
          <w:p w:rsidR="008075E4" w:rsidRPr="0004230E" w:rsidRDefault="008075E4" w:rsidP="008075E4">
            <w:pPr>
              <w:jc w:val="center"/>
              <w:rPr>
                <w:bCs/>
                <w:sz w:val="22"/>
                <w:szCs w:val="22"/>
              </w:rPr>
            </w:pPr>
            <w:r w:rsidRPr="0004230E">
              <w:rPr>
                <w:bCs/>
                <w:sz w:val="22"/>
                <w:szCs w:val="22"/>
              </w:rPr>
              <w:t xml:space="preserve">№ </w:t>
            </w:r>
            <w:r w:rsidR="002D2923" w:rsidRPr="0004230E">
              <w:rPr>
                <w:bCs/>
                <w:sz w:val="22"/>
                <w:szCs w:val="22"/>
              </w:rPr>
              <w:t>11-11-383/4, от 29.05.2024</w:t>
            </w:r>
            <w:r w:rsidRPr="0004230E">
              <w:rPr>
                <w:bCs/>
                <w:sz w:val="22"/>
                <w:szCs w:val="22"/>
              </w:rPr>
              <w:t>г.</w:t>
            </w:r>
          </w:p>
        </w:tc>
        <w:tc>
          <w:tcPr>
            <w:tcW w:w="1552" w:type="dxa"/>
            <w:shd w:val="clear" w:color="auto" w:fill="auto"/>
          </w:tcPr>
          <w:p w:rsidR="008075E4" w:rsidRPr="0004230E" w:rsidRDefault="002D2923" w:rsidP="008075E4">
            <w:pPr>
              <w:jc w:val="right"/>
              <w:rPr>
                <w:bCs/>
                <w:sz w:val="22"/>
                <w:szCs w:val="22"/>
              </w:rPr>
            </w:pPr>
            <w:r w:rsidRPr="0004230E">
              <w:rPr>
                <w:bCs/>
                <w:sz w:val="22"/>
                <w:szCs w:val="22"/>
              </w:rPr>
              <w:t>1 000 000,00</w:t>
            </w:r>
          </w:p>
        </w:tc>
      </w:tr>
      <w:tr w:rsidR="008075E4" w:rsidRPr="0004230E" w:rsidTr="001A46F5">
        <w:trPr>
          <w:jc w:val="center"/>
        </w:trPr>
        <w:tc>
          <w:tcPr>
            <w:tcW w:w="644" w:type="dxa"/>
            <w:shd w:val="clear" w:color="auto" w:fill="auto"/>
          </w:tcPr>
          <w:p w:rsidR="008075E4" w:rsidRPr="0004230E" w:rsidRDefault="008075E4" w:rsidP="008075E4">
            <w:pPr>
              <w:jc w:val="center"/>
              <w:rPr>
                <w:bCs/>
                <w:sz w:val="22"/>
                <w:szCs w:val="22"/>
              </w:rPr>
            </w:pPr>
            <w:r w:rsidRPr="0004230E">
              <w:rPr>
                <w:bCs/>
                <w:sz w:val="22"/>
                <w:szCs w:val="22"/>
              </w:rPr>
              <w:t>8</w:t>
            </w:r>
          </w:p>
        </w:tc>
        <w:tc>
          <w:tcPr>
            <w:tcW w:w="2992" w:type="dxa"/>
            <w:shd w:val="clear" w:color="auto" w:fill="auto"/>
          </w:tcPr>
          <w:p w:rsidR="008075E4" w:rsidRPr="0004230E" w:rsidRDefault="001A46F5" w:rsidP="001A46F5">
            <w:pPr>
              <w:rPr>
                <w:bCs/>
                <w:sz w:val="22"/>
                <w:szCs w:val="22"/>
              </w:rPr>
            </w:pPr>
            <w:r w:rsidRPr="0004230E">
              <w:rPr>
                <w:bCs/>
                <w:sz w:val="22"/>
                <w:szCs w:val="22"/>
              </w:rPr>
              <w:t>А</w:t>
            </w:r>
            <w:r w:rsidR="002D2923" w:rsidRPr="0004230E">
              <w:rPr>
                <w:bCs/>
                <w:sz w:val="22"/>
                <w:szCs w:val="22"/>
              </w:rPr>
              <w:t xml:space="preserve">дминистрация </w:t>
            </w:r>
            <w:r w:rsidRPr="0004230E">
              <w:rPr>
                <w:bCs/>
                <w:sz w:val="22"/>
                <w:szCs w:val="22"/>
              </w:rPr>
              <w:t xml:space="preserve">МР </w:t>
            </w:r>
            <w:r w:rsidR="002D2923" w:rsidRPr="0004230E">
              <w:rPr>
                <w:bCs/>
                <w:sz w:val="22"/>
                <w:szCs w:val="22"/>
              </w:rPr>
              <w:t>"</w:t>
            </w:r>
            <w:proofErr w:type="spellStart"/>
            <w:r w:rsidR="002D2923" w:rsidRPr="0004230E">
              <w:rPr>
                <w:bCs/>
                <w:sz w:val="22"/>
                <w:szCs w:val="22"/>
              </w:rPr>
              <w:t>Олекминский</w:t>
            </w:r>
            <w:proofErr w:type="spellEnd"/>
            <w:r w:rsidR="002D2923" w:rsidRPr="0004230E">
              <w:rPr>
                <w:bCs/>
                <w:sz w:val="22"/>
                <w:szCs w:val="22"/>
              </w:rPr>
              <w:t xml:space="preserve"> район" Республики Саха (Якутия)</w:t>
            </w:r>
          </w:p>
        </w:tc>
        <w:tc>
          <w:tcPr>
            <w:tcW w:w="3374" w:type="dxa"/>
            <w:shd w:val="clear" w:color="auto" w:fill="auto"/>
          </w:tcPr>
          <w:p w:rsidR="008075E4" w:rsidRPr="0004230E" w:rsidRDefault="001A46F5" w:rsidP="008075E4">
            <w:pPr>
              <w:rPr>
                <w:bCs/>
                <w:sz w:val="22"/>
                <w:szCs w:val="22"/>
              </w:rPr>
            </w:pPr>
            <w:r w:rsidRPr="0004230E">
              <w:rPr>
                <w:bCs/>
                <w:sz w:val="22"/>
                <w:szCs w:val="22"/>
              </w:rPr>
              <w:t xml:space="preserve">Денежные </w:t>
            </w:r>
            <w:proofErr w:type="gramStart"/>
            <w:r w:rsidRPr="0004230E">
              <w:rPr>
                <w:bCs/>
                <w:sz w:val="22"/>
                <w:szCs w:val="22"/>
              </w:rPr>
              <w:t>средства  на</w:t>
            </w:r>
            <w:proofErr w:type="gramEnd"/>
            <w:r w:rsidRPr="0004230E">
              <w:rPr>
                <w:bCs/>
                <w:sz w:val="22"/>
                <w:szCs w:val="22"/>
              </w:rPr>
              <w:t xml:space="preserve"> оказание гуманитарной помощи МО </w:t>
            </w:r>
            <w:proofErr w:type="spellStart"/>
            <w:r w:rsidRPr="0004230E">
              <w:rPr>
                <w:bCs/>
                <w:sz w:val="22"/>
                <w:szCs w:val="22"/>
              </w:rPr>
              <w:t>Олекминского</w:t>
            </w:r>
            <w:proofErr w:type="spellEnd"/>
            <w:r w:rsidRPr="0004230E">
              <w:rPr>
                <w:bCs/>
                <w:sz w:val="22"/>
                <w:szCs w:val="22"/>
              </w:rPr>
              <w:t xml:space="preserve"> района пострадавшие от весеннего паводка</w:t>
            </w:r>
          </w:p>
        </w:tc>
        <w:tc>
          <w:tcPr>
            <w:tcW w:w="1634" w:type="dxa"/>
            <w:shd w:val="clear" w:color="auto" w:fill="auto"/>
          </w:tcPr>
          <w:p w:rsidR="008075E4" w:rsidRPr="0004230E" w:rsidRDefault="008075E4" w:rsidP="001A46F5">
            <w:pPr>
              <w:jc w:val="center"/>
              <w:rPr>
                <w:bCs/>
                <w:sz w:val="22"/>
                <w:szCs w:val="22"/>
              </w:rPr>
            </w:pPr>
            <w:r w:rsidRPr="0004230E">
              <w:rPr>
                <w:bCs/>
                <w:sz w:val="22"/>
                <w:szCs w:val="22"/>
              </w:rPr>
              <w:t xml:space="preserve">№ </w:t>
            </w:r>
            <w:r w:rsidR="001A46F5" w:rsidRPr="0004230E">
              <w:rPr>
                <w:bCs/>
                <w:sz w:val="22"/>
                <w:szCs w:val="22"/>
              </w:rPr>
              <w:t>01-04-1099/4</w:t>
            </w:r>
            <w:r w:rsidRPr="0004230E">
              <w:rPr>
                <w:bCs/>
                <w:sz w:val="22"/>
                <w:szCs w:val="22"/>
              </w:rPr>
              <w:t xml:space="preserve">, от </w:t>
            </w:r>
            <w:r w:rsidR="001A46F5" w:rsidRPr="0004230E">
              <w:rPr>
                <w:bCs/>
                <w:sz w:val="22"/>
                <w:szCs w:val="22"/>
              </w:rPr>
              <w:t>24.05.2024</w:t>
            </w:r>
            <w:r w:rsidRPr="0004230E">
              <w:rPr>
                <w:bCs/>
                <w:sz w:val="22"/>
                <w:szCs w:val="22"/>
              </w:rPr>
              <w:t>г.</w:t>
            </w:r>
          </w:p>
        </w:tc>
        <w:tc>
          <w:tcPr>
            <w:tcW w:w="1552" w:type="dxa"/>
            <w:shd w:val="clear" w:color="auto" w:fill="auto"/>
          </w:tcPr>
          <w:p w:rsidR="008075E4" w:rsidRPr="0004230E" w:rsidRDefault="001A46F5" w:rsidP="008075E4">
            <w:pPr>
              <w:jc w:val="right"/>
              <w:rPr>
                <w:bCs/>
                <w:sz w:val="22"/>
                <w:szCs w:val="22"/>
              </w:rPr>
            </w:pPr>
            <w:r w:rsidRPr="0004230E">
              <w:rPr>
                <w:bCs/>
                <w:sz w:val="22"/>
                <w:szCs w:val="22"/>
              </w:rPr>
              <w:t>1 000 000,00</w:t>
            </w:r>
          </w:p>
        </w:tc>
      </w:tr>
      <w:tr w:rsidR="008075E4" w:rsidRPr="0004230E" w:rsidTr="001A46F5">
        <w:trPr>
          <w:trHeight w:val="404"/>
          <w:jc w:val="center"/>
        </w:trPr>
        <w:tc>
          <w:tcPr>
            <w:tcW w:w="644" w:type="dxa"/>
            <w:shd w:val="clear" w:color="auto" w:fill="auto"/>
          </w:tcPr>
          <w:p w:rsidR="008075E4" w:rsidRPr="0004230E" w:rsidRDefault="008075E4" w:rsidP="008075E4">
            <w:pPr>
              <w:jc w:val="center"/>
              <w:rPr>
                <w:bCs/>
                <w:sz w:val="22"/>
                <w:szCs w:val="22"/>
              </w:rPr>
            </w:pPr>
            <w:r w:rsidRPr="0004230E">
              <w:rPr>
                <w:bCs/>
                <w:sz w:val="22"/>
                <w:szCs w:val="22"/>
              </w:rPr>
              <w:t>9</w:t>
            </w:r>
          </w:p>
        </w:tc>
        <w:tc>
          <w:tcPr>
            <w:tcW w:w="2992" w:type="dxa"/>
            <w:shd w:val="clear" w:color="auto" w:fill="auto"/>
          </w:tcPr>
          <w:p w:rsidR="008075E4" w:rsidRPr="0004230E" w:rsidRDefault="001A46F5" w:rsidP="008075E4">
            <w:pPr>
              <w:rPr>
                <w:bCs/>
                <w:sz w:val="22"/>
                <w:szCs w:val="22"/>
              </w:rPr>
            </w:pPr>
            <w:r w:rsidRPr="0004230E">
              <w:rPr>
                <w:bCs/>
                <w:sz w:val="22"/>
                <w:szCs w:val="22"/>
              </w:rPr>
              <w:t>ГКУ РС(Я) ЛСРЦН</w:t>
            </w:r>
          </w:p>
        </w:tc>
        <w:tc>
          <w:tcPr>
            <w:tcW w:w="3374" w:type="dxa"/>
            <w:shd w:val="clear" w:color="auto" w:fill="auto"/>
          </w:tcPr>
          <w:p w:rsidR="008075E4" w:rsidRPr="0004230E" w:rsidRDefault="001A46F5" w:rsidP="008075E4">
            <w:pPr>
              <w:rPr>
                <w:bCs/>
                <w:sz w:val="22"/>
                <w:szCs w:val="22"/>
              </w:rPr>
            </w:pPr>
            <w:r w:rsidRPr="0004230E">
              <w:rPr>
                <w:bCs/>
                <w:sz w:val="22"/>
                <w:szCs w:val="22"/>
              </w:rPr>
              <w:t>Пожертвование денежных средств на благотворительную деятельность</w:t>
            </w:r>
          </w:p>
        </w:tc>
        <w:tc>
          <w:tcPr>
            <w:tcW w:w="1634" w:type="dxa"/>
            <w:shd w:val="clear" w:color="auto" w:fill="auto"/>
          </w:tcPr>
          <w:p w:rsidR="008075E4" w:rsidRPr="0004230E" w:rsidRDefault="008075E4" w:rsidP="001A46F5">
            <w:pPr>
              <w:jc w:val="center"/>
              <w:rPr>
                <w:bCs/>
                <w:sz w:val="22"/>
                <w:szCs w:val="22"/>
              </w:rPr>
            </w:pPr>
            <w:r w:rsidRPr="0004230E">
              <w:rPr>
                <w:bCs/>
                <w:sz w:val="22"/>
                <w:szCs w:val="22"/>
              </w:rPr>
              <w:t xml:space="preserve">№ </w:t>
            </w:r>
            <w:r w:rsidR="001A46F5" w:rsidRPr="0004230E">
              <w:rPr>
                <w:bCs/>
                <w:sz w:val="22"/>
                <w:szCs w:val="22"/>
              </w:rPr>
              <w:t>11-11-583/4</w:t>
            </w:r>
            <w:r w:rsidRPr="0004230E">
              <w:rPr>
                <w:bCs/>
                <w:sz w:val="22"/>
                <w:szCs w:val="22"/>
              </w:rPr>
              <w:t xml:space="preserve">, от </w:t>
            </w:r>
            <w:r w:rsidR="001A46F5" w:rsidRPr="0004230E">
              <w:rPr>
                <w:bCs/>
                <w:sz w:val="22"/>
                <w:szCs w:val="22"/>
              </w:rPr>
              <w:t>13.08.2024</w:t>
            </w:r>
          </w:p>
        </w:tc>
        <w:tc>
          <w:tcPr>
            <w:tcW w:w="1552" w:type="dxa"/>
            <w:shd w:val="clear" w:color="auto" w:fill="auto"/>
          </w:tcPr>
          <w:p w:rsidR="008075E4" w:rsidRPr="0004230E" w:rsidRDefault="001A46F5" w:rsidP="008075E4">
            <w:pPr>
              <w:jc w:val="right"/>
              <w:rPr>
                <w:bCs/>
                <w:sz w:val="22"/>
                <w:szCs w:val="22"/>
              </w:rPr>
            </w:pPr>
            <w:r w:rsidRPr="0004230E">
              <w:rPr>
                <w:bCs/>
                <w:sz w:val="22"/>
                <w:szCs w:val="22"/>
              </w:rPr>
              <w:t>50 000,00</w:t>
            </w:r>
          </w:p>
        </w:tc>
      </w:tr>
      <w:tr w:rsidR="008075E4" w:rsidRPr="0004230E" w:rsidTr="001A46F5">
        <w:trPr>
          <w:jc w:val="center"/>
        </w:trPr>
        <w:tc>
          <w:tcPr>
            <w:tcW w:w="644" w:type="dxa"/>
            <w:shd w:val="clear" w:color="auto" w:fill="auto"/>
          </w:tcPr>
          <w:p w:rsidR="008075E4" w:rsidRPr="0004230E" w:rsidRDefault="008075E4" w:rsidP="008075E4">
            <w:pPr>
              <w:jc w:val="center"/>
              <w:rPr>
                <w:bCs/>
                <w:sz w:val="22"/>
                <w:szCs w:val="22"/>
              </w:rPr>
            </w:pPr>
          </w:p>
        </w:tc>
        <w:tc>
          <w:tcPr>
            <w:tcW w:w="2992" w:type="dxa"/>
            <w:shd w:val="clear" w:color="auto" w:fill="auto"/>
          </w:tcPr>
          <w:p w:rsidR="008075E4" w:rsidRPr="0004230E" w:rsidRDefault="008075E4" w:rsidP="008075E4">
            <w:pPr>
              <w:rPr>
                <w:bCs/>
                <w:sz w:val="22"/>
                <w:szCs w:val="22"/>
              </w:rPr>
            </w:pPr>
            <w:r w:rsidRPr="0004230E">
              <w:rPr>
                <w:bCs/>
                <w:sz w:val="22"/>
                <w:szCs w:val="22"/>
              </w:rPr>
              <w:t>ИТОГО:</w:t>
            </w:r>
          </w:p>
        </w:tc>
        <w:tc>
          <w:tcPr>
            <w:tcW w:w="3374" w:type="dxa"/>
            <w:shd w:val="clear" w:color="auto" w:fill="auto"/>
          </w:tcPr>
          <w:p w:rsidR="008075E4" w:rsidRPr="0004230E" w:rsidRDefault="008075E4" w:rsidP="008075E4">
            <w:pPr>
              <w:rPr>
                <w:bCs/>
                <w:sz w:val="22"/>
                <w:szCs w:val="22"/>
              </w:rPr>
            </w:pPr>
          </w:p>
        </w:tc>
        <w:tc>
          <w:tcPr>
            <w:tcW w:w="1634" w:type="dxa"/>
            <w:shd w:val="clear" w:color="auto" w:fill="auto"/>
          </w:tcPr>
          <w:p w:rsidR="008075E4" w:rsidRPr="0004230E" w:rsidRDefault="008075E4" w:rsidP="008075E4">
            <w:pPr>
              <w:jc w:val="center"/>
              <w:rPr>
                <w:bCs/>
                <w:sz w:val="22"/>
                <w:szCs w:val="22"/>
              </w:rPr>
            </w:pPr>
          </w:p>
        </w:tc>
        <w:tc>
          <w:tcPr>
            <w:tcW w:w="1552" w:type="dxa"/>
            <w:shd w:val="clear" w:color="auto" w:fill="auto"/>
          </w:tcPr>
          <w:p w:rsidR="008075E4" w:rsidRPr="0004230E" w:rsidRDefault="003724B6" w:rsidP="008075E4">
            <w:pPr>
              <w:jc w:val="right"/>
              <w:rPr>
                <w:bCs/>
                <w:sz w:val="22"/>
                <w:szCs w:val="22"/>
              </w:rPr>
            </w:pPr>
            <w:r w:rsidRPr="0004230E">
              <w:rPr>
                <w:bCs/>
                <w:sz w:val="22"/>
                <w:szCs w:val="22"/>
              </w:rPr>
              <w:t>34 159 055,91</w:t>
            </w:r>
          </w:p>
        </w:tc>
      </w:tr>
    </w:tbl>
    <w:p w:rsidR="00365320" w:rsidRPr="0004230E" w:rsidRDefault="00365320" w:rsidP="00F90813">
      <w:pPr>
        <w:spacing w:line="360" w:lineRule="auto"/>
        <w:jc w:val="both"/>
        <w:rPr>
          <w:color w:val="000000"/>
          <w:sz w:val="28"/>
          <w:szCs w:val="28"/>
        </w:rPr>
      </w:pPr>
    </w:p>
    <w:p w:rsidR="00C821A5" w:rsidRPr="0004230E" w:rsidRDefault="00C821A5" w:rsidP="00BD1219">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xml:space="preserve">- Расходы по распоряжениям - 192 160,00 руб.: по проезду и проживанию районного куратора ответственного за организацию </w:t>
      </w:r>
      <w:proofErr w:type="spellStart"/>
      <w:r w:rsidRPr="0004230E">
        <w:rPr>
          <w:rFonts w:ascii="Times New Roman" w:hAnsi="Times New Roman" w:cs="Times New Roman"/>
          <w:sz w:val="28"/>
          <w:szCs w:val="28"/>
        </w:rPr>
        <w:t>экзитпола</w:t>
      </w:r>
      <w:proofErr w:type="spellEnd"/>
      <w:r w:rsidRPr="0004230E">
        <w:rPr>
          <w:rFonts w:ascii="Times New Roman" w:hAnsi="Times New Roman" w:cs="Times New Roman"/>
          <w:sz w:val="28"/>
          <w:szCs w:val="28"/>
        </w:rPr>
        <w:t xml:space="preserve"> в Ленском районе на выборах Президента Российской Федерации - 70 480,0 руб., расходов по проезду в г. Якутск инструктора пункта отбора на военную службу по контракту – 16 985,0 руб., расходов по проезду и проживанию Филиппова Л.С. в связи с юбилейной датой - 59 440,0 руб.,  расходы по проезду в </w:t>
      </w:r>
      <w:proofErr w:type="spellStart"/>
      <w:r w:rsidRPr="0004230E">
        <w:rPr>
          <w:rFonts w:ascii="Times New Roman" w:hAnsi="Times New Roman" w:cs="Times New Roman"/>
          <w:sz w:val="28"/>
          <w:szCs w:val="28"/>
        </w:rPr>
        <w:t>г.Якутск</w:t>
      </w:r>
      <w:proofErr w:type="spellEnd"/>
      <w:r w:rsidRPr="0004230E">
        <w:rPr>
          <w:rFonts w:ascii="Times New Roman" w:hAnsi="Times New Roman" w:cs="Times New Roman"/>
          <w:sz w:val="28"/>
          <w:szCs w:val="28"/>
        </w:rPr>
        <w:t xml:space="preserve"> председателя Ленской местной организации ВОС Романовой А.И. для участия  в республиканских мероприятиях в сумме – 45 255,00 руб.</w:t>
      </w:r>
    </w:p>
    <w:p w:rsidR="00C2122C" w:rsidRPr="0004230E" w:rsidRDefault="00522733" w:rsidP="00045212">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2</w:t>
      </w:r>
      <w:r w:rsidR="00BD1219" w:rsidRPr="0004230E">
        <w:rPr>
          <w:rFonts w:ascii="Times New Roman" w:eastAsia="Times New Roman" w:hAnsi="Times New Roman" w:cs="Times New Roman"/>
          <w:bCs/>
          <w:iCs/>
          <w:sz w:val="28"/>
          <w:szCs w:val="28"/>
          <w:lang w:eastAsia="ru-RU"/>
        </w:rPr>
        <w:t>. МКУ «К</w:t>
      </w:r>
      <w:r w:rsidR="005251AF" w:rsidRPr="0004230E">
        <w:rPr>
          <w:rFonts w:ascii="Times New Roman" w:eastAsia="Times New Roman" w:hAnsi="Times New Roman" w:cs="Times New Roman"/>
          <w:bCs/>
          <w:iCs/>
          <w:sz w:val="28"/>
          <w:szCs w:val="28"/>
          <w:lang w:eastAsia="ru-RU"/>
        </w:rPr>
        <w:t>омитет имущественных отношений</w:t>
      </w:r>
      <w:r w:rsidR="00BD1219" w:rsidRPr="0004230E">
        <w:rPr>
          <w:rFonts w:ascii="Times New Roman" w:eastAsia="Times New Roman" w:hAnsi="Times New Roman" w:cs="Times New Roman"/>
          <w:bCs/>
          <w:iCs/>
          <w:sz w:val="28"/>
          <w:szCs w:val="28"/>
          <w:lang w:eastAsia="ru-RU"/>
        </w:rPr>
        <w:t>»</w:t>
      </w:r>
      <w:r w:rsidR="005251AF" w:rsidRPr="0004230E">
        <w:rPr>
          <w:rFonts w:ascii="Times New Roman" w:eastAsia="Times New Roman" w:hAnsi="Times New Roman" w:cs="Times New Roman"/>
          <w:bCs/>
          <w:iCs/>
          <w:sz w:val="28"/>
          <w:szCs w:val="28"/>
          <w:lang w:eastAsia="ru-RU"/>
        </w:rPr>
        <w:t xml:space="preserve"> </w:t>
      </w:r>
      <w:r w:rsidR="00E37616" w:rsidRPr="0004230E">
        <w:rPr>
          <w:rFonts w:ascii="Times New Roman" w:eastAsia="Times New Roman" w:hAnsi="Times New Roman" w:cs="Times New Roman"/>
          <w:bCs/>
          <w:iCs/>
          <w:sz w:val="28"/>
          <w:szCs w:val="28"/>
          <w:lang w:eastAsia="ru-RU"/>
        </w:rPr>
        <w:t xml:space="preserve">- </w:t>
      </w:r>
      <w:r w:rsidR="005251AF" w:rsidRPr="0004230E">
        <w:rPr>
          <w:rFonts w:ascii="Times New Roman" w:eastAsia="Times New Roman" w:hAnsi="Times New Roman" w:cs="Times New Roman"/>
          <w:bCs/>
          <w:iCs/>
          <w:sz w:val="28"/>
          <w:szCs w:val="28"/>
          <w:lang w:eastAsia="ru-RU"/>
        </w:rPr>
        <w:t xml:space="preserve">исполнение составило </w:t>
      </w:r>
      <w:r w:rsidR="009578FC" w:rsidRPr="0004230E">
        <w:rPr>
          <w:rFonts w:ascii="Times New Roman" w:eastAsia="Times New Roman" w:hAnsi="Times New Roman" w:cs="Times New Roman"/>
          <w:bCs/>
          <w:iCs/>
          <w:sz w:val="28"/>
          <w:szCs w:val="28"/>
          <w:lang w:eastAsia="ru-RU"/>
        </w:rPr>
        <w:t>394 305,70</w:t>
      </w:r>
      <w:r w:rsidR="00E37616" w:rsidRPr="0004230E">
        <w:rPr>
          <w:rFonts w:ascii="Times New Roman" w:eastAsia="Times New Roman" w:hAnsi="Times New Roman" w:cs="Times New Roman"/>
          <w:bCs/>
          <w:iCs/>
          <w:sz w:val="28"/>
          <w:szCs w:val="28"/>
          <w:lang w:eastAsia="ru-RU"/>
        </w:rPr>
        <w:t xml:space="preserve"> </w:t>
      </w:r>
      <w:r w:rsidR="005251AF" w:rsidRPr="0004230E">
        <w:rPr>
          <w:rFonts w:ascii="Times New Roman" w:eastAsia="Times New Roman" w:hAnsi="Times New Roman" w:cs="Times New Roman"/>
          <w:bCs/>
          <w:iCs/>
          <w:sz w:val="28"/>
          <w:szCs w:val="28"/>
          <w:lang w:eastAsia="ru-RU"/>
        </w:rPr>
        <w:t xml:space="preserve">руб. или </w:t>
      </w:r>
      <w:r w:rsidR="00E37616" w:rsidRPr="0004230E">
        <w:rPr>
          <w:rFonts w:ascii="Times New Roman" w:eastAsia="Times New Roman" w:hAnsi="Times New Roman" w:cs="Times New Roman"/>
          <w:bCs/>
          <w:iCs/>
          <w:sz w:val="28"/>
          <w:szCs w:val="28"/>
          <w:lang w:eastAsia="ru-RU"/>
        </w:rPr>
        <w:t xml:space="preserve">100,0 </w:t>
      </w:r>
      <w:r w:rsidR="005251AF" w:rsidRPr="0004230E">
        <w:rPr>
          <w:rFonts w:ascii="Times New Roman" w:eastAsia="Times New Roman" w:hAnsi="Times New Roman" w:cs="Times New Roman"/>
          <w:bCs/>
          <w:iCs/>
          <w:sz w:val="28"/>
          <w:szCs w:val="28"/>
          <w:lang w:eastAsia="ru-RU"/>
        </w:rPr>
        <w:t>%</w:t>
      </w:r>
      <w:r w:rsidR="00E37616" w:rsidRPr="0004230E">
        <w:rPr>
          <w:rFonts w:ascii="Times New Roman" w:eastAsia="Times New Roman" w:hAnsi="Times New Roman" w:cs="Times New Roman"/>
          <w:bCs/>
          <w:iCs/>
          <w:sz w:val="28"/>
          <w:szCs w:val="28"/>
          <w:lang w:eastAsia="ru-RU"/>
        </w:rPr>
        <w:t xml:space="preserve"> от плана</w:t>
      </w:r>
      <w:r w:rsidR="00BD1219" w:rsidRPr="0004230E">
        <w:rPr>
          <w:rFonts w:ascii="Times New Roman" w:eastAsia="Times New Roman" w:hAnsi="Times New Roman" w:cs="Times New Roman"/>
          <w:bCs/>
          <w:iCs/>
          <w:sz w:val="28"/>
          <w:szCs w:val="28"/>
          <w:lang w:eastAsia="ru-RU"/>
        </w:rPr>
        <w:t xml:space="preserve">. </w:t>
      </w:r>
      <w:r w:rsidR="00C2122C" w:rsidRPr="0004230E">
        <w:rPr>
          <w:rFonts w:ascii="Times New Roman" w:eastAsia="Times New Roman" w:hAnsi="Times New Roman" w:cs="Times New Roman"/>
          <w:bCs/>
          <w:iCs/>
          <w:sz w:val="28"/>
          <w:szCs w:val="28"/>
          <w:lang w:eastAsia="ru-RU"/>
        </w:rPr>
        <w:t xml:space="preserve"> В том числе:</w:t>
      </w:r>
    </w:p>
    <w:p w:rsidR="00C2122C" w:rsidRPr="0004230E" w:rsidRDefault="00C2122C" w:rsidP="00045212">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 xml:space="preserve">- </w:t>
      </w:r>
      <w:r w:rsidR="009578FC" w:rsidRPr="0004230E">
        <w:rPr>
          <w:rFonts w:ascii="Times New Roman" w:eastAsia="Times New Roman" w:hAnsi="Times New Roman" w:cs="Times New Roman"/>
          <w:bCs/>
          <w:iCs/>
          <w:sz w:val="28"/>
          <w:szCs w:val="28"/>
          <w:lang w:eastAsia="ru-RU"/>
        </w:rPr>
        <w:t>Перечисление средств на депозитный счет Арбитражного суда РС (Я) за работы по экспертизе согласно Определению об отложении судебного разбирательства б/н от27.12.23 г. по делу № А58-7353/2023</w:t>
      </w:r>
      <w:r w:rsidR="0035539B" w:rsidRPr="0004230E">
        <w:rPr>
          <w:rFonts w:ascii="Times New Roman" w:eastAsia="Times New Roman" w:hAnsi="Times New Roman" w:cs="Times New Roman"/>
          <w:bCs/>
          <w:iCs/>
          <w:sz w:val="28"/>
          <w:szCs w:val="28"/>
          <w:lang w:eastAsia="ru-RU"/>
        </w:rPr>
        <w:t xml:space="preserve"> </w:t>
      </w:r>
      <w:r w:rsidRPr="0004230E">
        <w:rPr>
          <w:rFonts w:ascii="Times New Roman" w:eastAsia="Times New Roman" w:hAnsi="Times New Roman" w:cs="Times New Roman"/>
          <w:bCs/>
          <w:iCs/>
          <w:sz w:val="28"/>
          <w:szCs w:val="28"/>
          <w:lang w:eastAsia="ru-RU"/>
        </w:rPr>
        <w:t xml:space="preserve">– </w:t>
      </w:r>
      <w:r w:rsidR="009578FC" w:rsidRPr="0004230E">
        <w:rPr>
          <w:rFonts w:ascii="Times New Roman" w:eastAsia="Times New Roman" w:hAnsi="Times New Roman" w:cs="Times New Roman"/>
          <w:bCs/>
          <w:iCs/>
          <w:sz w:val="28"/>
          <w:szCs w:val="28"/>
          <w:lang w:eastAsia="ru-RU"/>
        </w:rPr>
        <w:t>225 000,</w:t>
      </w:r>
      <w:proofErr w:type="gramStart"/>
      <w:r w:rsidR="009578FC" w:rsidRPr="0004230E">
        <w:rPr>
          <w:rFonts w:ascii="Times New Roman" w:eastAsia="Times New Roman" w:hAnsi="Times New Roman" w:cs="Times New Roman"/>
          <w:bCs/>
          <w:iCs/>
          <w:sz w:val="28"/>
          <w:szCs w:val="28"/>
          <w:lang w:eastAsia="ru-RU"/>
        </w:rPr>
        <w:t xml:space="preserve">00 </w:t>
      </w:r>
      <w:r w:rsidR="00E37616" w:rsidRPr="0004230E">
        <w:rPr>
          <w:rFonts w:ascii="Times New Roman" w:eastAsia="Times New Roman" w:hAnsi="Times New Roman" w:cs="Times New Roman"/>
          <w:bCs/>
          <w:iCs/>
          <w:sz w:val="28"/>
          <w:szCs w:val="28"/>
          <w:lang w:eastAsia="ru-RU"/>
        </w:rPr>
        <w:t xml:space="preserve"> </w:t>
      </w:r>
      <w:r w:rsidRPr="0004230E">
        <w:rPr>
          <w:rFonts w:ascii="Times New Roman" w:eastAsia="Times New Roman" w:hAnsi="Times New Roman" w:cs="Times New Roman"/>
          <w:bCs/>
          <w:iCs/>
          <w:sz w:val="28"/>
          <w:szCs w:val="28"/>
          <w:lang w:eastAsia="ru-RU"/>
        </w:rPr>
        <w:t>руб.</w:t>
      </w:r>
      <w:proofErr w:type="gramEnd"/>
      <w:r w:rsidRPr="0004230E">
        <w:rPr>
          <w:rFonts w:ascii="Times New Roman" w:eastAsia="Times New Roman" w:hAnsi="Times New Roman" w:cs="Times New Roman"/>
          <w:bCs/>
          <w:iCs/>
          <w:sz w:val="28"/>
          <w:szCs w:val="28"/>
          <w:lang w:eastAsia="ru-RU"/>
        </w:rPr>
        <w:t>;</w:t>
      </w:r>
    </w:p>
    <w:p w:rsidR="0035539B" w:rsidRPr="0004230E" w:rsidRDefault="0035539B" w:rsidP="00045212">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 xml:space="preserve">- </w:t>
      </w:r>
      <w:r w:rsidR="009578FC" w:rsidRPr="0004230E">
        <w:rPr>
          <w:rFonts w:ascii="Times New Roman" w:eastAsia="Times New Roman" w:hAnsi="Times New Roman" w:cs="Times New Roman"/>
          <w:bCs/>
          <w:iCs/>
          <w:sz w:val="28"/>
          <w:szCs w:val="28"/>
          <w:lang w:eastAsia="ru-RU"/>
        </w:rPr>
        <w:t xml:space="preserve">Возмещение судебных </w:t>
      </w:r>
      <w:proofErr w:type="gramStart"/>
      <w:r w:rsidR="009578FC" w:rsidRPr="0004230E">
        <w:rPr>
          <w:rFonts w:ascii="Times New Roman" w:eastAsia="Times New Roman" w:hAnsi="Times New Roman" w:cs="Times New Roman"/>
          <w:bCs/>
          <w:iCs/>
          <w:sz w:val="28"/>
          <w:szCs w:val="28"/>
          <w:lang w:eastAsia="ru-RU"/>
        </w:rPr>
        <w:t>расходов  согласно</w:t>
      </w:r>
      <w:proofErr w:type="gramEnd"/>
      <w:r w:rsidR="009578FC" w:rsidRPr="0004230E">
        <w:rPr>
          <w:rFonts w:ascii="Times New Roman" w:eastAsia="Times New Roman" w:hAnsi="Times New Roman" w:cs="Times New Roman"/>
          <w:bCs/>
          <w:iCs/>
          <w:sz w:val="28"/>
          <w:szCs w:val="28"/>
          <w:lang w:eastAsia="ru-RU"/>
        </w:rPr>
        <w:t xml:space="preserve"> определения Арбитражного суда РС(Я) б/н от 27.05.2024г по  делу № А58-8868/2021 </w:t>
      </w:r>
      <w:r w:rsidRPr="0004230E">
        <w:rPr>
          <w:rFonts w:ascii="Times New Roman" w:eastAsia="Times New Roman" w:hAnsi="Times New Roman" w:cs="Times New Roman"/>
          <w:bCs/>
          <w:iCs/>
          <w:sz w:val="28"/>
          <w:szCs w:val="28"/>
          <w:lang w:eastAsia="ru-RU"/>
        </w:rPr>
        <w:t xml:space="preserve">– </w:t>
      </w:r>
      <w:r w:rsidR="009578FC" w:rsidRPr="0004230E">
        <w:rPr>
          <w:rFonts w:ascii="Times New Roman" w:eastAsia="Times New Roman" w:hAnsi="Times New Roman" w:cs="Times New Roman"/>
          <w:bCs/>
          <w:iCs/>
          <w:sz w:val="28"/>
          <w:szCs w:val="28"/>
          <w:lang w:eastAsia="ru-RU"/>
        </w:rPr>
        <w:t xml:space="preserve">169 305,70 </w:t>
      </w:r>
      <w:r w:rsidRPr="0004230E">
        <w:rPr>
          <w:rFonts w:ascii="Times New Roman" w:eastAsia="Times New Roman" w:hAnsi="Times New Roman" w:cs="Times New Roman"/>
          <w:bCs/>
          <w:iCs/>
          <w:sz w:val="28"/>
          <w:szCs w:val="28"/>
          <w:lang w:eastAsia="ru-RU"/>
        </w:rPr>
        <w:t>руб.;</w:t>
      </w:r>
    </w:p>
    <w:p w:rsidR="00636735" w:rsidRPr="0004230E" w:rsidRDefault="00522733" w:rsidP="00045212">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3</w:t>
      </w:r>
      <w:r w:rsidR="00636735" w:rsidRPr="0004230E">
        <w:rPr>
          <w:rFonts w:ascii="Times New Roman" w:eastAsia="Times New Roman" w:hAnsi="Times New Roman" w:cs="Times New Roman"/>
          <w:bCs/>
          <w:iCs/>
          <w:sz w:val="28"/>
          <w:szCs w:val="28"/>
          <w:lang w:eastAsia="ru-RU"/>
        </w:rPr>
        <w:t xml:space="preserve">. </w:t>
      </w:r>
      <w:r w:rsidR="00636735" w:rsidRPr="0004230E">
        <w:rPr>
          <w:rFonts w:ascii="Times New Roman" w:hAnsi="Times New Roman" w:cs="Times New Roman"/>
          <w:sz w:val="28"/>
          <w:szCs w:val="28"/>
        </w:rPr>
        <w:t xml:space="preserve">Содержание </w:t>
      </w:r>
      <w:r w:rsidR="00636735" w:rsidRPr="0004230E">
        <w:rPr>
          <w:rFonts w:ascii="Times New Roman" w:eastAsia="Times New Roman" w:hAnsi="Times New Roman" w:cs="Times New Roman"/>
          <w:bCs/>
          <w:iCs/>
          <w:sz w:val="28"/>
          <w:szCs w:val="28"/>
          <w:lang w:eastAsia="ru-RU"/>
        </w:rPr>
        <w:t xml:space="preserve">МКУ «Муниципальный архив» - исполнение составило </w:t>
      </w:r>
      <w:r w:rsidR="0065223E" w:rsidRPr="0004230E">
        <w:rPr>
          <w:rFonts w:ascii="Times New Roman" w:eastAsia="Times New Roman" w:hAnsi="Times New Roman" w:cs="Times New Roman"/>
          <w:bCs/>
          <w:iCs/>
          <w:sz w:val="28"/>
          <w:szCs w:val="28"/>
          <w:lang w:eastAsia="ru-RU"/>
        </w:rPr>
        <w:t>7 655 432,29</w:t>
      </w:r>
      <w:r w:rsidR="00445A31" w:rsidRPr="0004230E">
        <w:rPr>
          <w:rFonts w:ascii="Times New Roman" w:eastAsia="Times New Roman" w:hAnsi="Times New Roman" w:cs="Times New Roman"/>
          <w:bCs/>
          <w:iCs/>
          <w:sz w:val="28"/>
          <w:szCs w:val="28"/>
          <w:lang w:eastAsia="ru-RU"/>
        </w:rPr>
        <w:t xml:space="preserve"> </w:t>
      </w:r>
      <w:r w:rsidR="00636735" w:rsidRPr="0004230E">
        <w:rPr>
          <w:rFonts w:ascii="Times New Roman" w:eastAsia="Times New Roman" w:hAnsi="Times New Roman" w:cs="Times New Roman"/>
          <w:bCs/>
          <w:iCs/>
          <w:sz w:val="28"/>
          <w:szCs w:val="28"/>
          <w:lang w:eastAsia="ru-RU"/>
        </w:rPr>
        <w:t xml:space="preserve">руб. или </w:t>
      </w:r>
      <w:r w:rsidR="0065223E" w:rsidRPr="0004230E">
        <w:rPr>
          <w:rFonts w:ascii="Times New Roman" w:eastAsia="Times New Roman" w:hAnsi="Times New Roman" w:cs="Times New Roman"/>
          <w:bCs/>
          <w:iCs/>
          <w:sz w:val="28"/>
          <w:szCs w:val="28"/>
          <w:lang w:eastAsia="ru-RU"/>
        </w:rPr>
        <w:t>95,5</w:t>
      </w:r>
      <w:r w:rsidR="00636735" w:rsidRPr="0004230E">
        <w:rPr>
          <w:rFonts w:ascii="Times New Roman" w:eastAsia="Times New Roman" w:hAnsi="Times New Roman" w:cs="Times New Roman"/>
          <w:bCs/>
          <w:iCs/>
          <w:sz w:val="28"/>
          <w:szCs w:val="28"/>
          <w:lang w:eastAsia="ru-RU"/>
        </w:rPr>
        <w:t xml:space="preserve"> % при плане </w:t>
      </w:r>
      <w:r w:rsidR="0065223E" w:rsidRPr="0004230E">
        <w:rPr>
          <w:rFonts w:ascii="Times New Roman" w:eastAsia="Times New Roman" w:hAnsi="Times New Roman" w:cs="Times New Roman"/>
          <w:bCs/>
          <w:iCs/>
          <w:sz w:val="28"/>
          <w:szCs w:val="28"/>
          <w:lang w:eastAsia="ru-RU"/>
        </w:rPr>
        <w:t>8 017 320,54</w:t>
      </w:r>
      <w:r w:rsidR="00445A31" w:rsidRPr="0004230E">
        <w:rPr>
          <w:rFonts w:ascii="Times New Roman" w:eastAsia="Times New Roman" w:hAnsi="Times New Roman" w:cs="Times New Roman"/>
          <w:bCs/>
          <w:iCs/>
          <w:sz w:val="28"/>
          <w:szCs w:val="28"/>
          <w:lang w:eastAsia="ru-RU"/>
        </w:rPr>
        <w:t xml:space="preserve"> </w:t>
      </w:r>
      <w:r w:rsidR="00636735" w:rsidRPr="0004230E">
        <w:rPr>
          <w:rFonts w:ascii="Times New Roman" w:eastAsia="Times New Roman" w:hAnsi="Times New Roman" w:cs="Times New Roman"/>
          <w:bCs/>
          <w:iCs/>
          <w:sz w:val="28"/>
          <w:szCs w:val="28"/>
          <w:lang w:eastAsia="ru-RU"/>
        </w:rPr>
        <w:t>руб.</w:t>
      </w:r>
      <w:r w:rsidR="003B13E7" w:rsidRPr="0004230E">
        <w:rPr>
          <w:rFonts w:ascii="Times New Roman" w:eastAsia="Times New Roman" w:hAnsi="Times New Roman" w:cs="Times New Roman"/>
          <w:bCs/>
          <w:iCs/>
          <w:sz w:val="28"/>
          <w:szCs w:val="28"/>
          <w:lang w:eastAsia="ru-RU"/>
        </w:rPr>
        <w:t xml:space="preserve"> В том числе исполнение за счет средств бюджета РС (Я) </w:t>
      </w:r>
      <w:r w:rsidR="0065223E" w:rsidRPr="0004230E">
        <w:rPr>
          <w:rFonts w:ascii="Times New Roman" w:eastAsia="Times New Roman" w:hAnsi="Times New Roman" w:cs="Times New Roman"/>
          <w:bCs/>
          <w:iCs/>
          <w:sz w:val="28"/>
          <w:szCs w:val="28"/>
          <w:lang w:eastAsia="ru-RU"/>
        </w:rPr>
        <w:t>1 878 777,69</w:t>
      </w:r>
      <w:r w:rsidR="003B13E7" w:rsidRPr="0004230E">
        <w:rPr>
          <w:rFonts w:ascii="Times New Roman" w:eastAsia="Times New Roman" w:hAnsi="Times New Roman" w:cs="Times New Roman"/>
          <w:bCs/>
          <w:iCs/>
          <w:sz w:val="28"/>
          <w:szCs w:val="28"/>
          <w:lang w:eastAsia="ru-RU"/>
        </w:rPr>
        <w:t xml:space="preserve"> руб. или 100,0 % от плана.</w:t>
      </w:r>
    </w:p>
    <w:p w:rsidR="00C2122C" w:rsidRPr="0004230E" w:rsidRDefault="00522733" w:rsidP="003B13E7">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4</w:t>
      </w:r>
      <w:r w:rsidR="00FB621A" w:rsidRPr="0004230E">
        <w:rPr>
          <w:rFonts w:ascii="Times New Roman" w:eastAsia="Times New Roman" w:hAnsi="Times New Roman" w:cs="Times New Roman"/>
          <w:bCs/>
          <w:iCs/>
          <w:sz w:val="28"/>
          <w:szCs w:val="28"/>
          <w:lang w:eastAsia="ru-RU"/>
        </w:rPr>
        <w:t xml:space="preserve">. </w:t>
      </w:r>
      <w:r w:rsidR="00FB621A" w:rsidRPr="0004230E">
        <w:rPr>
          <w:rFonts w:ascii="Times New Roman" w:hAnsi="Times New Roman" w:cs="Times New Roman"/>
          <w:sz w:val="28"/>
          <w:szCs w:val="28"/>
        </w:rPr>
        <w:t xml:space="preserve">Содержание </w:t>
      </w:r>
      <w:r w:rsidR="00FB621A" w:rsidRPr="0004230E">
        <w:rPr>
          <w:rFonts w:ascii="Times New Roman" w:eastAsia="Times New Roman" w:hAnsi="Times New Roman" w:cs="Times New Roman"/>
          <w:bCs/>
          <w:iCs/>
          <w:sz w:val="28"/>
          <w:szCs w:val="28"/>
          <w:lang w:eastAsia="ru-RU"/>
        </w:rPr>
        <w:t xml:space="preserve">МКУ «Централизованная бухгалтерия» - исполнение </w:t>
      </w:r>
      <w:r w:rsidR="00A83928" w:rsidRPr="0004230E">
        <w:rPr>
          <w:rFonts w:ascii="Times New Roman" w:eastAsia="Times New Roman" w:hAnsi="Times New Roman" w:cs="Times New Roman"/>
          <w:bCs/>
          <w:iCs/>
          <w:sz w:val="28"/>
          <w:szCs w:val="28"/>
          <w:lang w:eastAsia="ru-RU"/>
        </w:rPr>
        <w:t>91 875 375,60</w:t>
      </w:r>
      <w:r w:rsidR="00445A31" w:rsidRPr="0004230E">
        <w:rPr>
          <w:rFonts w:ascii="Times New Roman" w:eastAsia="Times New Roman" w:hAnsi="Times New Roman" w:cs="Times New Roman"/>
          <w:bCs/>
          <w:iCs/>
          <w:sz w:val="28"/>
          <w:szCs w:val="28"/>
          <w:lang w:eastAsia="ru-RU"/>
        </w:rPr>
        <w:t xml:space="preserve"> </w:t>
      </w:r>
      <w:r w:rsidR="00FB621A" w:rsidRPr="0004230E">
        <w:rPr>
          <w:rFonts w:ascii="Times New Roman" w:eastAsia="Times New Roman" w:hAnsi="Times New Roman" w:cs="Times New Roman"/>
          <w:bCs/>
          <w:iCs/>
          <w:sz w:val="28"/>
          <w:szCs w:val="28"/>
          <w:lang w:eastAsia="ru-RU"/>
        </w:rPr>
        <w:t xml:space="preserve">руб. или </w:t>
      </w:r>
      <w:r w:rsidR="00A83928" w:rsidRPr="0004230E">
        <w:rPr>
          <w:rFonts w:ascii="Times New Roman" w:eastAsia="Times New Roman" w:hAnsi="Times New Roman" w:cs="Times New Roman"/>
          <w:bCs/>
          <w:iCs/>
          <w:sz w:val="28"/>
          <w:szCs w:val="28"/>
          <w:lang w:eastAsia="ru-RU"/>
        </w:rPr>
        <w:t>95,9</w:t>
      </w:r>
      <w:r w:rsidR="00FB621A" w:rsidRPr="0004230E">
        <w:rPr>
          <w:rFonts w:ascii="Times New Roman" w:eastAsia="Times New Roman" w:hAnsi="Times New Roman" w:cs="Times New Roman"/>
          <w:bCs/>
          <w:iCs/>
          <w:sz w:val="28"/>
          <w:szCs w:val="28"/>
          <w:lang w:eastAsia="ru-RU"/>
        </w:rPr>
        <w:t xml:space="preserve">% при плане </w:t>
      </w:r>
      <w:r w:rsidR="00A83928" w:rsidRPr="0004230E">
        <w:rPr>
          <w:rFonts w:ascii="Times New Roman" w:eastAsia="Times New Roman" w:hAnsi="Times New Roman" w:cs="Times New Roman"/>
          <w:bCs/>
          <w:iCs/>
          <w:sz w:val="28"/>
          <w:szCs w:val="28"/>
          <w:lang w:eastAsia="ru-RU"/>
        </w:rPr>
        <w:t>95 818 108,02</w:t>
      </w:r>
      <w:r w:rsidR="00445A31" w:rsidRPr="0004230E">
        <w:rPr>
          <w:rFonts w:ascii="Times New Roman" w:eastAsia="Times New Roman" w:hAnsi="Times New Roman" w:cs="Times New Roman"/>
          <w:bCs/>
          <w:iCs/>
          <w:sz w:val="28"/>
          <w:szCs w:val="28"/>
          <w:lang w:eastAsia="ru-RU"/>
        </w:rPr>
        <w:t xml:space="preserve"> </w:t>
      </w:r>
      <w:r w:rsidR="00FB621A" w:rsidRPr="0004230E">
        <w:rPr>
          <w:rFonts w:ascii="Times New Roman" w:eastAsia="Times New Roman" w:hAnsi="Times New Roman" w:cs="Times New Roman"/>
          <w:bCs/>
          <w:iCs/>
          <w:sz w:val="28"/>
          <w:szCs w:val="28"/>
          <w:lang w:eastAsia="ru-RU"/>
        </w:rPr>
        <w:t xml:space="preserve">руб., в том числе средства бюджета РС (Я) исполнены в сумме </w:t>
      </w:r>
      <w:r w:rsidR="00A83928" w:rsidRPr="0004230E">
        <w:rPr>
          <w:rFonts w:ascii="Times New Roman" w:eastAsia="Times New Roman" w:hAnsi="Times New Roman" w:cs="Times New Roman"/>
          <w:bCs/>
          <w:iCs/>
          <w:sz w:val="28"/>
          <w:szCs w:val="28"/>
          <w:lang w:eastAsia="ru-RU"/>
        </w:rPr>
        <w:t>4 394 749,09</w:t>
      </w:r>
      <w:r w:rsidR="00FB621A" w:rsidRPr="0004230E">
        <w:rPr>
          <w:rFonts w:ascii="Times New Roman" w:eastAsia="Times New Roman" w:hAnsi="Times New Roman" w:cs="Times New Roman"/>
          <w:bCs/>
          <w:iCs/>
          <w:sz w:val="28"/>
          <w:szCs w:val="28"/>
          <w:lang w:eastAsia="ru-RU"/>
        </w:rPr>
        <w:t xml:space="preserve"> руб. или 100,0 % от плана.</w:t>
      </w:r>
    </w:p>
    <w:p w:rsidR="00CD0348" w:rsidRPr="0004230E" w:rsidRDefault="00CD0348" w:rsidP="00CD0348">
      <w:pPr>
        <w:widowControl w:val="0"/>
        <w:autoSpaceDE w:val="0"/>
        <w:autoSpaceDN w:val="0"/>
        <w:adjustRightInd w:val="0"/>
        <w:spacing w:line="360" w:lineRule="auto"/>
        <w:ind w:firstLine="720"/>
        <w:jc w:val="both"/>
        <w:rPr>
          <w:i/>
          <w:sz w:val="28"/>
          <w:szCs w:val="28"/>
        </w:rPr>
      </w:pPr>
      <w:r w:rsidRPr="0004230E">
        <w:rPr>
          <w:i/>
          <w:sz w:val="28"/>
          <w:szCs w:val="28"/>
        </w:rPr>
        <w:lastRenderedPageBreak/>
        <w:t>Неполное освоение бюджетных средств связано:</w:t>
      </w:r>
    </w:p>
    <w:p w:rsidR="00886C61" w:rsidRPr="0004230E" w:rsidRDefault="00886C61" w:rsidP="00CD0348">
      <w:pPr>
        <w:widowControl w:val="0"/>
        <w:autoSpaceDE w:val="0"/>
        <w:autoSpaceDN w:val="0"/>
        <w:adjustRightInd w:val="0"/>
        <w:spacing w:line="360" w:lineRule="auto"/>
        <w:ind w:firstLine="720"/>
        <w:jc w:val="both"/>
        <w:rPr>
          <w:sz w:val="28"/>
          <w:szCs w:val="28"/>
        </w:rPr>
      </w:pPr>
      <w:r w:rsidRPr="0004230E">
        <w:rPr>
          <w:sz w:val="28"/>
          <w:szCs w:val="28"/>
        </w:rPr>
        <w:t xml:space="preserve">1. Администрация МО «Ленский район» - </w:t>
      </w:r>
      <w:r w:rsidR="0099696B" w:rsidRPr="0004230E">
        <w:rPr>
          <w:sz w:val="28"/>
          <w:szCs w:val="28"/>
        </w:rPr>
        <w:t>15 862 371,67 руб</w:t>
      </w:r>
      <w:r w:rsidRPr="0004230E">
        <w:rPr>
          <w:sz w:val="28"/>
          <w:szCs w:val="28"/>
        </w:rPr>
        <w:t>., в том числе:</w:t>
      </w:r>
    </w:p>
    <w:p w:rsidR="000244C3" w:rsidRPr="0004230E" w:rsidRDefault="000244C3" w:rsidP="00CD0348">
      <w:pPr>
        <w:widowControl w:val="0"/>
        <w:autoSpaceDE w:val="0"/>
        <w:autoSpaceDN w:val="0"/>
        <w:adjustRightInd w:val="0"/>
        <w:spacing w:line="360" w:lineRule="auto"/>
        <w:ind w:firstLine="720"/>
        <w:jc w:val="both"/>
        <w:rPr>
          <w:sz w:val="28"/>
          <w:szCs w:val="28"/>
        </w:rPr>
      </w:pPr>
      <w:r w:rsidRPr="0004230E">
        <w:rPr>
          <w:sz w:val="28"/>
          <w:szCs w:val="28"/>
        </w:rPr>
        <w:t>- нехваткой денежных средств на счете бюджета для оплаты принятых обязательств на сумму – 850 336,08 руб.</w:t>
      </w:r>
    </w:p>
    <w:p w:rsidR="00D9554C" w:rsidRPr="0004230E" w:rsidRDefault="00D9554C" w:rsidP="00D9554C">
      <w:pPr>
        <w:spacing w:line="360" w:lineRule="auto"/>
        <w:ind w:firstLine="851"/>
        <w:jc w:val="both"/>
        <w:rPr>
          <w:color w:val="000000"/>
          <w:sz w:val="28"/>
          <w:szCs w:val="28"/>
        </w:rPr>
      </w:pPr>
      <w:r w:rsidRPr="0004230E">
        <w:rPr>
          <w:color w:val="000000"/>
          <w:sz w:val="28"/>
          <w:szCs w:val="28"/>
        </w:rPr>
        <w:t xml:space="preserve">- оплата за обучение студентов по линии ПАО «Сургутнефтегаз» - </w:t>
      </w:r>
      <w:r w:rsidR="000244C3" w:rsidRPr="0004230E">
        <w:rPr>
          <w:color w:val="000000"/>
          <w:sz w:val="28"/>
          <w:szCs w:val="28"/>
        </w:rPr>
        <w:t xml:space="preserve">1 360 284,50 </w:t>
      </w:r>
      <w:r w:rsidRPr="0004230E">
        <w:rPr>
          <w:color w:val="000000"/>
          <w:sz w:val="28"/>
          <w:szCs w:val="28"/>
        </w:rPr>
        <w:t>руб. – выплаты носят заявительный характер;</w:t>
      </w:r>
    </w:p>
    <w:p w:rsidR="00222CD8" w:rsidRPr="0004230E" w:rsidRDefault="00222CD8" w:rsidP="00D9554C">
      <w:pPr>
        <w:spacing w:line="360" w:lineRule="auto"/>
        <w:ind w:firstLine="851"/>
        <w:jc w:val="both"/>
        <w:rPr>
          <w:color w:val="000000"/>
          <w:sz w:val="28"/>
          <w:szCs w:val="28"/>
        </w:rPr>
      </w:pPr>
      <w:r w:rsidRPr="0004230E">
        <w:rPr>
          <w:color w:val="000000"/>
          <w:sz w:val="28"/>
          <w:szCs w:val="28"/>
        </w:rPr>
        <w:t>- возврат неиспользованной субсидии по муниципальному заданию МБУ «Гранит» (расторжение контракта, фактические расходы по коммунальным услугам) - 9 904 813,60 руб.</w:t>
      </w:r>
    </w:p>
    <w:p w:rsidR="00933BAD" w:rsidRPr="0004230E" w:rsidRDefault="00933BAD" w:rsidP="00F16596">
      <w:pPr>
        <w:spacing w:line="360" w:lineRule="auto"/>
        <w:ind w:firstLine="851"/>
        <w:jc w:val="both"/>
        <w:rPr>
          <w:sz w:val="28"/>
          <w:szCs w:val="28"/>
        </w:rPr>
      </w:pPr>
      <w:r w:rsidRPr="0004230E">
        <w:rPr>
          <w:color w:val="000000"/>
          <w:sz w:val="28"/>
          <w:szCs w:val="28"/>
        </w:rPr>
        <w:t xml:space="preserve">- </w:t>
      </w:r>
      <w:r w:rsidRPr="0004230E">
        <w:rPr>
          <w:sz w:val="28"/>
          <w:szCs w:val="28"/>
        </w:rPr>
        <w:t>возврат остатка неиспользованной субсидии на иные цели по МБУ «</w:t>
      </w:r>
      <w:proofErr w:type="gramStart"/>
      <w:r w:rsidRPr="0004230E">
        <w:rPr>
          <w:sz w:val="28"/>
          <w:szCs w:val="28"/>
        </w:rPr>
        <w:t>Гранит»  (</w:t>
      </w:r>
      <w:proofErr w:type="gramEnd"/>
      <w:r w:rsidRPr="0004230E">
        <w:rPr>
          <w:sz w:val="28"/>
          <w:szCs w:val="28"/>
        </w:rPr>
        <w:t xml:space="preserve">экономия по итогам торгов) на сумму </w:t>
      </w:r>
      <w:r w:rsidR="0099696B" w:rsidRPr="0004230E">
        <w:rPr>
          <w:sz w:val="28"/>
          <w:szCs w:val="28"/>
        </w:rPr>
        <w:t>774 966,96</w:t>
      </w:r>
      <w:r w:rsidRPr="0004230E">
        <w:rPr>
          <w:sz w:val="28"/>
          <w:szCs w:val="28"/>
        </w:rPr>
        <w:t xml:space="preserve"> руб.;</w:t>
      </w:r>
    </w:p>
    <w:p w:rsidR="00E17CE0" w:rsidRPr="0004230E" w:rsidRDefault="00E17CE0" w:rsidP="00F16596">
      <w:pPr>
        <w:spacing w:line="360" w:lineRule="auto"/>
        <w:ind w:firstLine="851"/>
        <w:jc w:val="both"/>
        <w:rPr>
          <w:sz w:val="28"/>
          <w:szCs w:val="28"/>
        </w:rPr>
      </w:pPr>
      <w:r w:rsidRPr="0004230E">
        <w:rPr>
          <w:sz w:val="28"/>
          <w:szCs w:val="28"/>
        </w:rPr>
        <w:t xml:space="preserve">- заключен муниципальный контракт № 01318 от 29.12.2023г. с ПАО «Якутскэнерго» «Муниципальный контракт энергоснабжения» (ДШИ) на сумму </w:t>
      </w:r>
      <w:r w:rsidR="001A5513" w:rsidRPr="0004230E">
        <w:rPr>
          <w:sz w:val="28"/>
          <w:szCs w:val="28"/>
        </w:rPr>
        <w:t>–</w:t>
      </w:r>
      <w:r w:rsidRPr="0004230E">
        <w:rPr>
          <w:sz w:val="28"/>
          <w:szCs w:val="28"/>
        </w:rPr>
        <w:t xml:space="preserve"> </w:t>
      </w:r>
      <w:r w:rsidR="001A5513" w:rsidRPr="0004230E">
        <w:rPr>
          <w:sz w:val="28"/>
          <w:szCs w:val="28"/>
        </w:rPr>
        <w:t xml:space="preserve">284 860,86 </w:t>
      </w:r>
      <w:r w:rsidRPr="0004230E">
        <w:rPr>
          <w:sz w:val="28"/>
          <w:szCs w:val="28"/>
        </w:rPr>
        <w:t>руб. оплата по которому будет осуществляться в 202</w:t>
      </w:r>
      <w:r w:rsidR="001A5513" w:rsidRPr="0004230E">
        <w:rPr>
          <w:sz w:val="28"/>
          <w:szCs w:val="28"/>
        </w:rPr>
        <w:t>5</w:t>
      </w:r>
      <w:r w:rsidRPr="0004230E">
        <w:rPr>
          <w:sz w:val="28"/>
          <w:szCs w:val="28"/>
        </w:rPr>
        <w:t xml:space="preserve"> году;</w:t>
      </w:r>
    </w:p>
    <w:p w:rsidR="00E17CE0" w:rsidRPr="0004230E" w:rsidRDefault="00E17CE0" w:rsidP="00F16596">
      <w:pPr>
        <w:spacing w:line="360" w:lineRule="auto"/>
        <w:ind w:firstLine="851"/>
        <w:jc w:val="both"/>
        <w:rPr>
          <w:sz w:val="28"/>
          <w:szCs w:val="28"/>
        </w:rPr>
      </w:pPr>
      <w:r w:rsidRPr="0004230E">
        <w:rPr>
          <w:sz w:val="28"/>
          <w:szCs w:val="28"/>
        </w:rPr>
        <w:t xml:space="preserve">- заключен договор на поставку электроэнергии №01295 от 18.10.2023г. ПАО «Якутскэнерго» «Муниципальный контракт энергоснабжения» (Склад №36) на сумму </w:t>
      </w:r>
      <w:r w:rsidR="001A5513" w:rsidRPr="0004230E">
        <w:rPr>
          <w:sz w:val="28"/>
          <w:szCs w:val="28"/>
        </w:rPr>
        <w:t xml:space="preserve">276 326,20 </w:t>
      </w:r>
      <w:r w:rsidRPr="0004230E">
        <w:rPr>
          <w:sz w:val="28"/>
          <w:szCs w:val="28"/>
        </w:rPr>
        <w:t>руб. оплата по которому будет осуществляться в 202</w:t>
      </w:r>
      <w:r w:rsidR="001A5513" w:rsidRPr="0004230E">
        <w:rPr>
          <w:sz w:val="28"/>
          <w:szCs w:val="28"/>
        </w:rPr>
        <w:t>5</w:t>
      </w:r>
      <w:r w:rsidRPr="0004230E">
        <w:rPr>
          <w:sz w:val="28"/>
          <w:szCs w:val="28"/>
        </w:rPr>
        <w:t xml:space="preserve"> году;</w:t>
      </w:r>
    </w:p>
    <w:p w:rsidR="001A5513" w:rsidRPr="0004230E" w:rsidRDefault="001A5513" w:rsidP="00F16596">
      <w:pPr>
        <w:spacing w:line="360" w:lineRule="auto"/>
        <w:ind w:firstLine="851"/>
        <w:jc w:val="both"/>
        <w:rPr>
          <w:sz w:val="28"/>
          <w:szCs w:val="28"/>
        </w:rPr>
      </w:pPr>
      <w:r w:rsidRPr="0004230E">
        <w:rPr>
          <w:sz w:val="28"/>
          <w:szCs w:val="28"/>
        </w:rPr>
        <w:t>-заключен договор «На поставку природного газа» от 01.07.2024 года № 11/24 ПС-юр с ООО «ГДК Ленск-Газ»</w:t>
      </w:r>
      <w:r w:rsidRPr="0004230E">
        <w:t xml:space="preserve"> </w:t>
      </w:r>
      <w:r w:rsidRPr="0004230E">
        <w:rPr>
          <w:sz w:val="28"/>
          <w:szCs w:val="28"/>
        </w:rPr>
        <w:t>(Склад №36)</w:t>
      </w:r>
      <w:r w:rsidRPr="0004230E">
        <w:t xml:space="preserve"> </w:t>
      </w:r>
      <w:r w:rsidRPr="0004230E">
        <w:rPr>
          <w:sz w:val="28"/>
          <w:szCs w:val="28"/>
        </w:rPr>
        <w:t>на сумму 885 311,10 руб.</w:t>
      </w:r>
      <w:r w:rsidRPr="0004230E">
        <w:t xml:space="preserve"> </w:t>
      </w:r>
      <w:r w:rsidRPr="0004230E">
        <w:rPr>
          <w:sz w:val="28"/>
          <w:szCs w:val="28"/>
        </w:rPr>
        <w:t>оплата по которому будет осуществляться в 2025 году;</w:t>
      </w:r>
    </w:p>
    <w:p w:rsidR="007A78AA" w:rsidRPr="0004230E" w:rsidRDefault="007A78AA" w:rsidP="00F16596">
      <w:pPr>
        <w:spacing w:line="360" w:lineRule="auto"/>
        <w:ind w:firstLine="851"/>
        <w:jc w:val="both"/>
        <w:rPr>
          <w:sz w:val="28"/>
          <w:szCs w:val="28"/>
        </w:rPr>
      </w:pPr>
      <w:r w:rsidRPr="0004230E">
        <w:rPr>
          <w:color w:val="000000"/>
          <w:sz w:val="28"/>
          <w:szCs w:val="28"/>
        </w:rPr>
        <w:t xml:space="preserve">- экономия по итогам торгов по Разработке и внесению изменений в документы территориального планирования – 451 426,57 руб., </w:t>
      </w:r>
      <w:r w:rsidRPr="0004230E">
        <w:rPr>
          <w:sz w:val="28"/>
          <w:szCs w:val="28"/>
        </w:rPr>
        <w:t>в том числе за счет средств из бюджета РС (Я) - 392 226,57руб.</w:t>
      </w:r>
    </w:p>
    <w:p w:rsidR="00432271" w:rsidRPr="0004230E" w:rsidRDefault="00432271" w:rsidP="00F16596">
      <w:pPr>
        <w:spacing w:line="360" w:lineRule="auto"/>
        <w:ind w:firstLine="851"/>
        <w:jc w:val="both"/>
        <w:rPr>
          <w:sz w:val="28"/>
          <w:szCs w:val="28"/>
        </w:rPr>
      </w:pPr>
      <w:r w:rsidRPr="0004230E">
        <w:rPr>
          <w:sz w:val="28"/>
          <w:szCs w:val="28"/>
        </w:rPr>
        <w:t>2.</w:t>
      </w:r>
      <w:r w:rsidR="00E44976" w:rsidRPr="0004230E">
        <w:t xml:space="preserve"> </w:t>
      </w:r>
      <w:r w:rsidR="00E44976" w:rsidRPr="0004230E">
        <w:rPr>
          <w:sz w:val="28"/>
          <w:szCs w:val="28"/>
        </w:rPr>
        <w:t>МКУ «Муниципальный архив» - 361 888,25 руб., в том числе:</w:t>
      </w:r>
    </w:p>
    <w:p w:rsidR="00E44976" w:rsidRPr="0004230E" w:rsidRDefault="00E44976" w:rsidP="00F16596">
      <w:pPr>
        <w:spacing w:line="360" w:lineRule="auto"/>
        <w:ind w:firstLine="851"/>
        <w:jc w:val="both"/>
        <w:rPr>
          <w:sz w:val="28"/>
          <w:szCs w:val="28"/>
        </w:rPr>
      </w:pPr>
      <w:r w:rsidRPr="0004230E">
        <w:rPr>
          <w:sz w:val="28"/>
          <w:szCs w:val="28"/>
        </w:rPr>
        <w:t>- экономия либо отменой расходов на проезд до места использования отпуск и обратно, служебных командировок – 118 132,00 руб.;</w:t>
      </w:r>
    </w:p>
    <w:p w:rsidR="00E44976" w:rsidRPr="0004230E" w:rsidRDefault="00E44976" w:rsidP="00F16596">
      <w:pPr>
        <w:spacing w:line="360" w:lineRule="auto"/>
        <w:ind w:firstLine="851"/>
        <w:jc w:val="both"/>
        <w:rPr>
          <w:sz w:val="28"/>
          <w:szCs w:val="28"/>
        </w:rPr>
      </w:pPr>
      <w:r w:rsidRPr="0004230E">
        <w:rPr>
          <w:sz w:val="28"/>
          <w:szCs w:val="28"/>
        </w:rPr>
        <w:t>- отсутствие потребности в приобретении основных средств и расходных материалов – 128 384,00 руб.</w:t>
      </w:r>
    </w:p>
    <w:p w:rsidR="001D19AA" w:rsidRPr="0004230E" w:rsidRDefault="00432271" w:rsidP="00AA54F5">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3</w:t>
      </w:r>
      <w:r w:rsidR="00422706" w:rsidRPr="0004230E">
        <w:rPr>
          <w:rFonts w:ascii="Times New Roman" w:eastAsia="Times New Roman" w:hAnsi="Times New Roman" w:cs="Times New Roman"/>
          <w:bCs/>
          <w:iCs/>
          <w:sz w:val="28"/>
          <w:szCs w:val="28"/>
          <w:lang w:eastAsia="ru-RU"/>
        </w:rPr>
        <w:t xml:space="preserve">. </w:t>
      </w:r>
      <w:r w:rsidR="001D19AA" w:rsidRPr="0004230E">
        <w:rPr>
          <w:rFonts w:ascii="Times New Roman" w:eastAsia="Times New Roman" w:hAnsi="Times New Roman" w:cs="Times New Roman"/>
          <w:bCs/>
          <w:iCs/>
          <w:sz w:val="28"/>
          <w:szCs w:val="28"/>
          <w:lang w:eastAsia="ru-RU"/>
        </w:rPr>
        <w:t xml:space="preserve">МКУ «Централизованная бухгалтерия» - </w:t>
      </w:r>
      <w:r w:rsidR="000244C3" w:rsidRPr="0004230E">
        <w:rPr>
          <w:rFonts w:ascii="Times New Roman" w:eastAsia="Times New Roman" w:hAnsi="Times New Roman" w:cs="Times New Roman"/>
          <w:bCs/>
          <w:iCs/>
          <w:sz w:val="28"/>
          <w:szCs w:val="28"/>
          <w:lang w:eastAsia="ru-RU"/>
        </w:rPr>
        <w:t>3 942 732,42</w:t>
      </w:r>
      <w:r w:rsidR="00445A31" w:rsidRPr="0004230E">
        <w:rPr>
          <w:rFonts w:ascii="Times New Roman" w:eastAsia="Times New Roman" w:hAnsi="Times New Roman" w:cs="Times New Roman"/>
          <w:bCs/>
          <w:iCs/>
          <w:sz w:val="28"/>
          <w:szCs w:val="28"/>
          <w:lang w:eastAsia="ru-RU"/>
        </w:rPr>
        <w:t xml:space="preserve"> </w:t>
      </w:r>
      <w:r w:rsidR="001D19AA" w:rsidRPr="0004230E">
        <w:rPr>
          <w:rFonts w:ascii="Times New Roman" w:eastAsia="Times New Roman" w:hAnsi="Times New Roman" w:cs="Times New Roman"/>
          <w:bCs/>
          <w:iCs/>
          <w:sz w:val="28"/>
          <w:szCs w:val="28"/>
          <w:lang w:eastAsia="ru-RU"/>
        </w:rPr>
        <w:t>руб., в том числе:</w:t>
      </w:r>
    </w:p>
    <w:p w:rsidR="000244C3" w:rsidRPr="0004230E" w:rsidRDefault="000244C3" w:rsidP="00AA54F5">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t>- нехваткой денежных средств на счете бюджета для оплаты принятых обязательств на сумму – 890 832,22 руб.</w:t>
      </w:r>
    </w:p>
    <w:p w:rsidR="000244C3" w:rsidRPr="0004230E" w:rsidRDefault="000244C3" w:rsidP="00AA54F5">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eastAsia="Times New Roman" w:hAnsi="Times New Roman" w:cs="Times New Roman"/>
          <w:bCs/>
          <w:iCs/>
          <w:sz w:val="28"/>
          <w:szCs w:val="28"/>
          <w:lang w:eastAsia="ru-RU"/>
        </w:rPr>
        <w:lastRenderedPageBreak/>
        <w:t xml:space="preserve">- экономия </w:t>
      </w:r>
      <w:proofErr w:type="gramStart"/>
      <w:r w:rsidRPr="0004230E">
        <w:rPr>
          <w:rFonts w:ascii="Times New Roman" w:eastAsia="Times New Roman" w:hAnsi="Times New Roman" w:cs="Times New Roman"/>
          <w:bCs/>
          <w:iCs/>
          <w:sz w:val="28"/>
          <w:szCs w:val="28"/>
          <w:lang w:eastAsia="ru-RU"/>
        </w:rPr>
        <w:t>ФОТ  -</w:t>
      </w:r>
      <w:proofErr w:type="gramEnd"/>
      <w:r w:rsidRPr="0004230E">
        <w:rPr>
          <w:rFonts w:ascii="Times New Roman" w:eastAsia="Times New Roman" w:hAnsi="Times New Roman" w:cs="Times New Roman"/>
          <w:bCs/>
          <w:iCs/>
          <w:sz w:val="28"/>
          <w:szCs w:val="28"/>
          <w:lang w:eastAsia="ru-RU"/>
        </w:rPr>
        <w:t xml:space="preserve"> 588 462,96 руб.</w:t>
      </w:r>
    </w:p>
    <w:p w:rsidR="000244C3" w:rsidRPr="0004230E" w:rsidRDefault="000244C3" w:rsidP="00AA54F5">
      <w:pPr>
        <w:pStyle w:val="af"/>
        <w:spacing w:line="360" w:lineRule="auto"/>
        <w:ind w:firstLine="851"/>
        <w:jc w:val="both"/>
        <w:rPr>
          <w:rFonts w:ascii="Times New Roman" w:eastAsia="Times New Roman" w:hAnsi="Times New Roman" w:cs="Times New Roman"/>
          <w:bCs/>
          <w:iCs/>
          <w:sz w:val="28"/>
          <w:szCs w:val="28"/>
          <w:lang w:eastAsia="ru-RU"/>
        </w:rPr>
      </w:pPr>
      <w:r w:rsidRPr="0004230E">
        <w:rPr>
          <w:rFonts w:ascii="Times New Roman" w:hAnsi="Times New Roman" w:cs="Times New Roman"/>
          <w:sz w:val="28"/>
          <w:szCs w:val="28"/>
        </w:rPr>
        <w:t>- экономией либо отменой расходов на проезд до места использования отпуск и обратно, служебных командировок – 889 498,33 руб.</w:t>
      </w:r>
    </w:p>
    <w:p w:rsidR="00664B61" w:rsidRPr="0004230E" w:rsidRDefault="00664B61" w:rsidP="00E15764">
      <w:pPr>
        <w:widowControl w:val="0"/>
        <w:autoSpaceDE w:val="0"/>
        <w:autoSpaceDN w:val="0"/>
        <w:adjustRightInd w:val="0"/>
        <w:spacing w:line="360" w:lineRule="auto"/>
        <w:ind w:firstLine="720"/>
        <w:jc w:val="both"/>
        <w:rPr>
          <w:rFonts w:eastAsiaTheme="minorEastAsia"/>
          <w:sz w:val="28"/>
          <w:szCs w:val="28"/>
        </w:rPr>
      </w:pPr>
      <w:r w:rsidRPr="0004230E">
        <w:rPr>
          <w:rFonts w:eastAsiaTheme="minorEastAsia"/>
          <w:sz w:val="28"/>
          <w:szCs w:val="28"/>
        </w:rPr>
        <w:t xml:space="preserve">-  услуги </w:t>
      </w:r>
      <w:proofErr w:type="gramStart"/>
      <w:r w:rsidRPr="0004230E">
        <w:rPr>
          <w:rFonts w:eastAsiaTheme="minorEastAsia"/>
          <w:sz w:val="28"/>
          <w:szCs w:val="28"/>
        </w:rPr>
        <w:t xml:space="preserve">связи </w:t>
      </w:r>
      <w:r w:rsidR="000244C3" w:rsidRPr="0004230E">
        <w:rPr>
          <w:rFonts w:eastAsiaTheme="minorEastAsia"/>
          <w:sz w:val="28"/>
          <w:szCs w:val="28"/>
        </w:rPr>
        <w:t xml:space="preserve"> -</w:t>
      </w:r>
      <w:proofErr w:type="gramEnd"/>
      <w:r w:rsidR="000244C3" w:rsidRPr="0004230E">
        <w:rPr>
          <w:rFonts w:eastAsiaTheme="minorEastAsia"/>
          <w:sz w:val="28"/>
          <w:szCs w:val="28"/>
        </w:rPr>
        <w:t xml:space="preserve"> 64 829,66</w:t>
      </w:r>
      <w:r w:rsidR="001C1B4D" w:rsidRPr="0004230E">
        <w:rPr>
          <w:rFonts w:eastAsiaTheme="minorEastAsia"/>
          <w:sz w:val="28"/>
          <w:szCs w:val="28"/>
        </w:rPr>
        <w:t xml:space="preserve"> </w:t>
      </w:r>
      <w:r w:rsidRPr="0004230E">
        <w:rPr>
          <w:rFonts w:eastAsiaTheme="minorEastAsia"/>
          <w:sz w:val="28"/>
          <w:szCs w:val="28"/>
        </w:rPr>
        <w:t>руб.  – оплата за фактические услуги;</w:t>
      </w:r>
    </w:p>
    <w:p w:rsidR="001C1B4D" w:rsidRPr="0004230E" w:rsidRDefault="001C1B4D" w:rsidP="00E15764">
      <w:pPr>
        <w:widowControl w:val="0"/>
        <w:autoSpaceDE w:val="0"/>
        <w:autoSpaceDN w:val="0"/>
        <w:adjustRightInd w:val="0"/>
        <w:spacing w:line="360" w:lineRule="auto"/>
        <w:ind w:firstLine="720"/>
        <w:jc w:val="both"/>
        <w:rPr>
          <w:rFonts w:eastAsiaTheme="minorEastAsia"/>
          <w:sz w:val="28"/>
          <w:szCs w:val="28"/>
        </w:rPr>
      </w:pPr>
      <w:r w:rsidRPr="0004230E">
        <w:rPr>
          <w:rFonts w:eastAsiaTheme="minorEastAsia"/>
          <w:sz w:val="28"/>
          <w:szCs w:val="28"/>
        </w:rPr>
        <w:t xml:space="preserve">-  </w:t>
      </w:r>
      <w:proofErr w:type="spellStart"/>
      <w:r w:rsidRPr="0004230E">
        <w:rPr>
          <w:rFonts w:eastAsiaTheme="minorEastAsia"/>
          <w:sz w:val="28"/>
          <w:szCs w:val="28"/>
        </w:rPr>
        <w:t>уторговка</w:t>
      </w:r>
      <w:proofErr w:type="spellEnd"/>
      <w:r w:rsidRPr="0004230E">
        <w:rPr>
          <w:rFonts w:eastAsiaTheme="minorEastAsia"/>
          <w:sz w:val="28"/>
          <w:szCs w:val="28"/>
        </w:rPr>
        <w:t xml:space="preserve"> при заключении контрактов (</w:t>
      </w:r>
      <w:r w:rsidR="00866D9A" w:rsidRPr="0004230E">
        <w:rPr>
          <w:rFonts w:eastAsiaTheme="minorEastAsia"/>
          <w:sz w:val="28"/>
          <w:szCs w:val="28"/>
        </w:rPr>
        <w:t>информационные услуги, основные средства</w:t>
      </w:r>
      <w:r w:rsidRPr="0004230E">
        <w:rPr>
          <w:rFonts w:eastAsiaTheme="minorEastAsia"/>
          <w:sz w:val="28"/>
          <w:szCs w:val="28"/>
        </w:rPr>
        <w:t xml:space="preserve">, картриджи, расходные материалы) на общую сумму </w:t>
      </w:r>
      <w:r w:rsidR="00866D9A" w:rsidRPr="0004230E">
        <w:rPr>
          <w:rFonts w:eastAsiaTheme="minorEastAsia"/>
          <w:sz w:val="28"/>
          <w:szCs w:val="28"/>
        </w:rPr>
        <w:t>1 507 114,85</w:t>
      </w:r>
      <w:r w:rsidRPr="0004230E">
        <w:rPr>
          <w:rFonts w:eastAsiaTheme="minorEastAsia"/>
          <w:sz w:val="28"/>
          <w:szCs w:val="28"/>
        </w:rPr>
        <w:t xml:space="preserve"> руб.</w:t>
      </w:r>
    </w:p>
    <w:p w:rsidR="00C31DE5" w:rsidRPr="0004230E" w:rsidRDefault="0036588D" w:rsidP="001830E1">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xml:space="preserve">По разделу </w:t>
      </w:r>
      <w:r w:rsidRPr="0004230E">
        <w:rPr>
          <w:rFonts w:ascii="Times New Roman" w:hAnsi="Times New Roman" w:cs="Times New Roman"/>
          <w:b/>
          <w:sz w:val="28"/>
          <w:szCs w:val="28"/>
        </w:rPr>
        <w:t>0300 «Национальная безопасность и правоохранительная деятельность</w:t>
      </w:r>
      <w:r w:rsidRPr="0004230E">
        <w:rPr>
          <w:rFonts w:ascii="Times New Roman" w:hAnsi="Times New Roman" w:cs="Times New Roman"/>
          <w:sz w:val="28"/>
          <w:szCs w:val="28"/>
        </w:rPr>
        <w:t xml:space="preserve">» </w:t>
      </w:r>
      <w:r w:rsidR="00C31DE5" w:rsidRPr="0004230E">
        <w:rPr>
          <w:rFonts w:ascii="Times New Roman" w:hAnsi="Times New Roman" w:cs="Times New Roman"/>
          <w:sz w:val="28"/>
          <w:szCs w:val="28"/>
        </w:rPr>
        <w:t xml:space="preserve">исполнение составило </w:t>
      </w:r>
      <w:r w:rsidR="00C143DA" w:rsidRPr="0004230E">
        <w:rPr>
          <w:rFonts w:ascii="Times New Roman" w:hAnsi="Times New Roman" w:cs="Times New Roman"/>
          <w:sz w:val="28"/>
          <w:szCs w:val="28"/>
        </w:rPr>
        <w:t>105 811 917,17</w:t>
      </w:r>
      <w:r w:rsidR="00553446" w:rsidRPr="0004230E">
        <w:rPr>
          <w:rFonts w:ascii="Times New Roman" w:hAnsi="Times New Roman" w:cs="Times New Roman"/>
          <w:sz w:val="28"/>
          <w:szCs w:val="28"/>
        </w:rPr>
        <w:t xml:space="preserve"> </w:t>
      </w:r>
      <w:r w:rsidR="00C31DE5" w:rsidRPr="0004230E">
        <w:rPr>
          <w:rFonts w:ascii="Times New Roman" w:hAnsi="Times New Roman" w:cs="Times New Roman"/>
          <w:sz w:val="28"/>
          <w:szCs w:val="28"/>
        </w:rPr>
        <w:t xml:space="preserve">руб. или </w:t>
      </w:r>
      <w:r w:rsidR="00C143DA" w:rsidRPr="0004230E">
        <w:rPr>
          <w:rFonts w:ascii="Times New Roman" w:hAnsi="Times New Roman" w:cs="Times New Roman"/>
          <w:sz w:val="28"/>
          <w:szCs w:val="28"/>
        </w:rPr>
        <w:t>97,7</w:t>
      </w:r>
      <w:r w:rsidR="00553446" w:rsidRPr="0004230E">
        <w:rPr>
          <w:rFonts w:ascii="Times New Roman" w:hAnsi="Times New Roman" w:cs="Times New Roman"/>
          <w:sz w:val="28"/>
          <w:szCs w:val="28"/>
        </w:rPr>
        <w:t xml:space="preserve"> </w:t>
      </w:r>
      <w:r w:rsidR="00C31DE5" w:rsidRPr="0004230E">
        <w:rPr>
          <w:rFonts w:ascii="Times New Roman" w:hAnsi="Times New Roman" w:cs="Times New Roman"/>
          <w:sz w:val="28"/>
          <w:szCs w:val="28"/>
        </w:rPr>
        <w:t xml:space="preserve">% от уточненного плана </w:t>
      </w:r>
      <w:r w:rsidR="00C143DA" w:rsidRPr="0004230E">
        <w:rPr>
          <w:rFonts w:ascii="Times New Roman" w:hAnsi="Times New Roman" w:cs="Times New Roman"/>
          <w:sz w:val="28"/>
          <w:szCs w:val="28"/>
        </w:rPr>
        <w:t>107 194 296,55</w:t>
      </w:r>
      <w:r w:rsidR="00553446" w:rsidRPr="0004230E">
        <w:rPr>
          <w:rFonts w:ascii="Times New Roman" w:hAnsi="Times New Roman" w:cs="Times New Roman"/>
          <w:sz w:val="28"/>
          <w:szCs w:val="28"/>
        </w:rPr>
        <w:t xml:space="preserve"> </w:t>
      </w:r>
      <w:r w:rsidR="00C31DE5" w:rsidRPr="0004230E">
        <w:rPr>
          <w:rFonts w:ascii="Times New Roman" w:hAnsi="Times New Roman" w:cs="Times New Roman"/>
          <w:sz w:val="28"/>
          <w:szCs w:val="28"/>
        </w:rPr>
        <w:t>руб.</w:t>
      </w:r>
      <w:r w:rsidR="00C143DA" w:rsidRPr="0004230E">
        <w:rPr>
          <w:rFonts w:ascii="Times New Roman" w:hAnsi="Times New Roman" w:cs="Times New Roman"/>
          <w:sz w:val="28"/>
          <w:szCs w:val="28"/>
        </w:rPr>
        <w:t>,</w:t>
      </w:r>
      <w:r w:rsidR="00C143DA" w:rsidRPr="0004230E">
        <w:t xml:space="preserve"> </w:t>
      </w:r>
      <w:r w:rsidR="00C143DA" w:rsidRPr="0004230E">
        <w:rPr>
          <w:rFonts w:ascii="Times New Roman" w:hAnsi="Times New Roman" w:cs="Times New Roman"/>
          <w:sz w:val="28"/>
          <w:szCs w:val="28"/>
        </w:rPr>
        <w:t>в том числе средства Республиканского бюджета – 6 967 412,05 руб. (исполнение 100%), средства, переданные МО «Поселок Витим» - 56 905 625,66 руб. (исполнение 99,8%)</w:t>
      </w:r>
    </w:p>
    <w:p w:rsidR="00C31DE5" w:rsidRPr="0004230E" w:rsidRDefault="00C143DA" w:rsidP="00C31DE5">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О</w:t>
      </w:r>
      <w:r w:rsidR="0036588D" w:rsidRPr="0004230E">
        <w:rPr>
          <w:rFonts w:ascii="Times New Roman" w:hAnsi="Times New Roman" w:cs="Times New Roman"/>
          <w:sz w:val="28"/>
          <w:szCs w:val="28"/>
        </w:rPr>
        <w:t>тражены расходы</w:t>
      </w:r>
      <w:r w:rsidR="00C31DE5" w:rsidRPr="0004230E">
        <w:rPr>
          <w:rFonts w:ascii="Times New Roman" w:hAnsi="Times New Roman" w:cs="Times New Roman"/>
          <w:sz w:val="28"/>
          <w:szCs w:val="28"/>
        </w:rPr>
        <w:t>:</w:t>
      </w:r>
    </w:p>
    <w:p w:rsidR="00553446" w:rsidRPr="0004230E" w:rsidRDefault="00553446" w:rsidP="00553446">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xml:space="preserve">1. МКУ «ЕДДС» </w:t>
      </w:r>
      <w:r w:rsidR="0036588D" w:rsidRPr="0004230E">
        <w:rPr>
          <w:rFonts w:ascii="Times New Roman" w:hAnsi="Times New Roman" w:cs="Times New Roman"/>
          <w:sz w:val="28"/>
          <w:szCs w:val="28"/>
        </w:rPr>
        <w:t xml:space="preserve">на содержание </w:t>
      </w:r>
      <w:r w:rsidRPr="0004230E">
        <w:rPr>
          <w:rFonts w:ascii="Times New Roman" w:hAnsi="Times New Roman" w:cs="Times New Roman"/>
          <w:sz w:val="28"/>
          <w:szCs w:val="28"/>
        </w:rPr>
        <w:t>учреждения</w:t>
      </w:r>
      <w:r w:rsidR="00F27DE2" w:rsidRPr="0004230E">
        <w:rPr>
          <w:rFonts w:ascii="Times New Roman" w:hAnsi="Times New Roman" w:cs="Times New Roman"/>
          <w:sz w:val="28"/>
          <w:szCs w:val="28"/>
        </w:rPr>
        <w:t>. При уточненном плане</w:t>
      </w:r>
      <w:r w:rsidRPr="0004230E">
        <w:rPr>
          <w:rFonts w:ascii="Times New Roman" w:hAnsi="Times New Roman" w:cs="Times New Roman"/>
          <w:sz w:val="28"/>
          <w:szCs w:val="28"/>
        </w:rPr>
        <w:t xml:space="preserve"> </w:t>
      </w:r>
      <w:r w:rsidR="00C31DE5" w:rsidRPr="0004230E">
        <w:rPr>
          <w:rFonts w:ascii="Times New Roman" w:hAnsi="Times New Roman" w:cs="Times New Roman"/>
          <w:sz w:val="28"/>
          <w:szCs w:val="28"/>
        </w:rPr>
        <w:t xml:space="preserve">в сумме </w:t>
      </w:r>
      <w:r w:rsidR="00C143DA" w:rsidRPr="0004230E">
        <w:rPr>
          <w:rFonts w:ascii="Times New Roman" w:hAnsi="Times New Roman" w:cs="Times New Roman"/>
          <w:sz w:val="28"/>
          <w:szCs w:val="28"/>
        </w:rPr>
        <w:t>20 319 474,44</w:t>
      </w:r>
      <w:r w:rsidR="00F27DE2" w:rsidRPr="0004230E">
        <w:rPr>
          <w:rFonts w:ascii="Times New Roman" w:hAnsi="Times New Roman" w:cs="Times New Roman"/>
          <w:sz w:val="28"/>
          <w:szCs w:val="28"/>
        </w:rPr>
        <w:t xml:space="preserve"> руб. исполнение составило </w:t>
      </w:r>
      <w:r w:rsidR="00C143DA" w:rsidRPr="0004230E">
        <w:rPr>
          <w:rFonts w:ascii="Times New Roman" w:hAnsi="Times New Roman" w:cs="Times New Roman"/>
          <w:sz w:val="28"/>
          <w:szCs w:val="28"/>
        </w:rPr>
        <w:t xml:space="preserve">19 055 732,93 </w:t>
      </w:r>
      <w:r w:rsidR="00F27DE2" w:rsidRPr="0004230E">
        <w:rPr>
          <w:rFonts w:ascii="Times New Roman" w:hAnsi="Times New Roman" w:cs="Times New Roman"/>
          <w:sz w:val="28"/>
          <w:szCs w:val="28"/>
        </w:rPr>
        <w:t xml:space="preserve">руб. </w:t>
      </w:r>
      <w:proofErr w:type="gramStart"/>
      <w:r w:rsidR="00F27DE2" w:rsidRPr="0004230E">
        <w:rPr>
          <w:rFonts w:ascii="Times New Roman" w:hAnsi="Times New Roman" w:cs="Times New Roman"/>
          <w:sz w:val="28"/>
          <w:szCs w:val="28"/>
        </w:rPr>
        <w:t xml:space="preserve">или  </w:t>
      </w:r>
      <w:r w:rsidR="00C143DA" w:rsidRPr="0004230E">
        <w:rPr>
          <w:rFonts w:ascii="Times New Roman" w:hAnsi="Times New Roman" w:cs="Times New Roman"/>
          <w:sz w:val="28"/>
          <w:szCs w:val="28"/>
        </w:rPr>
        <w:t>93</w:t>
      </w:r>
      <w:proofErr w:type="gramEnd"/>
      <w:r w:rsidR="00C143DA" w:rsidRPr="0004230E">
        <w:rPr>
          <w:rFonts w:ascii="Times New Roman" w:hAnsi="Times New Roman" w:cs="Times New Roman"/>
          <w:sz w:val="28"/>
          <w:szCs w:val="28"/>
        </w:rPr>
        <w:t>,8</w:t>
      </w:r>
      <w:r w:rsidR="00F27DE2" w:rsidRPr="0004230E">
        <w:rPr>
          <w:rFonts w:ascii="Times New Roman" w:hAnsi="Times New Roman" w:cs="Times New Roman"/>
          <w:sz w:val="28"/>
          <w:szCs w:val="28"/>
        </w:rPr>
        <w:t xml:space="preserve"> %</w:t>
      </w:r>
      <w:r w:rsidR="00C143DA" w:rsidRPr="0004230E">
        <w:rPr>
          <w:rFonts w:ascii="Times New Roman" w:hAnsi="Times New Roman" w:cs="Times New Roman"/>
          <w:sz w:val="28"/>
          <w:szCs w:val="28"/>
        </w:rPr>
        <w:t xml:space="preserve"> </w:t>
      </w:r>
      <w:r w:rsidR="00F27DE2" w:rsidRPr="0004230E">
        <w:rPr>
          <w:rFonts w:ascii="Times New Roman" w:hAnsi="Times New Roman" w:cs="Times New Roman"/>
          <w:sz w:val="28"/>
          <w:szCs w:val="28"/>
        </w:rPr>
        <w:t>(</w:t>
      </w:r>
      <w:r w:rsidR="00C31DE5" w:rsidRPr="0004230E">
        <w:rPr>
          <w:rFonts w:ascii="Times New Roman" w:hAnsi="Times New Roman" w:cs="Times New Roman"/>
          <w:sz w:val="28"/>
          <w:szCs w:val="28"/>
        </w:rPr>
        <w:t xml:space="preserve">в том числе средства бюджета РС (Я) в сумме </w:t>
      </w:r>
      <w:r w:rsidR="00C143DA" w:rsidRPr="0004230E">
        <w:rPr>
          <w:rFonts w:ascii="Times New Roman" w:hAnsi="Times New Roman" w:cs="Times New Roman"/>
          <w:sz w:val="28"/>
          <w:szCs w:val="28"/>
        </w:rPr>
        <w:t>2 875 330,76</w:t>
      </w:r>
      <w:r w:rsidR="00C31DE5" w:rsidRPr="0004230E">
        <w:rPr>
          <w:rFonts w:ascii="Times New Roman" w:hAnsi="Times New Roman" w:cs="Times New Roman"/>
          <w:sz w:val="28"/>
          <w:szCs w:val="28"/>
        </w:rPr>
        <w:t xml:space="preserve"> руб.);</w:t>
      </w:r>
      <w:r w:rsidR="0036588D" w:rsidRPr="0004230E">
        <w:rPr>
          <w:rFonts w:ascii="Times New Roman" w:hAnsi="Times New Roman" w:cs="Times New Roman"/>
          <w:sz w:val="28"/>
          <w:szCs w:val="28"/>
        </w:rPr>
        <w:t xml:space="preserve"> </w:t>
      </w:r>
    </w:p>
    <w:p w:rsidR="001D05C1" w:rsidRPr="0004230E" w:rsidRDefault="00553446" w:rsidP="00553446">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2. Администрации МО «Ленский район»</w:t>
      </w:r>
      <w:r w:rsidR="001D05C1" w:rsidRPr="0004230E">
        <w:rPr>
          <w:rFonts w:ascii="Times New Roman" w:hAnsi="Times New Roman" w:cs="Times New Roman"/>
          <w:sz w:val="28"/>
          <w:szCs w:val="28"/>
        </w:rPr>
        <w:t>. Исполнение 86 756 184,24 рубля или 99,7 %.</w:t>
      </w:r>
    </w:p>
    <w:p w:rsidR="00553446" w:rsidRPr="0004230E" w:rsidRDefault="001D05C1" w:rsidP="00553446">
      <w:pPr>
        <w:pStyle w:val="af"/>
        <w:spacing w:line="360" w:lineRule="auto"/>
        <w:ind w:firstLine="851"/>
        <w:jc w:val="both"/>
        <w:rPr>
          <w:rFonts w:ascii="Times New Roman" w:eastAsia="Calibri" w:hAnsi="Times New Roman"/>
          <w:bCs/>
          <w:sz w:val="28"/>
          <w:szCs w:val="28"/>
        </w:rPr>
      </w:pPr>
      <w:r w:rsidRPr="0004230E">
        <w:rPr>
          <w:rFonts w:ascii="Times New Roman" w:hAnsi="Times New Roman" w:cs="Times New Roman"/>
          <w:sz w:val="28"/>
          <w:szCs w:val="28"/>
        </w:rPr>
        <w:t>2.1.</w:t>
      </w:r>
      <w:r w:rsidR="00553446" w:rsidRPr="0004230E">
        <w:rPr>
          <w:rFonts w:ascii="Times New Roman" w:hAnsi="Times New Roman" w:cs="Times New Roman"/>
          <w:sz w:val="28"/>
          <w:szCs w:val="28"/>
        </w:rPr>
        <w:t xml:space="preserve"> </w:t>
      </w:r>
      <w:r w:rsidR="00C31DE5" w:rsidRPr="0004230E">
        <w:rPr>
          <w:rFonts w:ascii="Times New Roman" w:hAnsi="Times New Roman" w:cs="Times New Roman"/>
          <w:sz w:val="28"/>
          <w:szCs w:val="28"/>
        </w:rPr>
        <w:t xml:space="preserve">на мероприятия </w:t>
      </w:r>
      <w:r w:rsidR="00C31DE5" w:rsidRPr="0004230E">
        <w:rPr>
          <w:rFonts w:ascii="Times New Roman" w:hAnsi="Times New Roman" w:cs="Times New Roman"/>
          <w:color w:val="000000"/>
          <w:sz w:val="28"/>
          <w:szCs w:val="28"/>
        </w:rPr>
        <w:t>по защите населения и территории от чрезвычайных ситуаций природного и техногенного</w:t>
      </w:r>
      <w:r w:rsidR="00C31DE5" w:rsidRPr="0004230E">
        <w:rPr>
          <w:rFonts w:ascii="Times New Roman" w:hAnsi="Times New Roman"/>
          <w:color w:val="000000"/>
          <w:sz w:val="28"/>
          <w:szCs w:val="28"/>
        </w:rPr>
        <w:t xml:space="preserve"> характера, гражданской обороны</w:t>
      </w:r>
      <w:r w:rsidR="00553446" w:rsidRPr="0004230E">
        <w:rPr>
          <w:rFonts w:ascii="Times New Roman" w:hAnsi="Times New Roman"/>
          <w:color w:val="000000"/>
          <w:sz w:val="28"/>
          <w:szCs w:val="28"/>
        </w:rPr>
        <w:t xml:space="preserve"> </w:t>
      </w:r>
      <w:r w:rsidRPr="0004230E">
        <w:rPr>
          <w:rFonts w:ascii="Times New Roman" w:hAnsi="Times New Roman"/>
          <w:sz w:val="28"/>
          <w:szCs w:val="28"/>
        </w:rPr>
        <w:t>направлено</w:t>
      </w:r>
      <w:r w:rsidR="00553446" w:rsidRPr="0004230E">
        <w:rPr>
          <w:rFonts w:ascii="Times New Roman" w:hAnsi="Times New Roman"/>
          <w:sz w:val="28"/>
          <w:szCs w:val="28"/>
        </w:rPr>
        <w:t xml:space="preserve"> – </w:t>
      </w:r>
      <w:r w:rsidRPr="0004230E">
        <w:rPr>
          <w:rFonts w:ascii="Times New Roman" w:hAnsi="Times New Roman"/>
          <w:sz w:val="28"/>
          <w:szCs w:val="28"/>
        </w:rPr>
        <w:t>814 019,55</w:t>
      </w:r>
      <w:r w:rsidR="00553446" w:rsidRPr="0004230E">
        <w:rPr>
          <w:rFonts w:ascii="Times New Roman" w:hAnsi="Times New Roman"/>
          <w:sz w:val="28"/>
          <w:szCs w:val="28"/>
        </w:rPr>
        <w:t xml:space="preserve"> руб.</w:t>
      </w:r>
      <w:r w:rsidR="00553446" w:rsidRPr="0004230E">
        <w:rPr>
          <w:rFonts w:ascii="Times New Roman" w:hAnsi="Times New Roman"/>
          <w:color w:val="000000"/>
          <w:sz w:val="28"/>
          <w:szCs w:val="28"/>
        </w:rPr>
        <w:t xml:space="preserve"> </w:t>
      </w:r>
      <w:r w:rsidRPr="0004230E">
        <w:rPr>
          <w:rFonts w:ascii="Times New Roman" w:hAnsi="Times New Roman"/>
          <w:sz w:val="28"/>
          <w:szCs w:val="28"/>
        </w:rPr>
        <w:t>при плане – 1 0</w:t>
      </w:r>
      <w:r w:rsidR="00553446" w:rsidRPr="0004230E">
        <w:rPr>
          <w:rFonts w:ascii="Times New Roman" w:hAnsi="Times New Roman"/>
          <w:sz w:val="28"/>
          <w:szCs w:val="28"/>
        </w:rPr>
        <w:t xml:space="preserve">00 000,00 руб. За отчетный период </w:t>
      </w:r>
      <w:r w:rsidR="00553446" w:rsidRPr="0004230E">
        <w:rPr>
          <w:rFonts w:ascii="Times New Roman" w:eastAsia="Calibri" w:hAnsi="Times New Roman"/>
          <w:bCs/>
          <w:sz w:val="28"/>
          <w:szCs w:val="28"/>
        </w:rPr>
        <w:t xml:space="preserve">произведена оплата </w:t>
      </w:r>
    </w:p>
    <w:p w:rsidR="00553446" w:rsidRPr="0004230E" w:rsidRDefault="00553446" w:rsidP="00553446">
      <w:pPr>
        <w:pStyle w:val="af"/>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 xml:space="preserve">- договора «На предоставление гидрологических услуг по организации временных постов» в сумме – </w:t>
      </w:r>
      <w:r w:rsidR="001D05C1" w:rsidRPr="0004230E">
        <w:rPr>
          <w:rFonts w:ascii="Times New Roman" w:eastAsia="Calibri" w:hAnsi="Times New Roman"/>
          <w:bCs/>
          <w:sz w:val="28"/>
          <w:szCs w:val="28"/>
        </w:rPr>
        <w:t>85 082,40</w:t>
      </w:r>
      <w:r w:rsidRPr="0004230E">
        <w:rPr>
          <w:rFonts w:ascii="Times New Roman" w:eastAsia="Calibri" w:hAnsi="Times New Roman"/>
          <w:bCs/>
          <w:sz w:val="28"/>
          <w:szCs w:val="28"/>
        </w:rPr>
        <w:t xml:space="preserve"> руб., </w:t>
      </w:r>
    </w:p>
    <w:p w:rsidR="00553446" w:rsidRPr="0004230E" w:rsidRDefault="00553446" w:rsidP="00553446">
      <w:pPr>
        <w:pStyle w:val="af"/>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 xml:space="preserve">- договора «На выполнение работ, оказание услуг, предоставление специализированной </w:t>
      </w:r>
      <w:proofErr w:type="spellStart"/>
      <w:r w:rsidRPr="0004230E">
        <w:rPr>
          <w:rFonts w:ascii="Times New Roman" w:eastAsia="Calibri" w:hAnsi="Times New Roman"/>
          <w:bCs/>
          <w:sz w:val="28"/>
          <w:szCs w:val="28"/>
        </w:rPr>
        <w:t>гидрометиоинформации</w:t>
      </w:r>
      <w:proofErr w:type="spellEnd"/>
      <w:r w:rsidRPr="0004230E">
        <w:rPr>
          <w:rFonts w:ascii="Times New Roman" w:eastAsia="Calibri" w:hAnsi="Times New Roman"/>
          <w:bCs/>
          <w:sz w:val="28"/>
          <w:szCs w:val="28"/>
        </w:rPr>
        <w:t xml:space="preserve">» в сумме – </w:t>
      </w:r>
      <w:r w:rsidR="001D05C1" w:rsidRPr="0004230E">
        <w:rPr>
          <w:rFonts w:ascii="Times New Roman" w:eastAsia="Calibri" w:hAnsi="Times New Roman"/>
          <w:bCs/>
          <w:sz w:val="28"/>
          <w:szCs w:val="28"/>
        </w:rPr>
        <w:t xml:space="preserve">85 082,40 </w:t>
      </w:r>
      <w:r w:rsidRPr="0004230E">
        <w:rPr>
          <w:rFonts w:ascii="Times New Roman" w:eastAsia="Calibri" w:hAnsi="Times New Roman"/>
          <w:bCs/>
          <w:sz w:val="28"/>
          <w:szCs w:val="28"/>
        </w:rPr>
        <w:t xml:space="preserve">руб., </w:t>
      </w:r>
    </w:p>
    <w:p w:rsidR="00553446" w:rsidRPr="0004230E" w:rsidRDefault="00553446" w:rsidP="00553446">
      <w:pPr>
        <w:pStyle w:val="af"/>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 xml:space="preserve">- </w:t>
      </w:r>
      <w:r w:rsidR="001D05C1" w:rsidRPr="0004230E">
        <w:rPr>
          <w:rFonts w:ascii="Times New Roman" w:eastAsia="Calibri" w:hAnsi="Times New Roman"/>
          <w:bCs/>
          <w:sz w:val="28"/>
          <w:szCs w:val="28"/>
        </w:rPr>
        <w:t>На оказание услуг по проживанию летчика-наблюдателя</w:t>
      </w:r>
      <w:r w:rsidRPr="0004230E">
        <w:rPr>
          <w:rFonts w:ascii="Times New Roman" w:eastAsia="Calibri" w:hAnsi="Times New Roman"/>
          <w:bCs/>
          <w:sz w:val="28"/>
          <w:szCs w:val="28"/>
        </w:rPr>
        <w:t xml:space="preserve"> в размере </w:t>
      </w:r>
      <w:r w:rsidR="001D05C1" w:rsidRPr="0004230E">
        <w:rPr>
          <w:rFonts w:ascii="Times New Roman" w:eastAsia="Calibri" w:hAnsi="Times New Roman"/>
          <w:bCs/>
          <w:sz w:val="28"/>
          <w:szCs w:val="28"/>
        </w:rPr>
        <w:t>229 176,00 руб.</w:t>
      </w:r>
      <w:r w:rsidRPr="0004230E">
        <w:rPr>
          <w:rFonts w:ascii="Times New Roman" w:eastAsia="Calibri" w:hAnsi="Times New Roman"/>
          <w:bCs/>
          <w:sz w:val="28"/>
          <w:szCs w:val="28"/>
        </w:rPr>
        <w:t>,</w:t>
      </w:r>
    </w:p>
    <w:p w:rsidR="00553446" w:rsidRPr="0004230E" w:rsidRDefault="00553446" w:rsidP="00553446">
      <w:pPr>
        <w:pStyle w:val="af"/>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 по муниципальному контракту «</w:t>
      </w:r>
      <w:r w:rsidR="00773F6E" w:rsidRPr="0004230E">
        <w:rPr>
          <w:rFonts w:ascii="Times New Roman" w:eastAsia="Calibri" w:hAnsi="Times New Roman"/>
          <w:bCs/>
          <w:sz w:val="28"/>
          <w:szCs w:val="28"/>
        </w:rPr>
        <w:t>На поставку товара (</w:t>
      </w:r>
      <w:proofErr w:type="spellStart"/>
      <w:r w:rsidR="00773F6E" w:rsidRPr="0004230E">
        <w:rPr>
          <w:rFonts w:ascii="Times New Roman" w:eastAsia="Calibri" w:hAnsi="Times New Roman"/>
          <w:bCs/>
          <w:sz w:val="28"/>
          <w:szCs w:val="28"/>
        </w:rPr>
        <w:t>квадрокоптер</w:t>
      </w:r>
      <w:proofErr w:type="spellEnd"/>
      <w:r w:rsidR="00773F6E" w:rsidRPr="0004230E">
        <w:rPr>
          <w:rFonts w:ascii="Times New Roman" w:eastAsia="Calibri" w:hAnsi="Times New Roman"/>
          <w:bCs/>
          <w:sz w:val="28"/>
          <w:szCs w:val="28"/>
        </w:rPr>
        <w:t xml:space="preserve">)» </w:t>
      </w:r>
      <w:r w:rsidRPr="0004230E">
        <w:rPr>
          <w:rFonts w:ascii="Times New Roman" w:eastAsia="Calibri" w:hAnsi="Times New Roman"/>
          <w:bCs/>
          <w:sz w:val="28"/>
          <w:szCs w:val="28"/>
        </w:rPr>
        <w:t xml:space="preserve">на сумму- </w:t>
      </w:r>
      <w:r w:rsidR="00773F6E" w:rsidRPr="0004230E">
        <w:rPr>
          <w:rFonts w:ascii="Times New Roman" w:eastAsia="Calibri" w:hAnsi="Times New Roman"/>
          <w:bCs/>
          <w:sz w:val="28"/>
          <w:szCs w:val="28"/>
        </w:rPr>
        <w:t>398 000,00</w:t>
      </w:r>
      <w:r w:rsidRPr="0004230E">
        <w:rPr>
          <w:rFonts w:ascii="Times New Roman" w:eastAsia="Calibri" w:hAnsi="Times New Roman"/>
          <w:bCs/>
          <w:sz w:val="28"/>
          <w:szCs w:val="28"/>
        </w:rPr>
        <w:t xml:space="preserve"> руб.</w:t>
      </w:r>
    </w:p>
    <w:p w:rsidR="00471DBE" w:rsidRPr="0004230E" w:rsidRDefault="00055AA2" w:rsidP="00471DBE">
      <w:pPr>
        <w:pStyle w:val="af"/>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 xml:space="preserve">2.2. </w:t>
      </w:r>
      <w:r w:rsidR="00471DBE" w:rsidRPr="0004230E">
        <w:rPr>
          <w:rFonts w:ascii="Times New Roman" w:eastAsia="Calibri" w:hAnsi="Times New Roman"/>
          <w:bCs/>
          <w:sz w:val="28"/>
          <w:szCs w:val="28"/>
        </w:rPr>
        <w:t xml:space="preserve">В связи с введением чрезвычайной ситуации муниципального характера </w:t>
      </w:r>
    </w:p>
    <w:p w:rsidR="00471DBE" w:rsidRPr="0004230E" w:rsidRDefault="00471DBE" w:rsidP="00471DBE">
      <w:pPr>
        <w:pStyle w:val="af"/>
        <w:spacing w:line="360" w:lineRule="auto"/>
        <w:jc w:val="both"/>
        <w:rPr>
          <w:rFonts w:ascii="Times New Roman" w:eastAsia="Calibri" w:hAnsi="Times New Roman"/>
          <w:bCs/>
          <w:sz w:val="28"/>
          <w:szCs w:val="28"/>
        </w:rPr>
      </w:pPr>
      <w:r w:rsidRPr="0004230E">
        <w:rPr>
          <w:rFonts w:ascii="Times New Roman" w:eastAsia="Calibri" w:hAnsi="Times New Roman"/>
          <w:bCs/>
          <w:sz w:val="28"/>
          <w:szCs w:val="28"/>
        </w:rPr>
        <w:t>в лесах на территории МО «Ленский район» произведены расходы на сумму 10 618 098,91руб., в том числе:</w:t>
      </w:r>
    </w:p>
    <w:p w:rsidR="00055AA2" w:rsidRPr="0004230E" w:rsidRDefault="00471DBE" w:rsidP="00471DBE">
      <w:pPr>
        <w:pStyle w:val="af"/>
        <w:tabs>
          <w:tab w:val="clear" w:pos="9355"/>
          <w:tab w:val="right" w:pos="10206"/>
        </w:tabs>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lastRenderedPageBreak/>
        <w:t>- для осуществления закупок товаров, услуг, необходимых для тушения лесных пожаров (медикаменты, мягкий инвентарь, прочие материальные запасы) – 1 060 619,91 руб.</w:t>
      </w:r>
    </w:p>
    <w:p w:rsidR="00D42667" w:rsidRPr="0004230E" w:rsidRDefault="00471DBE" w:rsidP="00471DBE">
      <w:pPr>
        <w:pStyle w:val="af"/>
        <w:tabs>
          <w:tab w:val="clear" w:pos="9355"/>
          <w:tab w:val="right" w:pos="10206"/>
        </w:tabs>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 выплаты единовременного денежного вознаграждения добровольц</w:t>
      </w:r>
      <w:r w:rsidR="00B75DCE" w:rsidRPr="0004230E">
        <w:rPr>
          <w:rFonts w:ascii="Times New Roman" w:eastAsia="Calibri" w:hAnsi="Times New Roman"/>
          <w:bCs/>
          <w:sz w:val="28"/>
          <w:szCs w:val="28"/>
        </w:rPr>
        <w:t>ам</w:t>
      </w:r>
      <w:r w:rsidRPr="0004230E">
        <w:rPr>
          <w:rFonts w:ascii="Times New Roman" w:eastAsia="Calibri" w:hAnsi="Times New Roman"/>
          <w:bCs/>
          <w:sz w:val="28"/>
          <w:szCs w:val="28"/>
        </w:rPr>
        <w:t>, участвовавших в организационных мероприятиях по предупреждению и ликвидации чрезвычайных ситуаций, а также их последствий на территории Ленского района – 9 557 479,00 руб</w:t>
      </w:r>
      <w:r w:rsidR="00D42667" w:rsidRPr="0004230E">
        <w:rPr>
          <w:rFonts w:ascii="Times New Roman" w:eastAsia="Calibri" w:hAnsi="Times New Roman"/>
          <w:bCs/>
          <w:sz w:val="28"/>
          <w:szCs w:val="28"/>
        </w:rPr>
        <w:t>.</w:t>
      </w:r>
      <w:r w:rsidRPr="0004230E">
        <w:rPr>
          <w:rFonts w:ascii="Times New Roman" w:eastAsia="Calibri" w:hAnsi="Times New Roman"/>
          <w:bCs/>
          <w:sz w:val="28"/>
          <w:szCs w:val="28"/>
        </w:rPr>
        <w:t xml:space="preserve"> (</w:t>
      </w:r>
      <w:r w:rsidR="00D42667" w:rsidRPr="0004230E">
        <w:rPr>
          <w:rFonts w:ascii="Times New Roman" w:eastAsia="Calibri" w:hAnsi="Times New Roman"/>
          <w:bCs/>
          <w:sz w:val="28"/>
          <w:szCs w:val="28"/>
        </w:rPr>
        <w:t xml:space="preserve">в том числе средства бюджета РС (Я) в сумме 4 092 081,29 </w:t>
      </w:r>
      <w:proofErr w:type="spellStart"/>
      <w:r w:rsidR="00D42667" w:rsidRPr="0004230E">
        <w:rPr>
          <w:rFonts w:ascii="Times New Roman" w:eastAsia="Calibri" w:hAnsi="Times New Roman"/>
          <w:bCs/>
          <w:sz w:val="28"/>
          <w:szCs w:val="28"/>
        </w:rPr>
        <w:t>руб</w:t>
      </w:r>
      <w:proofErr w:type="spellEnd"/>
      <w:proofErr w:type="gramStart"/>
      <w:r w:rsidRPr="0004230E">
        <w:rPr>
          <w:rFonts w:ascii="Times New Roman" w:eastAsia="Calibri" w:hAnsi="Times New Roman"/>
          <w:bCs/>
          <w:sz w:val="28"/>
          <w:szCs w:val="28"/>
        </w:rPr>
        <w:t xml:space="preserve">) </w:t>
      </w:r>
      <w:r w:rsidR="00D42667" w:rsidRPr="0004230E">
        <w:rPr>
          <w:rFonts w:ascii="Times New Roman" w:eastAsia="Calibri" w:hAnsi="Times New Roman"/>
          <w:bCs/>
          <w:sz w:val="28"/>
          <w:szCs w:val="28"/>
        </w:rPr>
        <w:t>.</w:t>
      </w:r>
      <w:proofErr w:type="gramEnd"/>
    </w:p>
    <w:p w:rsidR="00471DBE" w:rsidRPr="0004230E" w:rsidRDefault="00D42667" w:rsidP="00471DBE">
      <w:pPr>
        <w:pStyle w:val="af"/>
        <w:tabs>
          <w:tab w:val="clear" w:pos="9355"/>
          <w:tab w:val="right" w:pos="10206"/>
        </w:tabs>
        <w:spacing w:line="360" w:lineRule="auto"/>
        <w:ind w:firstLine="851"/>
        <w:jc w:val="both"/>
        <w:rPr>
          <w:rFonts w:ascii="Times New Roman" w:eastAsia="Calibri" w:hAnsi="Times New Roman"/>
          <w:bCs/>
          <w:sz w:val="28"/>
          <w:szCs w:val="28"/>
        </w:rPr>
      </w:pPr>
      <w:r w:rsidRPr="0004230E">
        <w:rPr>
          <w:rFonts w:ascii="Times New Roman" w:eastAsia="Calibri" w:hAnsi="Times New Roman"/>
          <w:bCs/>
          <w:sz w:val="28"/>
          <w:szCs w:val="28"/>
        </w:rPr>
        <w:t>3.</w:t>
      </w:r>
      <w:r w:rsidR="00471DBE" w:rsidRPr="0004230E">
        <w:rPr>
          <w:rFonts w:ascii="Times New Roman" w:eastAsia="Calibri" w:hAnsi="Times New Roman"/>
          <w:bCs/>
          <w:sz w:val="28"/>
          <w:szCs w:val="28"/>
        </w:rPr>
        <w:t xml:space="preserve"> </w:t>
      </w:r>
      <w:r w:rsidR="00B75DCE" w:rsidRPr="0004230E">
        <w:rPr>
          <w:rFonts w:ascii="Times New Roman" w:eastAsia="Calibri" w:hAnsi="Times New Roman"/>
          <w:bCs/>
          <w:sz w:val="28"/>
          <w:szCs w:val="28"/>
        </w:rPr>
        <w:t>Расходы по организации закупа нефти и услуг по наливу нефти в связи</w:t>
      </w:r>
      <w:r w:rsidR="00B75DCE" w:rsidRPr="0004230E">
        <w:t xml:space="preserve"> </w:t>
      </w:r>
      <w:r w:rsidR="00B75DCE" w:rsidRPr="0004230E">
        <w:rPr>
          <w:rFonts w:ascii="Times New Roman" w:eastAsia="Calibri" w:hAnsi="Times New Roman"/>
          <w:bCs/>
          <w:sz w:val="28"/>
          <w:szCs w:val="28"/>
        </w:rPr>
        <w:t xml:space="preserve">с введением режима «Повышенная готовность» на территории МР «Ленский </w:t>
      </w:r>
      <w:proofErr w:type="gramStart"/>
      <w:r w:rsidR="00B75DCE" w:rsidRPr="0004230E">
        <w:rPr>
          <w:rFonts w:ascii="Times New Roman" w:eastAsia="Calibri" w:hAnsi="Times New Roman"/>
          <w:bCs/>
          <w:sz w:val="28"/>
          <w:szCs w:val="28"/>
        </w:rPr>
        <w:t>район»  в</w:t>
      </w:r>
      <w:proofErr w:type="gramEnd"/>
      <w:r w:rsidR="00B75DCE" w:rsidRPr="0004230E">
        <w:rPr>
          <w:rFonts w:ascii="Times New Roman" w:eastAsia="Calibri" w:hAnsi="Times New Roman"/>
          <w:bCs/>
          <w:sz w:val="28"/>
          <w:szCs w:val="28"/>
        </w:rPr>
        <w:t xml:space="preserve"> МО «Поселок Витим» на сумму 75 324 065,78 руб., в том числе средства, переданные МО «Поселок Витим» - 56 905 625,66 руб.</w:t>
      </w:r>
    </w:p>
    <w:p w:rsidR="00447841" w:rsidRPr="0004230E" w:rsidRDefault="00553446" w:rsidP="00034017">
      <w:pPr>
        <w:pStyle w:val="af"/>
        <w:spacing w:line="360" w:lineRule="auto"/>
        <w:ind w:firstLine="851"/>
        <w:jc w:val="both"/>
        <w:rPr>
          <w:rFonts w:ascii="Times New Roman" w:hAnsi="Times New Roman" w:cs="Times New Roman"/>
          <w:i/>
          <w:sz w:val="28"/>
          <w:szCs w:val="28"/>
        </w:rPr>
      </w:pPr>
      <w:r w:rsidRPr="0004230E">
        <w:rPr>
          <w:rFonts w:ascii="Times New Roman" w:hAnsi="Times New Roman"/>
          <w:i/>
          <w:color w:val="000000"/>
          <w:sz w:val="28"/>
          <w:szCs w:val="28"/>
        </w:rPr>
        <w:t xml:space="preserve"> </w:t>
      </w:r>
      <w:r w:rsidR="00495A56" w:rsidRPr="0004230E">
        <w:rPr>
          <w:rFonts w:ascii="Times New Roman" w:hAnsi="Times New Roman" w:cs="Times New Roman"/>
          <w:i/>
          <w:sz w:val="28"/>
          <w:szCs w:val="28"/>
        </w:rPr>
        <w:t xml:space="preserve">Неполное освоение бюджетных средств </w:t>
      </w:r>
      <w:r w:rsidR="00034017" w:rsidRPr="0004230E">
        <w:rPr>
          <w:rFonts w:ascii="Times New Roman" w:hAnsi="Times New Roman" w:cs="Times New Roman"/>
          <w:color w:val="000000"/>
          <w:sz w:val="28"/>
          <w:szCs w:val="28"/>
        </w:rPr>
        <w:t>п</w:t>
      </w:r>
      <w:r w:rsidR="00F27DE2" w:rsidRPr="0004230E">
        <w:rPr>
          <w:rFonts w:ascii="Times New Roman" w:hAnsi="Times New Roman" w:cs="Times New Roman"/>
          <w:color w:val="000000"/>
          <w:sz w:val="28"/>
          <w:szCs w:val="28"/>
        </w:rPr>
        <w:t xml:space="preserve">о </w:t>
      </w:r>
      <w:r w:rsidR="00F27DE2" w:rsidRPr="0004230E">
        <w:rPr>
          <w:rFonts w:ascii="Times New Roman" w:hAnsi="Times New Roman" w:cs="Times New Roman"/>
          <w:sz w:val="28"/>
          <w:szCs w:val="28"/>
        </w:rPr>
        <w:t>МКУ «ЕДДС»</w:t>
      </w:r>
      <w:r w:rsidR="00447841" w:rsidRPr="0004230E">
        <w:rPr>
          <w:rFonts w:ascii="Times New Roman" w:hAnsi="Times New Roman" w:cs="Times New Roman"/>
          <w:sz w:val="28"/>
          <w:szCs w:val="28"/>
        </w:rPr>
        <w:t xml:space="preserve"> в сумме 1 083 741,51 руб., в том числе: </w:t>
      </w:r>
    </w:p>
    <w:p w:rsidR="00BD35B8" w:rsidRPr="0004230E" w:rsidRDefault="00BD35B8" w:rsidP="00AE2EDF">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нехватка денежных средств на счете бюджета для оплаты принятых обязательств на сумму 242 619,22 руб.</w:t>
      </w:r>
    </w:p>
    <w:p w:rsidR="00F27DE2" w:rsidRPr="0004230E" w:rsidRDefault="00BD35B8" w:rsidP="00AE2EDF">
      <w:pPr>
        <w:pStyle w:val="af"/>
        <w:spacing w:line="360" w:lineRule="auto"/>
        <w:ind w:firstLine="851"/>
        <w:jc w:val="both"/>
        <w:rPr>
          <w:rFonts w:ascii="Times New Roman" w:eastAsiaTheme="minorEastAsia" w:hAnsi="Times New Roman" w:cs="Times New Roman"/>
          <w:sz w:val="28"/>
          <w:szCs w:val="28"/>
        </w:rPr>
      </w:pPr>
      <w:r w:rsidRPr="0004230E">
        <w:rPr>
          <w:rFonts w:ascii="Times New Roman" w:hAnsi="Times New Roman" w:cs="Times New Roman"/>
          <w:sz w:val="28"/>
          <w:szCs w:val="28"/>
        </w:rPr>
        <w:t xml:space="preserve">-экономия </w:t>
      </w:r>
      <w:r w:rsidR="00F27DE2" w:rsidRPr="0004230E">
        <w:rPr>
          <w:rFonts w:ascii="Times New Roman" w:eastAsiaTheme="minorEastAsia" w:hAnsi="Times New Roman" w:cs="Times New Roman"/>
          <w:sz w:val="28"/>
          <w:szCs w:val="28"/>
        </w:rPr>
        <w:t>услуг связи, коммунальных услуг</w:t>
      </w:r>
      <w:r w:rsidRPr="0004230E">
        <w:rPr>
          <w:rFonts w:ascii="Times New Roman" w:eastAsiaTheme="minorEastAsia" w:hAnsi="Times New Roman" w:cs="Times New Roman"/>
          <w:sz w:val="28"/>
          <w:szCs w:val="28"/>
        </w:rPr>
        <w:t xml:space="preserve"> </w:t>
      </w:r>
      <w:r w:rsidRPr="0004230E">
        <w:rPr>
          <w:rFonts w:ascii="Times New Roman" w:eastAsiaTheme="minorEastAsia" w:hAnsi="Times New Roman" w:cs="Times New Roman"/>
          <w:sz w:val="28"/>
          <w:szCs w:val="28"/>
        </w:rPr>
        <w:br/>
        <w:t xml:space="preserve">– 254 933,74 руб. - </w:t>
      </w:r>
      <w:r w:rsidRPr="0004230E">
        <w:rPr>
          <w:rFonts w:ascii="Times New Roman" w:hAnsi="Times New Roman" w:cs="Times New Roman"/>
          <w:sz w:val="28"/>
          <w:szCs w:val="28"/>
        </w:rPr>
        <w:t>оплата</w:t>
      </w:r>
      <w:r w:rsidR="00F27DE2" w:rsidRPr="0004230E">
        <w:rPr>
          <w:rFonts w:ascii="Times New Roman" w:eastAsiaTheme="minorEastAsia" w:hAnsi="Times New Roman" w:cs="Times New Roman"/>
          <w:sz w:val="28"/>
          <w:szCs w:val="28"/>
        </w:rPr>
        <w:t xml:space="preserve"> производиться за фактические услуги.</w:t>
      </w:r>
    </w:p>
    <w:p w:rsidR="00034017" w:rsidRPr="0004230E" w:rsidRDefault="00034017" w:rsidP="00AE2EDF">
      <w:pPr>
        <w:pStyle w:val="af"/>
        <w:spacing w:line="360" w:lineRule="auto"/>
        <w:ind w:firstLine="851"/>
        <w:jc w:val="both"/>
        <w:rPr>
          <w:rFonts w:ascii="Times New Roman" w:hAnsi="Times New Roman" w:cs="Times New Roman"/>
          <w:sz w:val="28"/>
          <w:szCs w:val="28"/>
        </w:rPr>
      </w:pPr>
      <w:r w:rsidRPr="0004230E">
        <w:rPr>
          <w:rFonts w:ascii="Times New Roman" w:eastAsiaTheme="minorEastAsia" w:hAnsi="Times New Roman" w:cs="Times New Roman"/>
          <w:sz w:val="28"/>
          <w:szCs w:val="28"/>
        </w:rPr>
        <w:t>- муниципальный контракт на поставку сетевых видеорегистраторов – 400 000,00 руб. (срок 2025 год)</w:t>
      </w:r>
    </w:p>
    <w:p w:rsidR="00495A56" w:rsidRPr="0004230E" w:rsidRDefault="00495A56" w:rsidP="00AB680D">
      <w:pPr>
        <w:tabs>
          <w:tab w:val="left" w:pos="851"/>
        </w:tabs>
        <w:suppressAutoHyphens/>
        <w:spacing w:line="360" w:lineRule="auto"/>
        <w:ind w:firstLine="709"/>
        <w:jc w:val="both"/>
        <w:rPr>
          <w:sz w:val="28"/>
          <w:szCs w:val="28"/>
        </w:rPr>
      </w:pPr>
      <w:r w:rsidRPr="0004230E">
        <w:rPr>
          <w:sz w:val="28"/>
          <w:szCs w:val="28"/>
        </w:rPr>
        <w:t xml:space="preserve"> По р</w:t>
      </w:r>
      <w:r w:rsidR="0036588D" w:rsidRPr="0004230E">
        <w:rPr>
          <w:sz w:val="28"/>
          <w:szCs w:val="28"/>
        </w:rPr>
        <w:t>аздел</w:t>
      </w:r>
      <w:r w:rsidRPr="0004230E">
        <w:rPr>
          <w:sz w:val="28"/>
          <w:szCs w:val="28"/>
        </w:rPr>
        <w:t>у</w:t>
      </w:r>
      <w:r w:rsidR="0036588D" w:rsidRPr="0004230E">
        <w:rPr>
          <w:sz w:val="28"/>
          <w:szCs w:val="28"/>
        </w:rPr>
        <w:t xml:space="preserve"> </w:t>
      </w:r>
      <w:r w:rsidR="0036588D" w:rsidRPr="0004230E">
        <w:rPr>
          <w:b/>
          <w:sz w:val="28"/>
          <w:szCs w:val="28"/>
        </w:rPr>
        <w:t>0400 «Национальная экономика»</w:t>
      </w:r>
      <w:r w:rsidRPr="0004230E">
        <w:rPr>
          <w:sz w:val="28"/>
          <w:szCs w:val="28"/>
        </w:rPr>
        <w:t xml:space="preserve"> </w:t>
      </w:r>
      <w:r w:rsidR="0036588D" w:rsidRPr="0004230E">
        <w:rPr>
          <w:sz w:val="28"/>
          <w:szCs w:val="28"/>
        </w:rPr>
        <w:t xml:space="preserve">исполнение </w:t>
      </w:r>
      <w:r w:rsidRPr="0004230E">
        <w:rPr>
          <w:sz w:val="28"/>
          <w:szCs w:val="28"/>
        </w:rPr>
        <w:t xml:space="preserve">составило </w:t>
      </w:r>
      <w:r w:rsidR="00132CFD" w:rsidRPr="0004230E">
        <w:rPr>
          <w:sz w:val="28"/>
          <w:szCs w:val="28"/>
        </w:rPr>
        <w:t>31 369 670,04</w:t>
      </w:r>
      <w:r w:rsidR="00D3178B" w:rsidRPr="0004230E">
        <w:rPr>
          <w:sz w:val="28"/>
          <w:szCs w:val="28"/>
        </w:rPr>
        <w:t xml:space="preserve"> </w:t>
      </w:r>
      <w:r w:rsidR="007977A9" w:rsidRPr="0004230E">
        <w:rPr>
          <w:sz w:val="28"/>
          <w:szCs w:val="28"/>
        </w:rPr>
        <w:t xml:space="preserve">руб.  или </w:t>
      </w:r>
      <w:r w:rsidR="00132CFD" w:rsidRPr="0004230E">
        <w:rPr>
          <w:sz w:val="28"/>
          <w:szCs w:val="28"/>
        </w:rPr>
        <w:t>97,2</w:t>
      </w:r>
      <w:r w:rsidR="0036588D" w:rsidRPr="0004230E">
        <w:rPr>
          <w:sz w:val="28"/>
          <w:szCs w:val="28"/>
        </w:rPr>
        <w:t xml:space="preserve"> %</w:t>
      </w:r>
      <w:r w:rsidR="007977A9" w:rsidRPr="0004230E">
        <w:rPr>
          <w:sz w:val="28"/>
          <w:szCs w:val="28"/>
        </w:rPr>
        <w:t xml:space="preserve"> при плане – </w:t>
      </w:r>
      <w:r w:rsidR="002444B5" w:rsidRPr="0004230E">
        <w:rPr>
          <w:sz w:val="28"/>
          <w:szCs w:val="28"/>
        </w:rPr>
        <w:t xml:space="preserve">32 259 670,04 </w:t>
      </w:r>
      <w:r w:rsidR="007977A9" w:rsidRPr="0004230E">
        <w:rPr>
          <w:sz w:val="28"/>
          <w:szCs w:val="28"/>
        </w:rPr>
        <w:t>руб</w:t>
      </w:r>
      <w:r w:rsidR="0036588D" w:rsidRPr="0004230E">
        <w:rPr>
          <w:sz w:val="28"/>
          <w:szCs w:val="28"/>
        </w:rPr>
        <w:t>.</w:t>
      </w:r>
      <w:r w:rsidR="002444B5" w:rsidRPr="0004230E">
        <w:rPr>
          <w:sz w:val="28"/>
          <w:szCs w:val="28"/>
        </w:rPr>
        <w:t>, в том числе средства Республиканского бюджета – 6 307 556,04 руб. (исполнение 100%)</w:t>
      </w:r>
    </w:p>
    <w:p w:rsidR="007977A9" w:rsidRPr="0004230E" w:rsidRDefault="0036588D" w:rsidP="00AB680D">
      <w:pPr>
        <w:tabs>
          <w:tab w:val="left" w:pos="851"/>
        </w:tabs>
        <w:suppressAutoHyphens/>
        <w:spacing w:line="360" w:lineRule="auto"/>
        <w:ind w:firstLine="709"/>
        <w:jc w:val="both"/>
        <w:rPr>
          <w:sz w:val="28"/>
          <w:szCs w:val="28"/>
        </w:rPr>
      </w:pPr>
      <w:r w:rsidRPr="0004230E">
        <w:rPr>
          <w:sz w:val="28"/>
          <w:szCs w:val="28"/>
        </w:rPr>
        <w:t xml:space="preserve"> </w:t>
      </w:r>
      <w:r w:rsidR="007977A9" w:rsidRPr="0004230E">
        <w:rPr>
          <w:sz w:val="28"/>
          <w:szCs w:val="28"/>
        </w:rPr>
        <w:t>По данному разделу о</w:t>
      </w:r>
      <w:r w:rsidRPr="0004230E">
        <w:rPr>
          <w:sz w:val="28"/>
          <w:szCs w:val="28"/>
        </w:rPr>
        <w:t xml:space="preserve">тражены </w:t>
      </w:r>
      <w:r w:rsidR="007977A9" w:rsidRPr="0004230E">
        <w:rPr>
          <w:sz w:val="28"/>
          <w:szCs w:val="28"/>
        </w:rPr>
        <w:t xml:space="preserve">следующие </w:t>
      </w:r>
      <w:r w:rsidRPr="0004230E">
        <w:rPr>
          <w:sz w:val="28"/>
          <w:szCs w:val="28"/>
        </w:rPr>
        <w:t>расходы</w:t>
      </w:r>
      <w:r w:rsidR="007977A9" w:rsidRPr="0004230E">
        <w:rPr>
          <w:sz w:val="28"/>
          <w:szCs w:val="28"/>
        </w:rPr>
        <w:t>:</w:t>
      </w:r>
    </w:p>
    <w:p w:rsidR="007977A9" w:rsidRPr="0004230E" w:rsidRDefault="002444B5" w:rsidP="00AB680D">
      <w:pPr>
        <w:tabs>
          <w:tab w:val="left" w:pos="851"/>
        </w:tabs>
        <w:suppressAutoHyphens/>
        <w:spacing w:line="360" w:lineRule="auto"/>
        <w:ind w:firstLine="709"/>
        <w:jc w:val="both"/>
        <w:rPr>
          <w:sz w:val="28"/>
          <w:szCs w:val="28"/>
        </w:rPr>
      </w:pPr>
      <w:r w:rsidRPr="0004230E">
        <w:rPr>
          <w:sz w:val="28"/>
          <w:szCs w:val="28"/>
        </w:rPr>
        <w:t>1.</w:t>
      </w:r>
      <w:r w:rsidR="00D3178B" w:rsidRPr="0004230E">
        <w:rPr>
          <w:sz w:val="28"/>
          <w:szCs w:val="28"/>
        </w:rPr>
        <w:t xml:space="preserve"> доплата специалистам, выпол</w:t>
      </w:r>
      <w:r w:rsidR="0036588D" w:rsidRPr="0004230E">
        <w:rPr>
          <w:sz w:val="28"/>
          <w:szCs w:val="28"/>
        </w:rPr>
        <w:t>н</w:t>
      </w:r>
      <w:r w:rsidR="00D3178B" w:rsidRPr="0004230E">
        <w:rPr>
          <w:sz w:val="28"/>
          <w:szCs w:val="28"/>
        </w:rPr>
        <w:t>яющим</w:t>
      </w:r>
      <w:r w:rsidR="0036588D" w:rsidRPr="0004230E">
        <w:rPr>
          <w:sz w:val="28"/>
          <w:szCs w:val="28"/>
        </w:rPr>
        <w:t xml:space="preserve"> гос</w:t>
      </w:r>
      <w:r w:rsidR="00D3178B" w:rsidRPr="0004230E">
        <w:rPr>
          <w:sz w:val="28"/>
          <w:szCs w:val="28"/>
        </w:rPr>
        <w:t>ударственные</w:t>
      </w:r>
      <w:r w:rsidR="007977A9" w:rsidRPr="0004230E">
        <w:rPr>
          <w:sz w:val="28"/>
          <w:szCs w:val="28"/>
        </w:rPr>
        <w:t xml:space="preserve"> </w:t>
      </w:r>
      <w:r w:rsidR="0036588D" w:rsidRPr="0004230E">
        <w:rPr>
          <w:sz w:val="28"/>
          <w:szCs w:val="28"/>
        </w:rPr>
        <w:t>пол</w:t>
      </w:r>
      <w:r w:rsidR="007977A9" w:rsidRPr="0004230E">
        <w:rPr>
          <w:sz w:val="28"/>
          <w:szCs w:val="28"/>
        </w:rPr>
        <w:t>номочи</w:t>
      </w:r>
      <w:r w:rsidR="00D3178B" w:rsidRPr="0004230E">
        <w:rPr>
          <w:sz w:val="28"/>
          <w:szCs w:val="28"/>
        </w:rPr>
        <w:t>я</w:t>
      </w:r>
      <w:r w:rsidR="007977A9" w:rsidRPr="0004230E">
        <w:rPr>
          <w:sz w:val="28"/>
          <w:szCs w:val="28"/>
        </w:rPr>
        <w:t xml:space="preserve"> по сельскому хозяйству</w:t>
      </w:r>
      <w:r w:rsidR="001830E1" w:rsidRPr="0004230E">
        <w:rPr>
          <w:sz w:val="28"/>
          <w:szCs w:val="28"/>
        </w:rPr>
        <w:t xml:space="preserve"> </w:t>
      </w:r>
      <w:r w:rsidR="00495A56" w:rsidRPr="0004230E">
        <w:rPr>
          <w:sz w:val="28"/>
          <w:szCs w:val="28"/>
        </w:rPr>
        <w:t xml:space="preserve">в сумме </w:t>
      </w:r>
      <w:r w:rsidRPr="0004230E">
        <w:rPr>
          <w:sz w:val="28"/>
          <w:szCs w:val="28"/>
        </w:rPr>
        <w:t xml:space="preserve">2 532 472,19 </w:t>
      </w:r>
      <w:r w:rsidR="00495A56" w:rsidRPr="0004230E">
        <w:rPr>
          <w:sz w:val="28"/>
          <w:szCs w:val="28"/>
        </w:rPr>
        <w:t>руб.</w:t>
      </w:r>
      <w:r w:rsidR="007977A9" w:rsidRPr="0004230E">
        <w:rPr>
          <w:sz w:val="28"/>
          <w:szCs w:val="28"/>
        </w:rPr>
        <w:t>;</w:t>
      </w:r>
    </w:p>
    <w:p w:rsidR="007977A9" w:rsidRPr="0004230E" w:rsidRDefault="002444B5" w:rsidP="00AB680D">
      <w:pPr>
        <w:tabs>
          <w:tab w:val="left" w:pos="851"/>
        </w:tabs>
        <w:suppressAutoHyphens/>
        <w:spacing w:line="360" w:lineRule="auto"/>
        <w:ind w:firstLine="709"/>
        <w:jc w:val="both"/>
        <w:rPr>
          <w:sz w:val="28"/>
          <w:szCs w:val="28"/>
        </w:rPr>
      </w:pPr>
      <w:r w:rsidRPr="0004230E">
        <w:rPr>
          <w:sz w:val="28"/>
          <w:szCs w:val="28"/>
        </w:rPr>
        <w:t xml:space="preserve">2. </w:t>
      </w:r>
      <w:r w:rsidR="007977A9" w:rsidRPr="0004230E">
        <w:rPr>
          <w:sz w:val="28"/>
          <w:szCs w:val="28"/>
        </w:rPr>
        <w:t>межбюджетные трансферт на организацию мероприятий по предупреждению и ликвидации болезней животных, их лечению, защите населения от болезней, общих для человека и животных</w:t>
      </w:r>
      <w:r w:rsidR="00495A56" w:rsidRPr="0004230E">
        <w:rPr>
          <w:sz w:val="28"/>
          <w:szCs w:val="28"/>
        </w:rPr>
        <w:t xml:space="preserve"> в сумме </w:t>
      </w:r>
      <w:r w:rsidR="00132CFD" w:rsidRPr="0004230E">
        <w:rPr>
          <w:sz w:val="28"/>
          <w:szCs w:val="28"/>
        </w:rPr>
        <w:t xml:space="preserve">6 222 556,04 </w:t>
      </w:r>
      <w:r w:rsidR="00495A56" w:rsidRPr="0004230E">
        <w:rPr>
          <w:sz w:val="28"/>
          <w:szCs w:val="28"/>
        </w:rPr>
        <w:t>руб.</w:t>
      </w:r>
      <w:r w:rsidR="007977A9" w:rsidRPr="0004230E">
        <w:rPr>
          <w:sz w:val="28"/>
          <w:szCs w:val="28"/>
        </w:rPr>
        <w:t>;</w:t>
      </w:r>
    </w:p>
    <w:p w:rsidR="005A15A2" w:rsidRPr="0004230E" w:rsidRDefault="002444B5" w:rsidP="005A15A2">
      <w:pPr>
        <w:tabs>
          <w:tab w:val="left" w:pos="851"/>
        </w:tabs>
        <w:suppressAutoHyphens/>
        <w:spacing w:line="360" w:lineRule="auto"/>
        <w:ind w:firstLine="709"/>
        <w:jc w:val="both"/>
        <w:rPr>
          <w:sz w:val="28"/>
          <w:szCs w:val="28"/>
        </w:rPr>
      </w:pPr>
      <w:r w:rsidRPr="0004230E">
        <w:rPr>
          <w:sz w:val="28"/>
          <w:szCs w:val="28"/>
        </w:rPr>
        <w:t xml:space="preserve">3. </w:t>
      </w:r>
      <w:r w:rsidR="005A15A2" w:rsidRPr="0004230E">
        <w:rPr>
          <w:sz w:val="28"/>
          <w:szCs w:val="28"/>
        </w:rPr>
        <w:t xml:space="preserve">денежное вознаграждение за добычу волков в сумме </w:t>
      </w:r>
      <w:r w:rsidR="00132CFD" w:rsidRPr="0004230E">
        <w:rPr>
          <w:sz w:val="28"/>
          <w:szCs w:val="28"/>
        </w:rPr>
        <w:t>3</w:t>
      </w:r>
      <w:r w:rsidR="00D3178B" w:rsidRPr="0004230E">
        <w:rPr>
          <w:sz w:val="28"/>
          <w:szCs w:val="28"/>
        </w:rPr>
        <w:t xml:space="preserve">20 000,00 </w:t>
      </w:r>
      <w:r w:rsidR="00967AF8" w:rsidRPr="0004230E">
        <w:rPr>
          <w:sz w:val="28"/>
          <w:szCs w:val="28"/>
        </w:rPr>
        <w:t>руб.</w:t>
      </w:r>
      <w:r w:rsidRPr="0004230E">
        <w:rPr>
          <w:sz w:val="28"/>
          <w:szCs w:val="28"/>
        </w:rPr>
        <w:t xml:space="preserve"> Исполнение 69,6%. Выплаты носят заявительный характер</w:t>
      </w:r>
      <w:r w:rsidR="00967AF8" w:rsidRPr="0004230E">
        <w:rPr>
          <w:sz w:val="28"/>
          <w:szCs w:val="28"/>
        </w:rPr>
        <w:t>;</w:t>
      </w:r>
    </w:p>
    <w:p w:rsidR="002444B5" w:rsidRPr="0004230E" w:rsidRDefault="002444B5" w:rsidP="005A15A2">
      <w:pPr>
        <w:tabs>
          <w:tab w:val="left" w:pos="851"/>
        </w:tabs>
        <w:suppressAutoHyphens/>
        <w:spacing w:line="360" w:lineRule="auto"/>
        <w:ind w:firstLine="709"/>
        <w:jc w:val="both"/>
        <w:rPr>
          <w:sz w:val="28"/>
          <w:szCs w:val="28"/>
        </w:rPr>
      </w:pPr>
      <w:r w:rsidRPr="0004230E">
        <w:rPr>
          <w:color w:val="000000"/>
          <w:sz w:val="28"/>
          <w:szCs w:val="28"/>
        </w:rPr>
        <w:lastRenderedPageBreak/>
        <w:t>4.Иные МБТ на поощрение муниципальных управленческих команд в сумме 85 000,00 руб. по МКУ «УСХ», МКУ «Бизнес инкубатор».</w:t>
      </w:r>
    </w:p>
    <w:p w:rsidR="002444B5" w:rsidRPr="0004230E" w:rsidRDefault="002444B5" w:rsidP="005A15A2">
      <w:pPr>
        <w:tabs>
          <w:tab w:val="left" w:pos="851"/>
        </w:tabs>
        <w:suppressAutoHyphens/>
        <w:spacing w:line="360" w:lineRule="auto"/>
        <w:ind w:firstLine="709"/>
        <w:jc w:val="both"/>
        <w:rPr>
          <w:sz w:val="28"/>
          <w:szCs w:val="28"/>
        </w:rPr>
      </w:pPr>
      <w:r w:rsidRPr="0004230E">
        <w:rPr>
          <w:sz w:val="28"/>
          <w:szCs w:val="28"/>
        </w:rPr>
        <w:t xml:space="preserve">5. </w:t>
      </w:r>
      <w:r w:rsidR="00967AF8" w:rsidRPr="0004230E">
        <w:rPr>
          <w:sz w:val="28"/>
          <w:szCs w:val="28"/>
        </w:rPr>
        <w:t xml:space="preserve">субсидии МУП "Ленский молокозавод" на сумму </w:t>
      </w:r>
      <w:r w:rsidRPr="0004230E">
        <w:rPr>
          <w:sz w:val="28"/>
          <w:szCs w:val="28"/>
        </w:rPr>
        <w:t xml:space="preserve">19 959 641,81 </w:t>
      </w:r>
      <w:r w:rsidR="00967AF8" w:rsidRPr="0004230E">
        <w:rPr>
          <w:sz w:val="28"/>
          <w:szCs w:val="28"/>
        </w:rPr>
        <w:t>руб.</w:t>
      </w:r>
      <w:r w:rsidRPr="0004230E">
        <w:rPr>
          <w:sz w:val="28"/>
          <w:szCs w:val="28"/>
        </w:rPr>
        <w:t>, в том числе:</w:t>
      </w:r>
      <w:r w:rsidR="00502410" w:rsidRPr="0004230E">
        <w:rPr>
          <w:sz w:val="28"/>
          <w:szCs w:val="28"/>
        </w:rPr>
        <w:t xml:space="preserve">  </w:t>
      </w:r>
    </w:p>
    <w:p w:rsidR="002444B5" w:rsidRPr="0004230E" w:rsidRDefault="002444B5" w:rsidP="002444B5">
      <w:pPr>
        <w:tabs>
          <w:tab w:val="left" w:pos="851"/>
        </w:tabs>
        <w:suppressAutoHyphens/>
        <w:spacing w:line="360" w:lineRule="auto"/>
        <w:ind w:firstLine="709"/>
        <w:jc w:val="both"/>
        <w:rPr>
          <w:sz w:val="28"/>
          <w:szCs w:val="28"/>
        </w:rPr>
      </w:pPr>
      <w:r w:rsidRPr="0004230E">
        <w:rPr>
          <w:sz w:val="28"/>
          <w:szCs w:val="28"/>
        </w:rPr>
        <w:t xml:space="preserve">-  в рамках договора целевого финансирования № 8429 от 20.02.2024 года заключенного между МО «Ленский район» и Акционерной компанией «АЛРОСА» (ПАО) на развитие производства, обеспечение ритмичной и эффективной работы отрасли народного хозяйства, улучшения социально-экономической ситуации в Ленском районе (приобретение основных и оборотных средств МУП «Ленский молокозавод» - 8 000 000,00 </w:t>
      </w:r>
      <w:proofErr w:type="gramStart"/>
      <w:r w:rsidRPr="0004230E">
        <w:rPr>
          <w:sz w:val="28"/>
          <w:szCs w:val="28"/>
        </w:rPr>
        <w:t>руб..</w:t>
      </w:r>
      <w:proofErr w:type="gramEnd"/>
    </w:p>
    <w:p w:rsidR="00967AF8" w:rsidRPr="0004230E" w:rsidRDefault="002444B5" w:rsidP="002444B5">
      <w:pPr>
        <w:tabs>
          <w:tab w:val="left" w:pos="851"/>
        </w:tabs>
        <w:suppressAutoHyphens/>
        <w:spacing w:line="360" w:lineRule="auto"/>
        <w:ind w:firstLine="709"/>
        <w:jc w:val="both"/>
        <w:rPr>
          <w:sz w:val="28"/>
          <w:szCs w:val="28"/>
        </w:rPr>
      </w:pPr>
      <w:r w:rsidRPr="0004230E">
        <w:rPr>
          <w:sz w:val="28"/>
          <w:szCs w:val="28"/>
        </w:rPr>
        <w:t>- также МУП «Ленский молокозавод» были направлены субсидии на уплату обязательных платежей в бюджеты соответствующего уровня и (или) в государственные внебюджетные фонды и оплаты заработной платы работникам, обеспечения бесперебойной работы предприятия и на возмещение затрат на транспортировку неснижаемого продовольственного запаса, понесенных МУП «Молокозавод» на общую сумму 11 959 641,81 руб.</w:t>
      </w:r>
      <w:r w:rsidR="00502410" w:rsidRPr="0004230E">
        <w:rPr>
          <w:sz w:val="28"/>
          <w:szCs w:val="28"/>
        </w:rPr>
        <w:t>(</w:t>
      </w:r>
      <w:r w:rsidR="001F6E69" w:rsidRPr="0004230E">
        <w:rPr>
          <w:sz w:val="28"/>
          <w:szCs w:val="28"/>
        </w:rPr>
        <w:t>на финансовое обеспечение планируемых затрат деятельности предприятия, приобретение основных и оборотных средств</w:t>
      </w:r>
      <w:r w:rsidR="00502410" w:rsidRPr="0004230E">
        <w:rPr>
          <w:sz w:val="28"/>
          <w:szCs w:val="28"/>
        </w:rPr>
        <w:t>)</w:t>
      </w:r>
      <w:r w:rsidR="001F6E69" w:rsidRPr="0004230E">
        <w:rPr>
          <w:sz w:val="28"/>
          <w:szCs w:val="28"/>
        </w:rPr>
        <w:t>.</w:t>
      </w:r>
    </w:p>
    <w:p w:rsidR="002444B5" w:rsidRPr="0004230E" w:rsidRDefault="002444B5" w:rsidP="002444B5">
      <w:pPr>
        <w:tabs>
          <w:tab w:val="left" w:pos="851"/>
        </w:tabs>
        <w:suppressAutoHyphens/>
        <w:spacing w:line="360" w:lineRule="auto"/>
        <w:ind w:firstLine="709"/>
        <w:jc w:val="both"/>
        <w:rPr>
          <w:sz w:val="28"/>
          <w:szCs w:val="28"/>
        </w:rPr>
      </w:pPr>
      <w:r w:rsidRPr="0004230E">
        <w:rPr>
          <w:sz w:val="28"/>
          <w:szCs w:val="28"/>
        </w:rPr>
        <w:t>6. В целях организации перевозок пассажиров и их багажа воздушным транспортом по маршруту «Мирный-Ленск-Мирный» с целью обеспечения транспортной доступности для населения Ленского района Республики Саха (Якутия) по социальному значимому направлению запланированы средства в сумме - 3 000 000,0 руб., исполнение составило -2 250 000,00 руб. или 75 %, не в полном объеме использованы доведенные лимиты по причине неблагоприятных погодных условий, не позволяющих принять воздушное судно в аэропорту города Ленска, выполнено 9 рейсов из 12 запланированных.</w:t>
      </w:r>
    </w:p>
    <w:p w:rsidR="00132CFD" w:rsidRPr="0004230E" w:rsidRDefault="005A1D54" w:rsidP="00A81782">
      <w:pPr>
        <w:spacing w:line="360" w:lineRule="auto"/>
        <w:ind w:firstLine="709"/>
        <w:jc w:val="both"/>
        <w:rPr>
          <w:sz w:val="28"/>
          <w:szCs w:val="28"/>
        </w:rPr>
      </w:pPr>
      <w:r w:rsidRPr="0004230E">
        <w:rPr>
          <w:sz w:val="28"/>
          <w:szCs w:val="28"/>
        </w:rPr>
        <w:t xml:space="preserve">Раздел </w:t>
      </w:r>
      <w:r w:rsidRPr="0004230E">
        <w:rPr>
          <w:b/>
          <w:sz w:val="28"/>
          <w:szCs w:val="28"/>
        </w:rPr>
        <w:t xml:space="preserve">0500 «Жилищно-коммунальное хозяйство». </w:t>
      </w:r>
      <w:r w:rsidR="00132CFD" w:rsidRPr="0004230E">
        <w:rPr>
          <w:sz w:val="28"/>
          <w:szCs w:val="28"/>
        </w:rPr>
        <w:t>И</w:t>
      </w:r>
      <w:r w:rsidR="00771751" w:rsidRPr="0004230E">
        <w:rPr>
          <w:sz w:val="28"/>
          <w:szCs w:val="28"/>
        </w:rPr>
        <w:t xml:space="preserve">сполнение </w:t>
      </w:r>
      <w:r w:rsidR="00130154" w:rsidRPr="0004230E">
        <w:rPr>
          <w:sz w:val="28"/>
          <w:szCs w:val="28"/>
        </w:rPr>
        <w:t xml:space="preserve">составило </w:t>
      </w:r>
      <w:r w:rsidR="00132CFD" w:rsidRPr="0004230E">
        <w:rPr>
          <w:sz w:val="28"/>
          <w:szCs w:val="28"/>
        </w:rPr>
        <w:t xml:space="preserve">12 443 128,33 </w:t>
      </w:r>
      <w:r w:rsidR="00130154" w:rsidRPr="0004230E">
        <w:rPr>
          <w:sz w:val="28"/>
          <w:szCs w:val="28"/>
        </w:rPr>
        <w:t>руб.</w:t>
      </w:r>
      <w:r w:rsidR="00771751" w:rsidRPr="0004230E">
        <w:rPr>
          <w:sz w:val="28"/>
          <w:szCs w:val="28"/>
        </w:rPr>
        <w:t xml:space="preserve"> </w:t>
      </w:r>
      <w:r w:rsidR="00132CFD" w:rsidRPr="0004230E">
        <w:rPr>
          <w:sz w:val="28"/>
          <w:szCs w:val="28"/>
        </w:rPr>
        <w:t>или 100,0 % от плана. Расходы на выполнение работ по благоустройству сквера Старожилов.</w:t>
      </w:r>
    </w:p>
    <w:p w:rsidR="00AB2CA3" w:rsidRPr="0004230E" w:rsidRDefault="00132CFD" w:rsidP="00A81782">
      <w:pPr>
        <w:spacing w:line="360" w:lineRule="auto"/>
        <w:ind w:firstLine="709"/>
        <w:jc w:val="both"/>
        <w:rPr>
          <w:sz w:val="28"/>
          <w:szCs w:val="28"/>
        </w:rPr>
      </w:pPr>
      <w:r w:rsidRPr="0004230E">
        <w:rPr>
          <w:sz w:val="28"/>
          <w:szCs w:val="28"/>
        </w:rPr>
        <w:t xml:space="preserve"> </w:t>
      </w:r>
      <w:r w:rsidR="0036438D" w:rsidRPr="0004230E">
        <w:rPr>
          <w:sz w:val="28"/>
          <w:szCs w:val="28"/>
        </w:rPr>
        <w:t xml:space="preserve">По разделу </w:t>
      </w:r>
      <w:r w:rsidR="0036438D" w:rsidRPr="0004230E">
        <w:rPr>
          <w:b/>
          <w:sz w:val="28"/>
          <w:szCs w:val="28"/>
        </w:rPr>
        <w:t xml:space="preserve">0700 «Образование» </w:t>
      </w:r>
      <w:r w:rsidR="0036438D" w:rsidRPr="0004230E">
        <w:rPr>
          <w:sz w:val="28"/>
          <w:szCs w:val="28"/>
        </w:rPr>
        <w:t xml:space="preserve">исполнение составило </w:t>
      </w:r>
      <w:r w:rsidR="001973FC" w:rsidRPr="0004230E">
        <w:rPr>
          <w:sz w:val="28"/>
          <w:szCs w:val="28"/>
        </w:rPr>
        <w:t xml:space="preserve">69 895 201,75 </w:t>
      </w:r>
      <w:r w:rsidR="0036438D" w:rsidRPr="0004230E">
        <w:rPr>
          <w:sz w:val="28"/>
          <w:szCs w:val="28"/>
        </w:rPr>
        <w:t xml:space="preserve">руб., что составило </w:t>
      </w:r>
      <w:r w:rsidR="001973FC" w:rsidRPr="0004230E">
        <w:rPr>
          <w:sz w:val="28"/>
          <w:szCs w:val="28"/>
        </w:rPr>
        <w:t>81,1</w:t>
      </w:r>
      <w:r w:rsidR="0036438D" w:rsidRPr="0004230E">
        <w:rPr>
          <w:sz w:val="28"/>
          <w:szCs w:val="28"/>
        </w:rPr>
        <w:t xml:space="preserve"> % от план в сумме </w:t>
      </w:r>
      <w:r w:rsidR="001973FC" w:rsidRPr="0004230E">
        <w:rPr>
          <w:sz w:val="28"/>
          <w:szCs w:val="28"/>
        </w:rPr>
        <w:t xml:space="preserve">86 212 388,01 </w:t>
      </w:r>
      <w:r w:rsidR="0036438D" w:rsidRPr="0004230E">
        <w:rPr>
          <w:sz w:val="28"/>
          <w:szCs w:val="28"/>
        </w:rPr>
        <w:t>руб.</w:t>
      </w:r>
      <w:r w:rsidR="00AB2CA3" w:rsidRPr="0004230E">
        <w:rPr>
          <w:sz w:val="28"/>
          <w:szCs w:val="28"/>
        </w:rPr>
        <w:t>, из них:</w:t>
      </w:r>
    </w:p>
    <w:p w:rsidR="008C5E91" w:rsidRPr="0004230E" w:rsidRDefault="009D4B07" w:rsidP="00D1612C">
      <w:pPr>
        <w:spacing w:line="360" w:lineRule="auto"/>
        <w:ind w:firstLine="709"/>
        <w:jc w:val="both"/>
        <w:rPr>
          <w:sz w:val="28"/>
          <w:szCs w:val="28"/>
        </w:rPr>
      </w:pPr>
      <w:r w:rsidRPr="0004230E">
        <w:rPr>
          <w:sz w:val="28"/>
          <w:szCs w:val="28"/>
        </w:rPr>
        <w:lastRenderedPageBreak/>
        <w:t xml:space="preserve">1. </w:t>
      </w:r>
      <w:r w:rsidR="00AB2CA3" w:rsidRPr="0004230E">
        <w:rPr>
          <w:sz w:val="28"/>
          <w:szCs w:val="28"/>
        </w:rPr>
        <w:t xml:space="preserve">по </w:t>
      </w:r>
      <w:r w:rsidR="00AB2CA3" w:rsidRPr="0004230E">
        <w:rPr>
          <w:i/>
          <w:sz w:val="28"/>
          <w:szCs w:val="28"/>
        </w:rPr>
        <w:t xml:space="preserve">«Дошкольному образованию» </w:t>
      </w:r>
      <w:r w:rsidR="00AB2CA3" w:rsidRPr="0004230E">
        <w:rPr>
          <w:sz w:val="28"/>
          <w:szCs w:val="28"/>
        </w:rPr>
        <w:t xml:space="preserve">исполнение </w:t>
      </w:r>
      <w:r w:rsidR="00FD165E" w:rsidRPr="0004230E">
        <w:rPr>
          <w:sz w:val="28"/>
          <w:szCs w:val="28"/>
        </w:rPr>
        <w:t>–</w:t>
      </w:r>
      <w:r w:rsidR="00AB2CA3" w:rsidRPr="0004230E">
        <w:rPr>
          <w:sz w:val="28"/>
          <w:szCs w:val="28"/>
        </w:rPr>
        <w:t xml:space="preserve"> </w:t>
      </w:r>
      <w:r w:rsidR="00547032" w:rsidRPr="0004230E">
        <w:rPr>
          <w:sz w:val="28"/>
          <w:szCs w:val="28"/>
        </w:rPr>
        <w:t xml:space="preserve">29 346 300,93 </w:t>
      </w:r>
      <w:r w:rsidR="00AB2CA3" w:rsidRPr="0004230E">
        <w:rPr>
          <w:sz w:val="28"/>
          <w:szCs w:val="28"/>
        </w:rPr>
        <w:t>руб.</w:t>
      </w:r>
      <w:r w:rsidR="005708E3" w:rsidRPr="0004230E">
        <w:rPr>
          <w:sz w:val="28"/>
          <w:szCs w:val="28"/>
        </w:rPr>
        <w:t xml:space="preserve"> или </w:t>
      </w:r>
      <w:r w:rsidR="00ED4047" w:rsidRPr="0004230E">
        <w:rPr>
          <w:sz w:val="28"/>
          <w:szCs w:val="28"/>
        </w:rPr>
        <w:t>100,0</w:t>
      </w:r>
      <w:r w:rsidR="005708E3" w:rsidRPr="0004230E">
        <w:rPr>
          <w:sz w:val="28"/>
          <w:szCs w:val="28"/>
        </w:rPr>
        <w:t xml:space="preserve"> % </w:t>
      </w:r>
      <w:r w:rsidR="00547032" w:rsidRPr="0004230E">
        <w:rPr>
          <w:sz w:val="28"/>
          <w:szCs w:val="28"/>
        </w:rPr>
        <w:t>от плана.</w:t>
      </w:r>
      <w:r w:rsidR="00AB2CA3" w:rsidRPr="0004230E">
        <w:rPr>
          <w:sz w:val="28"/>
          <w:szCs w:val="28"/>
        </w:rPr>
        <w:t xml:space="preserve"> </w:t>
      </w:r>
      <w:r w:rsidR="008C5E91" w:rsidRPr="0004230E">
        <w:rPr>
          <w:sz w:val="28"/>
          <w:szCs w:val="28"/>
        </w:rPr>
        <w:t>Произведены следующие</w:t>
      </w:r>
      <w:r w:rsidR="005708E3" w:rsidRPr="0004230E">
        <w:rPr>
          <w:sz w:val="28"/>
          <w:szCs w:val="28"/>
        </w:rPr>
        <w:t xml:space="preserve"> расходы</w:t>
      </w:r>
      <w:r w:rsidR="008C5E91" w:rsidRPr="0004230E">
        <w:rPr>
          <w:sz w:val="28"/>
          <w:szCs w:val="28"/>
        </w:rPr>
        <w:t>:</w:t>
      </w:r>
    </w:p>
    <w:p w:rsidR="008C5E91" w:rsidRPr="0004230E" w:rsidRDefault="008C5E91" w:rsidP="008C5E91">
      <w:pPr>
        <w:spacing w:line="360" w:lineRule="auto"/>
        <w:ind w:firstLine="709"/>
        <w:jc w:val="both"/>
        <w:rPr>
          <w:sz w:val="28"/>
          <w:szCs w:val="28"/>
        </w:rPr>
      </w:pPr>
      <w:r w:rsidRPr="0004230E">
        <w:rPr>
          <w:sz w:val="28"/>
          <w:szCs w:val="28"/>
        </w:rPr>
        <w:t xml:space="preserve">- </w:t>
      </w:r>
      <w:r w:rsidR="005708E3" w:rsidRPr="0004230E">
        <w:rPr>
          <w:sz w:val="28"/>
          <w:szCs w:val="28"/>
        </w:rPr>
        <w:t xml:space="preserve"> </w:t>
      </w:r>
      <w:r w:rsidR="004256B9" w:rsidRPr="0004230E">
        <w:rPr>
          <w:sz w:val="28"/>
          <w:szCs w:val="28"/>
        </w:rPr>
        <w:t>по Администрации МР</w:t>
      </w:r>
      <w:r w:rsidRPr="0004230E">
        <w:rPr>
          <w:sz w:val="28"/>
          <w:szCs w:val="28"/>
        </w:rPr>
        <w:t xml:space="preserve"> «Ленский район» - </w:t>
      </w:r>
      <w:r w:rsidR="005708E3" w:rsidRPr="0004230E">
        <w:rPr>
          <w:sz w:val="28"/>
          <w:szCs w:val="28"/>
        </w:rPr>
        <w:t>субсиди</w:t>
      </w:r>
      <w:r w:rsidRPr="0004230E">
        <w:rPr>
          <w:sz w:val="28"/>
          <w:szCs w:val="28"/>
        </w:rPr>
        <w:t>я</w:t>
      </w:r>
      <w:r w:rsidR="005708E3" w:rsidRPr="0004230E">
        <w:rPr>
          <w:sz w:val="28"/>
          <w:szCs w:val="28"/>
        </w:rPr>
        <w:t xml:space="preserve"> на возмещение затрат уплаты налога на имущество (Сад на 315 мест в г. Ленке)</w:t>
      </w:r>
      <w:r w:rsidRPr="0004230E">
        <w:rPr>
          <w:sz w:val="28"/>
          <w:szCs w:val="28"/>
        </w:rPr>
        <w:t xml:space="preserve"> на сумму </w:t>
      </w:r>
      <w:r w:rsidR="008B7E77" w:rsidRPr="0004230E">
        <w:rPr>
          <w:sz w:val="28"/>
          <w:szCs w:val="28"/>
        </w:rPr>
        <w:t xml:space="preserve">7 610 478,28 </w:t>
      </w:r>
      <w:r w:rsidRPr="0004230E">
        <w:rPr>
          <w:sz w:val="28"/>
          <w:szCs w:val="28"/>
        </w:rPr>
        <w:t>руб.;</w:t>
      </w:r>
    </w:p>
    <w:p w:rsidR="00D1612C" w:rsidRPr="0004230E" w:rsidRDefault="008C5E91" w:rsidP="008C5E91">
      <w:pPr>
        <w:spacing w:line="360" w:lineRule="auto"/>
        <w:ind w:firstLine="709"/>
        <w:jc w:val="both"/>
        <w:rPr>
          <w:sz w:val="28"/>
          <w:szCs w:val="28"/>
        </w:rPr>
      </w:pPr>
      <w:r w:rsidRPr="0004230E">
        <w:rPr>
          <w:sz w:val="28"/>
          <w:szCs w:val="28"/>
        </w:rPr>
        <w:t>- МКД</w:t>
      </w:r>
      <w:r w:rsidR="002D34F7" w:rsidRPr="0004230E">
        <w:rPr>
          <w:sz w:val="28"/>
          <w:szCs w:val="28"/>
        </w:rPr>
        <w:t>О</w:t>
      </w:r>
      <w:r w:rsidRPr="0004230E">
        <w:rPr>
          <w:sz w:val="28"/>
          <w:szCs w:val="28"/>
        </w:rPr>
        <w:t>У «Детский сад «</w:t>
      </w:r>
      <w:proofErr w:type="spellStart"/>
      <w:r w:rsidRPr="0004230E">
        <w:rPr>
          <w:sz w:val="28"/>
          <w:szCs w:val="28"/>
        </w:rPr>
        <w:t>Светлячек</w:t>
      </w:r>
      <w:proofErr w:type="spellEnd"/>
      <w:r w:rsidRPr="0004230E">
        <w:rPr>
          <w:sz w:val="28"/>
          <w:szCs w:val="28"/>
        </w:rPr>
        <w:t xml:space="preserve">» п. </w:t>
      </w:r>
      <w:proofErr w:type="spellStart"/>
      <w:r w:rsidRPr="0004230E">
        <w:rPr>
          <w:sz w:val="28"/>
          <w:szCs w:val="28"/>
        </w:rPr>
        <w:t>Пеледуй</w:t>
      </w:r>
      <w:proofErr w:type="spellEnd"/>
      <w:r w:rsidRPr="0004230E">
        <w:rPr>
          <w:sz w:val="28"/>
          <w:szCs w:val="28"/>
        </w:rPr>
        <w:t xml:space="preserve"> – ремонтные работы в рамках дорожной карты – </w:t>
      </w:r>
      <w:r w:rsidR="00CA7020" w:rsidRPr="0004230E">
        <w:rPr>
          <w:sz w:val="28"/>
          <w:szCs w:val="28"/>
        </w:rPr>
        <w:t xml:space="preserve">1 580 443,31 </w:t>
      </w:r>
      <w:r w:rsidRPr="0004230E">
        <w:rPr>
          <w:sz w:val="28"/>
          <w:szCs w:val="28"/>
        </w:rPr>
        <w:t>руб.;</w:t>
      </w:r>
    </w:p>
    <w:p w:rsidR="008B7E77" w:rsidRPr="0004230E" w:rsidRDefault="008C5E91" w:rsidP="008C5E91">
      <w:pPr>
        <w:spacing w:line="360" w:lineRule="auto"/>
        <w:ind w:firstLine="709"/>
        <w:jc w:val="both"/>
        <w:rPr>
          <w:sz w:val="28"/>
          <w:szCs w:val="28"/>
        </w:rPr>
      </w:pPr>
      <w:r w:rsidRPr="0004230E">
        <w:rPr>
          <w:sz w:val="28"/>
          <w:szCs w:val="28"/>
        </w:rPr>
        <w:t xml:space="preserve">- </w:t>
      </w:r>
      <w:r w:rsidR="002D34F7" w:rsidRPr="0004230E">
        <w:rPr>
          <w:sz w:val="28"/>
          <w:szCs w:val="28"/>
        </w:rPr>
        <w:t xml:space="preserve">МКДОУ «Детский сад «Солнышко» - ремонтные работы в рамках дорожной карты - </w:t>
      </w:r>
      <w:r w:rsidR="008B7E77" w:rsidRPr="0004230E">
        <w:rPr>
          <w:sz w:val="28"/>
          <w:szCs w:val="28"/>
        </w:rPr>
        <w:t>12 037 336,22</w:t>
      </w:r>
      <w:r w:rsidR="002D34F7" w:rsidRPr="0004230E">
        <w:rPr>
          <w:sz w:val="28"/>
          <w:szCs w:val="28"/>
        </w:rPr>
        <w:t xml:space="preserve"> руб.,</w:t>
      </w:r>
      <w:r w:rsidR="004E6FD6" w:rsidRPr="0004230E">
        <w:rPr>
          <w:sz w:val="28"/>
          <w:szCs w:val="28"/>
        </w:rPr>
        <w:t xml:space="preserve"> </w:t>
      </w:r>
    </w:p>
    <w:p w:rsidR="008C5E91" w:rsidRPr="0004230E" w:rsidRDefault="008D07B7" w:rsidP="008C5E91">
      <w:pPr>
        <w:spacing w:line="360" w:lineRule="auto"/>
        <w:ind w:firstLine="709"/>
        <w:jc w:val="both"/>
        <w:rPr>
          <w:sz w:val="28"/>
          <w:szCs w:val="28"/>
        </w:rPr>
      </w:pPr>
      <w:r w:rsidRPr="0004230E">
        <w:rPr>
          <w:sz w:val="28"/>
          <w:szCs w:val="28"/>
        </w:rPr>
        <w:t>- МКДОУ «ЦРР- детский сад «Сказка</w:t>
      </w:r>
      <w:r w:rsidR="004E6FD6" w:rsidRPr="0004230E">
        <w:rPr>
          <w:sz w:val="28"/>
          <w:szCs w:val="28"/>
        </w:rPr>
        <w:t xml:space="preserve">» - </w:t>
      </w:r>
      <w:r w:rsidR="002D34F7" w:rsidRPr="0004230E">
        <w:rPr>
          <w:sz w:val="28"/>
          <w:szCs w:val="28"/>
        </w:rPr>
        <w:t xml:space="preserve"> </w:t>
      </w:r>
      <w:r w:rsidR="004E6FD6" w:rsidRPr="0004230E">
        <w:rPr>
          <w:sz w:val="28"/>
          <w:szCs w:val="28"/>
        </w:rPr>
        <w:t xml:space="preserve">ремонтные работы в рамках дорожной карты - </w:t>
      </w:r>
      <w:r w:rsidRPr="0004230E">
        <w:rPr>
          <w:sz w:val="28"/>
          <w:szCs w:val="28"/>
        </w:rPr>
        <w:t xml:space="preserve">1 445 232,01 </w:t>
      </w:r>
      <w:r w:rsidR="004E6FD6" w:rsidRPr="0004230E">
        <w:rPr>
          <w:sz w:val="28"/>
          <w:szCs w:val="28"/>
        </w:rPr>
        <w:t>руб.;</w:t>
      </w:r>
    </w:p>
    <w:p w:rsidR="004E6FD6" w:rsidRPr="0004230E" w:rsidRDefault="004E6FD6" w:rsidP="008C5E91">
      <w:pPr>
        <w:spacing w:line="360" w:lineRule="auto"/>
        <w:ind w:firstLine="709"/>
        <w:jc w:val="both"/>
        <w:rPr>
          <w:sz w:val="28"/>
          <w:szCs w:val="28"/>
        </w:rPr>
      </w:pPr>
      <w:r w:rsidRPr="0004230E">
        <w:rPr>
          <w:sz w:val="28"/>
          <w:szCs w:val="28"/>
        </w:rPr>
        <w:t>- МКДОУ «Детский сад «</w:t>
      </w:r>
      <w:proofErr w:type="spellStart"/>
      <w:r w:rsidRPr="0004230E">
        <w:rPr>
          <w:sz w:val="28"/>
          <w:szCs w:val="28"/>
        </w:rPr>
        <w:t>Сардаана</w:t>
      </w:r>
      <w:proofErr w:type="spellEnd"/>
      <w:r w:rsidRPr="0004230E">
        <w:rPr>
          <w:sz w:val="28"/>
          <w:szCs w:val="28"/>
        </w:rPr>
        <w:t xml:space="preserve">» - ремонтные работы в рамках дорожной карты – </w:t>
      </w:r>
      <w:r w:rsidR="0065164A" w:rsidRPr="0004230E">
        <w:rPr>
          <w:sz w:val="28"/>
          <w:szCs w:val="28"/>
        </w:rPr>
        <w:t xml:space="preserve">594 700,42 </w:t>
      </w:r>
      <w:r w:rsidRPr="0004230E">
        <w:rPr>
          <w:sz w:val="28"/>
          <w:szCs w:val="28"/>
        </w:rPr>
        <w:t>руб.</w:t>
      </w:r>
    </w:p>
    <w:p w:rsidR="00C808F2" w:rsidRPr="0004230E" w:rsidRDefault="00C808F2" w:rsidP="008C5E91">
      <w:pPr>
        <w:spacing w:line="360" w:lineRule="auto"/>
        <w:ind w:firstLine="709"/>
        <w:jc w:val="both"/>
        <w:rPr>
          <w:sz w:val="28"/>
          <w:szCs w:val="28"/>
        </w:rPr>
      </w:pPr>
      <w:r w:rsidRPr="0004230E">
        <w:rPr>
          <w:sz w:val="28"/>
          <w:szCs w:val="28"/>
        </w:rPr>
        <w:t>- МКДОУ «ЦРР- детский сад «Сказка» -  ремонтные работы в рамках дорожной карты - 2 299 000,00 руб.;</w:t>
      </w:r>
    </w:p>
    <w:p w:rsidR="00C808F2" w:rsidRPr="0004230E" w:rsidRDefault="00C808F2" w:rsidP="008C5E91">
      <w:pPr>
        <w:spacing w:line="360" w:lineRule="auto"/>
        <w:ind w:firstLine="709"/>
        <w:jc w:val="both"/>
        <w:rPr>
          <w:sz w:val="28"/>
          <w:szCs w:val="28"/>
        </w:rPr>
      </w:pPr>
      <w:r w:rsidRPr="0004230E">
        <w:rPr>
          <w:sz w:val="28"/>
          <w:szCs w:val="28"/>
        </w:rPr>
        <w:t>-- МКДОУ «Детский сад «Чебурашка» - ремонтные работы в рамках дорожной карты- 880 000,00 руб.;</w:t>
      </w:r>
    </w:p>
    <w:p w:rsidR="00C808F2" w:rsidRPr="0004230E" w:rsidRDefault="00C808F2" w:rsidP="008C5E91">
      <w:pPr>
        <w:spacing w:line="360" w:lineRule="auto"/>
        <w:ind w:firstLine="709"/>
        <w:jc w:val="both"/>
        <w:rPr>
          <w:sz w:val="28"/>
          <w:szCs w:val="28"/>
        </w:rPr>
      </w:pPr>
      <w:r w:rsidRPr="0004230E">
        <w:rPr>
          <w:sz w:val="28"/>
          <w:szCs w:val="28"/>
        </w:rPr>
        <w:t>- МКДОУ «Детский сад «Теремок» - ремонтные работы в рамках дорожной карты - 989 093,11 руб.;</w:t>
      </w:r>
    </w:p>
    <w:p w:rsidR="00C808F2" w:rsidRPr="0004230E" w:rsidRDefault="00C808F2" w:rsidP="008C5E91">
      <w:pPr>
        <w:spacing w:line="360" w:lineRule="auto"/>
        <w:ind w:firstLine="709"/>
        <w:jc w:val="both"/>
        <w:rPr>
          <w:sz w:val="28"/>
          <w:szCs w:val="28"/>
        </w:rPr>
      </w:pPr>
      <w:r w:rsidRPr="0004230E">
        <w:rPr>
          <w:sz w:val="28"/>
          <w:szCs w:val="28"/>
        </w:rPr>
        <w:t xml:space="preserve">- МКДОУ «Детский сад «Белочка» - ремонтные работы в рамках дорожной карты -550 000,00 </w:t>
      </w:r>
      <w:proofErr w:type="spellStart"/>
      <w:r w:rsidRPr="0004230E">
        <w:rPr>
          <w:sz w:val="28"/>
          <w:szCs w:val="28"/>
        </w:rPr>
        <w:t>руб</w:t>
      </w:r>
      <w:proofErr w:type="spellEnd"/>
      <w:r w:rsidRPr="0004230E">
        <w:rPr>
          <w:sz w:val="28"/>
          <w:szCs w:val="28"/>
        </w:rPr>
        <w:t>;</w:t>
      </w:r>
    </w:p>
    <w:p w:rsidR="00C808F2" w:rsidRPr="0004230E" w:rsidRDefault="00C808F2" w:rsidP="008C5E91">
      <w:pPr>
        <w:spacing w:line="360" w:lineRule="auto"/>
        <w:ind w:firstLine="709"/>
        <w:jc w:val="both"/>
        <w:rPr>
          <w:sz w:val="28"/>
          <w:szCs w:val="28"/>
        </w:rPr>
      </w:pPr>
      <w:r w:rsidRPr="0004230E">
        <w:rPr>
          <w:sz w:val="28"/>
          <w:szCs w:val="28"/>
        </w:rPr>
        <w:t>- МКДОУ «Детский сад «Искорка» - ремонтные работы в рамках дорожной карты - 600 627,76 руб.;</w:t>
      </w:r>
    </w:p>
    <w:p w:rsidR="00C808F2" w:rsidRPr="0004230E" w:rsidRDefault="00C808F2" w:rsidP="008C5E91">
      <w:pPr>
        <w:spacing w:line="360" w:lineRule="auto"/>
        <w:ind w:firstLine="709"/>
        <w:jc w:val="both"/>
        <w:rPr>
          <w:sz w:val="28"/>
          <w:szCs w:val="28"/>
        </w:rPr>
      </w:pPr>
      <w:r w:rsidRPr="0004230E">
        <w:rPr>
          <w:sz w:val="28"/>
          <w:szCs w:val="28"/>
        </w:rPr>
        <w:t>- МКДОУ «Детский сад «Золотой ключик» - ремонтные работы в рамках дорожной карты - 759 389,82 руб.</w:t>
      </w:r>
    </w:p>
    <w:p w:rsidR="002B1E6D" w:rsidRPr="0004230E" w:rsidRDefault="009D4B07" w:rsidP="0011327C">
      <w:pPr>
        <w:spacing w:line="360" w:lineRule="auto"/>
        <w:ind w:firstLine="709"/>
        <w:jc w:val="both"/>
        <w:rPr>
          <w:sz w:val="28"/>
          <w:szCs w:val="28"/>
        </w:rPr>
      </w:pPr>
      <w:r w:rsidRPr="0004230E">
        <w:rPr>
          <w:sz w:val="28"/>
          <w:szCs w:val="28"/>
        </w:rPr>
        <w:t>2.</w:t>
      </w:r>
      <w:r w:rsidR="003B0B14" w:rsidRPr="0004230E">
        <w:rPr>
          <w:sz w:val="28"/>
          <w:szCs w:val="28"/>
        </w:rPr>
        <w:t xml:space="preserve"> по «</w:t>
      </w:r>
      <w:r w:rsidR="003B0B14" w:rsidRPr="0004230E">
        <w:rPr>
          <w:i/>
          <w:sz w:val="28"/>
          <w:szCs w:val="28"/>
        </w:rPr>
        <w:t xml:space="preserve">Общему образованию» </w:t>
      </w:r>
      <w:r w:rsidR="003B0B14" w:rsidRPr="0004230E">
        <w:rPr>
          <w:sz w:val="28"/>
          <w:szCs w:val="28"/>
        </w:rPr>
        <w:t xml:space="preserve">исполнение составило </w:t>
      </w:r>
      <w:r w:rsidRPr="0004230E">
        <w:rPr>
          <w:sz w:val="28"/>
          <w:szCs w:val="28"/>
        </w:rPr>
        <w:t>32 197 981,41</w:t>
      </w:r>
      <w:r w:rsidR="00ED4047" w:rsidRPr="0004230E">
        <w:rPr>
          <w:sz w:val="28"/>
          <w:szCs w:val="28"/>
        </w:rPr>
        <w:t xml:space="preserve"> </w:t>
      </w:r>
      <w:r w:rsidR="003B0B14" w:rsidRPr="0004230E">
        <w:rPr>
          <w:sz w:val="28"/>
          <w:szCs w:val="28"/>
        </w:rPr>
        <w:t xml:space="preserve">руб. при плановых назначениях </w:t>
      </w:r>
      <w:r w:rsidR="004256B9" w:rsidRPr="0004230E">
        <w:rPr>
          <w:sz w:val="28"/>
          <w:szCs w:val="28"/>
        </w:rPr>
        <w:t>37 472 217,86</w:t>
      </w:r>
      <w:r w:rsidR="00ED4047" w:rsidRPr="0004230E">
        <w:rPr>
          <w:sz w:val="28"/>
          <w:szCs w:val="28"/>
        </w:rPr>
        <w:t xml:space="preserve"> </w:t>
      </w:r>
      <w:r w:rsidR="003B0B14" w:rsidRPr="0004230E">
        <w:rPr>
          <w:sz w:val="28"/>
          <w:szCs w:val="28"/>
        </w:rPr>
        <w:t xml:space="preserve">руб. или </w:t>
      </w:r>
      <w:r w:rsidR="004256B9" w:rsidRPr="0004230E">
        <w:rPr>
          <w:sz w:val="28"/>
          <w:szCs w:val="28"/>
        </w:rPr>
        <w:t>85,9</w:t>
      </w:r>
      <w:r w:rsidR="002C6A79" w:rsidRPr="0004230E">
        <w:rPr>
          <w:sz w:val="28"/>
          <w:szCs w:val="28"/>
        </w:rPr>
        <w:t xml:space="preserve"> </w:t>
      </w:r>
      <w:r w:rsidR="003B0B14" w:rsidRPr="0004230E">
        <w:rPr>
          <w:sz w:val="28"/>
          <w:szCs w:val="28"/>
        </w:rPr>
        <w:t>%</w:t>
      </w:r>
      <w:r w:rsidR="003E593E" w:rsidRPr="0004230E">
        <w:rPr>
          <w:sz w:val="28"/>
          <w:szCs w:val="28"/>
        </w:rPr>
        <w:t xml:space="preserve"> (в </w:t>
      </w:r>
      <w:proofErr w:type="spellStart"/>
      <w:r w:rsidR="003E593E" w:rsidRPr="0004230E">
        <w:rPr>
          <w:sz w:val="28"/>
          <w:szCs w:val="28"/>
        </w:rPr>
        <w:t>т.ч</w:t>
      </w:r>
      <w:proofErr w:type="spellEnd"/>
      <w:r w:rsidR="003E593E" w:rsidRPr="0004230E">
        <w:rPr>
          <w:sz w:val="28"/>
          <w:szCs w:val="28"/>
        </w:rPr>
        <w:t xml:space="preserve">. средства </w:t>
      </w:r>
      <w:proofErr w:type="spellStart"/>
      <w:r w:rsidR="003E593E" w:rsidRPr="0004230E">
        <w:rPr>
          <w:sz w:val="28"/>
          <w:szCs w:val="28"/>
        </w:rPr>
        <w:t>Республикаского</w:t>
      </w:r>
      <w:proofErr w:type="spellEnd"/>
      <w:r w:rsidR="003E593E" w:rsidRPr="0004230E">
        <w:rPr>
          <w:sz w:val="28"/>
          <w:szCs w:val="28"/>
        </w:rPr>
        <w:t xml:space="preserve"> бюджета 105 000,00</w:t>
      </w:r>
      <w:proofErr w:type="gramStart"/>
      <w:r w:rsidR="003E593E" w:rsidRPr="0004230E">
        <w:rPr>
          <w:sz w:val="28"/>
          <w:szCs w:val="28"/>
        </w:rPr>
        <w:t>руб. )</w:t>
      </w:r>
      <w:proofErr w:type="gramEnd"/>
      <w:r w:rsidR="003B0B14" w:rsidRPr="0004230E">
        <w:rPr>
          <w:sz w:val="28"/>
          <w:szCs w:val="28"/>
        </w:rPr>
        <w:t xml:space="preserve">. </w:t>
      </w:r>
    </w:p>
    <w:p w:rsidR="002B1E6D" w:rsidRPr="0004230E" w:rsidRDefault="002B1E6D" w:rsidP="0011327C">
      <w:pPr>
        <w:spacing w:line="360" w:lineRule="auto"/>
        <w:ind w:firstLine="709"/>
        <w:jc w:val="both"/>
        <w:rPr>
          <w:sz w:val="28"/>
          <w:szCs w:val="28"/>
        </w:rPr>
      </w:pPr>
      <w:r w:rsidRPr="0004230E">
        <w:rPr>
          <w:sz w:val="28"/>
          <w:szCs w:val="28"/>
        </w:rPr>
        <w:t>Отражены следующие расходы:</w:t>
      </w:r>
    </w:p>
    <w:p w:rsidR="00EC2F25" w:rsidRPr="0004230E" w:rsidRDefault="004256B9" w:rsidP="004256B9">
      <w:pPr>
        <w:spacing w:line="360" w:lineRule="auto"/>
        <w:ind w:firstLine="709"/>
        <w:jc w:val="both"/>
        <w:rPr>
          <w:sz w:val="28"/>
          <w:szCs w:val="28"/>
        </w:rPr>
      </w:pPr>
      <w:r w:rsidRPr="0004230E">
        <w:rPr>
          <w:sz w:val="28"/>
          <w:szCs w:val="28"/>
        </w:rPr>
        <w:t xml:space="preserve">- по Администрации МР «Ленский район» предоплата за техническое присоединение к электрическим сетям спортивного зала при МКОУ «СОШ </w:t>
      </w:r>
      <w:proofErr w:type="spellStart"/>
      <w:r w:rsidRPr="0004230E">
        <w:rPr>
          <w:sz w:val="28"/>
          <w:szCs w:val="28"/>
        </w:rPr>
        <w:t>с.Дорожный</w:t>
      </w:r>
      <w:proofErr w:type="spellEnd"/>
      <w:r w:rsidRPr="0004230E">
        <w:rPr>
          <w:sz w:val="28"/>
          <w:szCs w:val="28"/>
        </w:rPr>
        <w:t>» - 518 234,69 руб.</w:t>
      </w:r>
    </w:p>
    <w:p w:rsidR="003E593E" w:rsidRPr="0004230E" w:rsidRDefault="003E593E" w:rsidP="004256B9">
      <w:pPr>
        <w:spacing w:line="360" w:lineRule="auto"/>
        <w:ind w:firstLine="709"/>
        <w:jc w:val="both"/>
        <w:rPr>
          <w:sz w:val="28"/>
          <w:szCs w:val="28"/>
        </w:rPr>
      </w:pPr>
      <w:r w:rsidRPr="0004230E">
        <w:rPr>
          <w:color w:val="000000"/>
          <w:sz w:val="28"/>
          <w:szCs w:val="28"/>
        </w:rPr>
        <w:lastRenderedPageBreak/>
        <w:t>- Иные МБТ на поощрение муниципальных управленческих команд в сумме 105 000,00 руб.</w:t>
      </w:r>
    </w:p>
    <w:p w:rsidR="00295CC7" w:rsidRPr="0004230E" w:rsidRDefault="00EC2F25" w:rsidP="0011327C">
      <w:pPr>
        <w:spacing w:line="360" w:lineRule="auto"/>
        <w:ind w:firstLine="709"/>
        <w:jc w:val="both"/>
        <w:rPr>
          <w:sz w:val="28"/>
          <w:szCs w:val="28"/>
        </w:rPr>
      </w:pPr>
      <w:r w:rsidRPr="0004230E">
        <w:rPr>
          <w:sz w:val="28"/>
          <w:szCs w:val="28"/>
        </w:rPr>
        <w:t xml:space="preserve">- </w:t>
      </w:r>
      <w:r w:rsidR="004256B9" w:rsidRPr="0004230E">
        <w:rPr>
          <w:sz w:val="28"/>
          <w:szCs w:val="28"/>
        </w:rPr>
        <w:tab/>
      </w:r>
      <w:r w:rsidRPr="0004230E">
        <w:rPr>
          <w:sz w:val="28"/>
          <w:szCs w:val="28"/>
        </w:rPr>
        <w:t>МКОУ "С(К)ОШИ VIII вида" -</w:t>
      </w:r>
      <w:r w:rsidRPr="0004230E">
        <w:t xml:space="preserve"> </w:t>
      </w:r>
      <w:r w:rsidRPr="0004230E">
        <w:rPr>
          <w:sz w:val="28"/>
          <w:szCs w:val="28"/>
        </w:rPr>
        <w:t>Договор пожертвования АО "</w:t>
      </w:r>
      <w:proofErr w:type="spellStart"/>
      <w:r w:rsidRPr="0004230E">
        <w:rPr>
          <w:sz w:val="28"/>
          <w:szCs w:val="28"/>
        </w:rPr>
        <w:t>Интер</w:t>
      </w:r>
      <w:proofErr w:type="spellEnd"/>
      <w:r w:rsidRPr="0004230E">
        <w:rPr>
          <w:sz w:val="28"/>
          <w:szCs w:val="28"/>
        </w:rPr>
        <w:t xml:space="preserve"> РАО-</w:t>
      </w:r>
      <w:proofErr w:type="spellStart"/>
      <w:r w:rsidRPr="0004230E">
        <w:rPr>
          <w:sz w:val="28"/>
          <w:szCs w:val="28"/>
        </w:rPr>
        <w:t>Электрогенерация</w:t>
      </w:r>
      <w:proofErr w:type="spellEnd"/>
      <w:r w:rsidRPr="0004230E">
        <w:rPr>
          <w:sz w:val="28"/>
          <w:szCs w:val="28"/>
        </w:rPr>
        <w:t>" на обустройство кабинета информатики – 270 400,00 руб.</w:t>
      </w:r>
    </w:p>
    <w:p w:rsidR="00295CC7" w:rsidRPr="0004230E" w:rsidRDefault="00295CC7" w:rsidP="0011327C">
      <w:pPr>
        <w:spacing w:line="360" w:lineRule="auto"/>
        <w:ind w:firstLine="709"/>
        <w:jc w:val="both"/>
        <w:rPr>
          <w:sz w:val="28"/>
          <w:szCs w:val="28"/>
        </w:rPr>
      </w:pPr>
      <w:r w:rsidRPr="0004230E">
        <w:rPr>
          <w:sz w:val="28"/>
          <w:szCs w:val="28"/>
        </w:rPr>
        <w:t xml:space="preserve">- МКОУ "СОШ </w:t>
      </w:r>
      <w:proofErr w:type="spellStart"/>
      <w:r w:rsidRPr="0004230E">
        <w:rPr>
          <w:sz w:val="28"/>
          <w:szCs w:val="28"/>
        </w:rPr>
        <w:t>с.Натора</w:t>
      </w:r>
      <w:proofErr w:type="spellEnd"/>
      <w:r w:rsidRPr="0004230E">
        <w:rPr>
          <w:sz w:val="28"/>
          <w:szCs w:val="28"/>
        </w:rPr>
        <w:t xml:space="preserve">" для проведения работ по замене дверных блоков и ремонтных работ в здании </w:t>
      </w:r>
      <w:proofErr w:type="gramStart"/>
      <w:r w:rsidRPr="0004230E">
        <w:rPr>
          <w:sz w:val="28"/>
          <w:szCs w:val="28"/>
        </w:rPr>
        <w:t>школы  -</w:t>
      </w:r>
      <w:proofErr w:type="gramEnd"/>
      <w:r w:rsidRPr="0004230E">
        <w:rPr>
          <w:sz w:val="28"/>
          <w:szCs w:val="28"/>
        </w:rPr>
        <w:t>1 038 253,77 руб.;</w:t>
      </w:r>
    </w:p>
    <w:p w:rsidR="002B1E6D" w:rsidRPr="0004230E" w:rsidRDefault="002B1E6D" w:rsidP="0011327C">
      <w:pPr>
        <w:spacing w:line="360" w:lineRule="auto"/>
        <w:ind w:firstLine="709"/>
        <w:jc w:val="both"/>
        <w:rPr>
          <w:sz w:val="28"/>
          <w:szCs w:val="28"/>
        </w:rPr>
      </w:pPr>
      <w:r w:rsidRPr="0004230E">
        <w:rPr>
          <w:sz w:val="28"/>
          <w:szCs w:val="28"/>
        </w:rPr>
        <w:t>-</w:t>
      </w:r>
      <w:r w:rsidR="005E5231" w:rsidRPr="0004230E">
        <w:rPr>
          <w:sz w:val="28"/>
          <w:szCs w:val="28"/>
        </w:rPr>
        <w:t xml:space="preserve"> </w:t>
      </w:r>
      <w:r w:rsidR="00955D3B" w:rsidRPr="0004230E">
        <w:rPr>
          <w:sz w:val="28"/>
          <w:szCs w:val="28"/>
        </w:rPr>
        <w:t xml:space="preserve">ремонтные работы в рамках дорожной карты </w:t>
      </w:r>
      <w:r w:rsidR="00921DE6" w:rsidRPr="0004230E">
        <w:rPr>
          <w:sz w:val="28"/>
          <w:szCs w:val="28"/>
        </w:rPr>
        <w:t>–</w:t>
      </w:r>
      <w:r w:rsidR="00955D3B" w:rsidRPr="0004230E">
        <w:rPr>
          <w:sz w:val="28"/>
          <w:szCs w:val="28"/>
        </w:rPr>
        <w:t xml:space="preserve"> </w:t>
      </w:r>
      <w:r w:rsidR="000A5A16" w:rsidRPr="0004230E">
        <w:rPr>
          <w:sz w:val="28"/>
          <w:szCs w:val="28"/>
        </w:rPr>
        <w:t>2</w:t>
      </w:r>
      <w:r w:rsidR="003E593E" w:rsidRPr="0004230E">
        <w:rPr>
          <w:sz w:val="28"/>
          <w:szCs w:val="28"/>
        </w:rPr>
        <w:t xml:space="preserve">3 997 355,22 </w:t>
      </w:r>
      <w:r w:rsidR="00921DE6" w:rsidRPr="0004230E">
        <w:rPr>
          <w:sz w:val="28"/>
          <w:szCs w:val="28"/>
        </w:rPr>
        <w:t>руб.</w:t>
      </w:r>
      <w:r w:rsidR="005E5231" w:rsidRPr="0004230E">
        <w:rPr>
          <w:sz w:val="28"/>
          <w:szCs w:val="28"/>
        </w:rPr>
        <w:t>;</w:t>
      </w:r>
    </w:p>
    <w:p w:rsidR="005E5231" w:rsidRPr="0004230E" w:rsidRDefault="005E5231" w:rsidP="0011327C">
      <w:pPr>
        <w:spacing w:line="360" w:lineRule="auto"/>
        <w:ind w:firstLine="709"/>
        <w:jc w:val="both"/>
        <w:rPr>
          <w:sz w:val="28"/>
          <w:szCs w:val="28"/>
        </w:rPr>
      </w:pPr>
      <w:r w:rsidRPr="0004230E">
        <w:rPr>
          <w:sz w:val="28"/>
          <w:szCs w:val="28"/>
        </w:rPr>
        <w:t>- приобретение основных средств и материальных запасов в целях образовательного процесса</w:t>
      </w:r>
      <w:r w:rsidR="00EC2F25" w:rsidRPr="0004230E">
        <w:rPr>
          <w:sz w:val="28"/>
          <w:szCs w:val="28"/>
        </w:rPr>
        <w:t xml:space="preserve"> (АК «</w:t>
      </w:r>
      <w:proofErr w:type="spellStart"/>
      <w:r w:rsidR="00EC2F25" w:rsidRPr="0004230E">
        <w:rPr>
          <w:sz w:val="28"/>
          <w:szCs w:val="28"/>
        </w:rPr>
        <w:t>Алроса</w:t>
      </w:r>
      <w:proofErr w:type="spellEnd"/>
      <w:r w:rsidR="00EC2F25" w:rsidRPr="0004230E">
        <w:rPr>
          <w:sz w:val="28"/>
          <w:szCs w:val="28"/>
        </w:rPr>
        <w:t>» ПАО)</w:t>
      </w:r>
      <w:r w:rsidR="00173E0D" w:rsidRPr="0004230E">
        <w:rPr>
          <w:sz w:val="28"/>
          <w:szCs w:val="28"/>
        </w:rPr>
        <w:t xml:space="preserve"> на сумму </w:t>
      </w:r>
      <w:r w:rsidR="00490EF9" w:rsidRPr="0004230E">
        <w:rPr>
          <w:sz w:val="28"/>
          <w:szCs w:val="28"/>
        </w:rPr>
        <w:t>513 200,00</w:t>
      </w:r>
      <w:r w:rsidR="00955D3B" w:rsidRPr="0004230E">
        <w:rPr>
          <w:sz w:val="28"/>
          <w:szCs w:val="28"/>
        </w:rPr>
        <w:t xml:space="preserve"> руб</w:t>
      </w:r>
      <w:r w:rsidRPr="0004230E">
        <w:rPr>
          <w:sz w:val="28"/>
          <w:szCs w:val="28"/>
        </w:rPr>
        <w:t>.</w:t>
      </w:r>
      <w:r w:rsidR="00D374CF" w:rsidRPr="0004230E">
        <w:rPr>
          <w:sz w:val="28"/>
          <w:szCs w:val="28"/>
        </w:rPr>
        <w:t>;</w:t>
      </w:r>
    </w:p>
    <w:p w:rsidR="0045004C" w:rsidRPr="0004230E" w:rsidRDefault="0045004C" w:rsidP="0045004C">
      <w:pPr>
        <w:spacing w:line="360" w:lineRule="auto"/>
        <w:ind w:firstLine="709"/>
        <w:jc w:val="both"/>
        <w:rPr>
          <w:sz w:val="28"/>
          <w:szCs w:val="28"/>
        </w:rPr>
      </w:pPr>
      <w:r w:rsidRPr="0004230E">
        <w:rPr>
          <w:sz w:val="28"/>
          <w:szCs w:val="28"/>
        </w:rPr>
        <w:t>-</w:t>
      </w:r>
      <w:r w:rsidRPr="0004230E">
        <w:t xml:space="preserve"> </w:t>
      </w:r>
      <w:r w:rsidRPr="0004230E">
        <w:rPr>
          <w:sz w:val="28"/>
          <w:szCs w:val="28"/>
        </w:rPr>
        <w:t>Договор об оказании благотворительной помощи ООО «</w:t>
      </w:r>
      <w:proofErr w:type="spellStart"/>
      <w:r w:rsidRPr="0004230E">
        <w:rPr>
          <w:sz w:val="28"/>
          <w:szCs w:val="28"/>
        </w:rPr>
        <w:t>Газпромнефть</w:t>
      </w:r>
      <w:proofErr w:type="spellEnd"/>
      <w:r w:rsidRPr="0004230E">
        <w:rPr>
          <w:sz w:val="28"/>
          <w:szCs w:val="28"/>
        </w:rPr>
        <w:t xml:space="preserve">-Заполярье» на материально техническое оснащение для занятий физической культурой и спортом – </w:t>
      </w:r>
      <w:r w:rsidR="00490EF9" w:rsidRPr="0004230E">
        <w:rPr>
          <w:sz w:val="28"/>
          <w:szCs w:val="28"/>
        </w:rPr>
        <w:t>4 640 000,00</w:t>
      </w:r>
      <w:r w:rsidRPr="0004230E">
        <w:rPr>
          <w:sz w:val="28"/>
          <w:szCs w:val="28"/>
        </w:rPr>
        <w:t xml:space="preserve"> руб.;</w:t>
      </w:r>
    </w:p>
    <w:p w:rsidR="0034225E" w:rsidRPr="0004230E" w:rsidRDefault="0034225E" w:rsidP="0045004C">
      <w:pPr>
        <w:spacing w:line="360" w:lineRule="auto"/>
        <w:ind w:firstLine="709"/>
        <w:jc w:val="both"/>
        <w:rPr>
          <w:sz w:val="28"/>
          <w:szCs w:val="28"/>
        </w:rPr>
      </w:pPr>
      <w:r w:rsidRPr="0004230E">
        <w:rPr>
          <w:sz w:val="28"/>
          <w:szCs w:val="28"/>
        </w:rPr>
        <w:t xml:space="preserve">- МКОК «СОШ с. </w:t>
      </w:r>
      <w:proofErr w:type="spellStart"/>
      <w:r w:rsidRPr="0004230E">
        <w:rPr>
          <w:sz w:val="28"/>
          <w:szCs w:val="28"/>
        </w:rPr>
        <w:t>Беченча</w:t>
      </w:r>
      <w:proofErr w:type="spellEnd"/>
      <w:r w:rsidRPr="0004230E">
        <w:rPr>
          <w:sz w:val="28"/>
          <w:szCs w:val="28"/>
        </w:rPr>
        <w:t>» - средства на поездку учительского ансамбля "</w:t>
      </w:r>
      <w:proofErr w:type="spellStart"/>
      <w:r w:rsidRPr="0004230E">
        <w:rPr>
          <w:sz w:val="28"/>
          <w:szCs w:val="28"/>
        </w:rPr>
        <w:t>Айылгы</w:t>
      </w:r>
      <w:proofErr w:type="spellEnd"/>
      <w:r w:rsidRPr="0004230E">
        <w:rPr>
          <w:sz w:val="28"/>
          <w:szCs w:val="28"/>
        </w:rPr>
        <w:t>" на международный конкурс "Янтарный остров" в г. Калининград – 500 000,00 руб.</w:t>
      </w:r>
    </w:p>
    <w:p w:rsidR="00D374CF" w:rsidRPr="0004230E" w:rsidRDefault="00D374CF" w:rsidP="00295CC7">
      <w:pPr>
        <w:spacing w:line="360" w:lineRule="auto"/>
        <w:ind w:firstLine="709"/>
        <w:jc w:val="both"/>
        <w:rPr>
          <w:sz w:val="28"/>
          <w:szCs w:val="28"/>
        </w:rPr>
      </w:pPr>
      <w:r w:rsidRPr="0004230E">
        <w:rPr>
          <w:sz w:val="28"/>
          <w:szCs w:val="28"/>
        </w:rPr>
        <w:t xml:space="preserve">- </w:t>
      </w:r>
      <w:r w:rsidR="00921DE6" w:rsidRPr="0004230E">
        <w:rPr>
          <w:sz w:val="28"/>
          <w:szCs w:val="28"/>
        </w:rPr>
        <w:t>МБ</w:t>
      </w:r>
      <w:r w:rsidRPr="0004230E">
        <w:rPr>
          <w:sz w:val="28"/>
          <w:szCs w:val="28"/>
        </w:rPr>
        <w:t xml:space="preserve">ОУ «СОШ №4» - </w:t>
      </w:r>
      <w:r w:rsidR="00295CC7" w:rsidRPr="0004230E">
        <w:rPr>
          <w:sz w:val="28"/>
          <w:szCs w:val="28"/>
        </w:rPr>
        <w:t>на приобретение ценного (памятного) подарка</w:t>
      </w:r>
      <w:r w:rsidRPr="0004230E">
        <w:rPr>
          <w:sz w:val="28"/>
          <w:szCs w:val="28"/>
        </w:rPr>
        <w:t xml:space="preserve">– </w:t>
      </w:r>
      <w:r w:rsidR="00295CC7" w:rsidRPr="0004230E">
        <w:rPr>
          <w:sz w:val="28"/>
          <w:szCs w:val="28"/>
        </w:rPr>
        <w:t>55 000,00</w:t>
      </w:r>
      <w:r w:rsidRPr="0004230E">
        <w:rPr>
          <w:sz w:val="28"/>
          <w:szCs w:val="28"/>
        </w:rPr>
        <w:t xml:space="preserve"> руб.; </w:t>
      </w:r>
    </w:p>
    <w:p w:rsidR="00D374CF" w:rsidRPr="0004230E" w:rsidRDefault="00D374CF" w:rsidP="008A29CF">
      <w:pPr>
        <w:spacing w:line="360" w:lineRule="auto"/>
        <w:ind w:firstLine="709"/>
        <w:jc w:val="both"/>
        <w:rPr>
          <w:sz w:val="28"/>
          <w:szCs w:val="28"/>
        </w:rPr>
      </w:pPr>
      <w:r w:rsidRPr="0004230E">
        <w:rPr>
          <w:sz w:val="28"/>
          <w:szCs w:val="28"/>
        </w:rPr>
        <w:t xml:space="preserve">- </w:t>
      </w:r>
      <w:r w:rsidR="00921DE6" w:rsidRPr="0004230E">
        <w:rPr>
          <w:sz w:val="28"/>
          <w:szCs w:val="28"/>
        </w:rPr>
        <w:t>МБ</w:t>
      </w:r>
      <w:r w:rsidRPr="0004230E">
        <w:rPr>
          <w:sz w:val="28"/>
          <w:szCs w:val="28"/>
        </w:rPr>
        <w:t xml:space="preserve">ОУ «СОШ №3» -  </w:t>
      </w:r>
      <w:r w:rsidR="008A29CF" w:rsidRPr="0004230E">
        <w:rPr>
          <w:sz w:val="28"/>
          <w:szCs w:val="28"/>
        </w:rPr>
        <w:t>на оплату транспортных расходов для осуществления учебно-образовательной поездки учащихся в Китайскую Народную Республику</w:t>
      </w:r>
      <w:r w:rsidRPr="0004230E">
        <w:rPr>
          <w:sz w:val="28"/>
          <w:szCs w:val="28"/>
        </w:rPr>
        <w:t xml:space="preserve"> – </w:t>
      </w:r>
      <w:r w:rsidR="008A29CF" w:rsidRPr="0004230E">
        <w:rPr>
          <w:sz w:val="28"/>
          <w:szCs w:val="28"/>
        </w:rPr>
        <w:t>560 537,73</w:t>
      </w:r>
      <w:r w:rsidRPr="0004230E">
        <w:rPr>
          <w:sz w:val="28"/>
          <w:szCs w:val="28"/>
        </w:rPr>
        <w:t xml:space="preserve"> руб</w:t>
      </w:r>
      <w:r w:rsidR="008A29CF" w:rsidRPr="0004230E">
        <w:rPr>
          <w:sz w:val="28"/>
          <w:szCs w:val="28"/>
        </w:rPr>
        <w:t>.,</w:t>
      </w:r>
    </w:p>
    <w:p w:rsidR="0062372B" w:rsidRPr="0004230E" w:rsidRDefault="005E5231" w:rsidP="0062372B">
      <w:pPr>
        <w:spacing w:line="360" w:lineRule="auto"/>
        <w:ind w:firstLine="709"/>
        <w:jc w:val="both"/>
        <w:rPr>
          <w:sz w:val="28"/>
          <w:szCs w:val="28"/>
        </w:rPr>
      </w:pPr>
      <w:r w:rsidRPr="0004230E">
        <w:rPr>
          <w:i/>
          <w:sz w:val="28"/>
          <w:szCs w:val="28"/>
        </w:rPr>
        <w:t>Неполное освоение бюджетных средств</w:t>
      </w:r>
      <w:r w:rsidRPr="0004230E">
        <w:rPr>
          <w:sz w:val="28"/>
          <w:szCs w:val="28"/>
        </w:rPr>
        <w:t xml:space="preserve"> в сумме </w:t>
      </w:r>
      <w:r w:rsidR="00921DE6" w:rsidRPr="0004230E">
        <w:rPr>
          <w:sz w:val="28"/>
          <w:szCs w:val="28"/>
        </w:rPr>
        <w:t>35 125 873,16</w:t>
      </w:r>
      <w:r w:rsidRPr="0004230E">
        <w:rPr>
          <w:sz w:val="28"/>
          <w:szCs w:val="28"/>
        </w:rPr>
        <w:t xml:space="preserve"> руб. связано:</w:t>
      </w:r>
    </w:p>
    <w:p w:rsidR="005E5231" w:rsidRPr="0004230E" w:rsidRDefault="00955D3B" w:rsidP="003A6132">
      <w:pPr>
        <w:spacing w:line="360" w:lineRule="auto"/>
        <w:ind w:firstLine="709"/>
        <w:jc w:val="both"/>
        <w:rPr>
          <w:color w:val="000000"/>
          <w:sz w:val="28"/>
          <w:szCs w:val="28"/>
        </w:rPr>
      </w:pPr>
      <w:r w:rsidRPr="0004230E">
        <w:rPr>
          <w:sz w:val="28"/>
          <w:szCs w:val="28"/>
        </w:rPr>
        <w:t xml:space="preserve">- </w:t>
      </w:r>
      <w:r w:rsidR="0062372B" w:rsidRPr="0004230E">
        <w:rPr>
          <w:sz w:val="28"/>
          <w:szCs w:val="28"/>
        </w:rPr>
        <w:t xml:space="preserve">муниципальный контракт «На выполнение инженерных изысканий и разработку проектной документации объекта капитального строительства спортивный зал при МКОУ "Основная образовательная школа </w:t>
      </w:r>
      <w:proofErr w:type="spellStart"/>
      <w:r w:rsidR="0062372B" w:rsidRPr="0004230E">
        <w:rPr>
          <w:sz w:val="28"/>
          <w:szCs w:val="28"/>
        </w:rPr>
        <w:t>с.Дорожный</w:t>
      </w:r>
      <w:proofErr w:type="spellEnd"/>
      <w:r w:rsidR="0062372B" w:rsidRPr="0004230E">
        <w:rPr>
          <w:sz w:val="28"/>
          <w:szCs w:val="28"/>
        </w:rPr>
        <w:t>" 2</w:t>
      </w:r>
      <w:r w:rsidR="00516993" w:rsidRPr="0004230E">
        <w:rPr>
          <w:sz w:val="28"/>
          <w:szCs w:val="28"/>
        </w:rPr>
        <w:t>(срок исполнения контракта 202</w:t>
      </w:r>
      <w:r w:rsidR="0062372B" w:rsidRPr="0004230E">
        <w:rPr>
          <w:sz w:val="28"/>
          <w:szCs w:val="28"/>
        </w:rPr>
        <w:t>5</w:t>
      </w:r>
      <w:r w:rsidR="00516993" w:rsidRPr="0004230E">
        <w:rPr>
          <w:sz w:val="28"/>
          <w:szCs w:val="28"/>
        </w:rPr>
        <w:t xml:space="preserve"> год)</w:t>
      </w:r>
      <w:r w:rsidR="005E5231" w:rsidRPr="0004230E">
        <w:rPr>
          <w:color w:val="000000"/>
          <w:sz w:val="28"/>
          <w:szCs w:val="28"/>
        </w:rPr>
        <w:t>;</w:t>
      </w:r>
      <w:r w:rsidR="0062372B" w:rsidRPr="0004230E">
        <w:rPr>
          <w:color w:val="000000"/>
          <w:sz w:val="28"/>
          <w:szCs w:val="28"/>
        </w:rPr>
        <w:t xml:space="preserve"> - 3 885 426,33 РУБ.</w:t>
      </w:r>
    </w:p>
    <w:p w:rsidR="005E5231" w:rsidRPr="0004230E" w:rsidRDefault="005E5231" w:rsidP="003A6132">
      <w:pPr>
        <w:spacing w:line="360" w:lineRule="auto"/>
        <w:ind w:firstLine="709"/>
        <w:jc w:val="both"/>
        <w:rPr>
          <w:sz w:val="28"/>
          <w:szCs w:val="28"/>
        </w:rPr>
      </w:pPr>
      <w:r w:rsidRPr="0004230E">
        <w:rPr>
          <w:color w:val="000000"/>
          <w:sz w:val="28"/>
          <w:szCs w:val="28"/>
        </w:rPr>
        <w:t xml:space="preserve">- </w:t>
      </w:r>
      <w:r w:rsidR="0062372B" w:rsidRPr="0004230E">
        <w:rPr>
          <w:color w:val="000000"/>
          <w:sz w:val="28"/>
          <w:szCs w:val="28"/>
        </w:rPr>
        <w:t>не заключен</w:t>
      </w:r>
      <w:r w:rsidR="00981563" w:rsidRPr="0004230E">
        <w:rPr>
          <w:color w:val="000000"/>
          <w:sz w:val="28"/>
          <w:szCs w:val="28"/>
        </w:rPr>
        <w:t xml:space="preserve"> муниципальн</w:t>
      </w:r>
      <w:r w:rsidR="0062372B" w:rsidRPr="0004230E">
        <w:rPr>
          <w:color w:val="000000"/>
          <w:sz w:val="28"/>
          <w:szCs w:val="28"/>
        </w:rPr>
        <w:t>ый контракт</w:t>
      </w:r>
      <w:r w:rsidR="00981563" w:rsidRPr="0004230E">
        <w:rPr>
          <w:color w:val="000000"/>
          <w:sz w:val="28"/>
          <w:szCs w:val="28"/>
        </w:rPr>
        <w:t xml:space="preserve"> </w:t>
      </w:r>
      <w:r w:rsidR="0062372B" w:rsidRPr="0004230E">
        <w:rPr>
          <w:color w:val="000000"/>
          <w:sz w:val="28"/>
          <w:szCs w:val="28"/>
        </w:rPr>
        <w:t xml:space="preserve">по </w:t>
      </w:r>
      <w:r w:rsidRPr="0004230E">
        <w:rPr>
          <w:color w:val="000000"/>
          <w:sz w:val="28"/>
          <w:szCs w:val="28"/>
        </w:rPr>
        <w:t xml:space="preserve">МКОУ </w:t>
      </w:r>
      <w:r w:rsidR="0062372B" w:rsidRPr="0004230E">
        <w:rPr>
          <w:color w:val="000000"/>
          <w:sz w:val="28"/>
          <w:szCs w:val="28"/>
        </w:rPr>
        <w:t>«СОШ с. Мурья</w:t>
      </w:r>
      <w:r w:rsidR="00981563" w:rsidRPr="0004230E">
        <w:rPr>
          <w:color w:val="000000"/>
          <w:sz w:val="28"/>
          <w:szCs w:val="28"/>
        </w:rPr>
        <w:t>»</w:t>
      </w:r>
      <w:r w:rsidR="00921DE6" w:rsidRPr="0004230E">
        <w:rPr>
          <w:color w:val="000000"/>
          <w:sz w:val="28"/>
          <w:szCs w:val="28"/>
        </w:rPr>
        <w:t xml:space="preserve"> на сумму </w:t>
      </w:r>
      <w:r w:rsidR="0062372B" w:rsidRPr="0004230E">
        <w:rPr>
          <w:color w:val="000000"/>
          <w:sz w:val="28"/>
          <w:szCs w:val="28"/>
        </w:rPr>
        <w:t>1 169 014,25</w:t>
      </w:r>
      <w:r w:rsidR="00516993" w:rsidRPr="0004230E">
        <w:rPr>
          <w:color w:val="000000"/>
          <w:sz w:val="28"/>
          <w:szCs w:val="28"/>
        </w:rPr>
        <w:t xml:space="preserve"> руб.</w:t>
      </w:r>
    </w:p>
    <w:p w:rsidR="007C4355" w:rsidRPr="0004230E" w:rsidRDefault="003E593E" w:rsidP="007C4355">
      <w:pPr>
        <w:tabs>
          <w:tab w:val="left" w:pos="851"/>
        </w:tabs>
        <w:suppressAutoHyphens/>
        <w:spacing w:line="360" w:lineRule="auto"/>
        <w:ind w:firstLine="709"/>
        <w:jc w:val="both"/>
        <w:rPr>
          <w:sz w:val="28"/>
          <w:szCs w:val="28"/>
        </w:rPr>
      </w:pPr>
      <w:r w:rsidRPr="0004230E">
        <w:rPr>
          <w:sz w:val="28"/>
          <w:szCs w:val="28"/>
        </w:rPr>
        <w:t>3.</w:t>
      </w:r>
      <w:r w:rsidR="0033395B" w:rsidRPr="0004230E">
        <w:rPr>
          <w:sz w:val="28"/>
          <w:szCs w:val="28"/>
        </w:rPr>
        <w:t xml:space="preserve"> </w:t>
      </w:r>
      <w:r w:rsidR="00577F68" w:rsidRPr="0004230E">
        <w:rPr>
          <w:sz w:val="28"/>
          <w:szCs w:val="28"/>
        </w:rPr>
        <w:t xml:space="preserve">по </w:t>
      </w:r>
      <w:r w:rsidR="00577F68" w:rsidRPr="0004230E">
        <w:rPr>
          <w:i/>
          <w:sz w:val="28"/>
          <w:szCs w:val="28"/>
        </w:rPr>
        <w:t>«Дополнительному образованию»</w:t>
      </w:r>
      <w:r w:rsidR="00577F68" w:rsidRPr="0004230E">
        <w:rPr>
          <w:sz w:val="28"/>
          <w:szCs w:val="28"/>
        </w:rPr>
        <w:t xml:space="preserve"> исполнение составило </w:t>
      </w:r>
      <w:r w:rsidRPr="0004230E">
        <w:rPr>
          <w:sz w:val="28"/>
          <w:szCs w:val="28"/>
        </w:rPr>
        <w:t xml:space="preserve">2 379 592,10 </w:t>
      </w:r>
      <w:r w:rsidR="00577F68" w:rsidRPr="0004230E">
        <w:rPr>
          <w:sz w:val="28"/>
          <w:szCs w:val="28"/>
        </w:rPr>
        <w:t>руб.</w:t>
      </w:r>
      <w:r w:rsidR="007C4355" w:rsidRPr="0004230E">
        <w:rPr>
          <w:sz w:val="28"/>
          <w:szCs w:val="28"/>
        </w:rPr>
        <w:t xml:space="preserve"> или </w:t>
      </w:r>
      <w:r w:rsidR="00E037C8" w:rsidRPr="0004230E">
        <w:rPr>
          <w:sz w:val="28"/>
          <w:szCs w:val="28"/>
        </w:rPr>
        <w:t>21,2</w:t>
      </w:r>
      <w:r w:rsidR="00ED4047" w:rsidRPr="0004230E">
        <w:rPr>
          <w:sz w:val="28"/>
          <w:szCs w:val="28"/>
        </w:rPr>
        <w:t xml:space="preserve"> </w:t>
      </w:r>
      <w:r w:rsidR="007C4355" w:rsidRPr="0004230E">
        <w:rPr>
          <w:sz w:val="28"/>
          <w:szCs w:val="28"/>
        </w:rPr>
        <w:t>% от</w:t>
      </w:r>
      <w:r w:rsidR="00AE6CD8" w:rsidRPr="0004230E">
        <w:rPr>
          <w:sz w:val="28"/>
          <w:szCs w:val="28"/>
        </w:rPr>
        <w:t xml:space="preserve"> плана</w:t>
      </w:r>
      <w:r w:rsidR="00ED4047" w:rsidRPr="0004230E">
        <w:rPr>
          <w:sz w:val="28"/>
          <w:szCs w:val="28"/>
        </w:rPr>
        <w:t xml:space="preserve"> в сумме </w:t>
      </w:r>
      <w:r w:rsidRPr="0004230E">
        <w:rPr>
          <w:sz w:val="28"/>
          <w:szCs w:val="28"/>
        </w:rPr>
        <w:t xml:space="preserve">11 208 771,78 </w:t>
      </w:r>
      <w:r w:rsidR="00ED4047" w:rsidRPr="0004230E">
        <w:rPr>
          <w:sz w:val="28"/>
          <w:szCs w:val="28"/>
        </w:rPr>
        <w:t>руб.</w:t>
      </w:r>
      <w:r w:rsidR="00853E4B" w:rsidRPr="0004230E">
        <w:rPr>
          <w:sz w:val="28"/>
          <w:szCs w:val="28"/>
        </w:rPr>
        <w:t>, в том числе:</w:t>
      </w:r>
    </w:p>
    <w:p w:rsidR="00853E4B" w:rsidRPr="0004230E" w:rsidRDefault="00853E4B" w:rsidP="00853E4B">
      <w:pPr>
        <w:tabs>
          <w:tab w:val="left" w:pos="851"/>
        </w:tabs>
        <w:suppressAutoHyphens/>
        <w:spacing w:line="360" w:lineRule="auto"/>
        <w:ind w:firstLine="709"/>
        <w:jc w:val="both"/>
        <w:rPr>
          <w:sz w:val="28"/>
          <w:szCs w:val="28"/>
        </w:rPr>
      </w:pPr>
      <w:r w:rsidRPr="0004230E">
        <w:rPr>
          <w:sz w:val="28"/>
          <w:szCs w:val="28"/>
        </w:rPr>
        <w:t xml:space="preserve">- МКО ДО "ДШИ </w:t>
      </w:r>
      <w:proofErr w:type="spellStart"/>
      <w:r w:rsidRPr="0004230E">
        <w:rPr>
          <w:sz w:val="28"/>
          <w:szCs w:val="28"/>
        </w:rPr>
        <w:t>г.Ленска</w:t>
      </w:r>
      <w:proofErr w:type="spellEnd"/>
      <w:r w:rsidRPr="0004230E">
        <w:rPr>
          <w:sz w:val="28"/>
          <w:szCs w:val="28"/>
        </w:rPr>
        <w:t xml:space="preserve">" - </w:t>
      </w:r>
      <w:r w:rsidR="00E037C8" w:rsidRPr="0004230E">
        <w:rPr>
          <w:sz w:val="28"/>
          <w:szCs w:val="28"/>
        </w:rPr>
        <w:t>Договор об оказании благотворительной помощи ООО «</w:t>
      </w:r>
      <w:proofErr w:type="spellStart"/>
      <w:r w:rsidR="00E037C8" w:rsidRPr="0004230E">
        <w:rPr>
          <w:sz w:val="28"/>
          <w:szCs w:val="28"/>
        </w:rPr>
        <w:t>Газпромнефть</w:t>
      </w:r>
      <w:proofErr w:type="spellEnd"/>
      <w:r w:rsidR="00E037C8" w:rsidRPr="0004230E">
        <w:rPr>
          <w:sz w:val="28"/>
          <w:szCs w:val="28"/>
        </w:rPr>
        <w:t>-Заполярье»</w:t>
      </w:r>
      <w:r w:rsidR="00E037C8" w:rsidRPr="0004230E">
        <w:t xml:space="preserve"> </w:t>
      </w:r>
      <w:r w:rsidR="00E037C8" w:rsidRPr="0004230E">
        <w:rPr>
          <w:sz w:val="28"/>
          <w:szCs w:val="28"/>
        </w:rPr>
        <w:t xml:space="preserve">на приобретение тканей на пошив костюмов для </w:t>
      </w:r>
      <w:r w:rsidR="00E037C8" w:rsidRPr="0004230E">
        <w:rPr>
          <w:sz w:val="28"/>
          <w:szCs w:val="28"/>
        </w:rPr>
        <w:lastRenderedPageBreak/>
        <w:t>показа опуса "ОЛОНХО" на сумму 360 000</w:t>
      </w:r>
      <w:r w:rsidRPr="0004230E">
        <w:rPr>
          <w:sz w:val="28"/>
          <w:szCs w:val="28"/>
        </w:rPr>
        <w:t xml:space="preserve">,00 руб.; </w:t>
      </w:r>
      <w:r w:rsidR="00E037C8" w:rsidRPr="0004230E">
        <w:rPr>
          <w:sz w:val="28"/>
          <w:szCs w:val="28"/>
        </w:rPr>
        <w:t xml:space="preserve">Иные МБТ на поощрение муниципальных управленческих команд в сумме </w:t>
      </w:r>
      <w:r w:rsidRPr="0004230E">
        <w:rPr>
          <w:sz w:val="28"/>
          <w:szCs w:val="28"/>
        </w:rPr>
        <w:t xml:space="preserve">- </w:t>
      </w:r>
      <w:r w:rsidR="00E037C8" w:rsidRPr="0004230E">
        <w:rPr>
          <w:sz w:val="28"/>
          <w:szCs w:val="28"/>
        </w:rPr>
        <w:t>35</w:t>
      </w:r>
      <w:r w:rsidRPr="0004230E">
        <w:rPr>
          <w:sz w:val="28"/>
          <w:szCs w:val="28"/>
        </w:rPr>
        <w:t> 000,00 руб.;</w:t>
      </w:r>
    </w:p>
    <w:p w:rsidR="00E037C8" w:rsidRPr="0004230E" w:rsidRDefault="00F45942" w:rsidP="007C4355">
      <w:pPr>
        <w:tabs>
          <w:tab w:val="left" w:pos="851"/>
        </w:tabs>
        <w:suppressAutoHyphens/>
        <w:spacing w:line="360" w:lineRule="auto"/>
        <w:ind w:firstLine="709"/>
        <w:jc w:val="both"/>
        <w:rPr>
          <w:sz w:val="28"/>
          <w:szCs w:val="28"/>
        </w:rPr>
      </w:pPr>
      <w:r w:rsidRPr="0004230E">
        <w:rPr>
          <w:sz w:val="28"/>
          <w:szCs w:val="28"/>
        </w:rPr>
        <w:t>- МКУ ДО "</w:t>
      </w:r>
      <w:proofErr w:type="spellStart"/>
      <w:r w:rsidRPr="0004230E">
        <w:rPr>
          <w:sz w:val="28"/>
          <w:szCs w:val="28"/>
        </w:rPr>
        <w:t>Сэргэ</w:t>
      </w:r>
      <w:proofErr w:type="spellEnd"/>
      <w:r w:rsidRPr="0004230E">
        <w:rPr>
          <w:sz w:val="28"/>
          <w:szCs w:val="28"/>
        </w:rPr>
        <w:t>" -  –</w:t>
      </w:r>
      <w:r w:rsidR="000F0CA1" w:rsidRPr="0004230E">
        <w:rPr>
          <w:sz w:val="28"/>
          <w:szCs w:val="28"/>
        </w:rPr>
        <w:t>приобретение основных средств и материальных запасов в целях образовательного процесса</w:t>
      </w:r>
      <w:r w:rsidR="00AC7424" w:rsidRPr="0004230E">
        <w:rPr>
          <w:sz w:val="28"/>
          <w:szCs w:val="28"/>
        </w:rPr>
        <w:t xml:space="preserve"> – </w:t>
      </w:r>
      <w:r w:rsidR="00E037C8" w:rsidRPr="0004230E">
        <w:rPr>
          <w:sz w:val="28"/>
          <w:szCs w:val="28"/>
        </w:rPr>
        <w:t>67 500</w:t>
      </w:r>
      <w:r w:rsidR="000F0CA1" w:rsidRPr="0004230E">
        <w:rPr>
          <w:sz w:val="28"/>
          <w:szCs w:val="28"/>
        </w:rPr>
        <w:t>,00</w:t>
      </w:r>
      <w:r w:rsidR="00AC7424" w:rsidRPr="0004230E">
        <w:rPr>
          <w:sz w:val="28"/>
          <w:szCs w:val="28"/>
        </w:rPr>
        <w:t xml:space="preserve"> руб.</w:t>
      </w:r>
    </w:p>
    <w:p w:rsidR="00E037C8" w:rsidRPr="0004230E" w:rsidRDefault="007D2FE0" w:rsidP="007C4355">
      <w:pPr>
        <w:tabs>
          <w:tab w:val="left" w:pos="851"/>
        </w:tabs>
        <w:suppressAutoHyphens/>
        <w:spacing w:line="360" w:lineRule="auto"/>
        <w:ind w:firstLine="709"/>
        <w:jc w:val="both"/>
        <w:rPr>
          <w:sz w:val="28"/>
          <w:szCs w:val="28"/>
        </w:rPr>
      </w:pPr>
      <w:r w:rsidRPr="0004230E">
        <w:rPr>
          <w:sz w:val="28"/>
          <w:szCs w:val="28"/>
        </w:rPr>
        <w:t xml:space="preserve">- </w:t>
      </w:r>
      <w:r w:rsidR="00E037C8" w:rsidRPr="0004230E">
        <w:rPr>
          <w:sz w:val="28"/>
          <w:szCs w:val="28"/>
        </w:rPr>
        <w:t>МКУ ДО "</w:t>
      </w:r>
      <w:proofErr w:type="spellStart"/>
      <w:r w:rsidR="00E037C8" w:rsidRPr="0004230E">
        <w:rPr>
          <w:sz w:val="28"/>
          <w:szCs w:val="28"/>
        </w:rPr>
        <w:t>Сэргэ</w:t>
      </w:r>
      <w:proofErr w:type="spellEnd"/>
      <w:proofErr w:type="gramStart"/>
      <w:r w:rsidR="00E037C8" w:rsidRPr="0004230E">
        <w:rPr>
          <w:sz w:val="28"/>
          <w:szCs w:val="28"/>
        </w:rPr>
        <w:t>"  -</w:t>
      </w:r>
      <w:proofErr w:type="gramEnd"/>
      <w:r w:rsidR="00E037C8" w:rsidRPr="0004230E">
        <w:rPr>
          <w:sz w:val="28"/>
          <w:szCs w:val="28"/>
        </w:rPr>
        <w:t xml:space="preserve"> ремонтные работы в рамках дорожной карты - 1 917 092,10 руб.</w:t>
      </w:r>
    </w:p>
    <w:p w:rsidR="00E037C8" w:rsidRPr="0004230E" w:rsidRDefault="00E037C8" w:rsidP="00E037C8">
      <w:pPr>
        <w:spacing w:line="360" w:lineRule="auto"/>
        <w:ind w:firstLine="709"/>
        <w:jc w:val="both"/>
        <w:rPr>
          <w:sz w:val="28"/>
          <w:szCs w:val="28"/>
        </w:rPr>
      </w:pPr>
      <w:r w:rsidRPr="0004230E">
        <w:rPr>
          <w:i/>
          <w:sz w:val="28"/>
          <w:szCs w:val="28"/>
        </w:rPr>
        <w:t>Неполное освоение бюджетных средств</w:t>
      </w:r>
      <w:r w:rsidRPr="0004230E">
        <w:rPr>
          <w:sz w:val="28"/>
          <w:szCs w:val="28"/>
        </w:rPr>
        <w:t xml:space="preserve"> в сумме 8 829 179,68 руб. связано с исполнением контрактов по ремонтным работам в рамках дорожной карты в 2025 году</w:t>
      </w:r>
    </w:p>
    <w:p w:rsidR="007D2FE0" w:rsidRPr="0004230E" w:rsidRDefault="00E037C8" w:rsidP="007C4355">
      <w:pPr>
        <w:tabs>
          <w:tab w:val="left" w:pos="851"/>
        </w:tabs>
        <w:suppressAutoHyphens/>
        <w:spacing w:line="360" w:lineRule="auto"/>
        <w:ind w:firstLine="709"/>
        <w:jc w:val="both"/>
        <w:rPr>
          <w:sz w:val="28"/>
          <w:szCs w:val="28"/>
        </w:rPr>
      </w:pPr>
      <w:r w:rsidRPr="0004230E">
        <w:rPr>
          <w:sz w:val="28"/>
          <w:szCs w:val="28"/>
        </w:rPr>
        <w:t xml:space="preserve">4. </w:t>
      </w:r>
      <w:r w:rsidR="007D2FE0" w:rsidRPr="0004230E">
        <w:rPr>
          <w:sz w:val="28"/>
          <w:szCs w:val="28"/>
        </w:rPr>
        <w:t>по «</w:t>
      </w:r>
      <w:proofErr w:type="spellStart"/>
      <w:r w:rsidR="007D2FE0" w:rsidRPr="0004230E">
        <w:rPr>
          <w:i/>
          <w:sz w:val="28"/>
          <w:szCs w:val="28"/>
        </w:rPr>
        <w:t>Молодежнаой</w:t>
      </w:r>
      <w:proofErr w:type="spellEnd"/>
      <w:r w:rsidR="007D2FE0" w:rsidRPr="0004230E">
        <w:rPr>
          <w:i/>
          <w:sz w:val="28"/>
          <w:szCs w:val="28"/>
        </w:rPr>
        <w:t xml:space="preserve"> политике» </w:t>
      </w:r>
      <w:r w:rsidR="007D2FE0" w:rsidRPr="0004230E">
        <w:rPr>
          <w:sz w:val="28"/>
          <w:szCs w:val="28"/>
        </w:rPr>
        <w:t>исполнение 100 000,00 руб. или 100,0 % от плана по МКУ «КМСП» пи иным МБТ на поощрение муниципальных управленческих команд</w:t>
      </w:r>
    </w:p>
    <w:p w:rsidR="0033395B" w:rsidRPr="0004230E" w:rsidRDefault="007D2FE0" w:rsidP="007C4355">
      <w:pPr>
        <w:tabs>
          <w:tab w:val="left" w:pos="851"/>
        </w:tabs>
        <w:suppressAutoHyphens/>
        <w:spacing w:line="360" w:lineRule="auto"/>
        <w:ind w:firstLine="709"/>
        <w:jc w:val="both"/>
        <w:rPr>
          <w:sz w:val="28"/>
          <w:szCs w:val="28"/>
        </w:rPr>
      </w:pPr>
      <w:r w:rsidRPr="0004230E">
        <w:rPr>
          <w:sz w:val="28"/>
          <w:szCs w:val="28"/>
        </w:rPr>
        <w:t xml:space="preserve">5. </w:t>
      </w:r>
      <w:r w:rsidR="0033395B" w:rsidRPr="0004230E">
        <w:rPr>
          <w:sz w:val="28"/>
          <w:szCs w:val="28"/>
        </w:rPr>
        <w:t xml:space="preserve">по </w:t>
      </w:r>
      <w:r w:rsidR="0033395B" w:rsidRPr="0004230E">
        <w:rPr>
          <w:i/>
          <w:sz w:val="28"/>
          <w:szCs w:val="28"/>
        </w:rPr>
        <w:t>«Другие вопросы в области образования»</w:t>
      </w:r>
      <w:r w:rsidR="0033395B" w:rsidRPr="0004230E">
        <w:rPr>
          <w:sz w:val="28"/>
          <w:szCs w:val="28"/>
        </w:rPr>
        <w:t xml:space="preserve"> при плане </w:t>
      </w:r>
      <w:r w:rsidRPr="0004230E">
        <w:rPr>
          <w:sz w:val="28"/>
          <w:szCs w:val="28"/>
        </w:rPr>
        <w:t>7 002 927,31</w:t>
      </w:r>
      <w:r w:rsidR="00ED4047" w:rsidRPr="0004230E">
        <w:rPr>
          <w:sz w:val="28"/>
          <w:szCs w:val="28"/>
        </w:rPr>
        <w:t xml:space="preserve"> </w:t>
      </w:r>
      <w:r w:rsidR="0033395B" w:rsidRPr="0004230E">
        <w:rPr>
          <w:sz w:val="28"/>
          <w:szCs w:val="28"/>
        </w:rPr>
        <w:t xml:space="preserve">руб. исполнение </w:t>
      </w:r>
      <w:r w:rsidR="007C4355" w:rsidRPr="0004230E">
        <w:rPr>
          <w:sz w:val="28"/>
          <w:szCs w:val="28"/>
        </w:rPr>
        <w:t xml:space="preserve">составило </w:t>
      </w:r>
      <w:r w:rsidRPr="0004230E">
        <w:rPr>
          <w:sz w:val="28"/>
          <w:szCs w:val="28"/>
        </w:rPr>
        <w:t xml:space="preserve">5 502 927,31 </w:t>
      </w:r>
      <w:r w:rsidR="00ED4047" w:rsidRPr="0004230E">
        <w:rPr>
          <w:sz w:val="28"/>
          <w:szCs w:val="28"/>
        </w:rPr>
        <w:t xml:space="preserve">руб. или </w:t>
      </w:r>
      <w:r w:rsidRPr="0004230E">
        <w:rPr>
          <w:sz w:val="28"/>
          <w:szCs w:val="28"/>
        </w:rPr>
        <w:t>78,6</w:t>
      </w:r>
      <w:r w:rsidR="00573024" w:rsidRPr="0004230E">
        <w:rPr>
          <w:sz w:val="28"/>
          <w:szCs w:val="28"/>
        </w:rPr>
        <w:t xml:space="preserve"> </w:t>
      </w:r>
      <w:r w:rsidR="007C4355" w:rsidRPr="0004230E">
        <w:rPr>
          <w:sz w:val="28"/>
          <w:szCs w:val="28"/>
        </w:rPr>
        <w:t>%.</w:t>
      </w:r>
      <w:r w:rsidR="00C0437C" w:rsidRPr="0004230E">
        <w:rPr>
          <w:sz w:val="28"/>
          <w:szCs w:val="28"/>
        </w:rPr>
        <w:t xml:space="preserve"> Произведены следующие расходы:</w:t>
      </w:r>
    </w:p>
    <w:p w:rsidR="007D2FE0" w:rsidRPr="0004230E" w:rsidRDefault="00C0437C" w:rsidP="007D2FE0">
      <w:pPr>
        <w:tabs>
          <w:tab w:val="left" w:pos="851"/>
        </w:tabs>
        <w:suppressAutoHyphens/>
        <w:spacing w:line="360" w:lineRule="auto"/>
        <w:ind w:firstLine="709"/>
        <w:jc w:val="both"/>
        <w:rPr>
          <w:sz w:val="28"/>
          <w:szCs w:val="28"/>
        </w:rPr>
      </w:pPr>
      <w:r w:rsidRPr="0004230E">
        <w:rPr>
          <w:sz w:val="28"/>
          <w:szCs w:val="28"/>
        </w:rPr>
        <w:t>- МКУ «РУО» -приобретение основных средств и материальных запасов в целях образовательного процесса на сумму 50 000,00 руб.;</w:t>
      </w:r>
      <w:r w:rsidR="007D2FE0" w:rsidRPr="0004230E">
        <w:rPr>
          <w:sz w:val="28"/>
          <w:szCs w:val="28"/>
        </w:rPr>
        <w:t xml:space="preserve"> Иным МБТ на поощрение муниципальных управленческих команд в сумме 100 000,00 руб.;</w:t>
      </w:r>
    </w:p>
    <w:p w:rsidR="007D2FE0" w:rsidRPr="0004230E" w:rsidRDefault="007D2FE0" w:rsidP="007D2FE0">
      <w:pPr>
        <w:tabs>
          <w:tab w:val="left" w:pos="851"/>
        </w:tabs>
        <w:suppressAutoHyphens/>
        <w:spacing w:line="360" w:lineRule="auto"/>
        <w:ind w:firstLine="709"/>
        <w:jc w:val="both"/>
        <w:rPr>
          <w:sz w:val="28"/>
          <w:szCs w:val="28"/>
        </w:rPr>
      </w:pPr>
      <w:r w:rsidRPr="0004230E">
        <w:rPr>
          <w:sz w:val="28"/>
          <w:szCs w:val="28"/>
        </w:rPr>
        <w:t>- МКУ ДО "</w:t>
      </w:r>
      <w:proofErr w:type="spellStart"/>
      <w:r w:rsidRPr="0004230E">
        <w:rPr>
          <w:sz w:val="28"/>
          <w:szCs w:val="28"/>
        </w:rPr>
        <w:t>Сэргэ</w:t>
      </w:r>
      <w:proofErr w:type="spellEnd"/>
      <w:r w:rsidRPr="0004230E">
        <w:rPr>
          <w:sz w:val="28"/>
          <w:szCs w:val="28"/>
        </w:rPr>
        <w:t>" для ДОБ «Алмаз» - ремонтные работы в рамках дорожной карты - 2 686 927,31 руб.</w:t>
      </w:r>
    </w:p>
    <w:p w:rsidR="00C0437C" w:rsidRPr="0004230E" w:rsidRDefault="00C0437C" w:rsidP="007C4355">
      <w:pPr>
        <w:tabs>
          <w:tab w:val="left" w:pos="851"/>
        </w:tabs>
        <w:suppressAutoHyphens/>
        <w:spacing w:line="360" w:lineRule="auto"/>
        <w:ind w:firstLine="709"/>
        <w:jc w:val="both"/>
        <w:rPr>
          <w:sz w:val="28"/>
          <w:szCs w:val="28"/>
        </w:rPr>
      </w:pPr>
      <w:r w:rsidRPr="0004230E">
        <w:rPr>
          <w:sz w:val="28"/>
          <w:szCs w:val="28"/>
        </w:rPr>
        <w:t xml:space="preserve">- МБУ «Гранит» </w:t>
      </w:r>
      <w:r w:rsidR="008B147F" w:rsidRPr="0004230E">
        <w:rPr>
          <w:sz w:val="28"/>
          <w:szCs w:val="28"/>
        </w:rPr>
        <w:t xml:space="preserve">- </w:t>
      </w:r>
      <w:r w:rsidR="005A732D" w:rsidRPr="0004230E">
        <w:rPr>
          <w:sz w:val="28"/>
          <w:szCs w:val="28"/>
        </w:rPr>
        <w:t xml:space="preserve">субсидия на иные цели </w:t>
      </w:r>
      <w:r w:rsidR="007D2FE0" w:rsidRPr="0004230E">
        <w:rPr>
          <w:sz w:val="28"/>
          <w:szCs w:val="28"/>
        </w:rPr>
        <w:t xml:space="preserve">для </w:t>
      </w:r>
      <w:r w:rsidR="00236F22" w:rsidRPr="0004230E">
        <w:rPr>
          <w:sz w:val="28"/>
          <w:szCs w:val="28"/>
        </w:rPr>
        <w:t>ДОБ «Алмаз»</w:t>
      </w:r>
      <w:r w:rsidR="007D2FE0" w:rsidRPr="0004230E">
        <w:rPr>
          <w:sz w:val="28"/>
          <w:szCs w:val="28"/>
        </w:rPr>
        <w:t xml:space="preserve"> на ремонтные работы в рамках дорожной карты</w:t>
      </w:r>
      <w:r w:rsidR="00236F22" w:rsidRPr="0004230E">
        <w:rPr>
          <w:sz w:val="28"/>
          <w:szCs w:val="28"/>
        </w:rPr>
        <w:t xml:space="preserve"> - </w:t>
      </w:r>
      <w:r w:rsidR="007D2FE0" w:rsidRPr="0004230E">
        <w:rPr>
          <w:sz w:val="28"/>
          <w:szCs w:val="28"/>
        </w:rPr>
        <w:t xml:space="preserve">2 666 000,00 </w:t>
      </w:r>
      <w:r w:rsidR="00236F22" w:rsidRPr="0004230E">
        <w:rPr>
          <w:sz w:val="28"/>
          <w:szCs w:val="28"/>
        </w:rPr>
        <w:t>руб.</w:t>
      </w:r>
    </w:p>
    <w:p w:rsidR="00236F22" w:rsidRPr="0004230E" w:rsidRDefault="00236F22" w:rsidP="007C4355">
      <w:pPr>
        <w:tabs>
          <w:tab w:val="left" w:pos="851"/>
        </w:tabs>
        <w:suppressAutoHyphens/>
        <w:spacing w:line="360" w:lineRule="auto"/>
        <w:ind w:firstLine="709"/>
        <w:jc w:val="both"/>
        <w:rPr>
          <w:sz w:val="28"/>
          <w:szCs w:val="28"/>
        </w:rPr>
      </w:pPr>
      <w:r w:rsidRPr="0004230E">
        <w:rPr>
          <w:i/>
          <w:sz w:val="28"/>
          <w:szCs w:val="28"/>
        </w:rPr>
        <w:t xml:space="preserve">Неполное освоение бюджетных средств </w:t>
      </w:r>
      <w:r w:rsidRPr="0004230E">
        <w:rPr>
          <w:sz w:val="28"/>
          <w:szCs w:val="28"/>
        </w:rPr>
        <w:t xml:space="preserve">в сумме </w:t>
      </w:r>
      <w:r w:rsidR="007D2FE0" w:rsidRPr="0004230E">
        <w:rPr>
          <w:sz w:val="28"/>
          <w:szCs w:val="28"/>
        </w:rPr>
        <w:t>1 500 000,00</w:t>
      </w:r>
      <w:r w:rsidRPr="0004230E">
        <w:rPr>
          <w:sz w:val="28"/>
          <w:szCs w:val="28"/>
        </w:rPr>
        <w:t xml:space="preserve"> руб. – возврат субсидии на иные цели МБУ «Гранит» - </w:t>
      </w:r>
      <w:r w:rsidR="007D2FE0" w:rsidRPr="0004230E">
        <w:rPr>
          <w:sz w:val="28"/>
          <w:szCs w:val="28"/>
        </w:rPr>
        <w:t>не заключен контракт на выполнение работ по разработке проектно-сметной документации на объект некапитального строительства «Три дополнительных модульных спальных корпуса и модульного корпуса для творческих занятий ДОБ «Алмаз»</w:t>
      </w:r>
      <w:r w:rsidRPr="0004230E">
        <w:rPr>
          <w:sz w:val="28"/>
          <w:szCs w:val="28"/>
        </w:rPr>
        <w:t>.</w:t>
      </w:r>
    </w:p>
    <w:p w:rsidR="00373A98" w:rsidRPr="0004230E" w:rsidRDefault="0070407D" w:rsidP="005D4766">
      <w:pPr>
        <w:tabs>
          <w:tab w:val="left" w:pos="851"/>
        </w:tabs>
        <w:suppressAutoHyphens/>
        <w:spacing w:line="360" w:lineRule="auto"/>
        <w:ind w:firstLine="709"/>
        <w:jc w:val="both"/>
        <w:rPr>
          <w:sz w:val="28"/>
          <w:szCs w:val="28"/>
        </w:rPr>
      </w:pPr>
      <w:r w:rsidRPr="0004230E">
        <w:rPr>
          <w:sz w:val="28"/>
          <w:szCs w:val="28"/>
        </w:rPr>
        <w:t>По р</w:t>
      </w:r>
      <w:r w:rsidR="00C3570D" w:rsidRPr="0004230E">
        <w:rPr>
          <w:sz w:val="28"/>
          <w:szCs w:val="28"/>
        </w:rPr>
        <w:t>аздел</w:t>
      </w:r>
      <w:r w:rsidRPr="0004230E">
        <w:rPr>
          <w:sz w:val="28"/>
          <w:szCs w:val="28"/>
        </w:rPr>
        <w:t>у</w:t>
      </w:r>
      <w:r w:rsidR="00C3570D" w:rsidRPr="0004230E">
        <w:rPr>
          <w:b/>
          <w:sz w:val="28"/>
          <w:szCs w:val="28"/>
        </w:rPr>
        <w:t xml:space="preserve"> 0800 «</w:t>
      </w:r>
      <w:r w:rsidRPr="0004230E">
        <w:rPr>
          <w:b/>
          <w:sz w:val="28"/>
          <w:szCs w:val="28"/>
        </w:rPr>
        <w:t>Культура, кинематография</w:t>
      </w:r>
      <w:r w:rsidR="00C3570D" w:rsidRPr="0004230E">
        <w:rPr>
          <w:b/>
          <w:sz w:val="28"/>
          <w:szCs w:val="28"/>
        </w:rPr>
        <w:t>»</w:t>
      </w:r>
      <w:r w:rsidRPr="0004230E">
        <w:rPr>
          <w:b/>
          <w:sz w:val="28"/>
          <w:szCs w:val="28"/>
        </w:rPr>
        <w:t xml:space="preserve"> </w:t>
      </w:r>
      <w:r w:rsidRPr="0004230E">
        <w:rPr>
          <w:sz w:val="28"/>
          <w:szCs w:val="28"/>
        </w:rPr>
        <w:t xml:space="preserve">исполнение составило </w:t>
      </w:r>
      <w:r w:rsidR="002C464B" w:rsidRPr="0004230E">
        <w:rPr>
          <w:sz w:val="28"/>
          <w:szCs w:val="28"/>
        </w:rPr>
        <w:t>270 000,00</w:t>
      </w:r>
      <w:r w:rsidR="00E8241F" w:rsidRPr="0004230E">
        <w:rPr>
          <w:sz w:val="28"/>
          <w:szCs w:val="28"/>
        </w:rPr>
        <w:t xml:space="preserve"> </w:t>
      </w:r>
      <w:r w:rsidRPr="0004230E">
        <w:rPr>
          <w:sz w:val="28"/>
          <w:szCs w:val="28"/>
        </w:rPr>
        <w:t>руб. или</w:t>
      </w:r>
      <w:r w:rsidR="00111C12" w:rsidRPr="0004230E">
        <w:rPr>
          <w:sz w:val="28"/>
          <w:szCs w:val="28"/>
        </w:rPr>
        <w:t xml:space="preserve"> </w:t>
      </w:r>
      <w:r w:rsidR="002C464B" w:rsidRPr="0004230E">
        <w:rPr>
          <w:sz w:val="28"/>
          <w:szCs w:val="28"/>
        </w:rPr>
        <w:t xml:space="preserve">100,0 </w:t>
      </w:r>
      <w:r w:rsidR="00111C12" w:rsidRPr="0004230E">
        <w:rPr>
          <w:sz w:val="28"/>
          <w:szCs w:val="28"/>
        </w:rPr>
        <w:t>%</w:t>
      </w:r>
      <w:r w:rsidR="005D4766" w:rsidRPr="0004230E">
        <w:rPr>
          <w:sz w:val="28"/>
          <w:szCs w:val="28"/>
        </w:rPr>
        <w:t xml:space="preserve"> от плановых назначений</w:t>
      </w:r>
      <w:r w:rsidR="002C464B" w:rsidRPr="0004230E">
        <w:rPr>
          <w:sz w:val="28"/>
          <w:szCs w:val="28"/>
        </w:rPr>
        <w:t xml:space="preserve">, в том числе средства Республиканского бюджета 110 000,00 руб. </w:t>
      </w:r>
      <w:r w:rsidR="005D4766" w:rsidRPr="0004230E">
        <w:rPr>
          <w:sz w:val="28"/>
          <w:szCs w:val="28"/>
        </w:rPr>
        <w:t xml:space="preserve">Расходы </w:t>
      </w:r>
      <w:r w:rsidR="00373A98" w:rsidRPr="0004230E">
        <w:rPr>
          <w:sz w:val="28"/>
          <w:szCs w:val="28"/>
        </w:rPr>
        <w:t>произведены:</w:t>
      </w:r>
    </w:p>
    <w:p w:rsidR="00373A98" w:rsidRPr="0004230E" w:rsidRDefault="00373A98" w:rsidP="00373A98">
      <w:pPr>
        <w:tabs>
          <w:tab w:val="left" w:pos="851"/>
        </w:tabs>
        <w:suppressAutoHyphens/>
        <w:spacing w:line="360" w:lineRule="auto"/>
        <w:ind w:firstLine="709"/>
        <w:jc w:val="both"/>
        <w:rPr>
          <w:color w:val="000000"/>
          <w:sz w:val="28"/>
          <w:szCs w:val="28"/>
        </w:rPr>
      </w:pPr>
      <w:r w:rsidRPr="0004230E">
        <w:rPr>
          <w:sz w:val="28"/>
          <w:szCs w:val="28"/>
        </w:rPr>
        <w:lastRenderedPageBreak/>
        <w:t xml:space="preserve">- МКУ «ЛРУК» - </w:t>
      </w:r>
      <w:r w:rsidRPr="0004230E">
        <w:rPr>
          <w:rFonts w:eastAsia="Arial Unicode MS"/>
          <w:bCs/>
          <w:sz w:val="28"/>
          <w:szCs w:val="28"/>
        </w:rPr>
        <w:t xml:space="preserve">на </w:t>
      </w:r>
      <w:r w:rsidRPr="0004230E">
        <w:rPr>
          <w:sz w:val="28"/>
          <w:szCs w:val="28"/>
        </w:rPr>
        <w:t xml:space="preserve">оказание </w:t>
      </w:r>
      <w:r w:rsidR="00483C52" w:rsidRPr="0004230E">
        <w:rPr>
          <w:sz w:val="28"/>
          <w:szCs w:val="28"/>
        </w:rPr>
        <w:t>транспортных услуг в рамках Форума – фестиваля семейных династий</w:t>
      </w:r>
      <w:r w:rsidRPr="0004230E">
        <w:rPr>
          <w:color w:val="000000"/>
          <w:sz w:val="28"/>
          <w:szCs w:val="28"/>
        </w:rPr>
        <w:t>–</w:t>
      </w:r>
      <w:r w:rsidR="00483C52" w:rsidRPr="0004230E">
        <w:rPr>
          <w:color w:val="000000"/>
          <w:sz w:val="28"/>
          <w:szCs w:val="28"/>
        </w:rPr>
        <w:t>160 000,00руб.</w:t>
      </w:r>
    </w:p>
    <w:p w:rsidR="00373A98" w:rsidRPr="0004230E" w:rsidRDefault="002C464B" w:rsidP="00373A98">
      <w:pPr>
        <w:spacing w:line="360" w:lineRule="auto"/>
        <w:ind w:firstLine="709"/>
        <w:jc w:val="both"/>
        <w:outlineLvl w:val="0"/>
        <w:rPr>
          <w:color w:val="000000"/>
          <w:sz w:val="28"/>
          <w:szCs w:val="28"/>
        </w:rPr>
      </w:pPr>
      <w:r w:rsidRPr="0004230E">
        <w:rPr>
          <w:color w:val="000000"/>
          <w:sz w:val="28"/>
          <w:szCs w:val="28"/>
        </w:rPr>
        <w:t xml:space="preserve">-МКУ «ЛМЦБС» </w:t>
      </w:r>
      <w:r w:rsidR="00B36133" w:rsidRPr="0004230E">
        <w:rPr>
          <w:color w:val="000000"/>
          <w:sz w:val="28"/>
          <w:szCs w:val="28"/>
        </w:rPr>
        <w:t xml:space="preserve">- </w:t>
      </w:r>
      <w:r w:rsidRPr="0004230E">
        <w:rPr>
          <w:color w:val="000000"/>
          <w:sz w:val="28"/>
          <w:szCs w:val="28"/>
        </w:rPr>
        <w:t>35 000,00</w:t>
      </w:r>
      <w:r w:rsidR="00B36133" w:rsidRPr="0004230E">
        <w:rPr>
          <w:color w:val="000000"/>
          <w:sz w:val="28"/>
          <w:szCs w:val="28"/>
        </w:rPr>
        <w:t xml:space="preserve"> руб.</w:t>
      </w:r>
      <w:r w:rsidRPr="0004230E">
        <w:rPr>
          <w:color w:val="000000"/>
          <w:sz w:val="28"/>
          <w:szCs w:val="28"/>
        </w:rPr>
        <w:t xml:space="preserve">, </w:t>
      </w:r>
      <w:r w:rsidRPr="0004230E">
        <w:rPr>
          <w:sz w:val="28"/>
          <w:szCs w:val="28"/>
        </w:rPr>
        <w:t>МКУ «Ленский историко-краеведческий музей» - 5 000,00 руб., МКУ «</w:t>
      </w:r>
      <w:proofErr w:type="gramStart"/>
      <w:r w:rsidRPr="0004230E">
        <w:rPr>
          <w:sz w:val="28"/>
          <w:szCs w:val="28"/>
        </w:rPr>
        <w:t>ЛРУК»  -</w:t>
      </w:r>
      <w:proofErr w:type="gramEnd"/>
      <w:r w:rsidRPr="0004230E">
        <w:rPr>
          <w:sz w:val="28"/>
          <w:szCs w:val="28"/>
        </w:rPr>
        <w:t xml:space="preserve"> 70 000,00</w:t>
      </w:r>
      <w:r w:rsidR="00B36133" w:rsidRPr="0004230E">
        <w:rPr>
          <w:color w:val="000000"/>
          <w:sz w:val="28"/>
          <w:szCs w:val="28"/>
        </w:rPr>
        <w:t xml:space="preserve"> </w:t>
      </w:r>
      <w:r w:rsidRPr="0004230E">
        <w:rPr>
          <w:color w:val="000000"/>
          <w:sz w:val="28"/>
          <w:szCs w:val="28"/>
        </w:rPr>
        <w:t>руб. - Иные МБТ на поощрение муниципальных управленческих команд.</w:t>
      </w:r>
    </w:p>
    <w:p w:rsidR="00D253F4" w:rsidRPr="0004230E" w:rsidRDefault="00D253F4" w:rsidP="00A81782">
      <w:pPr>
        <w:spacing w:line="360" w:lineRule="auto"/>
        <w:ind w:firstLine="709"/>
        <w:jc w:val="both"/>
        <w:rPr>
          <w:sz w:val="28"/>
          <w:szCs w:val="28"/>
        </w:rPr>
      </w:pPr>
      <w:r w:rsidRPr="0004230E">
        <w:rPr>
          <w:sz w:val="28"/>
          <w:szCs w:val="28"/>
        </w:rPr>
        <w:t>По разделу</w:t>
      </w:r>
      <w:r w:rsidRPr="0004230E">
        <w:rPr>
          <w:b/>
          <w:sz w:val="28"/>
          <w:szCs w:val="28"/>
        </w:rPr>
        <w:t xml:space="preserve"> 1000</w:t>
      </w:r>
      <w:r w:rsidRPr="0004230E">
        <w:rPr>
          <w:sz w:val="28"/>
          <w:szCs w:val="28"/>
        </w:rPr>
        <w:t xml:space="preserve"> </w:t>
      </w:r>
      <w:r w:rsidRPr="0004230E">
        <w:rPr>
          <w:b/>
          <w:sz w:val="28"/>
          <w:szCs w:val="28"/>
        </w:rPr>
        <w:t>«Социальная политика»</w:t>
      </w:r>
      <w:r w:rsidRPr="0004230E">
        <w:rPr>
          <w:sz w:val="28"/>
          <w:szCs w:val="28"/>
        </w:rPr>
        <w:t xml:space="preserve">. При плане </w:t>
      </w:r>
      <w:r w:rsidR="00AC016E" w:rsidRPr="0004230E">
        <w:rPr>
          <w:sz w:val="28"/>
          <w:szCs w:val="28"/>
        </w:rPr>
        <w:t xml:space="preserve">162 881 152,46 </w:t>
      </w:r>
      <w:r w:rsidRPr="0004230E">
        <w:rPr>
          <w:sz w:val="28"/>
          <w:szCs w:val="28"/>
        </w:rPr>
        <w:t xml:space="preserve">руб. исполнение составило </w:t>
      </w:r>
      <w:r w:rsidR="00AC016E" w:rsidRPr="0004230E">
        <w:rPr>
          <w:sz w:val="28"/>
          <w:szCs w:val="28"/>
        </w:rPr>
        <w:t>157 603 559,51</w:t>
      </w:r>
      <w:r w:rsidRPr="0004230E">
        <w:rPr>
          <w:sz w:val="28"/>
          <w:szCs w:val="28"/>
        </w:rPr>
        <w:t xml:space="preserve">руб. или </w:t>
      </w:r>
      <w:r w:rsidR="00AC016E" w:rsidRPr="0004230E">
        <w:rPr>
          <w:sz w:val="28"/>
          <w:szCs w:val="28"/>
        </w:rPr>
        <w:t>96,8</w:t>
      </w:r>
      <w:r w:rsidR="00F4500A" w:rsidRPr="0004230E">
        <w:rPr>
          <w:sz w:val="28"/>
          <w:szCs w:val="28"/>
        </w:rPr>
        <w:t xml:space="preserve"> </w:t>
      </w:r>
      <w:r w:rsidR="008D20F6" w:rsidRPr="0004230E">
        <w:rPr>
          <w:sz w:val="28"/>
          <w:szCs w:val="28"/>
        </w:rPr>
        <w:t>%.</w:t>
      </w:r>
    </w:p>
    <w:p w:rsidR="001974D1" w:rsidRPr="0004230E" w:rsidRDefault="001974D1" w:rsidP="00A81782">
      <w:pPr>
        <w:spacing w:line="360" w:lineRule="auto"/>
        <w:ind w:firstLine="709"/>
        <w:jc w:val="both"/>
        <w:rPr>
          <w:sz w:val="28"/>
          <w:szCs w:val="28"/>
        </w:rPr>
      </w:pPr>
      <w:r w:rsidRPr="0004230E">
        <w:rPr>
          <w:sz w:val="28"/>
          <w:szCs w:val="28"/>
        </w:rPr>
        <w:t xml:space="preserve">По подразделу </w:t>
      </w:r>
      <w:r w:rsidRPr="0004230E">
        <w:rPr>
          <w:b/>
          <w:sz w:val="28"/>
          <w:szCs w:val="28"/>
        </w:rPr>
        <w:t>1001 «Пенсионное обеспечение»</w:t>
      </w:r>
      <w:r w:rsidRPr="0004230E">
        <w:rPr>
          <w:sz w:val="28"/>
          <w:szCs w:val="28"/>
        </w:rPr>
        <w:t xml:space="preserve"> исполнение составило </w:t>
      </w:r>
      <w:r w:rsidR="00AC016E" w:rsidRPr="0004230E">
        <w:rPr>
          <w:sz w:val="28"/>
          <w:szCs w:val="28"/>
        </w:rPr>
        <w:t>8 115 589,16</w:t>
      </w:r>
      <w:r w:rsidRPr="0004230E">
        <w:rPr>
          <w:sz w:val="28"/>
          <w:szCs w:val="28"/>
        </w:rPr>
        <w:t xml:space="preserve"> руб. или </w:t>
      </w:r>
      <w:r w:rsidR="00130154" w:rsidRPr="0004230E">
        <w:rPr>
          <w:sz w:val="28"/>
          <w:szCs w:val="28"/>
        </w:rPr>
        <w:t xml:space="preserve">100,0 </w:t>
      </w:r>
      <w:r w:rsidR="00804D76" w:rsidRPr="0004230E">
        <w:rPr>
          <w:sz w:val="28"/>
          <w:szCs w:val="28"/>
        </w:rPr>
        <w:t>% о</w:t>
      </w:r>
      <w:r w:rsidR="00130154" w:rsidRPr="0004230E">
        <w:rPr>
          <w:sz w:val="28"/>
          <w:szCs w:val="28"/>
        </w:rPr>
        <w:t>т плана</w:t>
      </w:r>
      <w:r w:rsidR="00804D76" w:rsidRPr="0004230E">
        <w:rPr>
          <w:sz w:val="28"/>
          <w:szCs w:val="28"/>
        </w:rPr>
        <w:t>.</w:t>
      </w:r>
    </w:p>
    <w:p w:rsidR="002917C0" w:rsidRPr="0004230E" w:rsidRDefault="002917C0" w:rsidP="00A81782">
      <w:pPr>
        <w:spacing w:line="360" w:lineRule="auto"/>
        <w:ind w:firstLine="709"/>
        <w:jc w:val="both"/>
        <w:rPr>
          <w:sz w:val="28"/>
          <w:szCs w:val="28"/>
        </w:rPr>
      </w:pPr>
      <w:r w:rsidRPr="0004230E">
        <w:rPr>
          <w:sz w:val="28"/>
          <w:szCs w:val="28"/>
        </w:rPr>
        <w:t xml:space="preserve">По подразделу </w:t>
      </w:r>
      <w:r w:rsidRPr="0004230E">
        <w:rPr>
          <w:b/>
          <w:sz w:val="28"/>
          <w:szCs w:val="28"/>
        </w:rPr>
        <w:t xml:space="preserve">1004 «Охрана семьи и детства» </w:t>
      </w:r>
      <w:r w:rsidR="001850D4" w:rsidRPr="0004230E">
        <w:rPr>
          <w:sz w:val="28"/>
          <w:szCs w:val="28"/>
        </w:rPr>
        <w:t xml:space="preserve">при уточненном плане </w:t>
      </w:r>
      <w:r w:rsidR="00AC016E" w:rsidRPr="0004230E">
        <w:rPr>
          <w:sz w:val="28"/>
          <w:szCs w:val="28"/>
        </w:rPr>
        <w:t>113 243 337,24</w:t>
      </w:r>
      <w:r w:rsidR="00E8326E" w:rsidRPr="0004230E">
        <w:rPr>
          <w:sz w:val="28"/>
          <w:szCs w:val="28"/>
        </w:rPr>
        <w:t xml:space="preserve"> </w:t>
      </w:r>
      <w:r w:rsidR="001850D4" w:rsidRPr="0004230E">
        <w:rPr>
          <w:sz w:val="28"/>
          <w:szCs w:val="28"/>
        </w:rPr>
        <w:t xml:space="preserve">руб. исполнение составило </w:t>
      </w:r>
      <w:r w:rsidR="00AC016E" w:rsidRPr="0004230E">
        <w:rPr>
          <w:sz w:val="28"/>
          <w:szCs w:val="28"/>
        </w:rPr>
        <w:t xml:space="preserve">110 308 742,02 </w:t>
      </w:r>
      <w:r w:rsidR="001850D4" w:rsidRPr="0004230E">
        <w:rPr>
          <w:sz w:val="28"/>
          <w:szCs w:val="28"/>
        </w:rPr>
        <w:t xml:space="preserve">руб. или </w:t>
      </w:r>
      <w:r w:rsidR="00AC016E" w:rsidRPr="0004230E">
        <w:rPr>
          <w:sz w:val="28"/>
          <w:szCs w:val="28"/>
        </w:rPr>
        <w:t>97,4</w:t>
      </w:r>
      <w:r w:rsidR="001850D4" w:rsidRPr="0004230E">
        <w:rPr>
          <w:sz w:val="28"/>
          <w:szCs w:val="28"/>
        </w:rPr>
        <w:t xml:space="preserve"> % (в том числе средства бюдж</w:t>
      </w:r>
      <w:r w:rsidR="000701A9" w:rsidRPr="0004230E">
        <w:rPr>
          <w:sz w:val="28"/>
          <w:szCs w:val="28"/>
        </w:rPr>
        <w:t xml:space="preserve">ета РС (Я) исполнены в сумме </w:t>
      </w:r>
      <w:r w:rsidR="00302851" w:rsidRPr="0004230E">
        <w:rPr>
          <w:sz w:val="28"/>
          <w:szCs w:val="28"/>
        </w:rPr>
        <w:t>97 441 073,73</w:t>
      </w:r>
      <w:r w:rsidR="000701A9" w:rsidRPr="0004230E">
        <w:rPr>
          <w:sz w:val="28"/>
          <w:szCs w:val="28"/>
        </w:rPr>
        <w:t xml:space="preserve"> </w:t>
      </w:r>
      <w:r w:rsidR="001850D4" w:rsidRPr="0004230E">
        <w:rPr>
          <w:sz w:val="28"/>
          <w:szCs w:val="28"/>
        </w:rPr>
        <w:t xml:space="preserve">или </w:t>
      </w:r>
      <w:r w:rsidR="00302851" w:rsidRPr="0004230E">
        <w:rPr>
          <w:sz w:val="28"/>
          <w:szCs w:val="28"/>
        </w:rPr>
        <w:t>97,7</w:t>
      </w:r>
      <w:r w:rsidR="001850D4" w:rsidRPr="0004230E">
        <w:rPr>
          <w:sz w:val="28"/>
          <w:szCs w:val="28"/>
        </w:rPr>
        <w:t xml:space="preserve"> % от плана). </w:t>
      </w:r>
    </w:p>
    <w:p w:rsidR="001850D4" w:rsidRPr="0004230E" w:rsidRDefault="001850D4" w:rsidP="001850D4">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По данному подразделу отражены расходы:</w:t>
      </w:r>
    </w:p>
    <w:p w:rsidR="00757460" w:rsidRPr="0004230E" w:rsidRDefault="002917C0" w:rsidP="00D57B67">
      <w:pPr>
        <w:spacing w:line="360" w:lineRule="auto"/>
        <w:ind w:firstLine="709"/>
        <w:jc w:val="both"/>
        <w:rPr>
          <w:bCs/>
          <w:color w:val="000000"/>
          <w:sz w:val="28"/>
          <w:szCs w:val="28"/>
        </w:rPr>
      </w:pPr>
      <w:r w:rsidRPr="0004230E">
        <w:rPr>
          <w:sz w:val="28"/>
          <w:szCs w:val="28"/>
        </w:rPr>
        <w:t>-</w:t>
      </w:r>
      <w:r w:rsidR="00320C5C" w:rsidRPr="0004230E">
        <w:rPr>
          <w:sz w:val="28"/>
          <w:szCs w:val="28"/>
        </w:rPr>
        <w:t xml:space="preserve"> </w:t>
      </w:r>
      <w:r w:rsidR="00FA4F3B" w:rsidRPr="0004230E">
        <w:rPr>
          <w:sz w:val="28"/>
          <w:szCs w:val="28"/>
        </w:rPr>
        <w:t xml:space="preserve"> </w:t>
      </w:r>
      <w:r w:rsidR="00320C5C" w:rsidRPr="0004230E">
        <w:rPr>
          <w:sz w:val="28"/>
          <w:szCs w:val="28"/>
        </w:rPr>
        <w:t xml:space="preserve">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w:t>
      </w:r>
      <w:r w:rsidR="006E7F94" w:rsidRPr="0004230E">
        <w:rPr>
          <w:sz w:val="28"/>
          <w:szCs w:val="28"/>
        </w:rPr>
        <w:t>48 430 204 ,67</w:t>
      </w:r>
      <w:r w:rsidRPr="0004230E">
        <w:rPr>
          <w:sz w:val="28"/>
          <w:szCs w:val="28"/>
        </w:rPr>
        <w:t xml:space="preserve"> руб.</w:t>
      </w:r>
      <w:r w:rsidR="00D4577B" w:rsidRPr="0004230E">
        <w:rPr>
          <w:sz w:val="28"/>
          <w:szCs w:val="28"/>
        </w:rPr>
        <w:t xml:space="preserve"> </w:t>
      </w:r>
      <w:r w:rsidR="00320C5C" w:rsidRPr="0004230E">
        <w:rPr>
          <w:sz w:val="28"/>
          <w:szCs w:val="28"/>
        </w:rPr>
        <w:t>(средства бюджета РС (Я))</w:t>
      </w:r>
      <w:r w:rsidR="000701A9" w:rsidRPr="0004230E">
        <w:rPr>
          <w:sz w:val="28"/>
          <w:szCs w:val="28"/>
        </w:rPr>
        <w:t xml:space="preserve">. За </w:t>
      </w:r>
      <w:r w:rsidR="000701A9" w:rsidRPr="0004230E">
        <w:rPr>
          <w:bCs/>
          <w:color w:val="000000"/>
          <w:sz w:val="28"/>
          <w:szCs w:val="28"/>
        </w:rPr>
        <w:t>отчетный период проведена оплата</w:t>
      </w:r>
      <w:r w:rsidR="00757460" w:rsidRPr="0004230E">
        <w:rPr>
          <w:bCs/>
          <w:color w:val="000000"/>
          <w:sz w:val="28"/>
          <w:szCs w:val="28"/>
        </w:rPr>
        <w:t xml:space="preserve"> </w:t>
      </w:r>
      <w:r w:rsidR="000701A9" w:rsidRPr="0004230E">
        <w:rPr>
          <w:bCs/>
          <w:color w:val="000000"/>
          <w:sz w:val="28"/>
          <w:szCs w:val="28"/>
        </w:rPr>
        <w:t>муниципальн</w:t>
      </w:r>
      <w:r w:rsidR="00757460" w:rsidRPr="0004230E">
        <w:rPr>
          <w:bCs/>
          <w:color w:val="000000"/>
          <w:sz w:val="28"/>
          <w:szCs w:val="28"/>
        </w:rPr>
        <w:t>ого</w:t>
      </w:r>
      <w:r w:rsidR="000701A9" w:rsidRPr="0004230E">
        <w:rPr>
          <w:bCs/>
          <w:color w:val="000000"/>
          <w:sz w:val="28"/>
          <w:szCs w:val="28"/>
        </w:rPr>
        <w:t xml:space="preserve"> контракт</w:t>
      </w:r>
      <w:r w:rsidR="00757460" w:rsidRPr="0004230E">
        <w:rPr>
          <w:bCs/>
          <w:color w:val="000000"/>
          <w:sz w:val="28"/>
          <w:szCs w:val="28"/>
        </w:rPr>
        <w:t>а за приобретение</w:t>
      </w:r>
      <w:r w:rsidR="00757460" w:rsidRPr="0004230E">
        <w:t xml:space="preserve"> </w:t>
      </w:r>
      <w:r w:rsidR="00757460" w:rsidRPr="0004230E">
        <w:rPr>
          <w:bCs/>
          <w:color w:val="000000"/>
          <w:sz w:val="28"/>
          <w:szCs w:val="28"/>
        </w:rPr>
        <w:t xml:space="preserve">1(одного) жилого помещения в г. Ленске </w:t>
      </w:r>
      <w:r w:rsidR="000701A9" w:rsidRPr="0004230E">
        <w:rPr>
          <w:bCs/>
          <w:color w:val="000000"/>
          <w:sz w:val="28"/>
          <w:szCs w:val="28"/>
        </w:rPr>
        <w:t xml:space="preserve">на сумму – </w:t>
      </w:r>
      <w:r w:rsidR="00757460" w:rsidRPr="0004230E">
        <w:rPr>
          <w:bCs/>
          <w:color w:val="000000"/>
          <w:sz w:val="28"/>
          <w:szCs w:val="28"/>
        </w:rPr>
        <w:t xml:space="preserve">3 464 373,00 </w:t>
      </w:r>
      <w:r w:rsidR="000701A9" w:rsidRPr="0004230E">
        <w:rPr>
          <w:bCs/>
          <w:color w:val="000000"/>
          <w:sz w:val="28"/>
          <w:szCs w:val="28"/>
        </w:rPr>
        <w:t>руб. и реализован</w:t>
      </w:r>
      <w:r w:rsidR="00757460" w:rsidRPr="0004230E">
        <w:rPr>
          <w:bCs/>
          <w:color w:val="000000"/>
          <w:sz w:val="28"/>
          <w:szCs w:val="28"/>
        </w:rPr>
        <w:t>о</w:t>
      </w:r>
      <w:r w:rsidR="000701A9" w:rsidRPr="0004230E">
        <w:rPr>
          <w:bCs/>
          <w:color w:val="000000"/>
          <w:sz w:val="28"/>
          <w:szCs w:val="28"/>
        </w:rPr>
        <w:t xml:space="preserve"> </w:t>
      </w:r>
      <w:r w:rsidR="00757460" w:rsidRPr="0004230E">
        <w:rPr>
          <w:bCs/>
          <w:color w:val="000000"/>
          <w:sz w:val="28"/>
          <w:szCs w:val="28"/>
        </w:rPr>
        <w:t xml:space="preserve">2 </w:t>
      </w:r>
      <w:r w:rsidR="000701A9" w:rsidRPr="0004230E">
        <w:rPr>
          <w:bCs/>
          <w:color w:val="000000"/>
          <w:sz w:val="28"/>
          <w:szCs w:val="28"/>
        </w:rPr>
        <w:t>жилищных сертификат</w:t>
      </w:r>
      <w:r w:rsidR="00757460" w:rsidRPr="0004230E">
        <w:rPr>
          <w:bCs/>
          <w:color w:val="000000"/>
          <w:sz w:val="28"/>
          <w:szCs w:val="28"/>
        </w:rPr>
        <w:t>ов</w:t>
      </w:r>
      <w:r w:rsidR="000701A9" w:rsidRPr="0004230E">
        <w:rPr>
          <w:bCs/>
          <w:color w:val="000000"/>
          <w:sz w:val="28"/>
          <w:szCs w:val="28"/>
        </w:rPr>
        <w:t xml:space="preserve"> на сумму – </w:t>
      </w:r>
      <w:r w:rsidR="00757460" w:rsidRPr="0004230E">
        <w:rPr>
          <w:bCs/>
          <w:color w:val="000000"/>
          <w:sz w:val="28"/>
          <w:szCs w:val="28"/>
        </w:rPr>
        <w:t xml:space="preserve">7 258 746,00 </w:t>
      </w:r>
      <w:r w:rsidR="000701A9" w:rsidRPr="0004230E">
        <w:rPr>
          <w:bCs/>
          <w:color w:val="000000"/>
          <w:sz w:val="28"/>
          <w:szCs w:val="28"/>
        </w:rPr>
        <w:t xml:space="preserve">руб. </w:t>
      </w:r>
    </w:p>
    <w:p w:rsidR="00757460" w:rsidRPr="0004230E" w:rsidRDefault="00757460" w:rsidP="00D57B67">
      <w:pPr>
        <w:spacing w:line="360" w:lineRule="auto"/>
        <w:ind w:firstLine="709"/>
        <w:jc w:val="both"/>
        <w:rPr>
          <w:sz w:val="28"/>
          <w:szCs w:val="28"/>
        </w:rPr>
      </w:pPr>
      <w:r w:rsidRPr="0004230E">
        <w:rPr>
          <w:bCs/>
          <w:color w:val="000000"/>
          <w:sz w:val="28"/>
          <w:szCs w:val="28"/>
        </w:rPr>
        <w:t xml:space="preserve">Также заключены муниципальные контракты </w:t>
      </w:r>
      <w:r w:rsidR="000701A9" w:rsidRPr="0004230E">
        <w:rPr>
          <w:bCs/>
          <w:color w:val="000000"/>
          <w:sz w:val="28"/>
          <w:szCs w:val="28"/>
        </w:rPr>
        <w:t xml:space="preserve">Произведена оплата </w:t>
      </w:r>
      <w:r w:rsidR="000701A9" w:rsidRPr="0004230E">
        <w:rPr>
          <w:sz w:val="28"/>
          <w:szCs w:val="28"/>
        </w:rPr>
        <w:t>«</w:t>
      </w:r>
      <w:r w:rsidRPr="0004230E">
        <w:rPr>
          <w:sz w:val="28"/>
          <w:szCs w:val="28"/>
        </w:rPr>
        <w:t>На приобретение 20 (двадцати) жилых помещений (благоустроенных квартир) у лица, являющегося застройщиком, в строящемся жилом доме в городе Ленске Ленского района РС(Я) для обеспечения детей-сирот и детей, оставшихся без попечения родителей» со сроком исполнения 2025 год и произведена предоплата</w:t>
      </w:r>
      <w:r w:rsidR="000701A9" w:rsidRPr="0004230E">
        <w:rPr>
          <w:sz w:val="28"/>
          <w:szCs w:val="28"/>
        </w:rPr>
        <w:t xml:space="preserve"> на сумму</w:t>
      </w:r>
      <w:r w:rsidRPr="0004230E">
        <w:rPr>
          <w:sz w:val="28"/>
          <w:szCs w:val="28"/>
        </w:rPr>
        <w:t xml:space="preserve"> 37 707 085,67 </w:t>
      </w:r>
      <w:r w:rsidR="000701A9" w:rsidRPr="0004230E">
        <w:rPr>
          <w:sz w:val="28"/>
          <w:szCs w:val="28"/>
        </w:rPr>
        <w:t xml:space="preserve">руб. </w:t>
      </w:r>
    </w:p>
    <w:p w:rsidR="00320C5C" w:rsidRPr="0004230E" w:rsidRDefault="00320C5C" w:rsidP="00D57B67">
      <w:pPr>
        <w:spacing w:line="360" w:lineRule="auto"/>
        <w:ind w:firstLine="709"/>
        <w:jc w:val="both"/>
        <w:rPr>
          <w:sz w:val="28"/>
          <w:szCs w:val="28"/>
        </w:rPr>
      </w:pPr>
      <w:r w:rsidRPr="0004230E">
        <w:rPr>
          <w:sz w:val="28"/>
          <w:szCs w:val="28"/>
        </w:rPr>
        <w:t xml:space="preserve">- </w:t>
      </w:r>
      <w:r w:rsidR="00D4577B" w:rsidRPr="0004230E">
        <w:rPr>
          <w:color w:val="000000"/>
          <w:sz w:val="28"/>
          <w:szCs w:val="28"/>
        </w:rPr>
        <w:t>Е</w:t>
      </w:r>
      <w:r w:rsidRPr="0004230E">
        <w:rPr>
          <w:color w:val="000000"/>
          <w:sz w:val="28"/>
          <w:szCs w:val="28"/>
        </w:rPr>
        <w:t>дин</w:t>
      </w:r>
      <w:r w:rsidR="00D4577B" w:rsidRPr="0004230E">
        <w:rPr>
          <w:color w:val="000000"/>
          <w:sz w:val="28"/>
          <w:szCs w:val="28"/>
        </w:rPr>
        <w:t xml:space="preserve">ая </w:t>
      </w:r>
      <w:r w:rsidRPr="0004230E">
        <w:rPr>
          <w:color w:val="000000"/>
          <w:sz w:val="28"/>
          <w:szCs w:val="28"/>
        </w:rPr>
        <w:t>субвенци</w:t>
      </w:r>
      <w:r w:rsidR="00D4577B" w:rsidRPr="0004230E">
        <w:rPr>
          <w:color w:val="000000"/>
          <w:sz w:val="28"/>
          <w:szCs w:val="28"/>
        </w:rPr>
        <w:t>я</w:t>
      </w:r>
      <w:r w:rsidRPr="0004230E">
        <w:rPr>
          <w:color w:val="000000"/>
          <w:sz w:val="28"/>
          <w:szCs w:val="28"/>
        </w:rPr>
        <w:t xml:space="preserve"> на выполнение отдельных государственных полномочий по предоставлению мер социальной поддержки детям-сиротам и детям, оставшимся без попечения родителей</w:t>
      </w:r>
      <w:r w:rsidR="00D4577B" w:rsidRPr="0004230E">
        <w:rPr>
          <w:color w:val="000000"/>
          <w:sz w:val="28"/>
          <w:szCs w:val="28"/>
        </w:rPr>
        <w:t xml:space="preserve"> в сумме </w:t>
      </w:r>
      <w:r w:rsidR="004E21CB" w:rsidRPr="0004230E">
        <w:rPr>
          <w:color w:val="000000"/>
          <w:sz w:val="28"/>
          <w:szCs w:val="28"/>
        </w:rPr>
        <w:t>49 010 869,06</w:t>
      </w:r>
      <w:r w:rsidR="00D4577B" w:rsidRPr="0004230E">
        <w:rPr>
          <w:color w:val="000000"/>
          <w:sz w:val="28"/>
          <w:szCs w:val="28"/>
        </w:rPr>
        <w:t xml:space="preserve"> руб. </w:t>
      </w:r>
      <w:r w:rsidR="00D4577B" w:rsidRPr="0004230E">
        <w:rPr>
          <w:sz w:val="28"/>
          <w:szCs w:val="28"/>
        </w:rPr>
        <w:t>(средства бюджета РС (Я))</w:t>
      </w:r>
      <w:r w:rsidR="00D57B67" w:rsidRPr="0004230E">
        <w:rPr>
          <w:sz w:val="28"/>
          <w:szCs w:val="28"/>
        </w:rPr>
        <w:t xml:space="preserve"> </w:t>
      </w:r>
      <w:r w:rsidR="00757460" w:rsidRPr="0004230E">
        <w:rPr>
          <w:color w:val="000000"/>
          <w:sz w:val="28"/>
          <w:szCs w:val="28"/>
        </w:rPr>
        <w:t>З</w:t>
      </w:r>
      <w:r w:rsidR="000701A9" w:rsidRPr="0004230E">
        <w:rPr>
          <w:color w:val="000000"/>
          <w:sz w:val="28"/>
          <w:szCs w:val="28"/>
        </w:rPr>
        <w:t>адолженности по выплатам пособий нет</w:t>
      </w:r>
      <w:r w:rsidR="005C5198" w:rsidRPr="0004230E">
        <w:rPr>
          <w:sz w:val="28"/>
          <w:szCs w:val="28"/>
        </w:rPr>
        <w:t>.</w:t>
      </w:r>
    </w:p>
    <w:p w:rsidR="00233507" w:rsidRPr="0004230E" w:rsidRDefault="00233507" w:rsidP="00A81782">
      <w:pPr>
        <w:spacing w:line="360" w:lineRule="auto"/>
        <w:ind w:firstLine="709"/>
        <w:jc w:val="both"/>
        <w:rPr>
          <w:sz w:val="28"/>
          <w:szCs w:val="28"/>
        </w:rPr>
      </w:pPr>
      <w:r w:rsidRPr="0004230E">
        <w:rPr>
          <w:sz w:val="28"/>
          <w:szCs w:val="28"/>
        </w:rPr>
        <w:lastRenderedPageBreak/>
        <w:t xml:space="preserve">- Компенсация части родительской платы за содержание ребенка в ДДУ в сумме </w:t>
      </w:r>
      <w:r w:rsidR="00302851" w:rsidRPr="0004230E">
        <w:rPr>
          <w:sz w:val="28"/>
          <w:szCs w:val="28"/>
        </w:rPr>
        <w:t>12 867 668,</w:t>
      </w:r>
      <w:proofErr w:type="gramStart"/>
      <w:r w:rsidR="00302851" w:rsidRPr="0004230E">
        <w:rPr>
          <w:sz w:val="28"/>
          <w:szCs w:val="28"/>
        </w:rPr>
        <w:t>29</w:t>
      </w:r>
      <w:r w:rsidR="005C5198" w:rsidRPr="0004230E">
        <w:rPr>
          <w:sz w:val="28"/>
          <w:szCs w:val="28"/>
        </w:rPr>
        <w:t xml:space="preserve"> </w:t>
      </w:r>
      <w:r w:rsidRPr="0004230E">
        <w:rPr>
          <w:sz w:val="28"/>
          <w:szCs w:val="28"/>
        </w:rPr>
        <w:t xml:space="preserve"> руб.</w:t>
      </w:r>
      <w:proofErr w:type="gramEnd"/>
      <w:r w:rsidRPr="0004230E">
        <w:rPr>
          <w:sz w:val="28"/>
          <w:szCs w:val="28"/>
        </w:rPr>
        <w:t xml:space="preserve"> (средства местного бюджета).</w:t>
      </w:r>
    </w:p>
    <w:p w:rsidR="00D57B67" w:rsidRPr="0004230E" w:rsidRDefault="00D57B67" w:rsidP="00A81782">
      <w:pPr>
        <w:spacing w:line="360" w:lineRule="auto"/>
        <w:ind w:firstLine="709"/>
        <w:jc w:val="both"/>
        <w:rPr>
          <w:sz w:val="28"/>
          <w:szCs w:val="28"/>
        </w:rPr>
      </w:pPr>
      <w:r w:rsidRPr="0004230E">
        <w:rPr>
          <w:i/>
          <w:sz w:val="28"/>
          <w:szCs w:val="28"/>
        </w:rPr>
        <w:t>Неполное освоение бюджетных средств</w:t>
      </w:r>
      <w:r w:rsidRPr="0004230E">
        <w:rPr>
          <w:sz w:val="28"/>
          <w:szCs w:val="28"/>
        </w:rPr>
        <w:t xml:space="preserve"> в сумме </w:t>
      </w:r>
      <w:r w:rsidR="00DB6CC5" w:rsidRPr="0004230E">
        <w:rPr>
          <w:sz w:val="28"/>
          <w:szCs w:val="28"/>
        </w:rPr>
        <w:t>2 934 595,22</w:t>
      </w:r>
      <w:r w:rsidRPr="0004230E">
        <w:rPr>
          <w:sz w:val="28"/>
          <w:szCs w:val="28"/>
        </w:rPr>
        <w:t xml:space="preserve"> руб., в том числе:</w:t>
      </w:r>
    </w:p>
    <w:p w:rsidR="00DB6CC5" w:rsidRPr="0004230E" w:rsidRDefault="00DB6CC5" w:rsidP="00A81782">
      <w:pPr>
        <w:spacing w:line="360" w:lineRule="auto"/>
        <w:ind w:firstLine="709"/>
        <w:jc w:val="both"/>
        <w:rPr>
          <w:sz w:val="28"/>
          <w:szCs w:val="28"/>
        </w:rPr>
      </w:pPr>
      <w:r w:rsidRPr="0004230E">
        <w:rPr>
          <w:sz w:val="28"/>
          <w:szCs w:val="28"/>
        </w:rPr>
        <w:t>- Компенсация части родительской платы за содержание ребенка в ДДУ в сумме 27 763,67 руб. (средства местного бюджета) - нехватка денежных средств на счете бюджета для оплаты принятых обязательств;</w:t>
      </w:r>
    </w:p>
    <w:p w:rsidR="00D57B67" w:rsidRPr="0004230E" w:rsidRDefault="00D57B67" w:rsidP="00A81782">
      <w:pPr>
        <w:spacing w:line="360" w:lineRule="auto"/>
        <w:ind w:firstLine="709"/>
        <w:jc w:val="both"/>
        <w:rPr>
          <w:sz w:val="28"/>
          <w:szCs w:val="28"/>
        </w:rPr>
      </w:pPr>
      <w:r w:rsidRPr="0004230E">
        <w:rPr>
          <w:sz w:val="28"/>
          <w:szCs w:val="28"/>
        </w:rPr>
        <w:t xml:space="preserve">- Компенсация части родительской платы за содержание ребенка в ДДУ в сумме </w:t>
      </w:r>
      <w:r w:rsidR="00DB6CC5" w:rsidRPr="0004230E">
        <w:rPr>
          <w:sz w:val="28"/>
          <w:szCs w:val="28"/>
        </w:rPr>
        <w:t>64 568,04</w:t>
      </w:r>
      <w:r w:rsidRPr="0004230E">
        <w:rPr>
          <w:sz w:val="28"/>
          <w:szCs w:val="28"/>
        </w:rPr>
        <w:t xml:space="preserve"> руб. (средства местного бюджета) – выплаты носят заявительный характер;</w:t>
      </w:r>
    </w:p>
    <w:p w:rsidR="006049E2" w:rsidRPr="0004230E" w:rsidRDefault="00D57B67" w:rsidP="006049E2">
      <w:pPr>
        <w:spacing w:line="360" w:lineRule="auto"/>
        <w:ind w:firstLine="709"/>
        <w:jc w:val="both"/>
        <w:rPr>
          <w:sz w:val="28"/>
          <w:szCs w:val="28"/>
        </w:rPr>
      </w:pPr>
      <w:r w:rsidRPr="0004230E">
        <w:rPr>
          <w:sz w:val="28"/>
          <w:szCs w:val="28"/>
        </w:rPr>
        <w:t xml:space="preserve">- </w:t>
      </w:r>
      <w:r w:rsidRPr="0004230E">
        <w:rPr>
          <w:color w:val="000000"/>
          <w:sz w:val="28"/>
          <w:szCs w:val="28"/>
        </w:rPr>
        <w:t xml:space="preserve">Единая субвенция на выполнение отдельных государственных полномочий по предоставлению мер социальной поддержки детям-сиротам и детям, оставшимся без попечения родителей в сумме </w:t>
      </w:r>
      <w:r w:rsidR="00207CF7" w:rsidRPr="0004230E">
        <w:rPr>
          <w:color w:val="000000"/>
          <w:sz w:val="28"/>
          <w:szCs w:val="28"/>
        </w:rPr>
        <w:t>2 299 853,18</w:t>
      </w:r>
      <w:r w:rsidR="00865950" w:rsidRPr="0004230E">
        <w:rPr>
          <w:color w:val="000000"/>
          <w:sz w:val="28"/>
          <w:szCs w:val="28"/>
        </w:rPr>
        <w:t xml:space="preserve"> </w:t>
      </w:r>
      <w:r w:rsidRPr="0004230E">
        <w:rPr>
          <w:color w:val="000000"/>
          <w:sz w:val="28"/>
          <w:szCs w:val="28"/>
        </w:rPr>
        <w:t xml:space="preserve">руб. </w:t>
      </w:r>
      <w:r w:rsidRPr="0004230E">
        <w:rPr>
          <w:sz w:val="28"/>
          <w:szCs w:val="28"/>
        </w:rPr>
        <w:t>(средства бюджета РС (Я))</w:t>
      </w:r>
      <w:r w:rsidR="006049E2" w:rsidRPr="0004230E">
        <w:rPr>
          <w:sz w:val="28"/>
          <w:szCs w:val="28"/>
        </w:rPr>
        <w:t xml:space="preserve">. </w:t>
      </w:r>
      <w:r w:rsidR="006049E2" w:rsidRPr="0004230E">
        <w:rPr>
          <w:color w:val="000000"/>
          <w:sz w:val="28"/>
          <w:szCs w:val="28"/>
        </w:rPr>
        <w:t xml:space="preserve">Выплата пособий имеет заявительных характер и выплачивается после оформления соответствующих </w:t>
      </w:r>
      <w:r w:rsidR="00865950" w:rsidRPr="0004230E">
        <w:rPr>
          <w:color w:val="000000"/>
          <w:sz w:val="28"/>
          <w:szCs w:val="28"/>
        </w:rPr>
        <w:t>документов;</w:t>
      </w:r>
    </w:p>
    <w:p w:rsidR="0087615F" w:rsidRPr="0004230E" w:rsidRDefault="0087615F" w:rsidP="00AB785D">
      <w:pPr>
        <w:spacing w:line="360" w:lineRule="auto"/>
        <w:ind w:firstLine="709"/>
        <w:jc w:val="both"/>
        <w:rPr>
          <w:sz w:val="28"/>
          <w:szCs w:val="28"/>
        </w:rPr>
      </w:pPr>
      <w:r w:rsidRPr="0004230E">
        <w:rPr>
          <w:sz w:val="28"/>
          <w:szCs w:val="28"/>
        </w:rPr>
        <w:t xml:space="preserve">По подразделу </w:t>
      </w:r>
      <w:r w:rsidRPr="0004230E">
        <w:rPr>
          <w:b/>
          <w:sz w:val="28"/>
          <w:szCs w:val="28"/>
        </w:rPr>
        <w:t>1006 «Другие вопросы в области социальной политики»</w:t>
      </w:r>
      <w:r w:rsidRPr="0004230E">
        <w:rPr>
          <w:sz w:val="28"/>
          <w:szCs w:val="28"/>
        </w:rPr>
        <w:t xml:space="preserve"> при уточненном плане </w:t>
      </w:r>
      <w:r w:rsidR="00EB4CD9" w:rsidRPr="0004230E">
        <w:rPr>
          <w:sz w:val="28"/>
          <w:szCs w:val="28"/>
        </w:rPr>
        <w:t>25 898 166,29</w:t>
      </w:r>
      <w:r w:rsidR="00A91F5B" w:rsidRPr="0004230E">
        <w:rPr>
          <w:sz w:val="28"/>
          <w:szCs w:val="28"/>
        </w:rPr>
        <w:t xml:space="preserve"> </w:t>
      </w:r>
      <w:r w:rsidRPr="0004230E">
        <w:rPr>
          <w:sz w:val="28"/>
          <w:szCs w:val="28"/>
        </w:rPr>
        <w:t xml:space="preserve">руб. исполнение составило </w:t>
      </w:r>
      <w:r w:rsidR="00EB4CD9" w:rsidRPr="0004230E">
        <w:rPr>
          <w:sz w:val="28"/>
          <w:szCs w:val="28"/>
        </w:rPr>
        <w:t xml:space="preserve">25 788 476,32 </w:t>
      </w:r>
      <w:r w:rsidRPr="0004230E">
        <w:rPr>
          <w:sz w:val="28"/>
          <w:szCs w:val="28"/>
        </w:rPr>
        <w:t xml:space="preserve">руб. или </w:t>
      </w:r>
      <w:r w:rsidR="00EB4CD9" w:rsidRPr="0004230E">
        <w:rPr>
          <w:sz w:val="28"/>
          <w:szCs w:val="28"/>
        </w:rPr>
        <w:t>99,6</w:t>
      </w:r>
      <w:r w:rsidRPr="0004230E">
        <w:rPr>
          <w:sz w:val="28"/>
          <w:szCs w:val="28"/>
        </w:rPr>
        <w:t xml:space="preserve"> %.</w:t>
      </w:r>
    </w:p>
    <w:p w:rsidR="0087615F" w:rsidRPr="0004230E" w:rsidRDefault="0087615F" w:rsidP="0087615F">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По данному подразделу отражены расходы:</w:t>
      </w:r>
    </w:p>
    <w:p w:rsidR="00EB4CD9" w:rsidRPr="0004230E" w:rsidRDefault="0087615F" w:rsidP="00AB785D">
      <w:pPr>
        <w:spacing w:line="360" w:lineRule="auto"/>
        <w:ind w:firstLine="709"/>
        <w:jc w:val="both"/>
        <w:rPr>
          <w:sz w:val="28"/>
          <w:szCs w:val="28"/>
        </w:rPr>
      </w:pPr>
      <w:r w:rsidRPr="0004230E">
        <w:rPr>
          <w:sz w:val="28"/>
          <w:szCs w:val="28"/>
        </w:rPr>
        <w:t xml:space="preserve">- </w:t>
      </w:r>
      <w:r w:rsidR="00EB4CD9" w:rsidRPr="0004230E">
        <w:rPr>
          <w:sz w:val="28"/>
          <w:szCs w:val="28"/>
        </w:rPr>
        <w:t>Оказание социальной помощи жителям Ленского района за счет средств Резервного фонда главы МР «Ленский район» – 1 149 530,00 рублей</w:t>
      </w:r>
    </w:p>
    <w:p w:rsidR="00EB4CD9" w:rsidRPr="0004230E" w:rsidRDefault="00EB4CD9" w:rsidP="00AB785D">
      <w:pPr>
        <w:spacing w:line="360" w:lineRule="auto"/>
        <w:ind w:firstLine="709"/>
        <w:jc w:val="both"/>
        <w:rPr>
          <w:sz w:val="28"/>
          <w:szCs w:val="28"/>
        </w:rPr>
      </w:pPr>
      <w:r w:rsidRPr="0004230E">
        <w:rPr>
          <w:sz w:val="28"/>
          <w:szCs w:val="28"/>
        </w:rPr>
        <w:t>-</w:t>
      </w:r>
      <w:r w:rsidRPr="0004230E">
        <w:rPr>
          <w:rFonts w:eastAsia="Calibri Light"/>
          <w:sz w:val="28"/>
          <w:szCs w:val="28"/>
        </w:rPr>
        <w:t xml:space="preserve">- </w:t>
      </w:r>
      <w:r w:rsidRPr="0004230E">
        <w:rPr>
          <w:rFonts w:eastAsia="Calibri Light"/>
          <w:color w:val="000000"/>
          <w:sz w:val="28"/>
          <w:szCs w:val="28"/>
        </w:rPr>
        <w:t>Социальная помощь участникам СВО и членам их семей за счет средств Резервного фонда главы МР «Ленский район – 22 920 646,29 руб.</w:t>
      </w:r>
    </w:p>
    <w:p w:rsidR="00D36129" w:rsidRPr="0004230E" w:rsidRDefault="00EB4CD9" w:rsidP="00AB785D">
      <w:pPr>
        <w:spacing w:line="360" w:lineRule="auto"/>
        <w:ind w:firstLine="709"/>
        <w:jc w:val="both"/>
        <w:rPr>
          <w:sz w:val="28"/>
          <w:szCs w:val="28"/>
        </w:rPr>
      </w:pPr>
      <w:r w:rsidRPr="0004230E">
        <w:rPr>
          <w:sz w:val="28"/>
          <w:szCs w:val="28"/>
        </w:rPr>
        <w:t xml:space="preserve"> </w:t>
      </w:r>
      <w:r w:rsidR="00D36129" w:rsidRPr="0004230E">
        <w:rPr>
          <w:sz w:val="28"/>
          <w:szCs w:val="28"/>
        </w:rPr>
        <w:t xml:space="preserve">- на ежемесячное денежное вознаграждение Почетным гражданам Ленского района составили </w:t>
      </w:r>
      <w:r w:rsidR="00C445B7" w:rsidRPr="0004230E">
        <w:rPr>
          <w:sz w:val="28"/>
          <w:szCs w:val="28"/>
        </w:rPr>
        <w:t>1</w:t>
      </w:r>
      <w:r w:rsidR="00A91F5B" w:rsidRPr="0004230E">
        <w:rPr>
          <w:sz w:val="28"/>
          <w:szCs w:val="28"/>
        </w:rPr>
        <w:t> 718 300,03</w:t>
      </w:r>
      <w:r w:rsidR="00C445B7" w:rsidRPr="0004230E">
        <w:rPr>
          <w:sz w:val="28"/>
          <w:szCs w:val="28"/>
        </w:rPr>
        <w:t xml:space="preserve"> </w:t>
      </w:r>
      <w:r w:rsidR="00D36129" w:rsidRPr="0004230E">
        <w:rPr>
          <w:sz w:val="28"/>
          <w:szCs w:val="28"/>
        </w:rPr>
        <w:t>руб.</w:t>
      </w:r>
    </w:p>
    <w:p w:rsidR="00F33621" w:rsidRPr="0004230E" w:rsidRDefault="0047494E" w:rsidP="007C2024">
      <w:pPr>
        <w:spacing w:line="360" w:lineRule="auto"/>
        <w:ind w:firstLine="560"/>
        <w:jc w:val="both"/>
        <w:rPr>
          <w:sz w:val="28"/>
          <w:szCs w:val="28"/>
        </w:rPr>
      </w:pPr>
      <w:r w:rsidRPr="0004230E">
        <w:rPr>
          <w:sz w:val="28"/>
          <w:szCs w:val="28"/>
        </w:rPr>
        <w:t xml:space="preserve">Раздел </w:t>
      </w:r>
      <w:r w:rsidRPr="0004230E">
        <w:rPr>
          <w:b/>
          <w:sz w:val="28"/>
          <w:szCs w:val="28"/>
        </w:rPr>
        <w:t xml:space="preserve">1100 «Физическая культура и спорт» </w:t>
      </w:r>
      <w:r w:rsidRPr="0004230E">
        <w:rPr>
          <w:sz w:val="28"/>
          <w:szCs w:val="28"/>
        </w:rPr>
        <w:t xml:space="preserve">расходы по данному разделу исполнены в сумме </w:t>
      </w:r>
      <w:r w:rsidR="0004297A" w:rsidRPr="0004230E">
        <w:rPr>
          <w:sz w:val="28"/>
          <w:szCs w:val="28"/>
        </w:rPr>
        <w:t>39 338 598,22</w:t>
      </w:r>
      <w:r w:rsidR="00F27F67" w:rsidRPr="0004230E">
        <w:rPr>
          <w:sz w:val="28"/>
          <w:szCs w:val="28"/>
        </w:rPr>
        <w:t xml:space="preserve"> </w:t>
      </w:r>
      <w:r w:rsidRPr="0004230E">
        <w:rPr>
          <w:sz w:val="28"/>
          <w:szCs w:val="28"/>
        </w:rPr>
        <w:t xml:space="preserve">руб. или </w:t>
      </w:r>
      <w:r w:rsidR="0004297A" w:rsidRPr="0004230E">
        <w:rPr>
          <w:sz w:val="28"/>
          <w:szCs w:val="28"/>
        </w:rPr>
        <w:t>99,6</w:t>
      </w:r>
      <w:r w:rsidRPr="0004230E">
        <w:rPr>
          <w:sz w:val="28"/>
          <w:szCs w:val="28"/>
        </w:rPr>
        <w:t xml:space="preserve"> %</w:t>
      </w:r>
      <w:r w:rsidR="00AD3317" w:rsidRPr="0004230E">
        <w:rPr>
          <w:sz w:val="28"/>
          <w:szCs w:val="28"/>
        </w:rPr>
        <w:t xml:space="preserve"> от годового плана</w:t>
      </w:r>
      <w:r w:rsidR="0004297A" w:rsidRPr="0004230E">
        <w:rPr>
          <w:sz w:val="28"/>
          <w:szCs w:val="28"/>
        </w:rPr>
        <w:t xml:space="preserve"> (средства Республиканского бюджета – 30 000,00 руб.)</w:t>
      </w:r>
      <w:r w:rsidR="00AD3317" w:rsidRPr="0004230E">
        <w:rPr>
          <w:sz w:val="28"/>
          <w:szCs w:val="28"/>
        </w:rPr>
        <w:t xml:space="preserve">. </w:t>
      </w:r>
      <w:r w:rsidRPr="0004230E">
        <w:rPr>
          <w:sz w:val="28"/>
          <w:szCs w:val="28"/>
        </w:rPr>
        <w:t xml:space="preserve"> </w:t>
      </w:r>
    </w:p>
    <w:p w:rsidR="00F33621" w:rsidRPr="0004230E" w:rsidRDefault="00F33621" w:rsidP="00F33621">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По данному подразделу отражены расходы:</w:t>
      </w:r>
    </w:p>
    <w:p w:rsidR="00197B0A" w:rsidRPr="0004230E" w:rsidRDefault="00197B0A" w:rsidP="00F33621">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1. по Администрации МР «Ленский район»:</w:t>
      </w:r>
    </w:p>
    <w:p w:rsidR="00F27F67" w:rsidRPr="0004230E" w:rsidRDefault="00F33621" w:rsidP="00F27F67">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xml:space="preserve">- </w:t>
      </w:r>
      <w:r w:rsidR="0004297A" w:rsidRPr="0004230E">
        <w:rPr>
          <w:rFonts w:ascii="Times New Roman" w:hAnsi="Times New Roman" w:cs="Times New Roman"/>
          <w:sz w:val="28"/>
          <w:szCs w:val="28"/>
        </w:rPr>
        <w:t xml:space="preserve">на «Выполнение работ по капитальному ремонту объекта "Спортивный зал </w:t>
      </w:r>
      <w:proofErr w:type="spellStart"/>
      <w:r w:rsidR="0004297A" w:rsidRPr="0004230E">
        <w:rPr>
          <w:rFonts w:ascii="Times New Roman" w:hAnsi="Times New Roman" w:cs="Times New Roman"/>
          <w:sz w:val="28"/>
          <w:szCs w:val="28"/>
        </w:rPr>
        <w:t>п.Пеледуй</w:t>
      </w:r>
      <w:proofErr w:type="spellEnd"/>
      <w:proofErr w:type="gramStart"/>
      <w:r w:rsidR="0004297A" w:rsidRPr="0004230E">
        <w:rPr>
          <w:rFonts w:ascii="Times New Roman" w:hAnsi="Times New Roman" w:cs="Times New Roman"/>
          <w:sz w:val="28"/>
          <w:szCs w:val="28"/>
        </w:rPr>
        <w:t xml:space="preserve">"»  </w:t>
      </w:r>
      <w:r w:rsidR="00F27F67" w:rsidRPr="0004230E">
        <w:rPr>
          <w:rFonts w:ascii="Times New Roman" w:hAnsi="Times New Roman" w:cs="Times New Roman"/>
          <w:sz w:val="28"/>
          <w:szCs w:val="28"/>
        </w:rPr>
        <w:t>в</w:t>
      </w:r>
      <w:proofErr w:type="gramEnd"/>
      <w:r w:rsidR="00F27F67" w:rsidRPr="0004230E">
        <w:rPr>
          <w:rFonts w:ascii="Times New Roman" w:hAnsi="Times New Roman" w:cs="Times New Roman"/>
          <w:sz w:val="28"/>
          <w:szCs w:val="28"/>
        </w:rPr>
        <w:t xml:space="preserve"> сумме </w:t>
      </w:r>
      <w:r w:rsidR="0004297A" w:rsidRPr="0004230E">
        <w:rPr>
          <w:rFonts w:ascii="Times New Roman" w:hAnsi="Times New Roman" w:cs="Times New Roman"/>
          <w:sz w:val="28"/>
          <w:szCs w:val="28"/>
        </w:rPr>
        <w:t>21 704 764,73руб.;</w:t>
      </w:r>
    </w:p>
    <w:p w:rsidR="00F27F67" w:rsidRPr="0004230E" w:rsidRDefault="00F27F67" w:rsidP="00F27F67">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lastRenderedPageBreak/>
        <w:t xml:space="preserve">-  </w:t>
      </w:r>
      <w:r w:rsidR="00197B0A" w:rsidRPr="0004230E">
        <w:rPr>
          <w:rFonts w:ascii="Times New Roman" w:hAnsi="Times New Roman" w:cs="Times New Roman"/>
          <w:sz w:val="28"/>
          <w:szCs w:val="28"/>
        </w:rPr>
        <w:t xml:space="preserve">ремонтные работы в рамках дорожной карты - </w:t>
      </w:r>
      <w:r w:rsidRPr="0004230E">
        <w:rPr>
          <w:rFonts w:ascii="Times New Roman" w:hAnsi="Times New Roman" w:cs="Times New Roman"/>
          <w:sz w:val="28"/>
          <w:szCs w:val="28"/>
        </w:rPr>
        <w:t xml:space="preserve"> на объекте: спортивный зал по адресу: п. </w:t>
      </w:r>
      <w:proofErr w:type="spellStart"/>
      <w:r w:rsidRPr="0004230E">
        <w:rPr>
          <w:rFonts w:ascii="Times New Roman" w:hAnsi="Times New Roman" w:cs="Times New Roman"/>
          <w:sz w:val="28"/>
          <w:szCs w:val="28"/>
        </w:rPr>
        <w:t>Пеледуй</w:t>
      </w:r>
      <w:proofErr w:type="spellEnd"/>
      <w:r w:rsidRPr="0004230E">
        <w:rPr>
          <w:rFonts w:ascii="Times New Roman" w:hAnsi="Times New Roman" w:cs="Times New Roman"/>
          <w:sz w:val="28"/>
          <w:szCs w:val="28"/>
        </w:rPr>
        <w:t xml:space="preserve">, ул. Полярная, д. 21 на сумму </w:t>
      </w:r>
      <w:r w:rsidR="00197B0A" w:rsidRPr="0004230E">
        <w:rPr>
          <w:rFonts w:ascii="Times New Roman" w:hAnsi="Times New Roman" w:cs="Times New Roman"/>
          <w:sz w:val="28"/>
          <w:szCs w:val="28"/>
        </w:rPr>
        <w:t>5 100 471,34</w:t>
      </w:r>
      <w:r w:rsidRPr="0004230E">
        <w:rPr>
          <w:rFonts w:ascii="Times New Roman" w:hAnsi="Times New Roman" w:cs="Times New Roman"/>
          <w:sz w:val="28"/>
          <w:szCs w:val="28"/>
        </w:rPr>
        <w:t xml:space="preserve"> руб.;</w:t>
      </w:r>
    </w:p>
    <w:p w:rsidR="00197B0A" w:rsidRPr="0004230E" w:rsidRDefault="00197B0A" w:rsidP="00F27F67">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xml:space="preserve">- расходы по договору с ПАО «Якутскэнерго» «Об осуществлении технологического присоединения к электрическим сетям» объекта "Спортивный зал </w:t>
      </w:r>
      <w:proofErr w:type="spellStart"/>
      <w:r w:rsidRPr="0004230E">
        <w:rPr>
          <w:rFonts w:ascii="Times New Roman" w:hAnsi="Times New Roman" w:cs="Times New Roman"/>
          <w:sz w:val="28"/>
          <w:szCs w:val="28"/>
        </w:rPr>
        <w:t>п.Пеледуй</w:t>
      </w:r>
      <w:proofErr w:type="spellEnd"/>
      <w:proofErr w:type="gramStart"/>
      <w:r w:rsidRPr="0004230E">
        <w:rPr>
          <w:rFonts w:ascii="Times New Roman" w:hAnsi="Times New Roman" w:cs="Times New Roman"/>
          <w:sz w:val="28"/>
          <w:szCs w:val="28"/>
        </w:rPr>
        <w:t>"»-</w:t>
      </w:r>
      <w:proofErr w:type="gramEnd"/>
      <w:r w:rsidRPr="0004230E">
        <w:rPr>
          <w:rFonts w:ascii="Times New Roman" w:hAnsi="Times New Roman" w:cs="Times New Roman"/>
          <w:sz w:val="28"/>
          <w:szCs w:val="28"/>
        </w:rPr>
        <w:t xml:space="preserve"> 8 862,74 руб.</w:t>
      </w:r>
    </w:p>
    <w:p w:rsidR="00197B0A" w:rsidRPr="0004230E" w:rsidRDefault="00197B0A" w:rsidP="00F27F67">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2. МКУ «</w:t>
      </w:r>
      <w:proofErr w:type="spellStart"/>
      <w:r w:rsidRPr="0004230E">
        <w:rPr>
          <w:rFonts w:ascii="Times New Roman" w:hAnsi="Times New Roman" w:cs="Times New Roman"/>
          <w:sz w:val="28"/>
          <w:szCs w:val="28"/>
        </w:rPr>
        <w:t>КФКиС</w:t>
      </w:r>
      <w:proofErr w:type="spellEnd"/>
      <w:r w:rsidRPr="0004230E">
        <w:rPr>
          <w:rFonts w:ascii="Times New Roman" w:hAnsi="Times New Roman" w:cs="Times New Roman"/>
          <w:sz w:val="28"/>
          <w:szCs w:val="28"/>
        </w:rPr>
        <w:t>»:</w:t>
      </w:r>
    </w:p>
    <w:p w:rsidR="00197B0A" w:rsidRPr="0004230E" w:rsidRDefault="00197B0A" w:rsidP="00F27F67">
      <w:pPr>
        <w:pStyle w:val="af"/>
        <w:spacing w:line="360" w:lineRule="auto"/>
        <w:ind w:firstLine="851"/>
        <w:jc w:val="both"/>
        <w:rPr>
          <w:rFonts w:ascii="Times New Roman" w:hAnsi="Times New Roman" w:cs="Times New Roman"/>
          <w:sz w:val="28"/>
          <w:szCs w:val="28"/>
        </w:rPr>
      </w:pPr>
      <w:r w:rsidRPr="0004230E">
        <w:rPr>
          <w:rFonts w:ascii="Times New Roman" w:hAnsi="Times New Roman" w:cs="Times New Roman"/>
          <w:sz w:val="28"/>
          <w:szCs w:val="28"/>
        </w:rPr>
        <w:t xml:space="preserve">- </w:t>
      </w:r>
      <w:r w:rsidRPr="0004230E">
        <w:rPr>
          <w:rFonts w:ascii="Times New Roman" w:hAnsi="Times New Roman" w:cs="Times New Roman"/>
          <w:color w:val="000000"/>
          <w:sz w:val="28"/>
          <w:szCs w:val="28"/>
        </w:rPr>
        <w:t>Иные МБТ на поощрение муниципальных управленческих команд – 30 000,00 руб.</w:t>
      </w:r>
    </w:p>
    <w:p w:rsidR="00134306" w:rsidRPr="0004230E" w:rsidRDefault="00134306" w:rsidP="007C2024">
      <w:pPr>
        <w:spacing w:line="360" w:lineRule="auto"/>
        <w:ind w:firstLine="560"/>
        <w:jc w:val="both"/>
        <w:rPr>
          <w:rFonts w:eastAsiaTheme="minorHAnsi"/>
          <w:sz w:val="28"/>
          <w:szCs w:val="28"/>
          <w:lang w:eastAsia="en-US"/>
        </w:rPr>
      </w:pPr>
      <w:r w:rsidRPr="0004230E">
        <w:rPr>
          <w:rFonts w:eastAsiaTheme="minorHAnsi"/>
          <w:sz w:val="28"/>
          <w:szCs w:val="28"/>
          <w:lang w:eastAsia="en-US"/>
        </w:rPr>
        <w:t xml:space="preserve">- </w:t>
      </w:r>
      <w:r w:rsidR="00197B0A" w:rsidRPr="0004230E">
        <w:rPr>
          <w:rFonts w:eastAsiaTheme="minorHAnsi"/>
          <w:sz w:val="28"/>
          <w:szCs w:val="28"/>
          <w:lang w:eastAsia="en-US"/>
        </w:rPr>
        <w:t xml:space="preserve">ремонтные работы в рамках дорожной карты </w:t>
      </w:r>
      <w:r w:rsidRPr="0004230E">
        <w:rPr>
          <w:rFonts w:eastAsiaTheme="minorHAnsi"/>
          <w:sz w:val="28"/>
          <w:szCs w:val="28"/>
          <w:lang w:eastAsia="en-US"/>
        </w:rPr>
        <w:t xml:space="preserve">– </w:t>
      </w:r>
      <w:r w:rsidR="00197B0A" w:rsidRPr="0004230E">
        <w:rPr>
          <w:rFonts w:eastAsiaTheme="minorHAnsi"/>
          <w:sz w:val="28"/>
          <w:szCs w:val="28"/>
          <w:lang w:eastAsia="en-US"/>
        </w:rPr>
        <w:t>11</w:t>
      </w:r>
      <w:r w:rsidR="00C04E76" w:rsidRPr="0004230E">
        <w:rPr>
          <w:rFonts w:eastAsiaTheme="minorHAnsi"/>
          <w:sz w:val="28"/>
          <w:szCs w:val="28"/>
          <w:lang w:eastAsia="en-US"/>
        </w:rPr>
        <w:t> 825 281,41</w:t>
      </w:r>
      <w:r w:rsidR="00197B0A" w:rsidRPr="0004230E">
        <w:rPr>
          <w:rFonts w:eastAsiaTheme="minorHAnsi"/>
          <w:sz w:val="28"/>
          <w:szCs w:val="28"/>
          <w:lang w:eastAsia="en-US"/>
        </w:rPr>
        <w:t xml:space="preserve"> </w:t>
      </w:r>
      <w:r w:rsidRPr="0004230E">
        <w:rPr>
          <w:rFonts w:eastAsiaTheme="minorHAnsi"/>
          <w:sz w:val="28"/>
          <w:szCs w:val="28"/>
          <w:lang w:eastAsia="en-US"/>
        </w:rPr>
        <w:t>руб.;</w:t>
      </w:r>
    </w:p>
    <w:p w:rsidR="00F7289A" w:rsidRPr="0004230E" w:rsidRDefault="00F7289A" w:rsidP="007C2024">
      <w:pPr>
        <w:spacing w:line="360" w:lineRule="auto"/>
        <w:ind w:firstLine="560"/>
        <w:jc w:val="both"/>
        <w:rPr>
          <w:rFonts w:eastAsiaTheme="minorHAnsi"/>
          <w:sz w:val="28"/>
          <w:szCs w:val="28"/>
          <w:lang w:eastAsia="en-US"/>
        </w:rPr>
      </w:pPr>
      <w:r w:rsidRPr="0004230E">
        <w:rPr>
          <w:rFonts w:eastAsiaTheme="minorHAnsi"/>
          <w:sz w:val="28"/>
          <w:szCs w:val="28"/>
          <w:lang w:eastAsia="en-US"/>
        </w:rPr>
        <w:t xml:space="preserve">- единовременные денежные выплаты за достижение высоких спортивных результатов – </w:t>
      </w:r>
      <w:r w:rsidR="00197B0A" w:rsidRPr="0004230E">
        <w:rPr>
          <w:rFonts w:eastAsiaTheme="minorHAnsi"/>
          <w:sz w:val="28"/>
          <w:szCs w:val="28"/>
          <w:lang w:eastAsia="en-US"/>
        </w:rPr>
        <w:t xml:space="preserve">650 000,00 </w:t>
      </w:r>
      <w:r w:rsidRPr="0004230E">
        <w:rPr>
          <w:rFonts w:eastAsiaTheme="minorHAnsi"/>
          <w:sz w:val="28"/>
          <w:szCs w:val="28"/>
          <w:lang w:eastAsia="en-US"/>
        </w:rPr>
        <w:t>руб.</w:t>
      </w:r>
    </w:p>
    <w:p w:rsidR="00D46F2C" w:rsidRPr="0004230E" w:rsidRDefault="00E94501" w:rsidP="00AD3317">
      <w:pPr>
        <w:spacing w:line="360" w:lineRule="auto"/>
        <w:ind w:firstLine="709"/>
        <w:jc w:val="both"/>
        <w:rPr>
          <w:sz w:val="28"/>
          <w:szCs w:val="28"/>
        </w:rPr>
      </w:pPr>
      <w:r w:rsidRPr="0004230E">
        <w:rPr>
          <w:sz w:val="28"/>
          <w:szCs w:val="28"/>
        </w:rPr>
        <w:t>По разделу 1400 «</w:t>
      </w:r>
      <w:r w:rsidR="00D46F2C" w:rsidRPr="0004230E">
        <w:rPr>
          <w:b/>
          <w:sz w:val="28"/>
          <w:szCs w:val="28"/>
        </w:rPr>
        <w:t>Межбюджетные трансферты общего характера бюджетам бюджетной системы Российской Федерации</w:t>
      </w:r>
      <w:r w:rsidRPr="0004230E">
        <w:rPr>
          <w:sz w:val="28"/>
          <w:szCs w:val="28"/>
        </w:rPr>
        <w:t>»</w:t>
      </w:r>
      <w:r w:rsidR="00D46F2C" w:rsidRPr="0004230E">
        <w:rPr>
          <w:sz w:val="28"/>
          <w:szCs w:val="28"/>
        </w:rPr>
        <w:t>.</w:t>
      </w:r>
      <w:r w:rsidR="00CE7FE2" w:rsidRPr="0004230E">
        <w:rPr>
          <w:sz w:val="28"/>
          <w:szCs w:val="28"/>
        </w:rPr>
        <w:t xml:space="preserve"> Общая сумма</w:t>
      </w:r>
      <w:r w:rsidR="00D92171" w:rsidRPr="0004230E">
        <w:rPr>
          <w:sz w:val="28"/>
          <w:szCs w:val="28"/>
        </w:rPr>
        <w:t xml:space="preserve"> кассовых</w:t>
      </w:r>
      <w:r w:rsidR="00CE7FE2" w:rsidRPr="0004230E">
        <w:rPr>
          <w:sz w:val="28"/>
          <w:szCs w:val="28"/>
        </w:rPr>
        <w:t xml:space="preserve"> рас</w:t>
      </w:r>
      <w:r w:rsidR="002C1B60" w:rsidRPr="0004230E">
        <w:rPr>
          <w:sz w:val="28"/>
          <w:szCs w:val="28"/>
        </w:rPr>
        <w:t xml:space="preserve">ходов составила </w:t>
      </w:r>
      <w:r w:rsidR="00D75DA4" w:rsidRPr="0004230E">
        <w:rPr>
          <w:sz w:val="28"/>
          <w:szCs w:val="28"/>
        </w:rPr>
        <w:t xml:space="preserve">1 113 487 385,62 </w:t>
      </w:r>
      <w:r w:rsidR="002C1B60" w:rsidRPr="0004230E">
        <w:rPr>
          <w:sz w:val="28"/>
          <w:szCs w:val="28"/>
        </w:rPr>
        <w:t>руб.</w:t>
      </w:r>
      <w:r w:rsidR="00D92171" w:rsidRPr="0004230E">
        <w:rPr>
          <w:sz w:val="28"/>
          <w:szCs w:val="28"/>
        </w:rPr>
        <w:t xml:space="preserve"> или </w:t>
      </w:r>
      <w:r w:rsidR="00D75DA4" w:rsidRPr="0004230E">
        <w:rPr>
          <w:sz w:val="28"/>
          <w:szCs w:val="28"/>
        </w:rPr>
        <w:t>85,3</w:t>
      </w:r>
      <w:r w:rsidR="009930B3" w:rsidRPr="0004230E">
        <w:rPr>
          <w:sz w:val="28"/>
          <w:szCs w:val="28"/>
        </w:rPr>
        <w:t xml:space="preserve"> </w:t>
      </w:r>
      <w:r w:rsidR="00D92171" w:rsidRPr="0004230E">
        <w:rPr>
          <w:sz w:val="28"/>
          <w:szCs w:val="28"/>
        </w:rPr>
        <w:t xml:space="preserve">% исполнения от уточненного плана в сумме </w:t>
      </w:r>
      <w:r w:rsidR="00D75DA4" w:rsidRPr="0004230E">
        <w:rPr>
          <w:sz w:val="28"/>
          <w:szCs w:val="28"/>
        </w:rPr>
        <w:t xml:space="preserve">1 305 244 370,70 </w:t>
      </w:r>
      <w:r w:rsidR="00D92171" w:rsidRPr="0004230E">
        <w:rPr>
          <w:sz w:val="28"/>
          <w:szCs w:val="28"/>
        </w:rPr>
        <w:t>руб.</w:t>
      </w:r>
    </w:p>
    <w:p w:rsidR="00D75DA4" w:rsidRPr="0004230E" w:rsidRDefault="00D75DA4" w:rsidP="00AD3317">
      <w:pPr>
        <w:spacing w:line="360" w:lineRule="auto"/>
        <w:ind w:firstLine="709"/>
        <w:jc w:val="both"/>
        <w:rPr>
          <w:sz w:val="28"/>
          <w:szCs w:val="28"/>
        </w:rPr>
      </w:pPr>
      <w:r w:rsidRPr="0004230E">
        <w:rPr>
          <w:sz w:val="28"/>
          <w:szCs w:val="28"/>
        </w:rPr>
        <w:t>1.</w:t>
      </w:r>
      <w:r w:rsidRPr="0004230E">
        <w:t xml:space="preserve"> </w:t>
      </w:r>
      <w:r w:rsidRPr="0004230E">
        <w:rPr>
          <w:sz w:val="28"/>
          <w:szCs w:val="28"/>
        </w:rPr>
        <w:t>В доход бюджетов городских и сельских поселений района на выравнивание их бюджетной обеспеченности перечислено 312 250 870,00 руб. (средства бюджета РС (Я))</w:t>
      </w:r>
    </w:p>
    <w:p w:rsidR="00D75DA4" w:rsidRPr="0004230E" w:rsidRDefault="00D75DA4" w:rsidP="00AD3317">
      <w:pPr>
        <w:spacing w:line="360" w:lineRule="auto"/>
        <w:ind w:firstLine="709"/>
        <w:jc w:val="both"/>
        <w:rPr>
          <w:sz w:val="28"/>
          <w:szCs w:val="28"/>
        </w:rPr>
      </w:pPr>
      <w:r w:rsidRPr="0004230E">
        <w:rPr>
          <w:sz w:val="28"/>
          <w:szCs w:val="28"/>
        </w:rPr>
        <w:t>2. За счет дотации на сбалансированность были переданы в поселения бюджетные ассигнования на повышение оплаты труда и МРОТ работникам бюджетной сферы и целевым категориям работников культуры на общую сумму</w:t>
      </w:r>
      <w:r w:rsidRPr="0004230E">
        <w:t xml:space="preserve"> </w:t>
      </w:r>
      <w:r w:rsidRPr="0004230E">
        <w:rPr>
          <w:sz w:val="28"/>
          <w:szCs w:val="28"/>
        </w:rPr>
        <w:t>19 372 217,52 руб. (средства бюджета РС (Я))</w:t>
      </w:r>
    </w:p>
    <w:p w:rsidR="00463A54" w:rsidRPr="0004230E" w:rsidRDefault="00D75DA4" w:rsidP="00A81782">
      <w:pPr>
        <w:spacing w:line="360" w:lineRule="auto"/>
        <w:ind w:firstLine="709"/>
        <w:jc w:val="both"/>
        <w:rPr>
          <w:sz w:val="28"/>
          <w:szCs w:val="28"/>
        </w:rPr>
      </w:pPr>
      <w:r w:rsidRPr="0004230E">
        <w:rPr>
          <w:sz w:val="28"/>
          <w:szCs w:val="28"/>
        </w:rPr>
        <w:t xml:space="preserve">3. </w:t>
      </w:r>
      <w:r w:rsidR="00463A54" w:rsidRPr="0004230E">
        <w:rPr>
          <w:sz w:val="28"/>
          <w:szCs w:val="28"/>
        </w:rPr>
        <w:t xml:space="preserve">В государственный бюджет Республики Саха (Якутия) перечислен отрицательный трансферт в размере </w:t>
      </w:r>
      <w:r w:rsidRPr="0004230E">
        <w:rPr>
          <w:sz w:val="28"/>
          <w:szCs w:val="28"/>
        </w:rPr>
        <w:t xml:space="preserve">436 642 000,00 </w:t>
      </w:r>
      <w:r w:rsidR="00463A54" w:rsidRPr="0004230E">
        <w:rPr>
          <w:sz w:val="28"/>
          <w:szCs w:val="28"/>
        </w:rPr>
        <w:t>руб.</w:t>
      </w:r>
      <w:r w:rsidRPr="0004230E">
        <w:rPr>
          <w:sz w:val="28"/>
          <w:szCs w:val="28"/>
        </w:rPr>
        <w:t xml:space="preserve"> </w:t>
      </w:r>
    </w:p>
    <w:p w:rsidR="00FD48E7" w:rsidRPr="0004230E" w:rsidRDefault="00FD48E7" w:rsidP="00A81782">
      <w:pPr>
        <w:spacing w:line="360" w:lineRule="auto"/>
        <w:ind w:firstLine="709"/>
        <w:jc w:val="both"/>
        <w:rPr>
          <w:sz w:val="28"/>
          <w:szCs w:val="28"/>
        </w:rPr>
      </w:pPr>
      <w:r w:rsidRPr="0004230E">
        <w:rPr>
          <w:sz w:val="28"/>
          <w:szCs w:val="28"/>
        </w:rPr>
        <w:t>4. Иные МБТ на поощрение муниципальных управленческих команд в сумме 1 075 000,00 руб. (средства бюджета РС (Я))</w:t>
      </w:r>
    </w:p>
    <w:p w:rsidR="00FD48E7" w:rsidRPr="0004230E" w:rsidRDefault="00FD48E7" w:rsidP="00FD48E7">
      <w:pPr>
        <w:tabs>
          <w:tab w:val="left" w:pos="851"/>
        </w:tabs>
        <w:suppressAutoHyphens/>
        <w:spacing w:line="360" w:lineRule="auto"/>
        <w:ind w:firstLine="709"/>
        <w:jc w:val="both"/>
        <w:rPr>
          <w:sz w:val="28"/>
          <w:szCs w:val="28"/>
        </w:rPr>
      </w:pPr>
      <w:r w:rsidRPr="0004230E">
        <w:rPr>
          <w:sz w:val="28"/>
          <w:szCs w:val="28"/>
        </w:rPr>
        <w:t>5. Иных межбюджетных трансфертов бюджетам поселений муниципального района «Ленский район» за счет средств местного бюджета при уточненном плане 535 904 283,18 руб. было перечислено за фактически выполненные работы 344 147 298,10 руб.</w:t>
      </w:r>
    </w:p>
    <w:p w:rsidR="00315D78" w:rsidRPr="0004230E" w:rsidRDefault="00315D78" w:rsidP="00315D78">
      <w:pPr>
        <w:tabs>
          <w:tab w:val="left" w:pos="851"/>
        </w:tabs>
        <w:suppressAutoHyphens/>
        <w:spacing w:line="360" w:lineRule="auto"/>
        <w:ind w:firstLine="709"/>
        <w:jc w:val="both"/>
        <w:rPr>
          <w:sz w:val="28"/>
          <w:szCs w:val="28"/>
        </w:rPr>
      </w:pPr>
      <w:r w:rsidRPr="0004230E">
        <w:rPr>
          <w:sz w:val="28"/>
          <w:szCs w:val="28"/>
        </w:rPr>
        <w:lastRenderedPageBreak/>
        <w:t>Также поселениями Ленского района в 202</w:t>
      </w:r>
      <w:r w:rsidR="00C227E6" w:rsidRPr="0004230E">
        <w:rPr>
          <w:sz w:val="28"/>
          <w:szCs w:val="28"/>
        </w:rPr>
        <w:t xml:space="preserve">4 </w:t>
      </w:r>
      <w:r w:rsidRPr="0004230E">
        <w:rPr>
          <w:sz w:val="28"/>
          <w:szCs w:val="28"/>
        </w:rPr>
        <w:t xml:space="preserve">году заключены контракты на общую сумму </w:t>
      </w:r>
      <w:r w:rsidR="0007472A" w:rsidRPr="0004230E">
        <w:rPr>
          <w:sz w:val="28"/>
          <w:szCs w:val="28"/>
        </w:rPr>
        <w:t>83 207,38</w:t>
      </w:r>
      <w:r w:rsidR="007F221E" w:rsidRPr="0004230E">
        <w:rPr>
          <w:sz w:val="28"/>
          <w:szCs w:val="28"/>
        </w:rPr>
        <w:t xml:space="preserve"> </w:t>
      </w:r>
      <w:r w:rsidRPr="0004230E">
        <w:rPr>
          <w:sz w:val="28"/>
          <w:szCs w:val="28"/>
        </w:rPr>
        <w:t>руб. со сроком исполнения в 202</w:t>
      </w:r>
      <w:r w:rsidR="00C227E6" w:rsidRPr="0004230E">
        <w:rPr>
          <w:sz w:val="28"/>
          <w:szCs w:val="28"/>
        </w:rPr>
        <w:t>5</w:t>
      </w:r>
      <w:r w:rsidRPr="0004230E">
        <w:rPr>
          <w:sz w:val="28"/>
          <w:szCs w:val="28"/>
        </w:rPr>
        <w:t xml:space="preserve"> году.</w:t>
      </w:r>
    </w:p>
    <w:p w:rsidR="00E91576" w:rsidRPr="0004230E" w:rsidRDefault="00E91576" w:rsidP="00E91576">
      <w:pPr>
        <w:tabs>
          <w:tab w:val="left" w:pos="851"/>
        </w:tabs>
        <w:suppressAutoHyphens/>
        <w:spacing w:line="360" w:lineRule="auto"/>
        <w:ind w:firstLine="709"/>
        <w:jc w:val="both"/>
        <w:rPr>
          <w:sz w:val="28"/>
          <w:szCs w:val="28"/>
        </w:rPr>
      </w:pPr>
      <w:r w:rsidRPr="0004230E">
        <w:rPr>
          <w:sz w:val="28"/>
          <w:szCs w:val="28"/>
        </w:rPr>
        <w:t xml:space="preserve">Анализ объема средств, выделенных поселения муниципального </w:t>
      </w:r>
      <w:r w:rsidR="00C227E6" w:rsidRPr="0004230E">
        <w:rPr>
          <w:sz w:val="28"/>
          <w:szCs w:val="28"/>
        </w:rPr>
        <w:t>района</w:t>
      </w:r>
      <w:r w:rsidRPr="0004230E">
        <w:rPr>
          <w:sz w:val="28"/>
          <w:szCs w:val="28"/>
        </w:rPr>
        <w:t xml:space="preserve"> «Ленский район» з</w:t>
      </w:r>
      <w:r w:rsidR="00A5095F" w:rsidRPr="0004230E">
        <w:rPr>
          <w:sz w:val="28"/>
          <w:szCs w:val="28"/>
        </w:rPr>
        <w:t>а 202</w:t>
      </w:r>
      <w:r w:rsidR="00C227E6" w:rsidRPr="0004230E">
        <w:rPr>
          <w:sz w:val="28"/>
          <w:szCs w:val="28"/>
        </w:rPr>
        <w:t>3-2024</w:t>
      </w:r>
      <w:r w:rsidRPr="0004230E">
        <w:rPr>
          <w:sz w:val="28"/>
          <w:szCs w:val="28"/>
        </w:rPr>
        <w:t xml:space="preserve"> годы</w:t>
      </w:r>
    </w:p>
    <w:p w:rsidR="00554EFB" w:rsidRPr="0004230E" w:rsidRDefault="00554EFB" w:rsidP="00554EFB">
      <w:pPr>
        <w:widowControl w:val="0"/>
        <w:autoSpaceDE w:val="0"/>
        <w:autoSpaceDN w:val="0"/>
        <w:adjustRightInd w:val="0"/>
        <w:spacing w:line="360" w:lineRule="auto"/>
        <w:ind w:firstLine="709"/>
        <w:jc w:val="right"/>
        <w:rPr>
          <w:rFonts w:eastAsiaTheme="minorEastAsia"/>
          <w:sz w:val="24"/>
          <w:szCs w:val="24"/>
        </w:rPr>
      </w:pPr>
      <w:r w:rsidRPr="0004230E">
        <w:rPr>
          <w:rFonts w:eastAsiaTheme="minorEastAsia"/>
          <w:sz w:val="24"/>
          <w:szCs w:val="24"/>
        </w:rPr>
        <w:t>Таблица 3.3.</w:t>
      </w:r>
    </w:p>
    <w:p w:rsidR="00E12581" w:rsidRPr="0004230E" w:rsidRDefault="00E12581" w:rsidP="00E12581">
      <w:pPr>
        <w:tabs>
          <w:tab w:val="left" w:pos="851"/>
        </w:tabs>
        <w:suppressAutoHyphens/>
        <w:spacing w:line="360" w:lineRule="auto"/>
        <w:ind w:firstLine="709"/>
        <w:jc w:val="right"/>
        <w:rPr>
          <w:sz w:val="28"/>
          <w:szCs w:val="28"/>
        </w:rPr>
      </w:pPr>
      <w:r w:rsidRPr="0004230E">
        <w:rPr>
          <w:sz w:val="24"/>
          <w:szCs w:val="24"/>
        </w:rPr>
        <w:t>(тыс. руб</w:t>
      </w:r>
      <w:r w:rsidRPr="0004230E">
        <w:rPr>
          <w:sz w:val="28"/>
          <w:szCs w:val="28"/>
        </w:rPr>
        <w:t>.)</w:t>
      </w:r>
    </w:p>
    <w:tbl>
      <w:tblPr>
        <w:tblW w:w="10632" w:type="dxa"/>
        <w:tblInd w:w="-431" w:type="dxa"/>
        <w:tblLayout w:type="fixed"/>
        <w:tblLook w:val="04A0" w:firstRow="1" w:lastRow="0" w:firstColumn="1" w:lastColumn="0" w:noHBand="0" w:noVBand="1"/>
      </w:tblPr>
      <w:tblGrid>
        <w:gridCol w:w="710"/>
        <w:gridCol w:w="1984"/>
        <w:gridCol w:w="1134"/>
        <w:gridCol w:w="1134"/>
        <w:gridCol w:w="1134"/>
        <w:gridCol w:w="1134"/>
        <w:gridCol w:w="1134"/>
        <w:gridCol w:w="1134"/>
        <w:gridCol w:w="1134"/>
      </w:tblGrid>
      <w:tr w:rsidR="00C227E6" w:rsidRPr="0004230E" w:rsidTr="00C227E6">
        <w:trPr>
          <w:trHeight w:val="6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7E6" w:rsidRPr="0004230E" w:rsidRDefault="00C227E6" w:rsidP="00C227E6">
            <w:pPr>
              <w:jc w:val="center"/>
              <w:rPr>
                <w:color w:val="000000"/>
              </w:rPr>
            </w:pPr>
            <w:r w:rsidRPr="0004230E">
              <w:rPr>
                <w:color w:val="000000"/>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7E6" w:rsidRPr="0004230E" w:rsidRDefault="00C227E6" w:rsidP="00C227E6">
            <w:pPr>
              <w:jc w:val="center"/>
              <w:rPr>
                <w:color w:val="000000"/>
              </w:rPr>
            </w:pPr>
            <w:r w:rsidRPr="0004230E">
              <w:rPr>
                <w:color w:val="000000"/>
              </w:rPr>
              <w:t>Наименование</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227E6" w:rsidRPr="0004230E" w:rsidRDefault="00C227E6" w:rsidP="00C227E6">
            <w:pPr>
              <w:jc w:val="center"/>
              <w:rPr>
                <w:color w:val="000000"/>
              </w:rPr>
            </w:pPr>
            <w:r w:rsidRPr="0004230E">
              <w:rPr>
                <w:color w:val="000000"/>
              </w:rPr>
              <w:t>2023 год</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227E6" w:rsidRPr="0004230E" w:rsidRDefault="00C227E6" w:rsidP="00C227E6">
            <w:pPr>
              <w:jc w:val="center"/>
              <w:rPr>
                <w:color w:val="000000"/>
              </w:rPr>
            </w:pPr>
            <w:r w:rsidRPr="0004230E">
              <w:rPr>
                <w:color w:val="000000"/>
              </w:rPr>
              <w:t>2024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Отклонения 2024 года к 2023 году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227E6" w:rsidRPr="0004230E" w:rsidRDefault="00C227E6" w:rsidP="00C227E6">
            <w:pPr>
              <w:jc w:val="center"/>
              <w:rPr>
                <w:color w:val="000000"/>
              </w:rPr>
            </w:pPr>
            <w:proofErr w:type="spellStart"/>
            <w:r w:rsidRPr="0004230E">
              <w:rPr>
                <w:color w:val="000000"/>
              </w:rPr>
              <w:t>Справочно</w:t>
            </w:r>
            <w:proofErr w:type="spellEnd"/>
            <w:r w:rsidRPr="0004230E">
              <w:rPr>
                <w:color w:val="000000"/>
              </w:rPr>
              <w:t>: сумма по контрактам со сроком исполнения в 2025 году</w:t>
            </w:r>
          </w:p>
        </w:tc>
      </w:tr>
      <w:tr w:rsidR="00C227E6" w:rsidRPr="0004230E" w:rsidTr="00C227E6">
        <w:trPr>
          <w:trHeight w:val="12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227E6" w:rsidRPr="0004230E" w:rsidRDefault="00C227E6" w:rsidP="00C227E6">
            <w:pPr>
              <w:rPr>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227E6" w:rsidRPr="0004230E" w:rsidRDefault="00C227E6" w:rsidP="00C227E6">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План</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Перечислено за фактические работы</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План</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Перечислено за фактические работы</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План</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Перечислено за фактические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27E6" w:rsidRPr="0004230E" w:rsidRDefault="00C227E6" w:rsidP="00C227E6">
            <w:pPr>
              <w:rPr>
                <w:color w:val="000000"/>
              </w:rPr>
            </w:pPr>
          </w:p>
        </w:tc>
      </w:tr>
      <w:tr w:rsidR="00C227E6" w:rsidRPr="0004230E" w:rsidTr="00C227E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1</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"Город Ленск"</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204 292,75</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162 044,40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310 047,67</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203 095,88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105 754,92</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41 051,48</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F226E6" w:rsidP="00F226E6">
            <w:pPr>
              <w:jc w:val="right"/>
              <w:rPr>
                <w:color w:val="000000"/>
              </w:rPr>
            </w:pPr>
            <w:r w:rsidRPr="0004230E">
              <w:rPr>
                <w:color w:val="000000"/>
              </w:rPr>
              <w:t>68 126,98</w:t>
            </w:r>
          </w:p>
        </w:tc>
      </w:tr>
      <w:tr w:rsidR="00C227E6" w:rsidRPr="0004230E" w:rsidTr="00C227E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2</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"Поселок Витим"</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29 908,10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26 648,01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33 603,76</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19 617,72</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3 695,66</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-7 030,29</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C227E6" w:rsidP="00F226E6">
            <w:pPr>
              <w:jc w:val="right"/>
              <w:rPr>
                <w:color w:val="000000"/>
              </w:rPr>
            </w:pPr>
            <w:r w:rsidRPr="0004230E">
              <w:rPr>
                <w:color w:val="000000"/>
              </w:rPr>
              <w:t> </w:t>
            </w:r>
            <w:r w:rsidR="0091788A" w:rsidRPr="0004230E">
              <w:rPr>
                <w:color w:val="000000"/>
              </w:rPr>
              <w:t>4 007,74</w:t>
            </w:r>
          </w:p>
        </w:tc>
      </w:tr>
      <w:tr w:rsidR="00C227E6" w:rsidRPr="0004230E" w:rsidTr="00C227E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3</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 xml:space="preserve">МО "Поселок </w:t>
            </w:r>
            <w:proofErr w:type="spellStart"/>
            <w:r w:rsidRPr="0004230E">
              <w:rPr>
                <w:color w:val="000000"/>
              </w:rPr>
              <w:t>Пеледуй</w:t>
            </w:r>
            <w:proofErr w:type="spellEnd"/>
            <w:r w:rsidRPr="0004230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35 422,77</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4 686,62</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70 898,85</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49 409,93</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35 476,08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44 723,31</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F226E6" w:rsidP="00F226E6">
            <w:pPr>
              <w:jc w:val="right"/>
              <w:rPr>
                <w:color w:val="000000"/>
              </w:rPr>
            </w:pPr>
            <w:r w:rsidRPr="0004230E">
              <w:rPr>
                <w:color w:val="000000"/>
              </w:rPr>
              <w:t>1 937,52</w:t>
            </w:r>
          </w:p>
        </w:tc>
      </w:tr>
      <w:tr w:rsidR="00C227E6" w:rsidRPr="0004230E" w:rsidTr="00C227E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4</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Беченчинский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8 369,18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7 802,52</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13 671,75</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6 887,89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5 302,57</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-914,63</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91788A" w:rsidP="00F226E6">
            <w:pPr>
              <w:jc w:val="right"/>
              <w:rPr>
                <w:color w:val="000000"/>
              </w:rPr>
            </w:pPr>
            <w:r w:rsidRPr="0004230E">
              <w:rPr>
                <w:color w:val="000000"/>
              </w:rPr>
              <w:t>6</w:t>
            </w:r>
            <w:r w:rsidR="00F226E6" w:rsidRPr="0004230E">
              <w:rPr>
                <w:color w:val="000000"/>
              </w:rPr>
              <w:t> 783,86</w:t>
            </w:r>
          </w:p>
        </w:tc>
      </w:tr>
      <w:tr w:rsidR="00C227E6" w:rsidRPr="0004230E" w:rsidTr="00C227E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5</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Мурбайский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2 884,84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2 884,84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9 362,64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9 025,09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6 477,80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6 140,25</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C227E6" w:rsidP="00F226E6">
            <w:pPr>
              <w:jc w:val="right"/>
              <w:rPr>
                <w:color w:val="000000"/>
              </w:rPr>
            </w:pPr>
            <w:r w:rsidRPr="0004230E">
              <w:rPr>
                <w:color w:val="000000"/>
              </w:rPr>
              <w:t> </w:t>
            </w:r>
            <w:r w:rsidR="00F226E6" w:rsidRPr="0004230E">
              <w:rPr>
                <w:color w:val="000000"/>
              </w:rPr>
              <w:t>0,0</w:t>
            </w:r>
          </w:p>
        </w:tc>
      </w:tr>
      <w:tr w:rsidR="00C227E6" w:rsidRPr="0004230E" w:rsidTr="00C227E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6</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Наторинский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7 126,75</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6 589,19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6 848,74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4 291,85</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-278,01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-2 297,34</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C227E6" w:rsidP="00F226E6">
            <w:pPr>
              <w:jc w:val="right"/>
              <w:rPr>
                <w:color w:val="000000"/>
              </w:rPr>
            </w:pPr>
            <w:r w:rsidRPr="0004230E">
              <w:rPr>
                <w:color w:val="000000"/>
              </w:rPr>
              <w:t> </w:t>
            </w:r>
            <w:r w:rsidR="00F226E6" w:rsidRPr="0004230E">
              <w:rPr>
                <w:color w:val="000000"/>
              </w:rPr>
              <w:t>856,2</w:t>
            </w:r>
          </w:p>
        </w:tc>
      </w:tr>
      <w:tr w:rsidR="00C227E6" w:rsidRPr="0004230E" w:rsidTr="00C227E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7</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Нюйский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9 931,41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1 831,41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16 531,50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16 099,50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6 600,09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14 268,09</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F226E6" w:rsidP="00F226E6">
            <w:pPr>
              <w:jc w:val="right"/>
              <w:rPr>
                <w:color w:val="000000"/>
              </w:rPr>
            </w:pPr>
            <w:r w:rsidRPr="0004230E">
              <w:rPr>
                <w:color w:val="000000"/>
              </w:rPr>
              <w:t>0,0</w:t>
            </w:r>
          </w:p>
        </w:tc>
      </w:tr>
      <w:tr w:rsidR="00C227E6" w:rsidRPr="0004230E" w:rsidTr="00C227E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8</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Орто-Нахаринский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4 549,14</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right"/>
              <w:rPr>
                <w:color w:val="000000"/>
              </w:rPr>
            </w:pPr>
            <w:r w:rsidRPr="0004230E">
              <w:rPr>
                <w:color w:val="000000"/>
              </w:rPr>
              <w:t>4 357,24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45 666,98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16 969,81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41 117,84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12 612,57</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C227E6" w:rsidP="00F226E6">
            <w:pPr>
              <w:jc w:val="right"/>
            </w:pPr>
            <w:r w:rsidRPr="0004230E">
              <w:t> </w:t>
            </w:r>
            <w:r w:rsidR="00F226E6" w:rsidRPr="0004230E">
              <w:t>0,0</w:t>
            </w:r>
          </w:p>
        </w:tc>
      </w:tr>
      <w:tr w:rsidR="00C227E6" w:rsidRPr="0004230E" w:rsidTr="00C227E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9</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Салдыкельский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25 882,97</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right"/>
              <w:rPr>
                <w:color w:val="000000"/>
              </w:rPr>
            </w:pPr>
            <w:r w:rsidRPr="0004230E">
              <w:rPr>
                <w:color w:val="000000"/>
              </w:rPr>
              <w:t>21 052,12</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14 890,58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7 038,41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-10 992,39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-14 013,71</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F226E6" w:rsidP="00F226E6">
            <w:pPr>
              <w:jc w:val="right"/>
            </w:pPr>
            <w:r w:rsidRPr="0004230E">
              <w:t>345,48</w:t>
            </w:r>
          </w:p>
        </w:tc>
      </w:tr>
      <w:tr w:rsidR="00C227E6" w:rsidRPr="0004230E" w:rsidTr="00C227E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10</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w:t>
            </w:r>
            <w:proofErr w:type="spellStart"/>
            <w:r w:rsidRPr="0004230E">
              <w:rPr>
                <w:color w:val="000000"/>
              </w:rPr>
              <w:t>Толонский</w:t>
            </w:r>
            <w:proofErr w:type="spellEnd"/>
            <w:r w:rsidRPr="0004230E">
              <w:rPr>
                <w:color w:val="000000"/>
              </w:rPr>
              <w:t xml:space="preserve">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2 527,44</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right"/>
              <w:rPr>
                <w:color w:val="000000"/>
              </w:rPr>
            </w:pPr>
            <w:r w:rsidRPr="0004230E">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8 064,97</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5 394,37</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5 537,53</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5 394,37</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F226E6" w:rsidP="00F226E6">
            <w:pPr>
              <w:jc w:val="right"/>
            </w:pPr>
            <w:r w:rsidRPr="0004230E">
              <w:t>1 159,0</w:t>
            </w:r>
          </w:p>
        </w:tc>
      </w:tr>
      <w:tr w:rsidR="00C227E6" w:rsidRPr="0004230E" w:rsidTr="00C227E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27E6" w:rsidRPr="0004230E" w:rsidRDefault="00C227E6" w:rsidP="00C227E6">
            <w:pPr>
              <w:jc w:val="center"/>
              <w:rPr>
                <w:color w:val="000000"/>
              </w:rPr>
            </w:pPr>
            <w:r w:rsidRPr="0004230E">
              <w:rPr>
                <w:color w:val="000000"/>
              </w:rPr>
              <w:t>11</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color w:val="000000"/>
              </w:rPr>
            </w:pPr>
            <w:r w:rsidRPr="0004230E">
              <w:rPr>
                <w:color w:val="000000"/>
              </w:rPr>
              <w:t>МО "Ярославский наслег"</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4 079,25</w:t>
            </w:r>
          </w:p>
        </w:tc>
        <w:tc>
          <w:tcPr>
            <w:tcW w:w="113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jc w:val="right"/>
              <w:rPr>
                <w:color w:val="000000"/>
              </w:rPr>
            </w:pPr>
            <w:r w:rsidRPr="0004230E">
              <w:rPr>
                <w:color w:val="000000"/>
              </w:rPr>
              <w:t>1 765,13</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6 316,84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6 316,84</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2 237,59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color w:val="000000"/>
              </w:rPr>
            </w:pPr>
            <w:r w:rsidRPr="0004230E">
              <w:rPr>
                <w:color w:val="000000"/>
              </w:rPr>
              <w:t>4 551,71</w:t>
            </w:r>
          </w:p>
        </w:tc>
        <w:tc>
          <w:tcPr>
            <w:tcW w:w="1134" w:type="dxa"/>
            <w:tcBorders>
              <w:top w:val="nil"/>
              <w:left w:val="nil"/>
              <w:bottom w:val="single" w:sz="4" w:space="0" w:color="auto"/>
              <w:right w:val="single" w:sz="4" w:space="0" w:color="auto"/>
            </w:tcBorders>
            <w:shd w:val="clear" w:color="auto" w:fill="auto"/>
            <w:noWrap/>
            <w:vAlign w:val="bottom"/>
            <w:hideMark/>
          </w:tcPr>
          <w:p w:rsidR="00C227E6" w:rsidRPr="0004230E" w:rsidRDefault="00C227E6" w:rsidP="00F226E6">
            <w:pPr>
              <w:jc w:val="right"/>
            </w:pPr>
            <w:r w:rsidRPr="0004230E">
              <w:rPr>
                <w:color w:val="000000"/>
              </w:rPr>
              <w:t>0,00</w:t>
            </w:r>
          </w:p>
        </w:tc>
      </w:tr>
      <w:tr w:rsidR="00C227E6" w:rsidRPr="0004230E" w:rsidTr="00C227E6">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227E6" w:rsidRPr="0004230E" w:rsidRDefault="00C227E6" w:rsidP="00C227E6">
            <w:pPr>
              <w:rPr>
                <w:b/>
                <w:bCs/>
                <w:color w:val="000000"/>
              </w:rPr>
            </w:pPr>
            <w:r w:rsidRPr="0004230E">
              <w:rPr>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C227E6" w:rsidRPr="0004230E" w:rsidRDefault="00C227E6" w:rsidP="00C227E6">
            <w:pPr>
              <w:rPr>
                <w:b/>
                <w:bCs/>
                <w:color w:val="000000"/>
              </w:rPr>
            </w:pPr>
            <w:r w:rsidRPr="0004230E">
              <w:rPr>
                <w:b/>
                <w:bCs/>
                <w:color w:val="00000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b/>
                <w:bCs/>
                <w:color w:val="000000"/>
              </w:rPr>
            </w:pPr>
            <w:r w:rsidRPr="0004230E">
              <w:rPr>
                <w:b/>
                <w:bCs/>
                <w:color w:val="000000"/>
              </w:rPr>
              <w:t>334 974,60</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b/>
                <w:bCs/>
                <w:color w:val="000000"/>
              </w:rPr>
            </w:pPr>
            <w:r w:rsidRPr="0004230E">
              <w:rPr>
                <w:b/>
                <w:bCs/>
                <w:color w:val="000000"/>
              </w:rPr>
              <w:t>239 661,48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b/>
                <w:bCs/>
                <w:color w:val="000000"/>
              </w:rPr>
            </w:pPr>
            <w:r w:rsidRPr="0004230E">
              <w:rPr>
                <w:b/>
                <w:bCs/>
                <w:color w:val="000000"/>
              </w:rPr>
              <w:t>535 904,28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b/>
                <w:bCs/>
                <w:color w:val="000000"/>
              </w:rPr>
            </w:pPr>
            <w:r w:rsidRPr="0004230E">
              <w:rPr>
                <w:b/>
                <w:bCs/>
                <w:color w:val="000000"/>
              </w:rPr>
              <w:t>344 147,29</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b/>
                <w:bCs/>
                <w:color w:val="000000"/>
              </w:rPr>
            </w:pPr>
            <w:r w:rsidRPr="0004230E">
              <w:rPr>
                <w:b/>
                <w:bCs/>
                <w:color w:val="000000"/>
              </w:rPr>
              <w:t>200 929,68</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C227E6" w:rsidP="00C227E6">
            <w:pPr>
              <w:jc w:val="right"/>
              <w:rPr>
                <w:b/>
                <w:bCs/>
                <w:color w:val="000000"/>
              </w:rPr>
            </w:pPr>
            <w:r w:rsidRPr="0004230E">
              <w:rPr>
                <w:b/>
                <w:bCs/>
                <w:color w:val="000000"/>
              </w:rPr>
              <w:t>104 485,81</w:t>
            </w:r>
          </w:p>
        </w:tc>
        <w:tc>
          <w:tcPr>
            <w:tcW w:w="1134" w:type="dxa"/>
            <w:tcBorders>
              <w:top w:val="nil"/>
              <w:left w:val="nil"/>
              <w:bottom w:val="single" w:sz="4" w:space="0" w:color="auto"/>
              <w:right w:val="single" w:sz="4" w:space="0" w:color="auto"/>
            </w:tcBorders>
            <w:shd w:val="clear" w:color="auto" w:fill="auto"/>
            <w:noWrap/>
            <w:vAlign w:val="center"/>
            <w:hideMark/>
          </w:tcPr>
          <w:p w:rsidR="00C227E6" w:rsidRPr="0004230E" w:rsidRDefault="00F226E6" w:rsidP="00C227E6">
            <w:pPr>
              <w:jc w:val="right"/>
              <w:rPr>
                <w:b/>
                <w:bCs/>
                <w:color w:val="000000"/>
              </w:rPr>
            </w:pPr>
            <w:r w:rsidRPr="0004230E">
              <w:rPr>
                <w:b/>
                <w:bCs/>
                <w:color w:val="000000"/>
              </w:rPr>
              <w:t>83 207,38</w:t>
            </w:r>
          </w:p>
        </w:tc>
      </w:tr>
    </w:tbl>
    <w:p w:rsidR="00C227E6" w:rsidRPr="0004230E" w:rsidRDefault="00C227E6" w:rsidP="00E12581">
      <w:pPr>
        <w:tabs>
          <w:tab w:val="left" w:pos="851"/>
        </w:tabs>
        <w:suppressAutoHyphens/>
        <w:spacing w:line="360" w:lineRule="auto"/>
        <w:ind w:firstLine="709"/>
        <w:jc w:val="right"/>
        <w:rPr>
          <w:sz w:val="28"/>
          <w:szCs w:val="28"/>
        </w:rPr>
      </w:pPr>
    </w:p>
    <w:p w:rsidR="007C3E12" w:rsidRPr="0004230E" w:rsidRDefault="007C3E12" w:rsidP="002A6A19">
      <w:pPr>
        <w:tabs>
          <w:tab w:val="left" w:pos="851"/>
        </w:tabs>
        <w:suppressAutoHyphens/>
        <w:spacing w:line="360" w:lineRule="auto"/>
        <w:ind w:firstLine="709"/>
        <w:jc w:val="both"/>
        <w:rPr>
          <w:sz w:val="28"/>
          <w:szCs w:val="28"/>
        </w:rPr>
      </w:pPr>
      <w:r w:rsidRPr="0004230E">
        <w:rPr>
          <w:sz w:val="28"/>
          <w:szCs w:val="28"/>
        </w:rPr>
        <w:t xml:space="preserve">В связи с нехваткой денежных средств на счете бюджета муниципального район «Ленский район» для оплаты принятых обязательств в декабре 2024 года поселениям не были </w:t>
      </w:r>
      <w:proofErr w:type="gramStart"/>
      <w:r w:rsidRPr="0004230E">
        <w:rPr>
          <w:sz w:val="28"/>
          <w:szCs w:val="28"/>
        </w:rPr>
        <w:t>перечислены  денежные</w:t>
      </w:r>
      <w:proofErr w:type="gramEnd"/>
      <w:r w:rsidRPr="0004230E">
        <w:rPr>
          <w:sz w:val="28"/>
          <w:szCs w:val="28"/>
        </w:rPr>
        <w:t xml:space="preserve"> средства за фактически выполненные работы на общую сумму 47 008,72 тыс. руб.</w:t>
      </w:r>
    </w:p>
    <w:p w:rsidR="00A137B9" w:rsidRPr="0004230E" w:rsidRDefault="00A137B9" w:rsidP="002A6A19">
      <w:pPr>
        <w:tabs>
          <w:tab w:val="left" w:pos="851"/>
        </w:tabs>
        <w:suppressAutoHyphens/>
        <w:spacing w:line="360" w:lineRule="auto"/>
        <w:ind w:firstLine="709"/>
        <w:jc w:val="both"/>
        <w:rPr>
          <w:sz w:val="28"/>
          <w:szCs w:val="28"/>
        </w:rPr>
      </w:pPr>
      <w:r w:rsidRPr="0004230E">
        <w:rPr>
          <w:sz w:val="28"/>
          <w:szCs w:val="28"/>
        </w:rPr>
        <w:t>По состоянию на 31 декабря 202</w:t>
      </w:r>
      <w:r w:rsidR="00833EA7" w:rsidRPr="0004230E">
        <w:rPr>
          <w:sz w:val="28"/>
          <w:szCs w:val="28"/>
        </w:rPr>
        <w:t>4</w:t>
      </w:r>
      <w:r w:rsidRPr="0004230E">
        <w:rPr>
          <w:sz w:val="28"/>
          <w:szCs w:val="28"/>
        </w:rPr>
        <w:t xml:space="preserve"> года поселениями Ленского района</w:t>
      </w:r>
      <w:r w:rsidR="00833EA7" w:rsidRPr="0004230E">
        <w:rPr>
          <w:sz w:val="28"/>
          <w:szCs w:val="28"/>
        </w:rPr>
        <w:t xml:space="preserve"> образовалась экономия по итогам торгов либо</w:t>
      </w:r>
      <w:r w:rsidRPr="0004230E">
        <w:rPr>
          <w:sz w:val="28"/>
          <w:szCs w:val="28"/>
        </w:rPr>
        <w:t xml:space="preserve"> не были заключены контракты </w:t>
      </w:r>
      <w:r w:rsidR="00B111BD" w:rsidRPr="0004230E">
        <w:rPr>
          <w:sz w:val="28"/>
          <w:szCs w:val="28"/>
        </w:rPr>
        <w:t xml:space="preserve">и не </w:t>
      </w:r>
      <w:r w:rsidR="00B111BD" w:rsidRPr="0004230E">
        <w:rPr>
          <w:sz w:val="28"/>
          <w:szCs w:val="28"/>
        </w:rPr>
        <w:lastRenderedPageBreak/>
        <w:t xml:space="preserve">заявлены суммы за фактически выполненные работы </w:t>
      </w:r>
      <w:r w:rsidRPr="0004230E">
        <w:rPr>
          <w:sz w:val="28"/>
          <w:szCs w:val="28"/>
        </w:rPr>
        <w:t xml:space="preserve">под выделенные Иные межбюджетные трансферты за счет собственных средств бюджета муниципального </w:t>
      </w:r>
      <w:r w:rsidR="00833EA7" w:rsidRPr="0004230E">
        <w:rPr>
          <w:sz w:val="28"/>
          <w:szCs w:val="28"/>
        </w:rPr>
        <w:t xml:space="preserve">район </w:t>
      </w:r>
      <w:r w:rsidRPr="0004230E">
        <w:rPr>
          <w:sz w:val="28"/>
          <w:szCs w:val="28"/>
        </w:rPr>
        <w:t xml:space="preserve">«Ленский район» на общую сумму </w:t>
      </w:r>
      <w:r w:rsidR="00833EA7" w:rsidRPr="0004230E">
        <w:rPr>
          <w:sz w:val="28"/>
          <w:szCs w:val="28"/>
        </w:rPr>
        <w:t xml:space="preserve">40 202,41 </w:t>
      </w:r>
      <w:r w:rsidRPr="0004230E">
        <w:rPr>
          <w:sz w:val="28"/>
          <w:szCs w:val="28"/>
        </w:rPr>
        <w:t>тыс. руб., в том числе:</w:t>
      </w:r>
    </w:p>
    <w:p w:rsidR="00A137B9" w:rsidRPr="0004230E" w:rsidRDefault="00A137B9" w:rsidP="00A137B9">
      <w:pPr>
        <w:tabs>
          <w:tab w:val="left" w:pos="851"/>
        </w:tabs>
        <w:suppressAutoHyphens/>
        <w:spacing w:line="360" w:lineRule="auto"/>
        <w:ind w:firstLine="709"/>
        <w:jc w:val="right"/>
        <w:rPr>
          <w:sz w:val="28"/>
          <w:szCs w:val="28"/>
        </w:rPr>
      </w:pPr>
      <w:r w:rsidRPr="0004230E">
        <w:rPr>
          <w:sz w:val="28"/>
          <w:szCs w:val="28"/>
        </w:rPr>
        <w:t>(тыс. руб.)</w:t>
      </w:r>
    </w:p>
    <w:tbl>
      <w:tblPr>
        <w:tblW w:w="10206" w:type="dxa"/>
        <w:tblInd w:w="-5" w:type="dxa"/>
        <w:tblLayout w:type="fixed"/>
        <w:tblLook w:val="04A0" w:firstRow="1" w:lastRow="0" w:firstColumn="1" w:lastColumn="0" w:noHBand="0" w:noVBand="1"/>
      </w:tblPr>
      <w:tblGrid>
        <w:gridCol w:w="709"/>
        <w:gridCol w:w="5386"/>
        <w:gridCol w:w="4111"/>
      </w:tblGrid>
      <w:tr w:rsidR="00A137B9" w:rsidRPr="0004230E" w:rsidTr="00A137B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7B9" w:rsidRPr="0004230E" w:rsidRDefault="00A137B9" w:rsidP="00A137B9">
            <w:pPr>
              <w:jc w:val="center"/>
              <w:rPr>
                <w:color w:val="000000"/>
                <w:sz w:val="28"/>
                <w:szCs w:val="28"/>
              </w:rPr>
            </w:pPr>
            <w:r w:rsidRPr="0004230E">
              <w:rPr>
                <w:color w:val="000000"/>
                <w:sz w:val="28"/>
                <w:szCs w:val="28"/>
              </w:rPr>
              <w:t> </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7B9" w:rsidRPr="0004230E" w:rsidRDefault="00A137B9" w:rsidP="00A137B9">
            <w:pPr>
              <w:jc w:val="center"/>
              <w:rPr>
                <w:color w:val="000000"/>
                <w:sz w:val="28"/>
                <w:szCs w:val="28"/>
              </w:rPr>
            </w:pPr>
            <w:r w:rsidRPr="0004230E">
              <w:rPr>
                <w:color w:val="000000"/>
                <w:sz w:val="28"/>
                <w:szCs w:val="28"/>
              </w:rPr>
              <w:t>Наименование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A137B9" w:rsidRPr="0004230E" w:rsidRDefault="00A137B9" w:rsidP="00A137B9">
            <w:pPr>
              <w:jc w:val="center"/>
              <w:rPr>
                <w:color w:val="000000"/>
                <w:sz w:val="28"/>
                <w:szCs w:val="28"/>
              </w:rPr>
            </w:pPr>
            <w:r w:rsidRPr="0004230E">
              <w:rPr>
                <w:color w:val="000000"/>
                <w:sz w:val="28"/>
                <w:szCs w:val="28"/>
              </w:rPr>
              <w:t>Сумма остатка</w:t>
            </w:r>
          </w:p>
        </w:tc>
      </w:tr>
      <w:tr w:rsidR="00A137B9" w:rsidRPr="0004230E" w:rsidTr="00A137B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7B9" w:rsidRPr="0004230E" w:rsidRDefault="00A137B9" w:rsidP="00A137B9">
            <w:pPr>
              <w:jc w:val="center"/>
              <w:rPr>
                <w:color w:val="000000"/>
                <w:sz w:val="28"/>
                <w:szCs w:val="28"/>
              </w:rPr>
            </w:pPr>
            <w:r w:rsidRPr="0004230E">
              <w:rPr>
                <w:color w:val="000000"/>
                <w:sz w:val="28"/>
                <w:szCs w:val="28"/>
              </w:rPr>
              <w:t>1</w:t>
            </w:r>
          </w:p>
        </w:tc>
        <w:tc>
          <w:tcPr>
            <w:tcW w:w="5386" w:type="dxa"/>
            <w:tcBorders>
              <w:top w:val="nil"/>
              <w:left w:val="nil"/>
              <w:bottom w:val="single" w:sz="4" w:space="0" w:color="auto"/>
              <w:right w:val="single" w:sz="4" w:space="0" w:color="auto"/>
            </w:tcBorders>
            <w:shd w:val="clear" w:color="auto" w:fill="auto"/>
            <w:vAlign w:val="center"/>
            <w:hideMark/>
          </w:tcPr>
          <w:p w:rsidR="00A137B9" w:rsidRPr="0004230E" w:rsidRDefault="00A137B9" w:rsidP="00A137B9">
            <w:pPr>
              <w:rPr>
                <w:color w:val="000000"/>
                <w:sz w:val="28"/>
                <w:szCs w:val="28"/>
              </w:rPr>
            </w:pPr>
            <w:r w:rsidRPr="0004230E">
              <w:rPr>
                <w:color w:val="000000"/>
                <w:sz w:val="28"/>
                <w:szCs w:val="28"/>
              </w:rPr>
              <w:t>МО "Город Ленск"</w:t>
            </w:r>
          </w:p>
        </w:tc>
        <w:tc>
          <w:tcPr>
            <w:tcW w:w="4111" w:type="dxa"/>
            <w:tcBorders>
              <w:top w:val="nil"/>
              <w:left w:val="nil"/>
              <w:bottom w:val="single" w:sz="4" w:space="0" w:color="auto"/>
              <w:right w:val="single" w:sz="4" w:space="0" w:color="auto"/>
            </w:tcBorders>
            <w:shd w:val="clear" w:color="auto" w:fill="auto"/>
            <w:noWrap/>
            <w:vAlign w:val="center"/>
            <w:hideMark/>
          </w:tcPr>
          <w:p w:rsidR="00A137B9" w:rsidRPr="0004230E" w:rsidRDefault="00833EA7" w:rsidP="00A137B9">
            <w:pPr>
              <w:jc w:val="right"/>
              <w:rPr>
                <w:color w:val="000000"/>
                <w:sz w:val="28"/>
                <w:szCs w:val="28"/>
              </w:rPr>
            </w:pPr>
            <w:r w:rsidRPr="0004230E">
              <w:rPr>
                <w:color w:val="000000"/>
                <w:sz w:val="28"/>
                <w:szCs w:val="28"/>
              </w:rPr>
              <w:t>11 220,98</w:t>
            </w:r>
          </w:p>
        </w:tc>
      </w:tr>
      <w:tr w:rsidR="00A137B9" w:rsidRPr="0004230E" w:rsidTr="00A137B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7B9" w:rsidRPr="0004230E" w:rsidRDefault="00A137B9" w:rsidP="00A137B9">
            <w:pPr>
              <w:jc w:val="center"/>
              <w:rPr>
                <w:color w:val="000000"/>
                <w:sz w:val="28"/>
                <w:szCs w:val="28"/>
              </w:rPr>
            </w:pPr>
            <w:r w:rsidRPr="0004230E">
              <w:rPr>
                <w:color w:val="000000"/>
                <w:sz w:val="28"/>
                <w:szCs w:val="28"/>
              </w:rPr>
              <w:t>2</w:t>
            </w:r>
          </w:p>
        </w:tc>
        <w:tc>
          <w:tcPr>
            <w:tcW w:w="5386" w:type="dxa"/>
            <w:tcBorders>
              <w:top w:val="nil"/>
              <w:left w:val="nil"/>
              <w:bottom w:val="single" w:sz="4" w:space="0" w:color="auto"/>
              <w:right w:val="single" w:sz="4" w:space="0" w:color="auto"/>
            </w:tcBorders>
            <w:shd w:val="clear" w:color="auto" w:fill="auto"/>
            <w:vAlign w:val="center"/>
            <w:hideMark/>
          </w:tcPr>
          <w:p w:rsidR="00A137B9" w:rsidRPr="0004230E" w:rsidRDefault="00A137B9" w:rsidP="00A137B9">
            <w:pPr>
              <w:rPr>
                <w:color w:val="000000"/>
                <w:sz w:val="28"/>
                <w:szCs w:val="28"/>
              </w:rPr>
            </w:pPr>
            <w:r w:rsidRPr="0004230E">
              <w:rPr>
                <w:color w:val="000000"/>
                <w:sz w:val="28"/>
                <w:szCs w:val="28"/>
              </w:rPr>
              <w:t>МО "Поселок Витим"</w:t>
            </w:r>
          </w:p>
        </w:tc>
        <w:tc>
          <w:tcPr>
            <w:tcW w:w="4111" w:type="dxa"/>
            <w:tcBorders>
              <w:top w:val="nil"/>
              <w:left w:val="nil"/>
              <w:bottom w:val="single" w:sz="4" w:space="0" w:color="auto"/>
              <w:right w:val="single" w:sz="4" w:space="0" w:color="auto"/>
            </w:tcBorders>
            <w:shd w:val="clear" w:color="auto" w:fill="auto"/>
            <w:noWrap/>
            <w:vAlign w:val="center"/>
            <w:hideMark/>
          </w:tcPr>
          <w:p w:rsidR="00A137B9" w:rsidRPr="0004230E" w:rsidRDefault="00833EA7" w:rsidP="00A137B9">
            <w:pPr>
              <w:jc w:val="right"/>
              <w:rPr>
                <w:color w:val="000000"/>
                <w:sz w:val="28"/>
                <w:szCs w:val="28"/>
              </w:rPr>
            </w:pPr>
            <w:r w:rsidRPr="0004230E">
              <w:rPr>
                <w:color w:val="000000"/>
                <w:sz w:val="28"/>
                <w:szCs w:val="28"/>
              </w:rPr>
              <w:t>9 978,30</w:t>
            </w:r>
          </w:p>
        </w:tc>
      </w:tr>
      <w:tr w:rsidR="00833EA7" w:rsidRPr="0004230E" w:rsidTr="00A137B9">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833EA7" w:rsidRPr="0004230E" w:rsidRDefault="00833EA7" w:rsidP="00A137B9">
            <w:pPr>
              <w:jc w:val="center"/>
              <w:rPr>
                <w:color w:val="000000"/>
                <w:sz w:val="28"/>
                <w:szCs w:val="28"/>
              </w:rPr>
            </w:pPr>
            <w:r w:rsidRPr="0004230E">
              <w:rPr>
                <w:color w:val="000000"/>
                <w:sz w:val="28"/>
                <w:szCs w:val="28"/>
              </w:rPr>
              <w:t>3</w:t>
            </w:r>
          </w:p>
        </w:tc>
        <w:tc>
          <w:tcPr>
            <w:tcW w:w="5386" w:type="dxa"/>
            <w:tcBorders>
              <w:top w:val="nil"/>
              <w:left w:val="nil"/>
              <w:bottom w:val="single" w:sz="4" w:space="0" w:color="auto"/>
              <w:right w:val="single" w:sz="4" w:space="0" w:color="auto"/>
            </w:tcBorders>
            <w:shd w:val="clear" w:color="auto" w:fill="auto"/>
            <w:vAlign w:val="center"/>
          </w:tcPr>
          <w:p w:rsidR="00833EA7" w:rsidRPr="0004230E" w:rsidRDefault="00833EA7" w:rsidP="00A137B9">
            <w:pPr>
              <w:rPr>
                <w:color w:val="000000"/>
                <w:sz w:val="28"/>
                <w:szCs w:val="28"/>
              </w:rPr>
            </w:pPr>
            <w:r w:rsidRPr="0004230E">
              <w:rPr>
                <w:color w:val="000000"/>
                <w:sz w:val="28"/>
                <w:szCs w:val="28"/>
              </w:rPr>
              <w:t xml:space="preserve">МО "Поселок </w:t>
            </w:r>
            <w:proofErr w:type="spellStart"/>
            <w:r w:rsidRPr="0004230E">
              <w:rPr>
                <w:color w:val="000000"/>
                <w:sz w:val="28"/>
                <w:szCs w:val="28"/>
              </w:rPr>
              <w:t>Пеледуй</w:t>
            </w:r>
            <w:proofErr w:type="spellEnd"/>
            <w:r w:rsidRPr="0004230E">
              <w:rPr>
                <w:color w:val="000000"/>
                <w:sz w:val="28"/>
                <w:szCs w:val="28"/>
              </w:rPr>
              <w:t>"</w:t>
            </w:r>
          </w:p>
        </w:tc>
        <w:tc>
          <w:tcPr>
            <w:tcW w:w="4111" w:type="dxa"/>
            <w:tcBorders>
              <w:top w:val="nil"/>
              <w:left w:val="nil"/>
              <w:bottom w:val="single" w:sz="4" w:space="0" w:color="auto"/>
              <w:right w:val="single" w:sz="4" w:space="0" w:color="auto"/>
            </w:tcBorders>
            <w:shd w:val="clear" w:color="auto" w:fill="auto"/>
            <w:noWrap/>
            <w:vAlign w:val="center"/>
          </w:tcPr>
          <w:p w:rsidR="00833EA7" w:rsidRPr="0004230E" w:rsidRDefault="00833EA7" w:rsidP="00A137B9">
            <w:pPr>
              <w:jc w:val="right"/>
              <w:rPr>
                <w:color w:val="000000"/>
                <w:sz w:val="28"/>
                <w:szCs w:val="28"/>
              </w:rPr>
            </w:pPr>
            <w:r w:rsidRPr="0004230E">
              <w:rPr>
                <w:color w:val="000000"/>
                <w:sz w:val="28"/>
                <w:szCs w:val="28"/>
              </w:rPr>
              <w:t>2 352,52</w:t>
            </w:r>
          </w:p>
        </w:tc>
      </w:tr>
      <w:tr w:rsidR="00A137B9" w:rsidRPr="0004230E" w:rsidTr="00A137B9">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7B9" w:rsidRPr="0004230E" w:rsidRDefault="00833EA7" w:rsidP="00A137B9">
            <w:pPr>
              <w:jc w:val="center"/>
              <w:rPr>
                <w:color w:val="000000"/>
                <w:sz w:val="28"/>
                <w:szCs w:val="28"/>
              </w:rPr>
            </w:pPr>
            <w:r w:rsidRPr="0004230E">
              <w:rPr>
                <w:color w:val="000000"/>
                <w:sz w:val="28"/>
                <w:szCs w:val="28"/>
              </w:rPr>
              <w:t>4</w:t>
            </w:r>
          </w:p>
        </w:tc>
        <w:tc>
          <w:tcPr>
            <w:tcW w:w="5386" w:type="dxa"/>
            <w:tcBorders>
              <w:top w:val="nil"/>
              <w:left w:val="nil"/>
              <w:bottom w:val="single" w:sz="4" w:space="0" w:color="auto"/>
              <w:right w:val="single" w:sz="4" w:space="0" w:color="auto"/>
            </w:tcBorders>
            <w:shd w:val="clear" w:color="auto" w:fill="auto"/>
            <w:vAlign w:val="center"/>
            <w:hideMark/>
          </w:tcPr>
          <w:p w:rsidR="00A137B9" w:rsidRPr="0004230E" w:rsidRDefault="00A137B9" w:rsidP="00A137B9">
            <w:pPr>
              <w:rPr>
                <w:color w:val="000000"/>
                <w:sz w:val="28"/>
                <w:szCs w:val="28"/>
              </w:rPr>
            </w:pPr>
            <w:r w:rsidRPr="0004230E">
              <w:rPr>
                <w:color w:val="000000"/>
                <w:sz w:val="28"/>
                <w:szCs w:val="28"/>
              </w:rPr>
              <w:t>МО "</w:t>
            </w:r>
            <w:proofErr w:type="spellStart"/>
            <w:r w:rsidRPr="0004230E">
              <w:rPr>
                <w:color w:val="000000"/>
                <w:sz w:val="28"/>
                <w:szCs w:val="28"/>
              </w:rPr>
              <w:t>Наторинский</w:t>
            </w:r>
            <w:proofErr w:type="spellEnd"/>
            <w:r w:rsidRPr="0004230E">
              <w:rPr>
                <w:color w:val="000000"/>
                <w:sz w:val="28"/>
                <w:szCs w:val="28"/>
              </w:rPr>
              <w:t xml:space="preserve"> наслег"</w:t>
            </w:r>
          </w:p>
        </w:tc>
        <w:tc>
          <w:tcPr>
            <w:tcW w:w="4111" w:type="dxa"/>
            <w:tcBorders>
              <w:top w:val="nil"/>
              <w:left w:val="nil"/>
              <w:bottom w:val="single" w:sz="4" w:space="0" w:color="auto"/>
              <w:right w:val="single" w:sz="4" w:space="0" w:color="auto"/>
            </w:tcBorders>
            <w:shd w:val="clear" w:color="auto" w:fill="auto"/>
            <w:noWrap/>
            <w:vAlign w:val="center"/>
            <w:hideMark/>
          </w:tcPr>
          <w:p w:rsidR="00A137B9" w:rsidRPr="0004230E" w:rsidRDefault="00833EA7" w:rsidP="00A137B9">
            <w:pPr>
              <w:jc w:val="right"/>
              <w:rPr>
                <w:color w:val="000000"/>
                <w:sz w:val="28"/>
                <w:szCs w:val="28"/>
              </w:rPr>
            </w:pPr>
            <w:r w:rsidRPr="0004230E">
              <w:rPr>
                <w:color w:val="000000"/>
                <w:sz w:val="28"/>
                <w:szCs w:val="28"/>
              </w:rPr>
              <w:t>630,00</w:t>
            </w:r>
          </w:p>
        </w:tc>
      </w:tr>
      <w:tr w:rsidR="00A137B9" w:rsidRPr="0004230E" w:rsidTr="00A137B9">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7B9" w:rsidRPr="0004230E" w:rsidRDefault="00833EA7" w:rsidP="00A137B9">
            <w:pPr>
              <w:jc w:val="center"/>
              <w:rPr>
                <w:color w:val="000000"/>
                <w:sz w:val="28"/>
                <w:szCs w:val="28"/>
              </w:rPr>
            </w:pPr>
            <w:r w:rsidRPr="0004230E">
              <w:rPr>
                <w:color w:val="000000"/>
                <w:sz w:val="28"/>
                <w:szCs w:val="28"/>
              </w:rPr>
              <w:t>5</w:t>
            </w:r>
          </w:p>
        </w:tc>
        <w:tc>
          <w:tcPr>
            <w:tcW w:w="5386" w:type="dxa"/>
            <w:tcBorders>
              <w:top w:val="nil"/>
              <w:left w:val="nil"/>
              <w:bottom w:val="single" w:sz="4" w:space="0" w:color="auto"/>
              <w:right w:val="single" w:sz="4" w:space="0" w:color="auto"/>
            </w:tcBorders>
            <w:shd w:val="clear" w:color="auto" w:fill="auto"/>
            <w:vAlign w:val="center"/>
            <w:hideMark/>
          </w:tcPr>
          <w:p w:rsidR="00A137B9" w:rsidRPr="0004230E" w:rsidRDefault="00A137B9" w:rsidP="00A137B9">
            <w:pPr>
              <w:rPr>
                <w:color w:val="000000"/>
                <w:sz w:val="28"/>
                <w:szCs w:val="28"/>
              </w:rPr>
            </w:pPr>
            <w:r w:rsidRPr="0004230E">
              <w:rPr>
                <w:color w:val="000000"/>
                <w:sz w:val="28"/>
                <w:szCs w:val="28"/>
              </w:rPr>
              <w:t>МО "</w:t>
            </w:r>
            <w:proofErr w:type="spellStart"/>
            <w:r w:rsidRPr="0004230E">
              <w:rPr>
                <w:color w:val="000000"/>
                <w:sz w:val="28"/>
                <w:szCs w:val="28"/>
              </w:rPr>
              <w:t>Орто-Нахаринский</w:t>
            </w:r>
            <w:proofErr w:type="spellEnd"/>
            <w:r w:rsidRPr="0004230E">
              <w:rPr>
                <w:color w:val="000000"/>
                <w:sz w:val="28"/>
                <w:szCs w:val="28"/>
              </w:rPr>
              <w:t xml:space="preserve"> наслег"</w:t>
            </w:r>
          </w:p>
        </w:tc>
        <w:tc>
          <w:tcPr>
            <w:tcW w:w="4111" w:type="dxa"/>
            <w:tcBorders>
              <w:top w:val="nil"/>
              <w:left w:val="nil"/>
              <w:bottom w:val="single" w:sz="4" w:space="0" w:color="auto"/>
              <w:right w:val="single" w:sz="4" w:space="0" w:color="auto"/>
            </w:tcBorders>
            <w:shd w:val="clear" w:color="auto" w:fill="auto"/>
            <w:noWrap/>
            <w:vAlign w:val="center"/>
            <w:hideMark/>
          </w:tcPr>
          <w:p w:rsidR="00A137B9" w:rsidRPr="0004230E" w:rsidRDefault="00833EA7" w:rsidP="00A137B9">
            <w:pPr>
              <w:jc w:val="right"/>
              <w:rPr>
                <w:color w:val="000000"/>
                <w:sz w:val="28"/>
                <w:szCs w:val="28"/>
              </w:rPr>
            </w:pPr>
            <w:r w:rsidRPr="0004230E">
              <w:rPr>
                <w:color w:val="000000"/>
                <w:sz w:val="28"/>
                <w:szCs w:val="28"/>
              </w:rPr>
              <w:t>14 520,61</w:t>
            </w:r>
          </w:p>
        </w:tc>
      </w:tr>
      <w:tr w:rsidR="00A137B9" w:rsidRPr="0004230E" w:rsidTr="00A137B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37B9" w:rsidRPr="0004230E" w:rsidRDefault="00833EA7" w:rsidP="00A137B9">
            <w:pPr>
              <w:jc w:val="center"/>
              <w:rPr>
                <w:color w:val="000000"/>
                <w:sz w:val="28"/>
                <w:szCs w:val="28"/>
              </w:rPr>
            </w:pPr>
            <w:r w:rsidRPr="0004230E">
              <w:rPr>
                <w:color w:val="000000"/>
                <w:sz w:val="28"/>
                <w:szCs w:val="28"/>
              </w:rPr>
              <w:t>6</w:t>
            </w:r>
          </w:p>
        </w:tc>
        <w:tc>
          <w:tcPr>
            <w:tcW w:w="5386" w:type="dxa"/>
            <w:tcBorders>
              <w:top w:val="nil"/>
              <w:left w:val="nil"/>
              <w:bottom w:val="single" w:sz="4" w:space="0" w:color="auto"/>
              <w:right w:val="single" w:sz="4" w:space="0" w:color="auto"/>
            </w:tcBorders>
            <w:shd w:val="clear" w:color="auto" w:fill="auto"/>
            <w:vAlign w:val="center"/>
            <w:hideMark/>
          </w:tcPr>
          <w:p w:rsidR="00A137B9" w:rsidRPr="0004230E" w:rsidRDefault="00A137B9" w:rsidP="00A137B9">
            <w:pPr>
              <w:rPr>
                <w:color w:val="000000"/>
                <w:sz w:val="28"/>
                <w:szCs w:val="28"/>
              </w:rPr>
            </w:pPr>
            <w:r w:rsidRPr="0004230E">
              <w:rPr>
                <w:color w:val="000000"/>
                <w:sz w:val="28"/>
                <w:szCs w:val="28"/>
              </w:rPr>
              <w:t>МО "</w:t>
            </w:r>
            <w:proofErr w:type="spellStart"/>
            <w:r w:rsidRPr="0004230E">
              <w:rPr>
                <w:color w:val="000000"/>
                <w:sz w:val="28"/>
                <w:szCs w:val="28"/>
              </w:rPr>
              <w:t>Толонский</w:t>
            </w:r>
            <w:proofErr w:type="spellEnd"/>
            <w:r w:rsidRPr="0004230E">
              <w:rPr>
                <w:color w:val="000000"/>
                <w:sz w:val="28"/>
                <w:szCs w:val="28"/>
              </w:rPr>
              <w:t xml:space="preserve"> наслег"</w:t>
            </w:r>
          </w:p>
        </w:tc>
        <w:tc>
          <w:tcPr>
            <w:tcW w:w="4111" w:type="dxa"/>
            <w:tcBorders>
              <w:top w:val="nil"/>
              <w:left w:val="nil"/>
              <w:bottom w:val="single" w:sz="4" w:space="0" w:color="auto"/>
              <w:right w:val="single" w:sz="4" w:space="0" w:color="auto"/>
            </w:tcBorders>
            <w:shd w:val="clear" w:color="auto" w:fill="auto"/>
            <w:noWrap/>
            <w:vAlign w:val="center"/>
            <w:hideMark/>
          </w:tcPr>
          <w:p w:rsidR="00A137B9" w:rsidRPr="0004230E" w:rsidRDefault="00833EA7" w:rsidP="00A137B9">
            <w:pPr>
              <w:jc w:val="right"/>
              <w:rPr>
                <w:color w:val="000000"/>
                <w:sz w:val="28"/>
                <w:szCs w:val="28"/>
              </w:rPr>
            </w:pPr>
            <w:r w:rsidRPr="0004230E">
              <w:rPr>
                <w:color w:val="000000"/>
                <w:sz w:val="28"/>
                <w:szCs w:val="28"/>
              </w:rPr>
              <w:t>1 500,00</w:t>
            </w:r>
          </w:p>
        </w:tc>
      </w:tr>
      <w:tr w:rsidR="00A137B9" w:rsidRPr="0004230E" w:rsidTr="00A137B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137B9" w:rsidRPr="0004230E" w:rsidRDefault="00A137B9" w:rsidP="00A137B9">
            <w:pPr>
              <w:rPr>
                <w:b/>
                <w:bCs/>
                <w:color w:val="000000"/>
                <w:sz w:val="28"/>
                <w:szCs w:val="28"/>
              </w:rPr>
            </w:pPr>
            <w:r w:rsidRPr="0004230E">
              <w:rPr>
                <w:b/>
                <w:bCs/>
                <w:color w:val="000000"/>
                <w:sz w:val="28"/>
                <w:szCs w:val="28"/>
              </w:rPr>
              <w:t> </w:t>
            </w:r>
          </w:p>
        </w:tc>
        <w:tc>
          <w:tcPr>
            <w:tcW w:w="5386" w:type="dxa"/>
            <w:tcBorders>
              <w:top w:val="nil"/>
              <w:left w:val="nil"/>
              <w:bottom w:val="single" w:sz="4" w:space="0" w:color="auto"/>
              <w:right w:val="single" w:sz="4" w:space="0" w:color="auto"/>
            </w:tcBorders>
            <w:shd w:val="clear" w:color="auto" w:fill="auto"/>
            <w:vAlign w:val="center"/>
            <w:hideMark/>
          </w:tcPr>
          <w:p w:rsidR="00A137B9" w:rsidRPr="0004230E" w:rsidRDefault="00A137B9" w:rsidP="00A137B9">
            <w:pPr>
              <w:rPr>
                <w:b/>
                <w:bCs/>
                <w:color w:val="000000"/>
                <w:sz w:val="28"/>
                <w:szCs w:val="28"/>
              </w:rPr>
            </w:pPr>
            <w:r w:rsidRPr="0004230E">
              <w:rPr>
                <w:b/>
                <w:bCs/>
                <w:color w:val="000000"/>
                <w:sz w:val="28"/>
                <w:szCs w:val="28"/>
              </w:rPr>
              <w:t>Итого</w:t>
            </w:r>
          </w:p>
        </w:tc>
        <w:tc>
          <w:tcPr>
            <w:tcW w:w="4111" w:type="dxa"/>
            <w:tcBorders>
              <w:top w:val="nil"/>
              <w:left w:val="nil"/>
              <w:bottom w:val="single" w:sz="4" w:space="0" w:color="auto"/>
              <w:right w:val="single" w:sz="4" w:space="0" w:color="auto"/>
            </w:tcBorders>
            <w:shd w:val="clear" w:color="auto" w:fill="auto"/>
            <w:noWrap/>
            <w:vAlign w:val="center"/>
            <w:hideMark/>
          </w:tcPr>
          <w:p w:rsidR="00A137B9" w:rsidRPr="0004230E" w:rsidRDefault="00833EA7" w:rsidP="00A137B9">
            <w:pPr>
              <w:jc w:val="right"/>
              <w:rPr>
                <w:b/>
                <w:bCs/>
                <w:color w:val="000000"/>
                <w:sz w:val="28"/>
                <w:szCs w:val="28"/>
              </w:rPr>
            </w:pPr>
            <w:r w:rsidRPr="0004230E">
              <w:rPr>
                <w:b/>
                <w:bCs/>
                <w:color w:val="000000"/>
                <w:sz w:val="28"/>
                <w:szCs w:val="28"/>
              </w:rPr>
              <w:t>40 202,41</w:t>
            </w:r>
          </w:p>
        </w:tc>
      </w:tr>
    </w:tbl>
    <w:p w:rsidR="00A137B9" w:rsidRPr="0004230E" w:rsidRDefault="00A137B9" w:rsidP="004D6EB0">
      <w:pPr>
        <w:tabs>
          <w:tab w:val="left" w:pos="851"/>
        </w:tabs>
        <w:suppressAutoHyphens/>
        <w:spacing w:line="360" w:lineRule="auto"/>
        <w:jc w:val="both"/>
        <w:rPr>
          <w:sz w:val="28"/>
          <w:szCs w:val="28"/>
        </w:rPr>
      </w:pPr>
    </w:p>
    <w:p w:rsidR="002A6A19" w:rsidRPr="0004230E" w:rsidRDefault="002A6A19" w:rsidP="002A6A19">
      <w:pPr>
        <w:tabs>
          <w:tab w:val="left" w:pos="851"/>
        </w:tabs>
        <w:suppressAutoHyphens/>
        <w:spacing w:line="360" w:lineRule="auto"/>
        <w:ind w:firstLine="709"/>
        <w:jc w:val="both"/>
        <w:rPr>
          <w:sz w:val="28"/>
          <w:szCs w:val="28"/>
        </w:rPr>
      </w:pPr>
      <w:r w:rsidRPr="0004230E">
        <w:rPr>
          <w:sz w:val="28"/>
          <w:szCs w:val="28"/>
        </w:rPr>
        <w:t>Остатки средств на счете бюджета муниципального образования «Ленский район» на 01.01.202</w:t>
      </w:r>
      <w:r w:rsidR="00105877" w:rsidRPr="0004230E">
        <w:rPr>
          <w:sz w:val="28"/>
          <w:szCs w:val="28"/>
        </w:rPr>
        <w:t>5</w:t>
      </w:r>
      <w:r w:rsidRPr="0004230E">
        <w:rPr>
          <w:sz w:val="28"/>
          <w:szCs w:val="28"/>
        </w:rPr>
        <w:t xml:space="preserve"> года составили </w:t>
      </w:r>
      <w:r w:rsidR="00105877" w:rsidRPr="0004230E">
        <w:rPr>
          <w:sz w:val="28"/>
          <w:szCs w:val="28"/>
        </w:rPr>
        <w:t xml:space="preserve">181 519 531,49 </w:t>
      </w:r>
      <w:r w:rsidRPr="0004230E">
        <w:rPr>
          <w:sz w:val="28"/>
          <w:szCs w:val="28"/>
        </w:rPr>
        <w:t xml:space="preserve">руб., из них целевые средства </w:t>
      </w:r>
      <w:r w:rsidR="002E5850" w:rsidRPr="0004230E">
        <w:rPr>
          <w:sz w:val="28"/>
          <w:szCs w:val="28"/>
        </w:rPr>
        <w:t xml:space="preserve">38 888 430,08 </w:t>
      </w:r>
      <w:r w:rsidRPr="0004230E">
        <w:rPr>
          <w:sz w:val="28"/>
          <w:szCs w:val="28"/>
        </w:rPr>
        <w:t>руб.</w:t>
      </w:r>
      <w:r w:rsidR="002E5850" w:rsidRPr="0004230E">
        <w:rPr>
          <w:sz w:val="28"/>
          <w:szCs w:val="28"/>
        </w:rPr>
        <w:t xml:space="preserve"> (из них в 2025 году будет восстановлено в бюджет района по заявленной потребности 23 112 411,</w:t>
      </w:r>
      <w:proofErr w:type="gramStart"/>
      <w:r w:rsidR="002E5850" w:rsidRPr="0004230E">
        <w:rPr>
          <w:sz w:val="28"/>
          <w:szCs w:val="28"/>
        </w:rPr>
        <w:t>8  руб.</w:t>
      </w:r>
      <w:proofErr w:type="gramEnd"/>
      <w:r w:rsidR="002E5850" w:rsidRPr="0004230E">
        <w:rPr>
          <w:sz w:val="28"/>
          <w:szCs w:val="28"/>
        </w:rPr>
        <w:t>).</w:t>
      </w:r>
    </w:p>
    <w:p w:rsidR="002A6A19" w:rsidRPr="0004230E" w:rsidRDefault="002A6A19" w:rsidP="00D46F2C">
      <w:pPr>
        <w:tabs>
          <w:tab w:val="left" w:pos="851"/>
        </w:tabs>
        <w:suppressAutoHyphens/>
        <w:spacing w:line="360" w:lineRule="auto"/>
        <w:ind w:firstLine="709"/>
        <w:jc w:val="both"/>
        <w:rPr>
          <w:sz w:val="28"/>
          <w:szCs w:val="28"/>
        </w:rPr>
      </w:pPr>
    </w:p>
    <w:p w:rsidR="005D24A6" w:rsidRPr="007578A8" w:rsidRDefault="006D20F3" w:rsidP="00191AB5">
      <w:pPr>
        <w:spacing w:line="360" w:lineRule="auto"/>
        <w:jc w:val="both"/>
        <w:rPr>
          <w:sz w:val="28"/>
          <w:szCs w:val="28"/>
        </w:rPr>
      </w:pPr>
      <w:r w:rsidRPr="0004230E">
        <w:rPr>
          <w:b/>
          <w:sz w:val="28"/>
          <w:szCs w:val="28"/>
        </w:rPr>
        <w:t>Н</w:t>
      </w:r>
      <w:r w:rsidR="005D24A6" w:rsidRPr="0004230E">
        <w:rPr>
          <w:b/>
          <w:sz w:val="28"/>
          <w:szCs w:val="28"/>
        </w:rPr>
        <w:t xml:space="preserve">ачальник ФИНУ                            _______________     </w:t>
      </w:r>
      <w:r w:rsidRPr="0004230E">
        <w:rPr>
          <w:b/>
          <w:sz w:val="28"/>
          <w:szCs w:val="28"/>
        </w:rPr>
        <w:t xml:space="preserve">О. А. </w:t>
      </w:r>
      <w:proofErr w:type="spellStart"/>
      <w:r w:rsidRPr="0004230E">
        <w:rPr>
          <w:b/>
          <w:sz w:val="28"/>
          <w:szCs w:val="28"/>
        </w:rPr>
        <w:t>Пестерева</w:t>
      </w:r>
      <w:bookmarkStart w:id="0" w:name="_GoBack"/>
      <w:bookmarkEnd w:id="0"/>
      <w:proofErr w:type="spellEnd"/>
    </w:p>
    <w:p w:rsidR="0047494E" w:rsidRPr="007578A8" w:rsidRDefault="0047494E" w:rsidP="00A81782">
      <w:pPr>
        <w:spacing w:line="360" w:lineRule="auto"/>
        <w:ind w:firstLine="709"/>
        <w:jc w:val="both"/>
        <w:rPr>
          <w:sz w:val="28"/>
          <w:szCs w:val="28"/>
        </w:rPr>
      </w:pPr>
    </w:p>
    <w:p w:rsidR="00A53BEA" w:rsidRPr="007578A8" w:rsidRDefault="00A53BEA" w:rsidP="00A81782">
      <w:pPr>
        <w:spacing w:line="360" w:lineRule="auto"/>
        <w:ind w:firstLine="709"/>
        <w:jc w:val="both"/>
        <w:rPr>
          <w:b/>
          <w:sz w:val="24"/>
          <w:szCs w:val="24"/>
        </w:rPr>
      </w:pPr>
    </w:p>
    <w:p w:rsidR="005A1D54" w:rsidRPr="007578A8" w:rsidRDefault="005A1D54" w:rsidP="00A81782">
      <w:pPr>
        <w:tabs>
          <w:tab w:val="left" w:pos="851"/>
        </w:tabs>
        <w:suppressAutoHyphens/>
        <w:spacing w:line="360" w:lineRule="auto"/>
        <w:ind w:firstLine="709"/>
        <w:jc w:val="both"/>
        <w:rPr>
          <w:sz w:val="28"/>
          <w:szCs w:val="28"/>
        </w:rPr>
      </w:pPr>
    </w:p>
    <w:p w:rsidR="007977A9" w:rsidRPr="007578A8" w:rsidRDefault="007977A9" w:rsidP="0036588D">
      <w:pPr>
        <w:tabs>
          <w:tab w:val="left" w:pos="851"/>
        </w:tabs>
        <w:suppressAutoHyphens/>
        <w:spacing w:line="360" w:lineRule="auto"/>
        <w:ind w:firstLine="709"/>
        <w:jc w:val="both"/>
        <w:rPr>
          <w:sz w:val="28"/>
          <w:szCs w:val="28"/>
        </w:rPr>
      </w:pPr>
    </w:p>
    <w:p w:rsidR="00367A63" w:rsidRPr="007578A8" w:rsidRDefault="00367A63" w:rsidP="00617D29">
      <w:pPr>
        <w:tabs>
          <w:tab w:val="left" w:pos="851"/>
        </w:tabs>
        <w:suppressAutoHyphens/>
        <w:spacing w:line="360" w:lineRule="auto"/>
        <w:ind w:firstLine="709"/>
        <w:jc w:val="both"/>
        <w:rPr>
          <w:sz w:val="28"/>
          <w:szCs w:val="28"/>
        </w:rPr>
      </w:pPr>
    </w:p>
    <w:p w:rsidR="00A57785" w:rsidRPr="007578A8" w:rsidRDefault="00A57785" w:rsidP="00667476">
      <w:pPr>
        <w:spacing w:line="360" w:lineRule="auto"/>
        <w:jc w:val="both"/>
        <w:rPr>
          <w:sz w:val="28"/>
          <w:szCs w:val="28"/>
        </w:rPr>
      </w:pPr>
    </w:p>
    <w:sectPr w:rsidR="00A57785" w:rsidRPr="007578A8" w:rsidSect="0004230E">
      <w:headerReference w:type="default" r:id="rId8"/>
      <w:pgSz w:w="11906" w:h="16838"/>
      <w:pgMar w:top="709"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9C" w:rsidRDefault="00103C9C" w:rsidP="00225951">
      <w:r>
        <w:separator/>
      </w:r>
    </w:p>
  </w:endnote>
  <w:endnote w:type="continuationSeparator" w:id="0">
    <w:p w:rsidR="00103C9C" w:rsidRDefault="00103C9C" w:rsidP="0022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9C" w:rsidRDefault="00103C9C" w:rsidP="00225951">
      <w:r>
        <w:separator/>
      </w:r>
    </w:p>
  </w:footnote>
  <w:footnote w:type="continuationSeparator" w:id="0">
    <w:p w:rsidR="00103C9C" w:rsidRDefault="00103C9C" w:rsidP="0022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31999"/>
      <w:docPartObj>
        <w:docPartGallery w:val="Page Numbers (Top of Page)"/>
        <w:docPartUnique/>
      </w:docPartObj>
    </w:sdtPr>
    <w:sdtContent>
      <w:p w:rsidR="00546A3B" w:rsidRDefault="00546A3B">
        <w:pPr>
          <w:pStyle w:val="af"/>
          <w:jc w:val="center"/>
        </w:pPr>
        <w:r>
          <w:fldChar w:fldCharType="begin"/>
        </w:r>
        <w:r>
          <w:instrText>PAGE   \* MERGEFORMAT</w:instrText>
        </w:r>
        <w:r>
          <w:fldChar w:fldCharType="separate"/>
        </w:r>
        <w:r w:rsidR="0004230E">
          <w:rPr>
            <w:noProof/>
          </w:rPr>
          <w:t>75</w:t>
        </w:r>
        <w:r>
          <w:fldChar w:fldCharType="end"/>
        </w:r>
      </w:p>
    </w:sdtContent>
  </w:sdt>
  <w:p w:rsidR="00546A3B" w:rsidRDefault="00546A3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88298E"/>
    <w:multiLevelType w:val="multilevel"/>
    <w:tmpl w:val="012CF8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AFF0712"/>
    <w:multiLevelType w:val="hybridMultilevel"/>
    <w:tmpl w:val="87C4F334"/>
    <w:lvl w:ilvl="0" w:tplc="6162897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17A0811"/>
    <w:multiLevelType w:val="hybridMultilevel"/>
    <w:tmpl w:val="3E84A834"/>
    <w:lvl w:ilvl="0" w:tplc="824AF2C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61BEE"/>
    <w:multiLevelType w:val="hybridMultilevel"/>
    <w:tmpl w:val="43CC4444"/>
    <w:lvl w:ilvl="0" w:tplc="0419000F">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5">
    <w:nsid w:val="2BCD221D"/>
    <w:multiLevelType w:val="hybridMultilevel"/>
    <w:tmpl w:val="C5747F9C"/>
    <w:lvl w:ilvl="0" w:tplc="0C069A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13C1184"/>
    <w:multiLevelType w:val="hybridMultilevel"/>
    <w:tmpl w:val="53E8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EA6536"/>
    <w:multiLevelType w:val="hybridMultilevel"/>
    <w:tmpl w:val="506CC4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E16BC0C"/>
    <w:multiLevelType w:val="multilevel"/>
    <w:tmpl w:val="010F22AB"/>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9B464DF"/>
    <w:multiLevelType w:val="hybridMultilevel"/>
    <w:tmpl w:val="00007C4C"/>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10">
    <w:nsid w:val="77D6257C"/>
    <w:multiLevelType w:val="hybridMultilevel"/>
    <w:tmpl w:val="652A6384"/>
    <w:lvl w:ilvl="0" w:tplc="97228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F77463B"/>
    <w:multiLevelType w:val="hybridMultilevel"/>
    <w:tmpl w:val="F4AE8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0"/>
  </w:num>
  <w:num w:numId="5">
    <w:abstractNumId w:val="11"/>
  </w:num>
  <w:num w:numId="6">
    <w:abstractNumId w:val="9"/>
  </w:num>
  <w:num w:numId="7">
    <w:abstractNumId w:val="7"/>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CD"/>
    <w:rsid w:val="00002A3D"/>
    <w:rsid w:val="000035F5"/>
    <w:rsid w:val="000039C2"/>
    <w:rsid w:val="00004AAF"/>
    <w:rsid w:val="00004E7F"/>
    <w:rsid w:val="00005609"/>
    <w:rsid w:val="00005BCA"/>
    <w:rsid w:val="00006E66"/>
    <w:rsid w:val="00007833"/>
    <w:rsid w:val="00007BB1"/>
    <w:rsid w:val="00007F1B"/>
    <w:rsid w:val="00010181"/>
    <w:rsid w:val="0001023F"/>
    <w:rsid w:val="00010902"/>
    <w:rsid w:val="000125AA"/>
    <w:rsid w:val="000137F6"/>
    <w:rsid w:val="000148F6"/>
    <w:rsid w:val="00014F4E"/>
    <w:rsid w:val="000156AA"/>
    <w:rsid w:val="00015EC2"/>
    <w:rsid w:val="000163EA"/>
    <w:rsid w:val="00016DE1"/>
    <w:rsid w:val="00021BC4"/>
    <w:rsid w:val="000220E2"/>
    <w:rsid w:val="00023171"/>
    <w:rsid w:val="000233EA"/>
    <w:rsid w:val="000244C3"/>
    <w:rsid w:val="0002451A"/>
    <w:rsid w:val="000266B5"/>
    <w:rsid w:val="00026AB5"/>
    <w:rsid w:val="00026B96"/>
    <w:rsid w:val="00027024"/>
    <w:rsid w:val="000271FA"/>
    <w:rsid w:val="000277BC"/>
    <w:rsid w:val="00027FCB"/>
    <w:rsid w:val="00033365"/>
    <w:rsid w:val="00034017"/>
    <w:rsid w:val="00035EF6"/>
    <w:rsid w:val="00036091"/>
    <w:rsid w:val="00036335"/>
    <w:rsid w:val="000377D1"/>
    <w:rsid w:val="000378FB"/>
    <w:rsid w:val="00040E7A"/>
    <w:rsid w:val="000416A6"/>
    <w:rsid w:val="00041D44"/>
    <w:rsid w:val="0004230E"/>
    <w:rsid w:val="000428C4"/>
    <w:rsid w:val="0004297A"/>
    <w:rsid w:val="000429D1"/>
    <w:rsid w:val="000430CA"/>
    <w:rsid w:val="000439AE"/>
    <w:rsid w:val="0004439E"/>
    <w:rsid w:val="00044A10"/>
    <w:rsid w:val="00044AA4"/>
    <w:rsid w:val="00045212"/>
    <w:rsid w:val="0004539F"/>
    <w:rsid w:val="00045BFA"/>
    <w:rsid w:val="000471C8"/>
    <w:rsid w:val="000511C2"/>
    <w:rsid w:val="000517C4"/>
    <w:rsid w:val="00051FF3"/>
    <w:rsid w:val="0005251E"/>
    <w:rsid w:val="00052ADE"/>
    <w:rsid w:val="00053D10"/>
    <w:rsid w:val="00053D68"/>
    <w:rsid w:val="000540A1"/>
    <w:rsid w:val="00054E36"/>
    <w:rsid w:val="00055711"/>
    <w:rsid w:val="000558AC"/>
    <w:rsid w:val="00055AA2"/>
    <w:rsid w:val="00055B21"/>
    <w:rsid w:val="000578F0"/>
    <w:rsid w:val="00060A91"/>
    <w:rsid w:val="00060C97"/>
    <w:rsid w:val="00060FB8"/>
    <w:rsid w:val="000613C0"/>
    <w:rsid w:val="00062685"/>
    <w:rsid w:val="000627C7"/>
    <w:rsid w:val="00064191"/>
    <w:rsid w:val="00064F52"/>
    <w:rsid w:val="0006529E"/>
    <w:rsid w:val="00065B5E"/>
    <w:rsid w:val="00066ED2"/>
    <w:rsid w:val="000672AC"/>
    <w:rsid w:val="000701A9"/>
    <w:rsid w:val="00070A41"/>
    <w:rsid w:val="00072D0A"/>
    <w:rsid w:val="00072F3C"/>
    <w:rsid w:val="0007376E"/>
    <w:rsid w:val="0007472A"/>
    <w:rsid w:val="00075D3D"/>
    <w:rsid w:val="00075F56"/>
    <w:rsid w:val="00077E29"/>
    <w:rsid w:val="00080A0B"/>
    <w:rsid w:val="000831C6"/>
    <w:rsid w:val="0008368C"/>
    <w:rsid w:val="00084AB6"/>
    <w:rsid w:val="00084B9A"/>
    <w:rsid w:val="00084BF8"/>
    <w:rsid w:val="000874D7"/>
    <w:rsid w:val="000876D4"/>
    <w:rsid w:val="000900C7"/>
    <w:rsid w:val="000903B8"/>
    <w:rsid w:val="0009166F"/>
    <w:rsid w:val="00091810"/>
    <w:rsid w:val="000919CE"/>
    <w:rsid w:val="00091A24"/>
    <w:rsid w:val="00091E66"/>
    <w:rsid w:val="000927EF"/>
    <w:rsid w:val="00093012"/>
    <w:rsid w:val="0009647F"/>
    <w:rsid w:val="00096589"/>
    <w:rsid w:val="00097409"/>
    <w:rsid w:val="00097591"/>
    <w:rsid w:val="00097E2F"/>
    <w:rsid w:val="000A092D"/>
    <w:rsid w:val="000A27C7"/>
    <w:rsid w:val="000A484F"/>
    <w:rsid w:val="000A48AD"/>
    <w:rsid w:val="000A4A59"/>
    <w:rsid w:val="000A5113"/>
    <w:rsid w:val="000A559F"/>
    <w:rsid w:val="000A5936"/>
    <w:rsid w:val="000A5A16"/>
    <w:rsid w:val="000B1428"/>
    <w:rsid w:val="000B259F"/>
    <w:rsid w:val="000B3FB9"/>
    <w:rsid w:val="000B4F8D"/>
    <w:rsid w:val="000B63FB"/>
    <w:rsid w:val="000B6A78"/>
    <w:rsid w:val="000C0A0E"/>
    <w:rsid w:val="000C0C73"/>
    <w:rsid w:val="000C1580"/>
    <w:rsid w:val="000C1E4F"/>
    <w:rsid w:val="000C2D86"/>
    <w:rsid w:val="000C3138"/>
    <w:rsid w:val="000C5F65"/>
    <w:rsid w:val="000C66C2"/>
    <w:rsid w:val="000C7493"/>
    <w:rsid w:val="000C7BD6"/>
    <w:rsid w:val="000D02AD"/>
    <w:rsid w:val="000D0FC7"/>
    <w:rsid w:val="000D14CA"/>
    <w:rsid w:val="000D33FD"/>
    <w:rsid w:val="000D3F5B"/>
    <w:rsid w:val="000D4662"/>
    <w:rsid w:val="000D4A0E"/>
    <w:rsid w:val="000D533E"/>
    <w:rsid w:val="000D58D5"/>
    <w:rsid w:val="000D68A7"/>
    <w:rsid w:val="000D6DCF"/>
    <w:rsid w:val="000E0030"/>
    <w:rsid w:val="000E0DB2"/>
    <w:rsid w:val="000E0E70"/>
    <w:rsid w:val="000E2594"/>
    <w:rsid w:val="000E371C"/>
    <w:rsid w:val="000E68B5"/>
    <w:rsid w:val="000E6BDC"/>
    <w:rsid w:val="000E7AFA"/>
    <w:rsid w:val="000F0CA1"/>
    <w:rsid w:val="000F12AE"/>
    <w:rsid w:val="000F1B51"/>
    <w:rsid w:val="000F3649"/>
    <w:rsid w:val="000F3C8C"/>
    <w:rsid w:val="000F40F3"/>
    <w:rsid w:val="000F4BA1"/>
    <w:rsid w:val="000F4C1B"/>
    <w:rsid w:val="000F507C"/>
    <w:rsid w:val="000F5768"/>
    <w:rsid w:val="000F5B97"/>
    <w:rsid w:val="000F5C78"/>
    <w:rsid w:val="000F6CA4"/>
    <w:rsid w:val="000F74BE"/>
    <w:rsid w:val="00100340"/>
    <w:rsid w:val="00100F39"/>
    <w:rsid w:val="00101DA2"/>
    <w:rsid w:val="00103A59"/>
    <w:rsid w:val="00103C9C"/>
    <w:rsid w:val="00105048"/>
    <w:rsid w:val="00105877"/>
    <w:rsid w:val="0010758B"/>
    <w:rsid w:val="001101EA"/>
    <w:rsid w:val="00110A84"/>
    <w:rsid w:val="001112AA"/>
    <w:rsid w:val="001113A1"/>
    <w:rsid w:val="001113E4"/>
    <w:rsid w:val="00111897"/>
    <w:rsid w:val="00111C12"/>
    <w:rsid w:val="0011327C"/>
    <w:rsid w:val="0011343C"/>
    <w:rsid w:val="001142DB"/>
    <w:rsid w:val="00114C09"/>
    <w:rsid w:val="001151D5"/>
    <w:rsid w:val="0011529C"/>
    <w:rsid w:val="00115E48"/>
    <w:rsid w:val="00116F57"/>
    <w:rsid w:val="0012043D"/>
    <w:rsid w:val="001223A5"/>
    <w:rsid w:val="00122739"/>
    <w:rsid w:val="00123E91"/>
    <w:rsid w:val="00125082"/>
    <w:rsid w:val="00126E8C"/>
    <w:rsid w:val="00127497"/>
    <w:rsid w:val="00127531"/>
    <w:rsid w:val="00130154"/>
    <w:rsid w:val="001303C8"/>
    <w:rsid w:val="0013042E"/>
    <w:rsid w:val="00131128"/>
    <w:rsid w:val="00131A8B"/>
    <w:rsid w:val="00131F55"/>
    <w:rsid w:val="00132B02"/>
    <w:rsid w:val="00132CFD"/>
    <w:rsid w:val="00134306"/>
    <w:rsid w:val="00135442"/>
    <w:rsid w:val="00135478"/>
    <w:rsid w:val="00136B9F"/>
    <w:rsid w:val="00137524"/>
    <w:rsid w:val="00137D01"/>
    <w:rsid w:val="001431AF"/>
    <w:rsid w:val="00143802"/>
    <w:rsid w:val="00144ACC"/>
    <w:rsid w:val="00146174"/>
    <w:rsid w:val="001467DD"/>
    <w:rsid w:val="00146EEB"/>
    <w:rsid w:val="0014735C"/>
    <w:rsid w:val="00151096"/>
    <w:rsid w:val="0015173C"/>
    <w:rsid w:val="00151A86"/>
    <w:rsid w:val="00151B1C"/>
    <w:rsid w:val="0015258E"/>
    <w:rsid w:val="0015410A"/>
    <w:rsid w:val="0015437B"/>
    <w:rsid w:val="00154AC0"/>
    <w:rsid w:val="00154F6B"/>
    <w:rsid w:val="00155B3E"/>
    <w:rsid w:val="00155E95"/>
    <w:rsid w:val="00156359"/>
    <w:rsid w:val="0015662B"/>
    <w:rsid w:val="00156F4C"/>
    <w:rsid w:val="00157A5E"/>
    <w:rsid w:val="0016050E"/>
    <w:rsid w:val="001615C2"/>
    <w:rsid w:val="00161F63"/>
    <w:rsid w:val="00163C2F"/>
    <w:rsid w:val="00164A89"/>
    <w:rsid w:val="00165A16"/>
    <w:rsid w:val="00165FC6"/>
    <w:rsid w:val="0016740F"/>
    <w:rsid w:val="0017191E"/>
    <w:rsid w:val="0017232D"/>
    <w:rsid w:val="00173E0D"/>
    <w:rsid w:val="00173E96"/>
    <w:rsid w:val="00174BDC"/>
    <w:rsid w:val="00177148"/>
    <w:rsid w:val="00177ED5"/>
    <w:rsid w:val="00180628"/>
    <w:rsid w:val="001830E1"/>
    <w:rsid w:val="001843A5"/>
    <w:rsid w:val="0018477C"/>
    <w:rsid w:val="001850D4"/>
    <w:rsid w:val="00185807"/>
    <w:rsid w:val="00187852"/>
    <w:rsid w:val="00191AB5"/>
    <w:rsid w:val="0019219C"/>
    <w:rsid w:val="00192E44"/>
    <w:rsid w:val="0019371E"/>
    <w:rsid w:val="00193FEC"/>
    <w:rsid w:val="001951A0"/>
    <w:rsid w:val="00195646"/>
    <w:rsid w:val="00195B17"/>
    <w:rsid w:val="00195B9F"/>
    <w:rsid w:val="00195FF7"/>
    <w:rsid w:val="001973FC"/>
    <w:rsid w:val="001974D1"/>
    <w:rsid w:val="00197B0A"/>
    <w:rsid w:val="001A08B4"/>
    <w:rsid w:val="001A0FC9"/>
    <w:rsid w:val="001A1463"/>
    <w:rsid w:val="001A1A2A"/>
    <w:rsid w:val="001A3672"/>
    <w:rsid w:val="001A46F5"/>
    <w:rsid w:val="001A4C49"/>
    <w:rsid w:val="001A5513"/>
    <w:rsid w:val="001A57DB"/>
    <w:rsid w:val="001A6C1D"/>
    <w:rsid w:val="001A7EB3"/>
    <w:rsid w:val="001B0B99"/>
    <w:rsid w:val="001B1B09"/>
    <w:rsid w:val="001B1CB0"/>
    <w:rsid w:val="001B228B"/>
    <w:rsid w:val="001B29B6"/>
    <w:rsid w:val="001B2B71"/>
    <w:rsid w:val="001B347E"/>
    <w:rsid w:val="001B4450"/>
    <w:rsid w:val="001B4BCE"/>
    <w:rsid w:val="001B4E2D"/>
    <w:rsid w:val="001B4F62"/>
    <w:rsid w:val="001B51A9"/>
    <w:rsid w:val="001B70BF"/>
    <w:rsid w:val="001B73F4"/>
    <w:rsid w:val="001B756B"/>
    <w:rsid w:val="001B764C"/>
    <w:rsid w:val="001C10A7"/>
    <w:rsid w:val="001C16F7"/>
    <w:rsid w:val="001C16F8"/>
    <w:rsid w:val="001C1B4D"/>
    <w:rsid w:val="001C28F6"/>
    <w:rsid w:val="001C36D2"/>
    <w:rsid w:val="001C427F"/>
    <w:rsid w:val="001C5129"/>
    <w:rsid w:val="001C56C0"/>
    <w:rsid w:val="001C6709"/>
    <w:rsid w:val="001C75C8"/>
    <w:rsid w:val="001C7923"/>
    <w:rsid w:val="001C7E05"/>
    <w:rsid w:val="001C7F20"/>
    <w:rsid w:val="001D0351"/>
    <w:rsid w:val="001D0352"/>
    <w:rsid w:val="001D05C1"/>
    <w:rsid w:val="001D19AA"/>
    <w:rsid w:val="001D2204"/>
    <w:rsid w:val="001D2252"/>
    <w:rsid w:val="001D282C"/>
    <w:rsid w:val="001D29C3"/>
    <w:rsid w:val="001D3A00"/>
    <w:rsid w:val="001D6801"/>
    <w:rsid w:val="001D7017"/>
    <w:rsid w:val="001D785A"/>
    <w:rsid w:val="001E03D8"/>
    <w:rsid w:val="001E1E5B"/>
    <w:rsid w:val="001E5CF9"/>
    <w:rsid w:val="001E5EFA"/>
    <w:rsid w:val="001E6250"/>
    <w:rsid w:val="001E6F97"/>
    <w:rsid w:val="001E705F"/>
    <w:rsid w:val="001E778A"/>
    <w:rsid w:val="001E7F4A"/>
    <w:rsid w:val="001F0A84"/>
    <w:rsid w:val="001F1E4D"/>
    <w:rsid w:val="001F36E3"/>
    <w:rsid w:val="001F38D4"/>
    <w:rsid w:val="001F4191"/>
    <w:rsid w:val="001F4BD6"/>
    <w:rsid w:val="001F5034"/>
    <w:rsid w:val="001F5594"/>
    <w:rsid w:val="001F63D3"/>
    <w:rsid w:val="001F6646"/>
    <w:rsid w:val="001F6E69"/>
    <w:rsid w:val="001F72BE"/>
    <w:rsid w:val="001F7BEF"/>
    <w:rsid w:val="002023F7"/>
    <w:rsid w:val="002030F8"/>
    <w:rsid w:val="00203311"/>
    <w:rsid w:val="00204035"/>
    <w:rsid w:val="00204E1D"/>
    <w:rsid w:val="0020514F"/>
    <w:rsid w:val="002056FB"/>
    <w:rsid w:val="0020672B"/>
    <w:rsid w:val="00206A9D"/>
    <w:rsid w:val="00206C88"/>
    <w:rsid w:val="00207B56"/>
    <w:rsid w:val="00207CF7"/>
    <w:rsid w:val="00207E69"/>
    <w:rsid w:val="00211371"/>
    <w:rsid w:val="00212D67"/>
    <w:rsid w:val="00212E3F"/>
    <w:rsid w:val="0021336A"/>
    <w:rsid w:val="0021469F"/>
    <w:rsid w:val="0021483F"/>
    <w:rsid w:val="00216426"/>
    <w:rsid w:val="0021689A"/>
    <w:rsid w:val="00216D45"/>
    <w:rsid w:val="00216D82"/>
    <w:rsid w:val="00217608"/>
    <w:rsid w:val="00217E9B"/>
    <w:rsid w:val="00220AB8"/>
    <w:rsid w:val="00221D7E"/>
    <w:rsid w:val="00222CD8"/>
    <w:rsid w:val="00223923"/>
    <w:rsid w:val="00225585"/>
    <w:rsid w:val="00225951"/>
    <w:rsid w:val="00227B3B"/>
    <w:rsid w:val="002314BF"/>
    <w:rsid w:val="00231985"/>
    <w:rsid w:val="00233507"/>
    <w:rsid w:val="00234E19"/>
    <w:rsid w:val="00234ED8"/>
    <w:rsid w:val="00235BDB"/>
    <w:rsid w:val="00235E17"/>
    <w:rsid w:val="0023650E"/>
    <w:rsid w:val="00236F22"/>
    <w:rsid w:val="00237149"/>
    <w:rsid w:val="00241933"/>
    <w:rsid w:val="00241A81"/>
    <w:rsid w:val="00241F7E"/>
    <w:rsid w:val="002426EF"/>
    <w:rsid w:val="00243183"/>
    <w:rsid w:val="002432E6"/>
    <w:rsid w:val="00244363"/>
    <w:rsid w:val="002444B5"/>
    <w:rsid w:val="0024538B"/>
    <w:rsid w:val="00245849"/>
    <w:rsid w:val="00245FA2"/>
    <w:rsid w:val="002463CD"/>
    <w:rsid w:val="002471E0"/>
    <w:rsid w:val="00247328"/>
    <w:rsid w:val="00247AD2"/>
    <w:rsid w:val="0025086D"/>
    <w:rsid w:val="002516C7"/>
    <w:rsid w:val="00252630"/>
    <w:rsid w:val="00253338"/>
    <w:rsid w:val="00253BE7"/>
    <w:rsid w:val="00255A2F"/>
    <w:rsid w:val="0025629A"/>
    <w:rsid w:val="0025633E"/>
    <w:rsid w:val="00261CE1"/>
    <w:rsid w:val="00261F81"/>
    <w:rsid w:val="00262E00"/>
    <w:rsid w:val="00265083"/>
    <w:rsid w:val="0027197F"/>
    <w:rsid w:val="002719F8"/>
    <w:rsid w:val="00271D5F"/>
    <w:rsid w:val="00274030"/>
    <w:rsid w:val="00274EC1"/>
    <w:rsid w:val="00277014"/>
    <w:rsid w:val="00277B93"/>
    <w:rsid w:val="00281390"/>
    <w:rsid w:val="00283832"/>
    <w:rsid w:val="00287C19"/>
    <w:rsid w:val="00287E18"/>
    <w:rsid w:val="002901DD"/>
    <w:rsid w:val="002917C0"/>
    <w:rsid w:val="00291C48"/>
    <w:rsid w:val="00294266"/>
    <w:rsid w:val="0029496F"/>
    <w:rsid w:val="00294D13"/>
    <w:rsid w:val="0029507C"/>
    <w:rsid w:val="00295CC7"/>
    <w:rsid w:val="002960B5"/>
    <w:rsid w:val="00296AB2"/>
    <w:rsid w:val="00297334"/>
    <w:rsid w:val="00297375"/>
    <w:rsid w:val="002A07B3"/>
    <w:rsid w:val="002A08F1"/>
    <w:rsid w:val="002A3729"/>
    <w:rsid w:val="002A3A96"/>
    <w:rsid w:val="002A4770"/>
    <w:rsid w:val="002A4B00"/>
    <w:rsid w:val="002A6A19"/>
    <w:rsid w:val="002A7C58"/>
    <w:rsid w:val="002B0C48"/>
    <w:rsid w:val="002B1E6D"/>
    <w:rsid w:val="002B4348"/>
    <w:rsid w:val="002B4F86"/>
    <w:rsid w:val="002B5956"/>
    <w:rsid w:val="002B7B9F"/>
    <w:rsid w:val="002C1B60"/>
    <w:rsid w:val="002C25B8"/>
    <w:rsid w:val="002C3FD4"/>
    <w:rsid w:val="002C464B"/>
    <w:rsid w:val="002C4F03"/>
    <w:rsid w:val="002C6008"/>
    <w:rsid w:val="002C6A79"/>
    <w:rsid w:val="002D08FC"/>
    <w:rsid w:val="002D0AD1"/>
    <w:rsid w:val="002D0B2E"/>
    <w:rsid w:val="002D11E1"/>
    <w:rsid w:val="002D28E7"/>
    <w:rsid w:val="002D2923"/>
    <w:rsid w:val="002D34F7"/>
    <w:rsid w:val="002D3B4E"/>
    <w:rsid w:val="002D3B66"/>
    <w:rsid w:val="002D3FAE"/>
    <w:rsid w:val="002D41CA"/>
    <w:rsid w:val="002D65DE"/>
    <w:rsid w:val="002D6C7B"/>
    <w:rsid w:val="002D6D77"/>
    <w:rsid w:val="002E04D1"/>
    <w:rsid w:val="002E1553"/>
    <w:rsid w:val="002E1AF4"/>
    <w:rsid w:val="002E1BBD"/>
    <w:rsid w:val="002E2FAB"/>
    <w:rsid w:val="002E3DEA"/>
    <w:rsid w:val="002E560E"/>
    <w:rsid w:val="002E5850"/>
    <w:rsid w:val="002E5863"/>
    <w:rsid w:val="002E6E7A"/>
    <w:rsid w:val="002E7132"/>
    <w:rsid w:val="002F1F7C"/>
    <w:rsid w:val="002F2759"/>
    <w:rsid w:val="002F34A4"/>
    <w:rsid w:val="002F40BB"/>
    <w:rsid w:val="002F55A4"/>
    <w:rsid w:val="002F58B0"/>
    <w:rsid w:val="002F5C5A"/>
    <w:rsid w:val="002F73CF"/>
    <w:rsid w:val="00300CFF"/>
    <w:rsid w:val="00300FD8"/>
    <w:rsid w:val="00302851"/>
    <w:rsid w:val="00305849"/>
    <w:rsid w:val="00306732"/>
    <w:rsid w:val="003069F6"/>
    <w:rsid w:val="00307C1C"/>
    <w:rsid w:val="00310691"/>
    <w:rsid w:val="00311EA7"/>
    <w:rsid w:val="003140E6"/>
    <w:rsid w:val="003141E5"/>
    <w:rsid w:val="00314709"/>
    <w:rsid w:val="003148CE"/>
    <w:rsid w:val="00314F9C"/>
    <w:rsid w:val="003154C1"/>
    <w:rsid w:val="003157A6"/>
    <w:rsid w:val="00315D78"/>
    <w:rsid w:val="00316932"/>
    <w:rsid w:val="003170C6"/>
    <w:rsid w:val="00317791"/>
    <w:rsid w:val="00320630"/>
    <w:rsid w:val="003209B5"/>
    <w:rsid w:val="00320C5C"/>
    <w:rsid w:val="003210D3"/>
    <w:rsid w:val="0032154E"/>
    <w:rsid w:val="00321749"/>
    <w:rsid w:val="00321F18"/>
    <w:rsid w:val="00327960"/>
    <w:rsid w:val="00330460"/>
    <w:rsid w:val="003333DD"/>
    <w:rsid w:val="003335CE"/>
    <w:rsid w:val="0033395B"/>
    <w:rsid w:val="00333B3F"/>
    <w:rsid w:val="0033707F"/>
    <w:rsid w:val="003409E6"/>
    <w:rsid w:val="00340A97"/>
    <w:rsid w:val="00340E88"/>
    <w:rsid w:val="0034225E"/>
    <w:rsid w:val="003430EA"/>
    <w:rsid w:val="003434C0"/>
    <w:rsid w:val="00343B29"/>
    <w:rsid w:val="0034411B"/>
    <w:rsid w:val="003444B5"/>
    <w:rsid w:val="00344D70"/>
    <w:rsid w:val="00345018"/>
    <w:rsid w:val="00345640"/>
    <w:rsid w:val="00347DA5"/>
    <w:rsid w:val="00350089"/>
    <w:rsid w:val="003505BE"/>
    <w:rsid w:val="00351993"/>
    <w:rsid w:val="003535DB"/>
    <w:rsid w:val="00354404"/>
    <w:rsid w:val="0035539B"/>
    <w:rsid w:val="00356A97"/>
    <w:rsid w:val="00357D2D"/>
    <w:rsid w:val="00360889"/>
    <w:rsid w:val="003622BA"/>
    <w:rsid w:val="0036438D"/>
    <w:rsid w:val="00364DF2"/>
    <w:rsid w:val="00365320"/>
    <w:rsid w:val="003657AA"/>
    <w:rsid w:val="0036588D"/>
    <w:rsid w:val="00365AF8"/>
    <w:rsid w:val="00366148"/>
    <w:rsid w:val="00367A63"/>
    <w:rsid w:val="00367C3C"/>
    <w:rsid w:val="0037182A"/>
    <w:rsid w:val="00371A58"/>
    <w:rsid w:val="00371EA1"/>
    <w:rsid w:val="003724B6"/>
    <w:rsid w:val="003732AD"/>
    <w:rsid w:val="00373358"/>
    <w:rsid w:val="00373644"/>
    <w:rsid w:val="00373A98"/>
    <w:rsid w:val="00373D25"/>
    <w:rsid w:val="00373DE5"/>
    <w:rsid w:val="003752FD"/>
    <w:rsid w:val="0037552A"/>
    <w:rsid w:val="0037569C"/>
    <w:rsid w:val="00375844"/>
    <w:rsid w:val="003769E3"/>
    <w:rsid w:val="00377308"/>
    <w:rsid w:val="00380097"/>
    <w:rsid w:val="00380182"/>
    <w:rsid w:val="00380344"/>
    <w:rsid w:val="003805AD"/>
    <w:rsid w:val="00380D15"/>
    <w:rsid w:val="00382FD4"/>
    <w:rsid w:val="003839D0"/>
    <w:rsid w:val="00383CB6"/>
    <w:rsid w:val="00383D85"/>
    <w:rsid w:val="00384332"/>
    <w:rsid w:val="003843D8"/>
    <w:rsid w:val="00385CA3"/>
    <w:rsid w:val="003862E0"/>
    <w:rsid w:val="00386568"/>
    <w:rsid w:val="00386A0A"/>
    <w:rsid w:val="00386F11"/>
    <w:rsid w:val="003870D1"/>
    <w:rsid w:val="00390238"/>
    <w:rsid w:val="0039260A"/>
    <w:rsid w:val="003926B2"/>
    <w:rsid w:val="00392C50"/>
    <w:rsid w:val="003949D4"/>
    <w:rsid w:val="0039531E"/>
    <w:rsid w:val="003A0994"/>
    <w:rsid w:val="003A1606"/>
    <w:rsid w:val="003A17F2"/>
    <w:rsid w:val="003A3A0A"/>
    <w:rsid w:val="003A4633"/>
    <w:rsid w:val="003A6095"/>
    <w:rsid w:val="003A6132"/>
    <w:rsid w:val="003A65BC"/>
    <w:rsid w:val="003A6A40"/>
    <w:rsid w:val="003A6DAE"/>
    <w:rsid w:val="003A6F1B"/>
    <w:rsid w:val="003A742C"/>
    <w:rsid w:val="003A7F3C"/>
    <w:rsid w:val="003B0B14"/>
    <w:rsid w:val="003B13E7"/>
    <w:rsid w:val="003B1E21"/>
    <w:rsid w:val="003B3CDB"/>
    <w:rsid w:val="003B628C"/>
    <w:rsid w:val="003B634C"/>
    <w:rsid w:val="003B69D5"/>
    <w:rsid w:val="003B7311"/>
    <w:rsid w:val="003C2FFE"/>
    <w:rsid w:val="003C3420"/>
    <w:rsid w:val="003C344D"/>
    <w:rsid w:val="003C36AF"/>
    <w:rsid w:val="003C48FD"/>
    <w:rsid w:val="003C6C16"/>
    <w:rsid w:val="003C6ECF"/>
    <w:rsid w:val="003C7861"/>
    <w:rsid w:val="003C7ACC"/>
    <w:rsid w:val="003D1BE5"/>
    <w:rsid w:val="003D2925"/>
    <w:rsid w:val="003D3388"/>
    <w:rsid w:val="003D3711"/>
    <w:rsid w:val="003D3ED7"/>
    <w:rsid w:val="003D3EE6"/>
    <w:rsid w:val="003D40CA"/>
    <w:rsid w:val="003D48F6"/>
    <w:rsid w:val="003D4DA0"/>
    <w:rsid w:val="003D53CD"/>
    <w:rsid w:val="003D5C06"/>
    <w:rsid w:val="003D7263"/>
    <w:rsid w:val="003D727E"/>
    <w:rsid w:val="003D7DF2"/>
    <w:rsid w:val="003E3B6E"/>
    <w:rsid w:val="003E3D67"/>
    <w:rsid w:val="003E4C4A"/>
    <w:rsid w:val="003E593E"/>
    <w:rsid w:val="003E6649"/>
    <w:rsid w:val="003E6DE0"/>
    <w:rsid w:val="003E7462"/>
    <w:rsid w:val="003F0144"/>
    <w:rsid w:val="003F02BD"/>
    <w:rsid w:val="003F0EBD"/>
    <w:rsid w:val="003F23E8"/>
    <w:rsid w:val="003F3513"/>
    <w:rsid w:val="003F35F8"/>
    <w:rsid w:val="003F76C0"/>
    <w:rsid w:val="003F7886"/>
    <w:rsid w:val="00400DD7"/>
    <w:rsid w:val="004018A1"/>
    <w:rsid w:val="00402892"/>
    <w:rsid w:val="004029BD"/>
    <w:rsid w:val="00405182"/>
    <w:rsid w:val="00406113"/>
    <w:rsid w:val="00406184"/>
    <w:rsid w:val="00406245"/>
    <w:rsid w:val="0040632B"/>
    <w:rsid w:val="0040667A"/>
    <w:rsid w:val="0041001E"/>
    <w:rsid w:val="0041081F"/>
    <w:rsid w:val="00411BB4"/>
    <w:rsid w:val="004146E5"/>
    <w:rsid w:val="004156B1"/>
    <w:rsid w:val="00415C6A"/>
    <w:rsid w:val="004166A1"/>
    <w:rsid w:val="0041757D"/>
    <w:rsid w:val="00417F0A"/>
    <w:rsid w:val="00420C44"/>
    <w:rsid w:val="00421CD6"/>
    <w:rsid w:val="00422706"/>
    <w:rsid w:val="00422AC4"/>
    <w:rsid w:val="00422C35"/>
    <w:rsid w:val="00422F88"/>
    <w:rsid w:val="004236D6"/>
    <w:rsid w:val="004256B9"/>
    <w:rsid w:val="00425836"/>
    <w:rsid w:val="00426BD8"/>
    <w:rsid w:val="00427B4A"/>
    <w:rsid w:val="004305EB"/>
    <w:rsid w:val="00431467"/>
    <w:rsid w:val="00431874"/>
    <w:rsid w:val="00431A74"/>
    <w:rsid w:val="00432271"/>
    <w:rsid w:val="0043230D"/>
    <w:rsid w:val="004323B3"/>
    <w:rsid w:val="00432DC0"/>
    <w:rsid w:val="004335C0"/>
    <w:rsid w:val="004337B7"/>
    <w:rsid w:val="004352FF"/>
    <w:rsid w:val="004359FE"/>
    <w:rsid w:val="00437B65"/>
    <w:rsid w:val="00437B7C"/>
    <w:rsid w:val="00442691"/>
    <w:rsid w:val="00445755"/>
    <w:rsid w:val="00445946"/>
    <w:rsid w:val="00445A31"/>
    <w:rsid w:val="00446E29"/>
    <w:rsid w:val="00447841"/>
    <w:rsid w:val="0045004C"/>
    <w:rsid w:val="004531AA"/>
    <w:rsid w:val="004542BE"/>
    <w:rsid w:val="004542D7"/>
    <w:rsid w:val="004544CE"/>
    <w:rsid w:val="004558E0"/>
    <w:rsid w:val="00461E02"/>
    <w:rsid w:val="004622FF"/>
    <w:rsid w:val="00462802"/>
    <w:rsid w:val="00463A54"/>
    <w:rsid w:val="0046531A"/>
    <w:rsid w:val="004661D8"/>
    <w:rsid w:val="00467624"/>
    <w:rsid w:val="004707AF"/>
    <w:rsid w:val="00471DBE"/>
    <w:rsid w:val="00472CDA"/>
    <w:rsid w:val="00473589"/>
    <w:rsid w:val="004738DF"/>
    <w:rsid w:val="0047494E"/>
    <w:rsid w:val="00476230"/>
    <w:rsid w:val="004764DB"/>
    <w:rsid w:val="00477BD2"/>
    <w:rsid w:val="0048001A"/>
    <w:rsid w:val="0048066B"/>
    <w:rsid w:val="004809CA"/>
    <w:rsid w:val="00480A70"/>
    <w:rsid w:val="00480A78"/>
    <w:rsid w:val="00481997"/>
    <w:rsid w:val="004829CC"/>
    <w:rsid w:val="00482E71"/>
    <w:rsid w:val="00483319"/>
    <w:rsid w:val="00483711"/>
    <w:rsid w:val="00483B03"/>
    <w:rsid w:val="00483C52"/>
    <w:rsid w:val="00485AE9"/>
    <w:rsid w:val="00487AF1"/>
    <w:rsid w:val="00487D26"/>
    <w:rsid w:val="00487F8E"/>
    <w:rsid w:val="00490636"/>
    <w:rsid w:val="00490A74"/>
    <w:rsid w:val="00490EF9"/>
    <w:rsid w:val="004912D1"/>
    <w:rsid w:val="00491FEB"/>
    <w:rsid w:val="0049307B"/>
    <w:rsid w:val="00495917"/>
    <w:rsid w:val="0049597D"/>
    <w:rsid w:val="00495A56"/>
    <w:rsid w:val="004962DF"/>
    <w:rsid w:val="004A1069"/>
    <w:rsid w:val="004A1269"/>
    <w:rsid w:val="004A13BB"/>
    <w:rsid w:val="004A158F"/>
    <w:rsid w:val="004A348F"/>
    <w:rsid w:val="004A365B"/>
    <w:rsid w:val="004A3D2D"/>
    <w:rsid w:val="004A47AB"/>
    <w:rsid w:val="004A4FB1"/>
    <w:rsid w:val="004A5B73"/>
    <w:rsid w:val="004A623C"/>
    <w:rsid w:val="004A62B2"/>
    <w:rsid w:val="004A6AF0"/>
    <w:rsid w:val="004A6B83"/>
    <w:rsid w:val="004A79AB"/>
    <w:rsid w:val="004B07CD"/>
    <w:rsid w:val="004B0C8B"/>
    <w:rsid w:val="004B1175"/>
    <w:rsid w:val="004B1A9E"/>
    <w:rsid w:val="004B26EA"/>
    <w:rsid w:val="004B337E"/>
    <w:rsid w:val="004B4296"/>
    <w:rsid w:val="004C1086"/>
    <w:rsid w:val="004C4EF9"/>
    <w:rsid w:val="004C539F"/>
    <w:rsid w:val="004C53CC"/>
    <w:rsid w:val="004C54A6"/>
    <w:rsid w:val="004D00D7"/>
    <w:rsid w:val="004D044C"/>
    <w:rsid w:val="004D18A6"/>
    <w:rsid w:val="004D1F5A"/>
    <w:rsid w:val="004D22CC"/>
    <w:rsid w:val="004D23C7"/>
    <w:rsid w:val="004D2B3C"/>
    <w:rsid w:val="004D3538"/>
    <w:rsid w:val="004D3A99"/>
    <w:rsid w:val="004D5690"/>
    <w:rsid w:val="004D5ED6"/>
    <w:rsid w:val="004D6EB0"/>
    <w:rsid w:val="004D7D2A"/>
    <w:rsid w:val="004E201E"/>
    <w:rsid w:val="004E21CB"/>
    <w:rsid w:val="004E22FA"/>
    <w:rsid w:val="004E233B"/>
    <w:rsid w:val="004E2416"/>
    <w:rsid w:val="004E29C8"/>
    <w:rsid w:val="004E35E9"/>
    <w:rsid w:val="004E52BF"/>
    <w:rsid w:val="004E6FD6"/>
    <w:rsid w:val="004E7827"/>
    <w:rsid w:val="004E78F8"/>
    <w:rsid w:val="004F0074"/>
    <w:rsid w:val="004F0A9B"/>
    <w:rsid w:val="004F0EC6"/>
    <w:rsid w:val="004F1092"/>
    <w:rsid w:val="004F1174"/>
    <w:rsid w:val="004F12D6"/>
    <w:rsid w:val="004F29BF"/>
    <w:rsid w:val="004F3837"/>
    <w:rsid w:val="004F39A2"/>
    <w:rsid w:val="004F4F77"/>
    <w:rsid w:val="004F5D6E"/>
    <w:rsid w:val="004F6472"/>
    <w:rsid w:val="004F6B9B"/>
    <w:rsid w:val="004F6D33"/>
    <w:rsid w:val="004F7B4B"/>
    <w:rsid w:val="00500810"/>
    <w:rsid w:val="005008BF"/>
    <w:rsid w:val="005013CF"/>
    <w:rsid w:val="00501520"/>
    <w:rsid w:val="00501A03"/>
    <w:rsid w:val="00502288"/>
    <w:rsid w:val="00502319"/>
    <w:rsid w:val="00502410"/>
    <w:rsid w:val="00502928"/>
    <w:rsid w:val="00502D0E"/>
    <w:rsid w:val="00503621"/>
    <w:rsid w:val="00504FCB"/>
    <w:rsid w:val="00505B93"/>
    <w:rsid w:val="0050702A"/>
    <w:rsid w:val="00507596"/>
    <w:rsid w:val="00511E70"/>
    <w:rsid w:val="00512667"/>
    <w:rsid w:val="00512EC9"/>
    <w:rsid w:val="0051301C"/>
    <w:rsid w:val="00514C64"/>
    <w:rsid w:val="00514D6B"/>
    <w:rsid w:val="0051588D"/>
    <w:rsid w:val="00516993"/>
    <w:rsid w:val="00516E6C"/>
    <w:rsid w:val="00517196"/>
    <w:rsid w:val="00517282"/>
    <w:rsid w:val="0052033D"/>
    <w:rsid w:val="0052052D"/>
    <w:rsid w:val="00521A50"/>
    <w:rsid w:val="00522201"/>
    <w:rsid w:val="005226A6"/>
    <w:rsid w:val="00522733"/>
    <w:rsid w:val="005234E3"/>
    <w:rsid w:val="00523CEA"/>
    <w:rsid w:val="0052453E"/>
    <w:rsid w:val="00524817"/>
    <w:rsid w:val="005251AF"/>
    <w:rsid w:val="005258F1"/>
    <w:rsid w:val="00525A76"/>
    <w:rsid w:val="00526285"/>
    <w:rsid w:val="00532AEF"/>
    <w:rsid w:val="0053325F"/>
    <w:rsid w:val="005359D6"/>
    <w:rsid w:val="005362F5"/>
    <w:rsid w:val="00540723"/>
    <w:rsid w:val="005410FF"/>
    <w:rsid w:val="00541C00"/>
    <w:rsid w:val="00541D8D"/>
    <w:rsid w:val="00543294"/>
    <w:rsid w:val="00544004"/>
    <w:rsid w:val="005448B3"/>
    <w:rsid w:val="0054606F"/>
    <w:rsid w:val="005460E3"/>
    <w:rsid w:val="0054632A"/>
    <w:rsid w:val="00546A3B"/>
    <w:rsid w:val="00547032"/>
    <w:rsid w:val="00547411"/>
    <w:rsid w:val="005501F1"/>
    <w:rsid w:val="005508BA"/>
    <w:rsid w:val="00553187"/>
    <w:rsid w:val="00553446"/>
    <w:rsid w:val="005541B0"/>
    <w:rsid w:val="00554EFB"/>
    <w:rsid w:val="00556735"/>
    <w:rsid w:val="00557172"/>
    <w:rsid w:val="00557225"/>
    <w:rsid w:val="00557840"/>
    <w:rsid w:val="00560551"/>
    <w:rsid w:val="005615F1"/>
    <w:rsid w:val="0056175E"/>
    <w:rsid w:val="00562FA5"/>
    <w:rsid w:val="00563241"/>
    <w:rsid w:val="005634CE"/>
    <w:rsid w:val="00564C70"/>
    <w:rsid w:val="005651CD"/>
    <w:rsid w:val="00565D37"/>
    <w:rsid w:val="00567EDC"/>
    <w:rsid w:val="005708E3"/>
    <w:rsid w:val="00573024"/>
    <w:rsid w:val="005730F4"/>
    <w:rsid w:val="0057317F"/>
    <w:rsid w:val="0057324A"/>
    <w:rsid w:val="00573BF8"/>
    <w:rsid w:val="00573FB8"/>
    <w:rsid w:val="00574E04"/>
    <w:rsid w:val="0057708E"/>
    <w:rsid w:val="00577B3F"/>
    <w:rsid w:val="00577CAA"/>
    <w:rsid w:val="00577F68"/>
    <w:rsid w:val="0058030B"/>
    <w:rsid w:val="00580654"/>
    <w:rsid w:val="005813F6"/>
    <w:rsid w:val="005816FF"/>
    <w:rsid w:val="005841E9"/>
    <w:rsid w:val="005843E4"/>
    <w:rsid w:val="005849E4"/>
    <w:rsid w:val="005851BF"/>
    <w:rsid w:val="0058571A"/>
    <w:rsid w:val="00585761"/>
    <w:rsid w:val="00585C59"/>
    <w:rsid w:val="005868B9"/>
    <w:rsid w:val="005872D4"/>
    <w:rsid w:val="00587A0B"/>
    <w:rsid w:val="0059004A"/>
    <w:rsid w:val="00590116"/>
    <w:rsid w:val="005902FF"/>
    <w:rsid w:val="0059053E"/>
    <w:rsid w:val="00593321"/>
    <w:rsid w:val="00595213"/>
    <w:rsid w:val="00595A76"/>
    <w:rsid w:val="005A0C30"/>
    <w:rsid w:val="005A12BD"/>
    <w:rsid w:val="005A15A2"/>
    <w:rsid w:val="005A1D54"/>
    <w:rsid w:val="005A27E8"/>
    <w:rsid w:val="005A2FBB"/>
    <w:rsid w:val="005A3136"/>
    <w:rsid w:val="005A3523"/>
    <w:rsid w:val="005A51FD"/>
    <w:rsid w:val="005A5733"/>
    <w:rsid w:val="005A5B70"/>
    <w:rsid w:val="005A671A"/>
    <w:rsid w:val="005A6C16"/>
    <w:rsid w:val="005A732D"/>
    <w:rsid w:val="005B00FD"/>
    <w:rsid w:val="005B0DA2"/>
    <w:rsid w:val="005B1A58"/>
    <w:rsid w:val="005B4F68"/>
    <w:rsid w:val="005B4FBE"/>
    <w:rsid w:val="005B5058"/>
    <w:rsid w:val="005B53CD"/>
    <w:rsid w:val="005B67F0"/>
    <w:rsid w:val="005B6E68"/>
    <w:rsid w:val="005B73F3"/>
    <w:rsid w:val="005C00DE"/>
    <w:rsid w:val="005C04C4"/>
    <w:rsid w:val="005C0D28"/>
    <w:rsid w:val="005C2E4A"/>
    <w:rsid w:val="005C3474"/>
    <w:rsid w:val="005C488E"/>
    <w:rsid w:val="005C5198"/>
    <w:rsid w:val="005C58EC"/>
    <w:rsid w:val="005C597B"/>
    <w:rsid w:val="005C5C05"/>
    <w:rsid w:val="005C6A13"/>
    <w:rsid w:val="005D2458"/>
    <w:rsid w:val="005D24A6"/>
    <w:rsid w:val="005D2B23"/>
    <w:rsid w:val="005D2CDF"/>
    <w:rsid w:val="005D4766"/>
    <w:rsid w:val="005D4942"/>
    <w:rsid w:val="005D576E"/>
    <w:rsid w:val="005D674E"/>
    <w:rsid w:val="005E2437"/>
    <w:rsid w:val="005E5231"/>
    <w:rsid w:val="005E631F"/>
    <w:rsid w:val="005E6FF8"/>
    <w:rsid w:val="005E71F6"/>
    <w:rsid w:val="005F1E9E"/>
    <w:rsid w:val="005F4F87"/>
    <w:rsid w:val="005F7095"/>
    <w:rsid w:val="005F7BBF"/>
    <w:rsid w:val="005F7BC6"/>
    <w:rsid w:val="00600CF2"/>
    <w:rsid w:val="0060123A"/>
    <w:rsid w:val="00601373"/>
    <w:rsid w:val="00602998"/>
    <w:rsid w:val="006038EE"/>
    <w:rsid w:val="00603EAE"/>
    <w:rsid w:val="0060491D"/>
    <w:rsid w:val="006049E2"/>
    <w:rsid w:val="00604E19"/>
    <w:rsid w:val="00607013"/>
    <w:rsid w:val="0060702A"/>
    <w:rsid w:val="006074CC"/>
    <w:rsid w:val="00607B9D"/>
    <w:rsid w:val="00607F90"/>
    <w:rsid w:val="00611DD7"/>
    <w:rsid w:val="00612BCF"/>
    <w:rsid w:val="0061567F"/>
    <w:rsid w:val="00616642"/>
    <w:rsid w:val="00617D29"/>
    <w:rsid w:val="00621E18"/>
    <w:rsid w:val="006231D7"/>
    <w:rsid w:val="0062323B"/>
    <w:rsid w:val="00623608"/>
    <w:rsid w:val="0062372B"/>
    <w:rsid w:val="00623DEE"/>
    <w:rsid w:val="00626E9D"/>
    <w:rsid w:val="00627DBD"/>
    <w:rsid w:val="00627DCF"/>
    <w:rsid w:val="00627FBB"/>
    <w:rsid w:val="006306FE"/>
    <w:rsid w:val="0063087B"/>
    <w:rsid w:val="00630DA7"/>
    <w:rsid w:val="00630F9B"/>
    <w:rsid w:val="00632838"/>
    <w:rsid w:val="00632AEF"/>
    <w:rsid w:val="006334F9"/>
    <w:rsid w:val="00634739"/>
    <w:rsid w:val="00634A22"/>
    <w:rsid w:val="006365FD"/>
    <w:rsid w:val="00636735"/>
    <w:rsid w:val="00640300"/>
    <w:rsid w:val="00640382"/>
    <w:rsid w:val="00640908"/>
    <w:rsid w:val="0064210F"/>
    <w:rsid w:val="0064231E"/>
    <w:rsid w:val="006425D4"/>
    <w:rsid w:val="006429BF"/>
    <w:rsid w:val="0064396F"/>
    <w:rsid w:val="00645466"/>
    <w:rsid w:val="006456E8"/>
    <w:rsid w:val="0064679C"/>
    <w:rsid w:val="00650E71"/>
    <w:rsid w:val="0065164A"/>
    <w:rsid w:val="00651DA1"/>
    <w:rsid w:val="0065223E"/>
    <w:rsid w:val="006529DE"/>
    <w:rsid w:val="006533BC"/>
    <w:rsid w:val="00654313"/>
    <w:rsid w:val="0065575D"/>
    <w:rsid w:val="006557EA"/>
    <w:rsid w:val="00656392"/>
    <w:rsid w:val="00656DA9"/>
    <w:rsid w:val="00657D41"/>
    <w:rsid w:val="0066092A"/>
    <w:rsid w:val="00660A0D"/>
    <w:rsid w:val="006616E1"/>
    <w:rsid w:val="0066189A"/>
    <w:rsid w:val="006619DB"/>
    <w:rsid w:val="00663AA4"/>
    <w:rsid w:val="006642E7"/>
    <w:rsid w:val="00664402"/>
    <w:rsid w:val="00664B61"/>
    <w:rsid w:val="00664CCB"/>
    <w:rsid w:val="00667476"/>
    <w:rsid w:val="00670A4D"/>
    <w:rsid w:val="00672EBE"/>
    <w:rsid w:val="00674049"/>
    <w:rsid w:val="006743FA"/>
    <w:rsid w:val="00674C8E"/>
    <w:rsid w:val="00675F09"/>
    <w:rsid w:val="006770D7"/>
    <w:rsid w:val="006801EF"/>
    <w:rsid w:val="00680918"/>
    <w:rsid w:val="00680E83"/>
    <w:rsid w:val="00681355"/>
    <w:rsid w:val="00682EA3"/>
    <w:rsid w:val="006836B6"/>
    <w:rsid w:val="00684072"/>
    <w:rsid w:val="0068418A"/>
    <w:rsid w:val="0068553E"/>
    <w:rsid w:val="00685700"/>
    <w:rsid w:val="00685C24"/>
    <w:rsid w:val="00686D03"/>
    <w:rsid w:val="00686EA4"/>
    <w:rsid w:val="00687DB6"/>
    <w:rsid w:val="00687E76"/>
    <w:rsid w:val="00690722"/>
    <w:rsid w:val="006916A7"/>
    <w:rsid w:val="00691790"/>
    <w:rsid w:val="00692E6A"/>
    <w:rsid w:val="00693468"/>
    <w:rsid w:val="006943D8"/>
    <w:rsid w:val="0069585E"/>
    <w:rsid w:val="00697B9A"/>
    <w:rsid w:val="006A1113"/>
    <w:rsid w:val="006A27C0"/>
    <w:rsid w:val="006A355A"/>
    <w:rsid w:val="006A5048"/>
    <w:rsid w:val="006A5729"/>
    <w:rsid w:val="006A7024"/>
    <w:rsid w:val="006A74C9"/>
    <w:rsid w:val="006B1D96"/>
    <w:rsid w:val="006B42F3"/>
    <w:rsid w:val="006B4738"/>
    <w:rsid w:val="006B5255"/>
    <w:rsid w:val="006B5336"/>
    <w:rsid w:val="006B552C"/>
    <w:rsid w:val="006B6559"/>
    <w:rsid w:val="006B69E4"/>
    <w:rsid w:val="006B6CBA"/>
    <w:rsid w:val="006C06E5"/>
    <w:rsid w:val="006C0D12"/>
    <w:rsid w:val="006C1675"/>
    <w:rsid w:val="006C3EB1"/>
    <w:rsid w:val="006C4C68"/>
    <w:rsid w:val="006C519F"/>
    <w:rsid w:val="006C5E80"/>
    <w:rsid w:val="006D0004"/>
    <w:rsid w:val="006D1C9F"/>
    <w:rsid w:val="006D20F3"/>
    <w:rsid w:val="006D2928"/>
    <w:rsid w:val="006D4A58"/>
    <w:rsid w:val="006D5376"/>
    <w:rsid w:val="006D6F88"/>
    <w:rsid w:val="006D7045"/>
    <w:rsid w:val="006E02D1"/>
    <w:rsid w:val="006E1E8C"/>
    <w:rsid w:val="006E26EC"/>
    <w:rsid w:val="006E566B"/>
    <w:rsid w:val="006E6091"/>
    <w:rsid w:val="006E654B"/>
    <w:rsid w:val="006E7F94"/>
    <w:rsid w:val="006F0322"/>
    <w:rsid w:val="006F06C2"/>
    <w:rsid w:val="006F1DAF"/>
    <w:rsid w:val="006F3B56"/>
    <w:rsid w:val="006F66EA"/>
    <w:rsid w:val="006F796B"/>
    <w:rsid w:val="006F79ED"/>
    <w:rsid w:val="00700071"/>
    <w:rsid w:val="00700C74"/>
    <w:rsid w:val="007015C9"/>
    <w:rsid w:val="00701619"/>
    <w:rsid w:val="00701C65"/>
    <w:rsid w:val="00701E41"/>
    <w:rsid w:val="0070407D"/>
    <w:rsid w:val="00704A78"/>
    <w:rsid w:val="00704F39"/>
    <w:rsid w:val="0070560B"/>
    <w:rsid w:val="00706729"/>
    <w:rsid w:val="00706FDD"/>
    <w:rsid w:val="0070741B"/>
    <w:rsid w:val="00710DA2"/>
    <w:rsid w:val="0071189C"/>
    <w:rsid w:val="007127F5"/>
    <w:rsid w:val="007130F4"/>
    <w:rsid w:val="00714490"/>
    <w:rsid w:val="0071478F"/>
    <w:rsid w:val="00714FD5"/>
    <w:rsid w:val="00715A58"/>
    <w:rsid w:val="00715EF9"/>
    <w:rsid w:val="0072210A"/>
    <w:rsid w:val="00722A1A"/>
    <w:rsid w:val="007235DC"/>
    <w:rsid w:val="00724107"/>
    <w:rsid w:val="00724E65"/>
    <w:rsid w:val="0072702E"/>
    <w:rsid w:val="00731529"/>
    <w:rsid w:val="00731BA7"/>
    <w:rsid w:val="00731D08"/>
    <w:rsid w:val="00731D5D"/>
    <w:rsid w:val="00732C94"/>
    <w:rsid w:val="00732FCF"/>
    <w:rsid w:val="00733427"/>
    <w:rsid w:val="007342C9"/>
    <w:rsid w:val="00734979"/>
    <w:rsid w:val="00735C71"/>
    <w:rsid w:val="00736193"/>
    <w:rsid w:val="007378BC"/>
    <w:rsid w:val="00741768"/>
    <w:rsid w:val="00743046"/>
    <w:rsid w:val="007438D2"/>
    <w:rsid w:val="007449CB"/>
    <w:rsid w:val="00744CCD"/>
    <w:rsid w:val="007454F1"/>
    <w:rsid w:val="00745C5B"/>
    <w:rsid w:val="007507BD"/>
    <w:rsid w:val="007517F4"/>
    <w:rsid w:val="00752F20"/>
    <w:rsid w:val="007538C2"/>
    <w:rsid w:val="00753DA6"/>
    <w:rsid w:val="0075497B"/>
    <w:rsid w:val="00754A95"/>
    <w:rsid w:val="00756E95"/>
    <w:rsid w:val="00757460"/>
    <w:rsid w:val="007578A8"/>
    <w:rsid w:val="007615EC"/>
    <w:rsid w:val="00761EA4"/>
    <w:rsid w:val="0076413F"/>
    <w:rsid w:val="0076635E"/>
    <w:rsid w:val="007663F6"/>
    <w:rsid w:val="00767802"/>
    <w:rsid w:val="00767897"/>
    <w:rsid w:val="0077115F"/>
    <w:rsid w:val="00771751"/>
    <w:rsid w:val="00771C39"/>
    <w:rsid w:val="00772139"/>
    <w:rsid w:val="0077248E"/>
    <w:rsid w:val="0077249F"/>
    <w:rsid w:val="00773F6E"/>
    <w:rsid w:val="007757FE"/>
    <w:rsid w:val="00777157"/>
    <w:rsid w:val="0077717F"/>
    <w:rsid w:val="00777974"/>
    <w:rsid w:val="00777A11"/>
    <w:rsid w:val="00777B67"/>
    <w:rsid w:val="00780E73"/>
    <w:rsid w:val="0078106D"/>
    <w:rsid w:val="00784C57"/>
    <w:rsid w:val="0078670A"/>
    <w:rsid w:val="007868B6"/>
    <w:rsid w:val="0078691F"/>
    <w:rsid w:val="007870AB"/>
    <w:rsid w:val="00787727"/>
    <w:rsid w:val="007877BD"/>
    <w:rsid w:val="00790598"/>
    <w:rsid w:val="00792170"/>
    <w:rsid w:val="0079236F"/>
    <w:rsid w:val="00792F1C"/>
    <w:rsid w:val="00793E71"/>
    <w:rsid w:val="007949C1"/>
    <w:rsid w:val="007965AE"/>
    <w:rsid w:val="00796648"/>
    <w:rsid w:val="00796700"/>
    <w:rsid w:val="00796775"/>
    <w:rsid w:val="0079705E"/>
    <w:rsid w:val="007977A9"/>
    <w:rsid w:val="007979D3"/>
    <w:rsid w:val="00797B0F"/>
    <w:rsid w:val="00797C71"/>
    <w:rsid w:val="007A16E0"/>
    <w:rsid w:val="007A17CC"/>
    <w:rsid w:val="007A1DB2"/>
    <w:rsid w:val="007A20E1"/>
    <w:rsid w:val="007A2967"/>
    <w:rsid w:val="007A3C14"/>
    <w:rsid w:val="007A599F"/>
    <w:rsid w:val="007A6505"/>
    <w:rsid w:val="007A68EE"/>
    <w:rsid w:val="007A6BC5"/>
    <w:rsid w:val="007A78AA"/>
    <w:rsid w:val="007B075D"/>
    <w:rsid w:val="007B0E4D"/>
    <w:rsid w:val="007B1221"/>
    <w:rsid w:val="007B405C"/>
    <w:rsid w:val="007B5DCD"/>
    <w:rsid w:val="007B62C5"/>
    <w:rsid w:val="007C021E"/>
    <w:rsid w:val="007C1827"/>
    <w:rsid w:val="007C2024"/>
    <w:rsid w:val="007C2090"/>
    <w:rsid w:val="007C2600"/>
    <w:rsid w:val="007C32FA"/>
    <w:rsid w:val="007C3448"/>
    <w:rsid w:val="007C3663"/>
    <w:rsid w:val="007C3E12"/>
    <w:rsid w:val="007C4355"/>
    <w:rsid w:val="007C4EC5"/>
    <w:rsid w:val="007C508B"/>
    <w:rsid w:val="007C5C69"/>
    <w:rsid w:val="007C633A"/>
    <w:rsid w:val="007C65E2"/>
    <w:rsid w:val="007C6F2E"/>
    <w:rsid w:val="007C78AD"/>
    <w:rsid w:val="007D2444"/>
    <w:rsid w:val="007D2559"/>
    <w:rsid w:val="007D25CE"/>
    <w:rsid w:val="007D2FE0"/>
    <w:rsid w:val="007D341C"/>
    <w:rsid w:val="007D4D98"/>
    <w:rsid w:val="007D57F1"/>
    <w:rsid w:val="007D5869"/>
    <w:rsid w:val="007D7E03"/>
    <w:rsid w:val="007E4357"/>
    <w:rsid w:val="007E496C"/>
    <w:rsid w:val="007E5C2F"/>
    <w:rsid w:val="007E6D5A"/>
    <w:rsid w:val="007E7EC6"/>
    <w:rsid w:val="007F00A0"/>
    <w:rsid w:val="007F221E"/>
    <w:rsid w:val="007F5237"/>
    <w:rsid w:val="007F58F4"/>
    <w:rsid w:val="007F72CA"/>
    <w:rsid w:val="007F76BE"/>
    <w:rsid w:val="007F7713"/>
    <w:rsid w:val="00801CA4"/>
    <w:rsid w:val="008027D3"/>
    <w:rsid w:val="008031A2"/>
    <w:rsid w:val="0080386E"/>
    <w:rsid w:val="00803AE5"/>
    <w:rsid w:val="00803C0E"/>
    <w:rsid w:val="00804A65"/>
    <w:rsid w:val="00804D76"/>
    <w:rsid w:val="00805B0F"/>
    <w:rsid w:val="00806732"/>
    <w:rsid w:val="00807465"/>
    <w:rsid w:val="008075E4"/>
    <w:rsid w:val="00807C20"/>
    <w:rsid w:val="0081218F"/>
    <w:rsid w:val="00815CF2"/>
    <w:rsid w:val="00817CC0"/>
    <w:rsid w:val="00820371"/>
    <w:rsid w:val="008212CF"/>
    <w:rsid w:val="00821D25"/>
    <w:rsid w:val="0082363C"/>
    <w:rsid w:val="008253A2"/>
    <w:rsid w:val="00830A57"/>
    <w:rsid w:val="00831FDA"/>
    <w:rsid w:val="008320E2"/>
    <w:rsid w:val="0083260C"/>
    <w:rsid w:val="00832ED4"/>
    <w:rsid w:val="008333F6"/>
    <w:rsid w:val="00833584"/>
    <w:rsid w:val="00833EA7"/>
    <w:rsid w:val="0083616A"/>
    <w:rsid w:val="0084050A"/>
    <w:rsid w:val="00840B52"/>
    <w:rsid w:val="00843E19"/>
    <w:rsid w:val="0084417B"/>
    <w:rsid w:val="0084451B"/>
    <w:rsid w:val="00845607"/>
    <w:rsid w:val="00845AFB"/>
    <w:rsid w:val="00846019"/>
    <w:rsid w:val="00846186"/>
    <w:rsid w:val="00846476"/>
    <w:rsid w:val="00846741"/>
    <w:rsid w:val="00846BAD"/>
    <w:rsid w:val="00846FD1"/>
    <w:rsid w:val="00847B70"/>
    <w:rsid w:val="008506EA"/>
    <w:rsid w:val="00853E4B"/>
    <w:rsid w:val="0085521C"/>
    <w:rsid w:val="008559DD"/>
    <w:rsid w:val="00855FAF"/>
    <w:rsid w:val="00860956"/>
    <w:rsid w:val="008633BA"/>
    <w:rsid w:val="00863E17"/>
    <w:rsid w:val="008644A2"/>
    <w:rsid w:val="00864719"/>
    <w:rsid w:val="008653ED"/>
    <w:rsid w:val="0086540B"/>
    <w:rsid w:val="0086552F"/>
    <w:rsid w:val="00865950"/>
    <w:rsid w:val="00865DFE"/>
    <w:rsid w:val="00865FE6"/>
    <w:rsid w:val="008665E1"/>
    <w:rsid w:val="00866D9A"/>
    <w:rsid w:val="0087350C"/>
    <w:rsid w:val="00873663"/>
    <w:rsid w:val="00874864"/>
    <w:rsid w:val="00874B21"/>
    <w:rsid w:val="008754E1"/>
    <w:rsid w:val="008756BD"/>
    <w:rsid w:val="0087615F"/>
    <w:rsid w:val="00876475"/>
    <w:rsid w:val="00876C72"/>
    <w:rsid w:val="00880281"/>
    <w:rsid w:val="0088197D"/>
    <w:rsid w:val="00881D79"/>
    <w:rsid w:val="00882FDB"/>
    <w:rsid w:val="00886AA8"/>
    <w:rsid w:val="00886C61"/>
    <w:rsid w:val="00886FC2"/>
    <w:rsid w:val="00887498"/>
    <w:rsid w:val="00887DF2"/>
    <w:rsid w:val="00891E9F"/>
    <w:rsid w:val="008931EF"/>
    <w:rsid w:val="0089472A"/>
    <w:rsid w:val="0089484D"/>
    <w:rsid w:val="0089569C"/>
    <w:rsid w:val="008A04A2"/>
    <w:rsid w:val="008A069C"/>
    <w:rsid w:val="008A118D"/>
    <w:rsid w:val="008A29CF"/>
    <w:rsid w:val="008A3128"/>
    <w:rsid w:val="008A3221"/>
    <w:rsid w:val="008A33A7"/>
    <w:rsid w:val="008A3B65"/>
    <w:rsid w:val="008A4588"/>
    <w:rsid w:val="008A4CF5"/>
    <w:rsid w:val="008A5060"/>
    <w:rsid w:val="008A535A"/>
    <w:rsid w:val="008A64D5"/>
    <w:rsid w:val="008A7DA6"/>
    <w:rsid w:val="008B03A7"/>
    <w:rsid w:val="008B064A"/>
    <w:rsid w:val="008B13D7"/>
    <w:rsid w:val="008B147F"/>
    <w:rsid w:val="008B337D"/>
    <w:rsid w:val="008B49E7"/>
    <w:rsid w:val="008B5B9E"/>
    <w:rsid w:val="008B6E1B"/>
    <w:rsid w:val="008B7196"/>
    <w:rsid w:val="008B7E77"/>
    <w:rsid w:val="008B7F22"/>
    <w:rsid w:val="008C09B4"/>
    <w:rsid w:val="008C2CC1"/>
    <w:rsid w:val="008C36CB"/>
    <w:rsid w:val="008C4B49"/>
    <w:rsid w:val="008C5E91"/>
    <w:rsid w:val="008C6A59"/>
    <w:rsid w:val="008D0741"/>
    <w:rsid w:val="008D07B7"/>
    <w:rsid w:val="008D1A4E"/>
    <w:rsid w:val="008D20F6"/>
    <w:rsid w:val="008D6E85"/>
    <w:rsid w:val="008D7476"/>
    <w:rsid w:val="008E077B"/>
    <w:rsid w:val="008E19C7"/>
    <w:rsid w:val="008E2777"/>
    <w:rsid w:val="008E2A4A"/>
    <w:rsid w:val="008E7EA1"/>
    <w:rsid w:val="008F2363"/>
    <w:rsid w:val="008F2551"/>
    <w:rsid w:val="008F2D35"/>
    <w:rsid w:val="008F348A"/>
    <w:rsid w:val="008F3F5B"/>
    <w:rsid w:val="008F444B"/>
    <w:rsid w:val="008F5D2E"/>
    <w:rsid w:val="008F5FC3"/>
    <w:rsid w:val="008F61FB"/>
    <w:rsid w:val="008F6294"/>
    <w:rsid w:val="00901C2A"/>
    <w:rsid w:val="00902FF2"/>
    <w:rsid w:val="0090475A"/>
    <w:rsid w:val="00904831"/>
    <w:rsid w:val="00905E5D"/>
    <w:rsid w:val="0090793E"/>
    <w:rsid w:val="009107A4"/>
    <w:rsid w:val="009151D3"/>
    <w:rsid w:val="00915F6D"/>
    <w:rsid w:val="009165E7"/>
    <w:rsid w:val="0091788A"/>
    <w:rsid w:val="00917AC9"/>
    <w:rsid w:val="00920947"/>
    <w:rsid w:val="00921DE6"/>
    <w:rsid w:val="0092272A"/>
    <w:rsid w:val="00922A2F"/>
    <w:rsid w:val="00922DF6"/>
    <w:rsid w:val="00923C34"/>
    <w:rsid w:val="00925594"/>
    <w:rsid w:val="00926253"/>
    <w:rsid w:val="0092656E"/>
    <w:rsid w:val="00927636"/>
    <w:rsid w:val="00927F38"/>
    <w:rsid w:val="0093008E"/>
    <w:rsid w:val="00930303"/>
    <w:rsid w:val="0093096A"/>
    <w:rsid w:val="009309C2"/>
    <w:rsid w:val="00932436"/>
    <w:rsid w:val="009324D4"/>
    <w:rsid w:val="009328D6"/>
    <w:rsid w:val="00932BC2"/>
    <w:rsid w:val="00933BAD"/>
    <w:rsid w:val="00935172"/>
    <w:rsid w:val="00935618"/>
    <w:rsid w:val="00935B3F"/>
    <w:rsid w:val="00935BF5"/>
    <w:rsid w:val="0093610D"/>
    <w:rsid w:val="00937772"/>
    <w:rsid w:val="0094302D"/>
    <w:rsid w:val="0094361A"/>
    <w:rsid w:val="00945ED0"/>
    <w:rsid w:val="00946ACC"/>
    <w:rsid w:val="00946DD2"/>
    <w:rsid w:val="009475E7"/>
    <w:rsid w:val="00950B10"/>
    <w:rsid w:val="00955D3B"/>
    <w:rsid w:val="009578FC"/>
    <w:rsid w:val="0096043E"/>
    <w:rsid w:val="0096182A"/>
    <w:rsid w:val="00963969"/>
    <w:rsid w:val="00964CE9"/>
    <w:rsid w:val="00964DA9"/>
    <w:rsid w:val="00966855"/>
    <w:rsid w:val="00966C3C"/>
    <w:rsid w:val="009671EF"/>
    <w:rsid w:val="00967AF8"/>
    <w:rsid w:val="00970208"/>
    <w:rsid w:val="00970DBA"/>
    <w:rsid w:val="00972C9D"/>
    <w:rsid w:val="00973DB2"/>
    <w:rsid w:val="00975406"/>
    <w:rsid w:val="00977C56"/>
    <w:rsid w:val="00977D19"/>
    <w:rsid w:val="009808B7"/>
    <w:rsid w:val="00980F91"/>
    <w:rsid w:val="00981286"/>
    <w:rsid w:val="009814C6"/>
    <w:rsid w:val="00981563"/>
    <w:rsid w:val="00982246"/>
    <w:rsid w:val="00983399"/>
    <w:rsid w:val="00983488"/>
    <w:rsid w:val="00983C9C"/>
    <w:rsid w:val="009872CB"/>
    <w:rsid w:val="00990178"/>
    <w:rsid w:val="00990272"/>
    <w:rsid w:val="009930B3"/>
    <w:rsid w:val="00993EB2"/>
    <w:rsid w:val="00993EB5"/>
    <w:rsid w:val="0099696B"/>
    <w:rsid w:val="0099696F"/>
    <w:rsid w:val="009A2A25"/>
    <w:rsid w:val="009A5084"/>
    <w:rsid w:val="009A51EB"/>
    <w:rsid w:val="009A57D4"/>
    <w:rsid w:val="009A685D"/>
    <w:rsid w:val="009B03BD"/>
    <w:rsid w:val="009B0563"/>
    <w:rsid w:val="009B0D5B"/>
    <w:rsid w:val="009B12AB"/>
    <w:rsid w:val="009B14D9"/>
    <w:rsid w:val="009B2678"/>
    <w:rsid w:val="009B2A72"/>
    <w:rsid w:val="009B3F37"/>
    <w:rsid w:val="009B4AB9"/>
    <w:rsid w:val="009B58BA"/>
    <w:rsid w:val="009B5BB2"/>
    <w:rsid w:val="009B656B"/>
    <w:rsid w:val="009B6A3B"/>
    <w:rsid w:val="009C0948"/>
    <w:rsid w:val="009C3384"/>
    <w:rsid w:val="009C41AB"/>
    <w:rsid w:val="009C4489"/>
    <w:rsid w:val="009C52BA"/>
    <w:rsid w:val="009C56E7"/>
    <w:rsid w:val="009C65A1"/>
    <w:rsid w:val="009C7C98"/>
    <w:rsid w:val="009D100B"/>
    <w:rsid w:val="009D3244"/>
    <w:rsid w:val="009D4572"/>
    <w:rsid w:val="009D4B07"/>
    <w:rsid w:val="009D4D71"/>
    <w:rsid w:val="009D5BF6"/>
    <w:rsid w:val="009D5DAF"/>
    <w:rsid w:val="009D6CC6"/>
    <w:rsid w:val="009D7363"/>
    <w:rsid w:val="009D73B1"/>
    <w:rsid w:val="009E0EC7"/>
    <w:rsid w:val="009E1CA5"/>
    <w:rsid w:val="009E395C"/>
    <w:rsid w:val="009E417E"/>
    <w:rsid w:val="009E4DC3"/>
    <w:rsid w:val="009E510E"/>
    <w:rsid w:val="009E560B"/>
    <w:rsid w:val="009E5EE1"/>
    <w:rsid w:val="009E6AAA"/>
    <w:rsid w:val="009E7450"/>
    <w:rsid w:val="009F00CD"/>
    <w:rsid w:val="009F3069"/>
    <w:rsid w:val="009F341B"/>
    <w:rsid w:val="009F3442"/>
    <w:rsid w:val="009F3EE7"/>
    <w:rsid w:val="009F4776"/>
    <w:rsid w:val="009F6541"/>
    <w:rsid w:val="009F6687"/>
    <w:rsid w:val="00A04266"/>
    <w:rsid w:val="00A050DB"/>
    <w:rsid w:val="00A07012"/>
    <w:rsid w:val="00A07536"/>
    <w:rsid w:val="00A07F98"/>
    <w:rsid w:val="00A10F73"/>
    <w:rsid w:val="00A114FE"/>
    <w:rsid w:val="00A12C4D"/>
    <w:rsid w:val="00A131DB"/>
    <w:rsid w:val="00A137B9"/>
    <w:rsid w:val="00A13923"/>
    <w:rsid w:val="00A13F82"/>
    <w:rsid w:val="00A141B7"/>
    <w:rsid w:val="00A14D8F"/>
    <w:rsid w:val="00A14F8C"/>
    <w:rsid w:val="00A1507E"/>
    <w:rsid w:val="00A1580F"/>
    <w:rsid w:val="00A1581F"/>
    <w:rsid w:val="00A16EA0"/>
    <w:rsid w:val="00A17C35"/>
    <w:rsid w:val="00A20C50"/>
    <w:rsid w:val="00A21145"/>
    <w:rsid w:val="00A22007"/>
    <w:rsid w:val="00A223AD"/>
    <w:rsid w:val="00A23C93"/>
    <w:rsid w:val="00A24122"/>
    <w:rsid w:val="00A3185C"/>
    <w:rsid w:val="00A3206A"/>
    <w:rsid w:val="00A32A2C"/>
    <w:rsid w:val="00A337ED"/>
    <w:rsid w:val="00A33C65"/>
    <w:rsid w:val="00A33EFF"/>
    <w:rsid w:val="00A34024"/>
    <w:rsid w:val="00A3770D"/>
    <w:rsid w:val="00A377E0"/>
    <w:rsid w:val="00A40609"/>
    <w:rsid w:val="00A409BC"/>
    <w:rsid w:val="00A44087"/>
    <w:rsid w:val="00A447DC"/>
    <w:rsid w:val="00A44F1B"/>
    <w:rsid w:val="00A4505F"/>
    <w:rsid w:val="00A45254"/>
    <w:rsid w:val="00A476BA"/>
    <w:rsid w:val="00A47B5F"/>
    <w:rsid w:val="00A5011D"/>
    <w:rsid w:val="00A50269"/>
    <w:rsid w:val="00A5095F"/>
    <w:rsid w:val="00A517E0"/>
    <w:rsid w:val="00A51CBA"/>
    <w:rsid w:val="00A52AB2"/>
    <w:rsid w:val="00A53BEA"/>
    <w:rsid w:val="00A54BF0"/>
    <w:rsid w:val="00A54E56"/>
    <w:rsid w:val="00A56322"/>
    <w:rsid w:val="00A569FD"/>
    <w:rsid w:val="00A57785"/>
    <w:rsid w:val="00A60722"/>
    <w:rsid w:val="00A60977"/>
    <w:rsid w:val="00A60B77"/>
    <w:rsid w:val="00A624BB"/>
    <w:rsid w:val="00A62517"/>
    <w:rsid w:val="00A634E7"/>
    <w:rsid w:val="00A6438C"/>
    <w:rsid w:val="00A67093"/>
    <w:rsid w:val="00A672BD"/>
    <w:rsid w:val="00A67C6C"/>
    <w:rsid w:val="00A67EF3"/>
    <w:rsid w:val="00A7384D"/>
    <w:rsid w:val="00A73CEA"/>
    <w:rsid w:val="00A742E3"/>
    <w:rsid w:val="00A75828"/>
    <w:rsid w:val="00A76A91"/>
    <w:rsid w:val="00A810D7"/>
    <w:rsid w:val="00A8123E"/>
    <w:rsid w:val="00A81782"/>
    <w:rsid w:val="00A81A9B"/>
    <w:rsid w:val="00A8247F"/>
    <w:rsid w:val="00A83928"/>
    <w:rsid w:val="00A8499D"/>
    <w:rsid w:val="00A849F6"/>
    <w:rsid w:val="00A84BA2"/>
    <w:rsid w:val="00A910C9"/>
    <w:rsid w:val="00A91EAD"/>
    <w:rsid w:val="00A91F5B"/>
    <w:rsid w:val="00A926D5"/>
    <w:rsid w:val="00A94132"/>
    <w:rsid w:val="00A953F9"/>
    <w:rsid w:val="00A9766B"/>
    <w:rsid w:val="00AA076D"/>
    <w:rsid w:val="00AA54F5"/>
    <w:rsid w:val="00AA7379"/>
    <w:rsid w:val="00AB0E56"/>
    <w:rsid w:val="00AB2043"/>
    <w:rsid w:val="00AB2CA3"/>
    <w:rsid w:val="00AB2CAA"/>
    <w:rsid w:val="00AB3F71"/>
    <w:rsid w:val="00AB48C6"/>
    <w:rsid w:val="00AB5DAD"/>
    <w:rsid w:val="00AB600F"/>
    <w:rsid w:val="00AB659F"/>
    <w:rsid w:val="00AB680D"/>
    <w:rsid w:val="00AB6DDE"/>
    <w:rsid w:val="00AB785D"/>
    <w:rsid w:val="00AC016E"/>
    <w:rsid w:val="00AC153B"/>
    <w:rsid w:val="00AC344F"/>
    <w:rsid w:val="00AC3F96"/>
    <w:rsid w:val="00AC44D7"/>
    <w:rsid w:val="00AC5043"/>
    <w:rsid w:val="00AC6CA0"/>
    <w:rsid w:val="00AC7174"/>
    <w:rsid w:val="00AC729E"/>
    <w:rsid w:val="00AC7424"/>
    <w:rsid w:val="00AD0A96"/>
    <w:rsid w:val="00AD1674"/>
    <w:rsid w:val="00AD2D36"/>
    <w:rsid w:val="00AD3317"/>
    <w:rsid w:val="00AD4307"/>
    <w:rsid w:val="00AD4B8C"/>
    <w:rsid w:val="00AD5455"/>
    <w:rsid w:val="00AD5E4C"/>
    <w:rsid w:val="00AD78DD"/>
    <w:rsid w:val="00AE01E5"/>
    <w:rsid w:val="00AE075A"/>
    <w:rsid w:val="00AE2032"/>
    <w:rsid w:val="00AE2EDF"/>
    <w:rsid w:val="00AE416E"/>
    <w:rsid w:val="00AE4574"/>
    <w:rsid w:val="00AE596D"/>
    <w:rsid w:val="00AE5EF9"/>
    <w:rsid w:val="00AE6CD8"/>
    <w:rsid w:val="00AF1809"/>
    <w:rsid w:val="00AF22FA"/>
    <w:rsid w:val="00AF3029"/>
    <w:rsid w:val="00AF33D4"/>
    <w:rsid w:val="00AF38A6"/>
    <w:rsid w:val="00AF38C6"/>
    <w:rsid w:val="00AF38F8"/>
    <w:rsid w:val="00AF3B75"/>
    <w:rsid w:val="00AF54F5"/>
    <w:rsid w:val="00B00A6E"/>
    <w:rsid w:val="00B0162C"/>
    <w:rsid w:val="00B024AC"/>
    <w:rsid w:val="00B02B29"/>
    <w:rsid w:val="00B031F4"/>
    <w:rsid w:val="00B0357E"/>
    <w:rsid w:val="00B036C8"/>
    <w:rsid w:val="00B03A7B"/>
    <w:rsid w:val="00B06304"/>
    <w:rsid w:val="00B06C8C"/>
    <w:rsid w:val="00B070E9"/>
    <w:rsid w:val="00B07D45"/>
    <w:rsid w:val="00B107D1"/>
    <w:rsid w:val="00B111BD"/>
    <w:rsid w:val="00B111FA"/>
    <w:rsid w:val="00B11FDB"/>
    <w:rsid w:val="00B1361C"/>
    <w:rsid w:val="00B138A8"/>
    <w:rsid w:val="00B13B3B"/>
    <w:rsid w:val="00B13FF8"/>
    <w:rsid w:val="00B15B72"/>
    <w:rsid w:val="00B15F49"/>
    <w:rsid w:val="00B164D7"/>
    <w:rsid w:val="00B205C5"/>
    <w:rsid w:val="00B217EF"/>
    <w:rsid w:val="00B2226E"/>
    <w:rsid w:val="00B24170"/>
    <w:rsid w:val="00B24818"/>
    <w:rsid w:val="00B25304"/>
    <w:rsid w:val="00B25CB9"/>
    <w:rsid w:val="00B26E2E"/>
    <w:rsid w:val="00B26E80"/>
    <w:rsid w:val="00B278B6"/>
    <w:rsid w:val="00B300C3"/>
    <w:rsid w:val="00B33035"/>
    <w:rsid w:val="00B33264"/>
    <w:rsid w:val="00B33686"/>
    <w:rsid w:val="00B34062"/>
    <w:rsid w:val="00B34E9C"/>
    <w:rsid w:val="00B35207"/>
    <w:rsid w:val="00B36133"/>
    <w:rsid w:val="00B37BBA"/>
    <w:rsid w:val="00B40181"/>
    <w:rsid w:val="00B42D99"/>
    <w:rsid w:val="00B4334C"/>
    <w:rsid w:val="00B4389C"/>
    <w:rsid w:val="00B43D91"/>
    <w:rsid w:val="00B470F1"/>
    <w:rsid w:val="00B47F81"/>
    <w:rsid w:val="00B5163B"/>
    <w:rsid w:val="00B52106"/>
    <w:rsid w:val="00B52412"/>
    <w:rsid w:val="00B525AA"/>
    <w:rsid w:val="00B53429"/>
    <w:rsid w:val="00B5357B"/>
    <w:rsid w:val="00B539FD"/>
    <w:rsid w:val="00B54542"/>
    <w:rsid w:val="00B55131"/>
    <w:rsid w:val="00B554BA"/>
    <w:rsid w:val="00B567C3"/>
    <w:rsid w:val="00B57FA3"/>
    <w:rsid w:val="00B60FEB"/>
    <w:rsid w:val="00B6176C"/>
    <w:rsid w:val="00B618DC"/>
    <w:rsid w:val="00B61EDA"/>
    <w:rsid w:val="00B62487"/>
    <w:rsid w:val="00B630DB"/>
    <w:rsid w:val="00B633B2"/>
    <w:rsid w:val="00B64AB7"/>
    <w:rsid w:val="00B64B9C"/>
    <w:rsid w:val="00B65874"/>
    <w:rsid w:val="00B65EC6"/>
    <w:rsid w:val="00B668FF"/>
    <w:rsid w:val="00B67AF4"/>
    <w:rsid w:val="00B700E6"/>
    <w:rsid w:val="00B70304"/>
    <w:rsid w:val="00B70A6D"/>
    <w:rsid w:val="00B715EA"/>
    <w:rsid w:val="00B71F75"/>
    <w:rsid w:val="00B72645"/>
    <w:rsid w:val="00B7457B"/>
    <w:rsid w:val="00B750C6"/>
    <w:rsid w:val="00B75445"/>
    <w:rsid w:val="00B75C59"/>
    <w:rsid w:val="00B75DCE"/>
    <w:rsid w:val="00B769A5"/>
    <w:rsid w:val="00B76CAE"/>
    <w:rsid w:val="00B76F48"/>
    <w:rsid w:val="00B772FC"/>
    <w:rsid w:val="00B775B0"/>
    <w:rsid w:val="00B77648"/>
    <w:rsid w:val="00B77A21"/>
    <w:rsid w:val="00B801EB"/>
    <w:rsid w:val="00B80815"/>
    <w:rsid w:val="00B8240A"/>
    <w:rsid w:val="00B825C5"/>
    <w:rsid w:val="00B826DC"/>
    <w:rsid w:val="00B82A7F"/>
    <w:rsid w:val="00B83306"/>
    <w:rsid w:val="00B83452"/>
    <w:rsid w:val="00B86A9D"/>
    <w:rsid w:val="00B873A6"/>
    <w:rsid w:val="00B901F4"/>
    <w:rsid w:val="00B9107B"/>
    <w:rsid w:val="00B917DC"/>
    <w:rsid w:val="00B92C7F"/>
    <w:rsid w:val="00B92E79"/>
    <w:rsid w:val="00B93660"/>
    <w:rsid w:val="00B93FAA"/>
    <w:rsid w:val="00B9597F"/>
    <w:rsid w:val="00B95EAD"/>
    <w:rsid w:val="00B973EA"/>
    <w:rsid w:val="00B97D2D"/>
    <w:rsid w:val="00BA22CF"/>
    <w:rsid w:val="00BA2B4A"/>
    <w:rsid w:val="00BA2E28"/>
    <w:rsid w:val="00BB03C9"/>
    <w:rsid w:val="00BB0C54"/>
    <w:rsid w:val="00BB0F78"/>
    <w:rsid w:val="00BB1C81"/>
    <w:rsid w:val="00BB3ED5"/>
    <w:rsid w:val="00BB6336"/>
    <w:rsid w:val="00BB6671"/>
    <w:rsid w:val="00BB727B"/>
    <w:rsid w:val="00BB7BAD"/>
    <w:rsid w:val="00BC081B"/>
    <w:rsid w:val="00BC0CF6"/>
    <w:rsid w:val="00BC0F41"/>
    <w:rsid w:val="00BC11B1"/>
    <w:rsid w:val="00BC151D"/>
    <w:rsid w:val="00BC1743"/>
    <w:rsid w:val="00BC221C"/>
    <w:rsid w:val="00BC2A0A"/>
    <w:rsid w:val="00BC3485"/>
    <w:rsid w:val="00BC3A8A"/>
    <w:rsid w:val="00BC4E2A"/>
    <w:rsid w:val="00BC7DB8"/>
    <w:rsid w:val="00BD0818"/>
    <w:rsid w:val="00BD09A0"/>
    <w:rsid w:val="00BD1219"/>
    <w:rsid w:val="00BD15F3"/>
    <w:rsid w:val="00BD35B8"/>
    <w:rsid w:val="00BD36A4"/>
    <w:rsid w:val="00BD43A1"/>
    <w:rsid w:val="00BD4D12"/>
    <w:rsid w:val="00BD585D"/>
    <w:rsid w:val="00BD5BAE"/>
    <w:rsid w:val="00BE234F"/>
    <w:rsid w:val="00BE321F"/>
    <w:rsid w:val="00BE3881"/>
    <w:rsid w:val="00BE4650"/>
    <w:rsid w:val="00BE56B0"/>
    <w:rsid w:val="00BE6F90"/>
    <w:rsid w:val="00BE7117"/>
    <w:rsid w:val="00BE7F00"/>
    <w:rsid w:val="00BF0B58"/>
    <w:rsid w:val="00BF21E5"/>
    <w:rsid w:val="00BF2442"/>
    <w:rsid w:val="00BF3837"/>
    <w:rsid w:val="00BF40ED"/>
    <w:rsid w:val="00BF41DD"/>
    <w:rsid w:val="00BF4DEB"/>
    <w:rsid w:val="00BF4E87"/>
    <w:rsid w:val="00BF557E"/>
    <w:rsid w:val="00BF6188"/>
    <w:rsid w:val="00BF7C82"/>
    <w:rsid w:val="00BF7D20"/>
    <w:rsid w:val="00BF7D75"/>
    <w:rsid w:val="00C003F4"/>
    <w:rsid w:val="00C00717"/>
    <w:rsid w:val="00C00EB2"/>
    <w:rsid w:val="00C01895"/>
    <w:rsid w:val="00C01E42"/>
    <w:rsid w:val="00C021CC"/>
    <w:rsid w:val="00C042B7"/>
    <w:rsid w:val="00C0437C"/>
    <w:rsid w:val="00C04E19"/>
    <w:rsid w:val="00C04E76"/>
    <w:rsid w:val="00C067F9"/>
    <w:rsid w:val="00C06C15"/>
    <w:rsid w:val="00C075A6"/>
    <w:rsid w:val="00C10FDF"/>
    <w:rsid w:val="00C143DA"/>
    <w:rsid w:val="00C148CF"/>
    <w:rsid w:val="00C14C5A"/>
    <w:rsid w:val="00C16C83"/>
    <w:rsid w:val="00C16EF9"/>
    <w:rsid w:val="00C20C8B"/>
    <w:rsid w:val="00C20EA6"/>
    <w:rsid w:val="00C2122C"/>
    <w:rsid w:val="00C21274"/>
    <w:rsid w:val="00C216A4"/>
    <w:rsid w:val="00C21AD6"/>
    <w:rsid w:val="00C227E6"/>
    <w:rsid w:val="00C233FA"/>
    <w:rsid w:val="00C23946"/>
    <w:rsid w:val="00C25895"/>
    <w:rsid w:val="00C2749D"/>
    <w:rsid w:val="00C304B9"/>
    <w:rsid w:val="00C31374"/>
    <w:rsid w:val="00C3183C"/>
    <w:rsid w:val="00C31DE5"/>
    <w:rsid w:val="00C3282C"/>
    <w:rsid w:val="00C329EB"/>
    <w:rsid w:val="00C33A63"/>
    <w:rsid w:val="00C34C31"/>
    <w:rsid w:val="00C35030"/>
    <w:rsid w:val="00C3570D"/>
    <w:rsid w:val="00C3644D"/>
    <w:rsid w:val="00C3679F"/>
    <w:rsid w:val="00C36EBB"/>
    <w:rsid w:val="00C3700E"/>
    <w:rsid w:val="00C37350"/>
    <w:rsid w:val="00C3774F"/>
    <w:rsid w:val="00C377FD"/>
    <w:rsid w:val="00C41B03"/>
    <w:rsid w:val="00C4236B"/>
    <w:rsid w:val="00C436AD"/>
    <w:rsid w:val="00C437DD"/>
    <w:rsid w:val="00C4380B"/>
    <w:rsid w:val="00C43CAE"/>
    <w:rsid w:val="00C445B7"/>
    <w:rsid w:val="00C44D46"/>
    <w:rsid w:val="00C46621"/>
    <w:rsid w:val="00C503CD"/>
    <w:rsid w:val="00C53604"/>
    <w:rsid w:val="00C53BC3"/>
    <w:rsid w:val="00C548AB"/>
    <w:rsid w:val="00C553BF"/>
    <w:rsid w:val="00C55497"/>
    <w:rsid w:val="00C567FA"/>
    <w:rsid w:val="00C56BE1"/>
    <w:rsid w:val="00C570CC"/>
    <w:rsid w:val="00C575B2"/>
    <w:rsid w:val="00C57854"/>
    <w:rsid w:val="00C578E6"/>
    <w:rsid w:val="00C57E8F"/>
    <w:rsid w:val="00C611ED"/>
    <w:rsid w:val="00C611FB"/>
    <w:rsid w:val="00C612F1"/>
    <w:rsid w:val="00C62DD1"/>
    <w:rsid w:val="00C630B1"/>
    <w:rsid w:val="00C631B5"/>
    <w:rsid w:val="00C642B5"/>
    <w:rsid w:val="00C64572"/>
    <w:rsid w:val="00C64D99"/>
    <w:rsid w:val="00C65204"/>
    <w:rsid w:val="00C65257"/>
    <w:rsid w:val="00C65552"/>
    <w:rsid w:val="00C65A27"/>
    <w:rsid w:val="00C65F89"/>
    <w:rsid w:val="00C66A27"/>
    <w:rsid w:val="00C70231"/>
    <w:rsid w:val="00C70573"/>
    <w:rsid w:val="00C709CB"/>
    <w:rsid w:val="00C70E94"/>
    <w:rsid w:val="00C7100E"/>
    <w:rsid w:val="00C71503"/>
    <w:rsid w:val="00C7154E"/>
    <w:rsid w:val="00C735FC"/>
    <w:rsid w:val="00C74795"/>
    <w:rsid w:val="00C76161"/>
    <w:rsid w:val="00C76513"/>
    <w:rsid w:val="00C77014"/>
    <w:rsid w:val="00C808F2"/>
    <w:rsid w:val="00C80A2E"/>
    <w:rsid w:val="00C814A5"/>
    <w:rsid w:val="00C81CB9"/>
    <w:rsid w:val="00C821A5"/>
    <w:rsid w:val="00C83D5D"/>
    <w:rsid w:val="00C84414"/>
    <w:rsid w:val="00C84DD7"/>
    <w:rsid w:val="00C863D4"/>
    <w:rsid w:val="00C8753B"/>
    <w:rsid w:val="00C87615"/>
    <w:rsid w:val="00C9090D"/>
    <w:rsid w:val="00C90A29"/>
    <w:rsid w:val="00C90C52"/>
    <w:rsid w:val="00C918C7"/>
    <w:rsid w:val="00C919B6"/>
    <w:rsid w:val="00C92165"/>
    <w:rsid w:val="00C92401"/>
    <w:rsid w:val="00C92A09"/>
    <w:rsid w:val="00C95041"/>
    <w:rsid w:val="00C954D4"/>
    <w:rsid w:val="00C955A3"/>
    <w:rsid w:val="00C9569D"/>
    <w:rsid w:val="00C95DB6"/>
    <w:rsid w:val="00C96F4C"/>
    <w:rsid w:val="00C9742D"/>
    <w:rsid w:val="00CA104E"/>
    <w:rsid w:val="00CA1B41"/>
    <w:rsid w:val="00CA30BD"/>
    <w:rsid w:val="00CA4F5C"/>
    <w:rsid w:val="00CA5D1C"/>
    <w:rsid w:val="00CA6134"/>
    <w:rsid w:val="00CA646A"/>
    <w:rsid w:val="00CA68FE"/>
    <w:rsid w:val="00CA7020"/>
    <w:rsid w:val="00CA72FD"/>
    <w:rsid w:val="00CA77C4"/>
    <w:rsid w:val="00CB10F6"/>
    <w:rsid w:val="00CB3145"/>
    <w:rsid w:val="00CB362A"/>
    <w:rsid w:val="00CB3A06"/>
    <w:rsid w:val="00CB3FF3"/>
    <w:rsid w:val="00CB4E21"/>
    <w:rsid w:val="00CB51EE"/>
    <w:rsid w:val="00CB5506"/>
    <w:rsid w:val="00CB5518"/>
    <w:rsid w:val="00CB5E7E"/>
    <w:rsid w:val="00CB5EBE"/>
    <w:rsid w:val="00CB6606"/>
    <w:rsid w:val="00CB7129"/>
    <w:rsid w:val="00CC0969"/>
    <w:rsid w:val="00CC0D32"/>
    <w:rsid w:val="00CC0F87"/>
    <w:rsid w:val="00CC41D8"/>
    <w:rsid w:val="00CC47C6"/>
    <w:rsid w:val="00CC6278"/>
    <w:rsid w:val="00CC647A"/>
    <w:rsid w:val="00CD0348"/>
    <w:rsid w:val="00CD1576"/>
    <w:rsid w:val="00CD3161"/>
    <w:rsid w:val="00CD3345"/>
    <w:rsid w:val="00CD61B5"/>
    <w:rsid w:val="00CD6923"/>
    <w:rsid w:val="00CD7D17"/>
    <w:rsid w:val="00CE0780"/>
    <w:rsid w:val="00CE1B57"/>
    <w:rsid w:val="00CE1F63"/>
    <w:rsid w:val="00CE409E"/>
    <w:rsid w:val="00CE450B"/>
    <w:rsid w:val="00CE4BDF"/>
    <w:rsid w:val="00CE4F42"/>
    <w:rsid w:val="00CE539C"/>
    <w:rsid w:val="00CE79A4"/>
    <w:rsid w:val="00CE7FE2"/>
    <w:rsid w:val="00CF3A02"/>
    <w:rsid w:val="00CF510E"/>
    <w:rsid w:val="00CF5A9D"/>
    <w:rsid w:val="00CF5BBE"/>
    <w:rsid w:val="00CF78F7"/>
    <w:rsid w:val="00D0167A"/>
    <w:rsid w:val="00D016EB"/>
    <w:rsid w:val="00D01ADF"/>
    <w:rsid w:val="00D04413"/>
    <w:rsid w:val="00D063BD"/>
    <w:rsid w:val="00D06A3E"/>
    <w:rsid w:val="00D11163"/>
    <w:rsid w:val="00D11179"/>
    <w:rsid w:val="00D124A8"/>
    <w:rsid w:val="00D124D1"/>
    <w:rsid w:val="00D1327B"/>
    <w:rsid w:val="00D132A7"/>
    <w:rsid w:val="00D15323"/>
    <w:rsid w:val="00D15FE9"/>
    <w:rsid w:val="00D1612C"/>
    <w:rsid w:val="00D16DBD"/>
    <w:rsid w:val="00D207E5"/>
    <w:rsid w:val="00D2238F"/>
    <w:rsid w:val="00D24C1F"/>
    <w:rsid w:val="00D253F4"/>
    <w:rsid w:val="00D27501"/>
    <w:rsid w:val="00D30192"/>
    <w:rsid w:val="00D3178B"/>
    <w:rsid w:val="00D326EC"/>
    <w:rsid w:val="00D3397B"/>
    <w:rsid w:val="00D33A1F"/>
    <w:rsid w:val="00D34CFC"/>
    <w:rsid w:val="00D3542D"/>
    <w:rsid w:val="00D354D3"/>
    <w:rsid w:val="00D35689"/>
    <w:rsid w:val="00D36129"/>
    <w:rsid w:val="00D36567"/>
    <w:rsid w:val="00D368B6"/>
    <w:rsid w:val="00D37122"/>
    <w:rsid w:val="00D374CF"/>
    <w:rsid w:val="00D37A92"/>
    <w:rsid w:val="00D37BC1"/>
    <w:rsid w:val="00D4022C"/>
    <w:rsid w:val="00D4068F"/>
    <w:rsid w:val="00D42667"/>
    <w:rsid w:val="00D432B0"/>
    <w:rsid w:val="00D43439"/>
    <w:rsid w:val="00D445A0"/>
    <w:rsid w:val="00D4577B"/>
    <w:rsid w:val="00D46B9F"/>
    <w:rsid w:val="00D46F2C"/>
    <w:rsid w:val="00D46F3E"/>
    <w:rsid w:val="00D47BF7"/>
    <w:rsid w:val="00D5088C"/>
    <w:rsid w:val="00D523D8"/>
    <w:rsid w:val="00D526B9"/>
    <w:rsid w:val="00D53927"/>
    <w:rsid w:val="00D53A7A"/>
    <w:rsid w:val="00D55862"/>
    <w:rsid w:val="00D55AB7"/>
    <w:rsid w:val="00D56BB6"/>
    <w:rsid w:val="00D5739D"/>
    <w:rsid w:val="00D57681"/>
    <w:rsid w:val="00D57B2C"/>
    <w:rsid w:val="00D57B67"/>
    <w:rsid w:val="00D60066"/>
    <w:rsid w:val="00D602B2"/>
    <w:rsid w:val="00D607C2"/>
    <w:rsid w:val="00D624B0"/>
    <w:rsid w:val="00D62D11"/>
    <w:rsid w:val="00D64018"/>
    <w:rsid w:val="00D64914"/>
    <w:rsid w:val="00D651BC"/>
    <w:rsid w:val="00D6631B"/>
    <w:rsid w:val="00D66475"/>
    <w:rsid w:val="00D67ACC"/>
    <w:rsid w:val="00D71C01"/>
    <w:rsid w:val="00D71FA2"/>
    <w:rsid w:val="00D733D1"/>
    <w:rsid w:val="00D73A9D"/>
    <w:rsid w:val="00D746A6"/>
    <w:rsid w:val="00D7576E"/>
    <w:rsid w:val="00D759E9"/>
    <w:rsid w:val="00D75DA4"/>
    <w:rsid w:val="00D7654E"/>
    <w:rsid w:val="00D827E4"/>
    <w:rsid w:val="00D871AC"/>
    <w:rsid w:val="00D90AFA"/>
    <w:rsid w:val="00D92171"/>
    <w:rsid w:val="00D93A55"/>
    <w:rsid w:val="00D9491C"/>
    <w:rsid w:val="00D9554C"/>
    <w:rsid w:val="00D9557A"/>
    <w:rsid w:val="00D96B52"/>
    <w:rsid w:val="00D96DED"/>
    <w:rsid w:val="00D97357"/>
    <w:rsid w:val="00DA09FC"/>
    <w:rsid w:val="00DA2C4A"/>
    <w:rsid w:val="00DA304C"/>
    <w:rsid w:val="00DA335D"/>
    <w:rsid w:val="00DA3465"/>
    <w:rsid w:val="00DA3A55"/>
    <w:rsid w:val="00DA3E0D"/>
    <w:rsid w:val="00DA491C"/>
    <w:rsid w:val="00DA4F68"/>
    <w:rsid w:val="00DA5328"/>
    <w:rsid w:val="00DA5F69"/>
    <w:rsid w:val="00DA71D4"/>
    <w:rsid w:val="00DA74D9"/>
    <w:rsid w:val="00DA79C3"/>
    <w:rsid w:val="00DB05F1"/>
    <w:rsid w:val="00DB179B"/>
    <w:rsid w:val="00DB1D0E"/>
    <w:rsid w:val="00DB2C49"/>
    <w:rsid w:val="00DB34B3"/>
    <w:rsid w:val="00DB4186"/>
    <w:rsid w:val="00DB60A7"/>
    <w:rsid w:val="00DB6CC5"/>
    <w:rsid w:val="00DB7992"/>
    <w:rsid w:val="00DC019E"/>
    <w:rsid w:val="00DC02D6"/>
    <w:rsid w:val="00DC0D39"/>
    <w:rsid w:val="00DC13DC"/>
    <w:rsid w:val="00DC1BC5"/>
    <w:rsid w:val="00DC2C81"/>
    <w:rsid w:val="00DC3501"/>
    <w:rsid w:val="00DC4D54"/>
    <w:rsid w:val="00DC7EB4"/>
    <w:rsid w:val="00DD22BF"/>
    <w:rsid w:val="00DD364F"/>
    <w:rsid w:val="00DD394C"/>
    <w:rsid w:val="00DD3BE7"/>
    <w:rsid w:val="00DD3F84"/>
    <w:rsid w:val="00DD4DAB"/>
    <w:rsid w:val="00DD5A2C"/>
    <w:rsid w:val="00DD6C17"/>
    <w:rsid w:val="00DD7D5F"/>
    <w:rsid w:val="00DE1390"/>
    <w:rsid w:val="00DE2043"/>
    <w:rsid w:val="00DE524D"/>
    <w:rsid w:val="00DE5748"/>
    <w:rsid w:val="00DE608D"/>
    <w:rsid w:val="00DF07EF"/>
    <w:rsid w:val="00DF1915"/>
    <w:rsid w:val="00DF2C29"/>
    <w:rsid w:val="00DF3A27"/>
    <w:rsid w:val="00DF58F1"/>
    <w:rsid w:val="00DF623A"/>
    <w:rsid w:val="00DF629B"/>
    <w:rsid w:val="00E014D2"/>
    <w:rsid w:val="00E014DC"/>
    <w:rsid w:val="00E01973"/>
    <w:rsid w:val="00E02CEC"/>
    <w:rsid w:val="00E037C8"/>
    <w:rsid w:val="00E04D61"/>
    <w:rsid w:val="00E063B4"/>
    <w:rsid w:val="00E108D6"/>
    <w:rsid w:val="00E10D19"/>
    <w:rsid w:val="00E10E20"/>
    <w:rsid w:val="00E10F28"/>
    <w:rsid w:val="00E12581"/>
    <w:rsid w:val="00E13971"/>
    <w:rsid w:val="00E14796"/>
    <w:rsid w:val="00E14883"/>
    <w:rsid w:val="00E15314"/>
    <w:rsid w:val="00E15764"/>
    <w:rsid w:val="00E160B7"/>
    <w:rsid w:val="00E16D3A"/>
    <w:rsid w:val="00E17CE0"/>
    <w:rsid w:val="00E22CB4"/>
    <w:rsid w:val="00E24678"/>
    <w:rsid w:val="00E2470A"/>
    <w:rsid w:val="00E24CBC"/>
    <w:rsid w:val="00E26601"/>
    <w:rsid w:val="00E269FB"/>
    <w:rsid w:val="00E26C3B"/>
    <w:rsid w:val="00E3143E"/>
    <w:rsid w:val="00E32BCB"/>
    <w:rsid w:val="00E33D26"/>
    <w:rsid w:val="00E3433B"/>
    <w:rsid w:val="00E34A66"/>
    <w:rsid w:val="00E36441"/>
    <w:rsid w:val="00E37616"/>
    <w:rsid w:val="00E432AB"/>
    <w:rsid w:val="00E43B85"/>
    <w:rsid w:val="00E44976"/>
    <w:rsid w:val="00E46EBF"/>
    <w:rsid w:val="00E47AC0"/>
    <w:rsid w:val="00E50C69"/>
    <w:rsid w:val="00E50E24"/>
    <w:rsid w:val="00E50E84"/>
    <w:rsid w:val="00E50F4D"/>
    <w:rsid w:val="00E51DF3"/>
    <w:rsid w:val="00E52D29"/>
    <w:rsid w:val="00E534C2"/>
    <w:rsid w:val="00E54762"/>
    <w:rsid w:val="00E57CE6"/>
    <w:rsid w:val="00E60BDD"/>
    <w:rsid w:val="00E60E18"/>
    <w:rsid w:val="00E628E8"/>
    <w:rsid w:val="00E63A7A"/>
    <w:rsid w:val="00E63E0C"/>
    <w:rsid w:val="00E65342"/>
    <w:rsid w:val="00E660CE"/>
    <w:rsid w:val="00E67536"/>
    <w:rsid w:val="00E71B0B"/>
    <w:rsid w:val="00E71CD0"/>
    <w:rsid w:val="00E7234F"/>
    <w:rsid w:val="00E74240"/>
    <w:rsid w:val="00E74B01"/>
    <w:rsid w:val="00E75D98"/>
    <w:rsid w:val="00E75E14"/>
    <w:rsid w:val="00E75F85"/>
    <w:rsid w:val="00E76954"/>
    <w:rsid w:val="00E76D18"/>
    <w:rsid w:val="00E76E73"/>
    <w:rsid w:val="00E80DB7"/>
    <w:rsid w:val="00E8241F"/>
    <w:rsid w:val="00E825C6"/>
    <w:rsid w:val="00E82943"/>
    <w:rsid w:val="00E82BE1"/>
    <w:rsid w:val="00E8326E"/>
    <w:rsid w:val="00E83E55"/>
    <w:rsid w:val="00E8404D"/>
    <w:rsid w:val="00E847D6"/>
    <w:rsid w:val="00E84DA6"/>
    <w:rsid w:val="00E861DC"/>
    <w:rsid w:val="00E864E9"/>
    <w:rsid w:val="00E86F6D"/>
    <w:rsid w:val="00E872D2"/>
    <w:rsid w:val="00E9042C"/>
    <w:rsid w:val="00E91576"/>
    <w:rsid w:val="00E926F7"/>
    <w:rsid w:val="00E9289A"/>
    <w:rsid w:val="00E938EC"/>
    <w:rsid w:val="00E94501"/>
    <w:rsid w:val="00E94A0E"/>
    <w:rsid w:val="00E94B98"/>
    <w:rsid w:val="00E95611"/>
    <w:rsid w:val="00E96415"/>
    <w:rsid w:val="00EA1712"/>
    <w:rsid w:val="00EA1DA1"/>
    <w:rsid w:val="00EA22D9"/>
    <w:rsid w:val="00EA4746"/>
    <w:rsid w:val="00EA4BFB"/>
    <w:rsid w:val="00EA56A4"/>
    <w:rsid w:val="00EA56C0"/>
    <w:rsid w:val="00EA5B40"/>
    <w:rsid w:val="00EA5BE6"/>
    <w:rsid w:val="00EA5C75"/>
    <w:rsid w:val="00EA79FC"/>
    <w:rsid w:val="00EA7F31"/>
    <w:rsid w:val="00EB06E3"/>
    <w:rsid w:val="00EB11E4"/>
    <w:rsid w:val="00EB12A9"/>
    <w:rsid w:val="00EB1BFC"/>
    <w:rsid w:val="00EB30E0"/>
    <w:rsid w:val="00EB3771"/>
    <w:rsid w:val="00EB42A3"/>
    <w:rsid w:val="00EB4CD9"/>
    <w:rsid w:val="00EB4DA0"/>
    <w:rsid w:val="00EB4F38"/>
    <w:rsid w:val="00EB5768"/>
    <w:rsid w:val="00EB5AB1"/>
    <w:rsid w:val="00EB6058"/>
    <w:rsid w:val="00EC01AB"/>
    <w:rsid w:val="00EC2AF3"/>
    <w:rsid w:val="00EC2F25"/>
    <w:rsid w:val="00EC6FB7"/>
    <w:rsid w:val="00ED1CF9"/>
    <w:rsid w:val="00ED2FD5"/>
    <w:rsid w:val="00ED3CA0"/>
    <w:rsid w:val="00ED4047"/>
    <w:rsid w:val="00ED4209"/>
    <w:rsid w:val="00ED4362"/>
    <w:rsid w:val="00ED5BE6"/>
    <w:rsid w:val="00ED5EBA"/>
    <w:rsid w:val="00ED5F52"/>
    <w:rsid w:val="00ED6689"/>
    <w:rsid w:val="00ED7B6F"/>
    <w:rsid w:val="00EE0487"/>
    <w:rsid w:val="00EE0980"/>
    <w:rsid w:val="00EE11C9"/>
    <w:rsid w:val="00EE4D50"/>
    <w:rsid w:val="00EE5C61"/>
    <w:rsid w:val="00EE5E8F"/>
    <w:rsid w:val="00EE6933"/>
    <w:rsid w:val="00EF0C2D"/>
    <w:rsid w:val="00EF1916"/>
    <w:rsid w:val="00EF1F48"/>
    <w:rsid w:val="00EF28D6"/>
    <w:rsid w:val="00EF3D6D"/>
    <w:rsid w:val="00EF56A7"/>
    <w:rsid w:val="00EF603C"/>
    <w:rsid w:val="00EF67C2"/>
    <w:rsid w:val="00EF6C12"/>
    <w:rsid w:val="00F001E1"/>
    <w:rsid w:val="00F00FE3"/>
    <w:rsid w:val="00F0232C"/>
    <w:rsid w:val="00F02A11"/>
    <w:rsid w:val="00F04C07"/>
    <w:rsid w:val="00F07FC1"/>
    <w:rsid w:val="00F11BBA"/>
    <w:rsid w:val="00F13B8C"/>
    <w:rsid w:val="00F15549"/>
    <w:rsid w:val="00F155F1"/>
    <w:rsid w:val="00F16200"/>
    <w:rsid w:val="00F16596"/>
    <w:rsid w:val="00F16647"/>
    <w:rsid w:val="00F167E8"/>
    <w:rsid w:val="00F16F01"/>
    <w:rsid w:val="00F17348"/>
    <w:rsid w:val="00F225E2"/>
    <w:rsid w:val="00F226E6"/>
    <w:rsid w:val="00F23AA8"/>
    <w:rsid w:val="00F26729"/>
    <w:rsid w:val="00F27098"/>
    <w:rsid w:val="00F27431"/>
    <w:rsid w:val="00F27DE2"/>
    <w:rsid w:val="00F27F67"/>
    <w:rsid w:val="00F32607"/>
    <w:rsid w:val="00F32B9A"/>
    <w:rsid w:val="00F33621"/>
    <w:rsid w:val="00F34778"/>
    <w:rsid w:val="00F4001A"/>
    <w:rsid w:val="00F40872"/>
    <w:rsid w:val="00F4101F"/>
    <w:rsid w:val="00F42386"/>
    <w:rsid w:val="00F42A17"/>
    <w:rsid w:val="00F44123"/>
    <w:rsid w:val="00F4500A"/>
    <w:rsid w:val="00F454BF"/>
    <w:rsid w:val="00F45647"/>
    <w:rsid w:val="00F45942"/>
    <w:rsid w:val="00F46221"/>
    <w:rsid w:val="00F46716"/>
    <w:rsid w:val="00F4699D"/>
    <w:rsid w:val="00F46C4F"/>
    <w:rsid w:val="00F51622"/>
    <w:rsid w:val="00F527EA"/>
    <w:rsid w:val="00F529EB"/>
    <w:rsid w:val="00F53762"/>
    <w:rsid w:val="00F54CA5"/>
    <w:rsid w:val="00F55A2F"/>
    <w:rsid w:val="00F56748"/>
    <w:rsid w:val="00F5732A"/>
    <w:rsid w:val="00F6011D"/>
    <w:rsid w:val="00F61804"/>
    <w:rsid w:val="00F63553"/>
    <w:rsid w:val="00F64727"/>
    <w:rsid w:val="00F64AFE"/>
    <w:rsid w:val="00F64B73"/>
    <w:rsid w:val="00F65CE1"/>
    <w:rsid w:val="00F6647A"/>
    <w:rsid w:val="00F67AAE"/>
    <w:rsid w:val="00F67E5A"/>
    <w:rsid w:val="00F724AE"/>
    <w:rsid w:val="00F7289A"/>
    <w:rsid w:val="00F72B0A"/>
    <w:rsid w:val="00F72DDA"/>
    <w:rsid w:val="00F7444F"/>
    <w:rsid w:val="00F75CE3"/>
    <w:rsid w:val="00F7685E"/>
    <w:rsid w:val="00F76932"/>
    <w:rsid w:val="00F80851"/>
    <w:rsid w:val="00F81611"/>
    <w:rsid w:val="00F8353F"/>
    <w:rsid w:val="00F84E31"/>
    <w:rsid w:val="00F871FC"/>
    <w:rsid w:val="00F9013B"/>
    <w:rsid w:val="00F90813"/>
    <w:rsid w:val="00F92616"/>
    <w:rsid w:val="00F92DDD"/>
    <w:rsid w:val="00F93570"/>
    <w:rsid w:val="00F949F8"/>
    <w:rsid w:val="00F970FE"/>
    <w:rsid w:val="00F97616"/>
    <w:rsid w:val="00F9790E"/>
    <w:rsid w:val="00FA0D13"/>
    <w:rsid w:val="00FA160E"/>
    <w:rsid w:val="00FA474E"/>
    <w:rsid w:val="00FA4F3B"/>
    <w:rsid w:val="00FA61FB"/>
    <w:rsid w:val="00FA71A5"/>
    <w:rsid w:val="00FA74A3"/>
    <w:rsid w:val="00FB0E2F"/>
    <w:rsid w:val="00FB20AE"/>
    <w:rsid w:val="00FB20DE"/>
    <w:rsid w:val="00FB3CBB"/>
    <w:rsid w:val="00FB423A"/>
    <w:rsid w:val="00FB56D6"/>
    <w:rsid w:val="00FB5CFF"/>
    <w:rsid w:val="00FB621A"/>
    <w:rsid w:val="00FB66E6"/>
    <w:rsid w:val="00FB6C01"/>
    <w:rsid w:val="00FB7760"/>
    <w:rsid w:val="00FC0BF0"/>
    <w:rsid w:val="00FC1DCC"/>
    <w:rsid w:val="00FC25D3"/>
    <w:rsid w:val="00FC37B4"/>
    <w:rsid w:val="00FC52BB"/>
    <w:rsid w:val="00FC55E7"/>
    <w:rsid w:val="00FC5756"/>
    <w:rsid w:val="00FC65A2"/>
    <w:rsid w:val="00FC7CF8"/>
    <w:rsid w:val="00FC7FC1"/>
    <w:rsid w:val="00FD0C7C"/>
    <w:rsid w:val="00FD0CBF"/>
    <w:rsid w:val="00FD165E"/>
    <w:rsid w:val="00FD3176"/>
    <w:rsid w:val="00FD3466"/>
    <w:rsid w:val="00FD46DD"/>
    <w:rsid w:val="00FD48E7"/>
    <w:rsid w:val="00FD58FD"/>
    <w:rsid w:val="00FD7BA0"/>
    <w:rsid w:val="00FE0455"/>
    <w:rsid w:val="00FE0A33"/>
    <w:rsid w:val="00FE0FFD"/>
    <w:rsid w:val="00FE1B32"/>
    <w:rsid w:val="00FE1F3D"/>
    <w:rsid w:val="00FE2460"/>
    <w:rsid w:val="00FE265F"/>
    <w:rsid w:val="00FE47EB"/>
    <w:rsid w:val="00FE6319"/>
    <w:rsid w:val="00FE666B"/>
    <w:rsid w:val="00FE7656"/>
    <w:rsid w:val="00FF02F9"/>
    <w:rsid w:val="00FF0ECE"/>
    <w:rsid w:val="00FF1F9C"/>
    <w:rsid w:val="00FF2630"/>
    <w:rsid w:val="00FF2CCF"/>
    <w:rsid w:val="00FF2E3B"/>
    <w:rsid w:val="00FF3966"/>
    <w:rsid w:val="00FF5748"/>
    <w:rsid w:val="00FF5A23"/>
    <w:rsid w:val="00FF7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2D2DA-A67B-4C71-86CF-4CC251CA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D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D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7B5DCD"/>
    <w:rPr>
      <w:sz w:val="28"/>
    </w:rPr>
  </w:style>
  <w:style w:type="character" w:customStyle="1" w:styleId="a4">
    <w:name w:val="Основной текст Знак"/>
    <w:basedOn w:val="a0"/>
    <w:link w:val="a3"/>
    <w:rsid w:val="007B5DCD"/>
    <w:rPr>
      <w:rFonts w:ascii="Times New Roman" w:eastAsia="Times New Roman" w:hAnsi="Times New Roman" w:cs="Times New Roman"/>
      <w:sz w:val="28"/>
      <w:szCs w:val="20"/>
      <w:lang w:eastAsia="ru-RU"/>
    </w:rPr>
  </w:style>
  <w:style w:type="character" w:styleId="a5">
    <w:name w:val="Hyperlink"/>
    <w:basedOn w:val="a0"/>
    <w:uiPriority w:val="99"/>
    <w:unhideWhenUsed/>
    <w:rsid w:val="00C95041"/>
    <w:rPr>
      <w:color w:val="0000FF" w:themeColor="hyperlink"/>
      <w:u w:val="single"/>
    </w:rPr>
  </w:style>
  <w:style w:type="paragraph" w:styleId="a6">
    <w:name w:val="List Paragraph"/>
    <w:aliases w:val="List_Paragraph,Multilevel para_II,List Paragraph1,Абзац списка11,ПАРАГРАФ,Абзац списка для документа,А,Список Нумерованный,Bullet List,FooterText,numbered,Подпись рисунка,Маркированный список_уровень1,Абзац списка3,СПИСОК,lp1"/>
    <w:basedOn w:val="a"/>
    <w:uiPriority w:val="34"/>
    <w:qFormat/>
    <w:rsid w:val="00C95041"/>
    <w:pPr>
      <w:ind w:left="720"/>
      <w:contextualSpacing/>
    </w:pPr>
  </w:style>
  <w:style w:type="paragraph" w:styleId="a7">
    <w:name w:val="Body Text Indent"/>
    <w:basedOn w:val="a"/>
    <w:link w:val="a8"/>
    <w:unhideWhenUsed/>
    <w:rsid w:val="001E6250"/>
    <w:pPr>
      <w:spacing w:after="120"/>
      <w:ind w:left="283"/>
    </w:pPr>
  </w:style>
  <w:style w:type="character" w:customStyle="1" w:styleId="a8">
    <w:name w:val="Основной текст с отступом Знак"/>
    <w:basedOn w:val="a0"/>
    <w:link w:val="a7"/>
    <w:rsid w:val="001E625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3C7861"/>
    <w:rPr>
      <w:rFonts w:ascii="Tahoma" w:hAnsi="Tahoma" w:cs="Tahoma"/>
      <w:sz w:val="16"/>
      <w:szCs w:val="16"/>
    </w:rPr>
  </w:style>
  <w:style w:type="character" w:customStyle="1" w:styleId="aa">
    <w:name w:val="Текст выноски Знак"/>
    <w:basedOn w:val="a0"/>
    <w:link w:val="a9"/>
    <w:uiPriority w:val="99"/>
    <w:semiHidden/>
    <w:rsid w:val="003C7861"/>
    <w:rPr>
      <w:rFonts w:ascii="Tahoma" w:eastAsia="Times New Roman" w:hAnsi="Tahoma" w:cs="Tahoma"/>
      <w:sz w:val="16"/>
      <w:szCs w:val="16"/>
      <w:lang w:eastAsia="ru-RU"/>
    </w:rPr>
  </w:style>
  <w:style w:type="paragraph" w:styleId="ab">
    <w:name w:val="Normal (Web)"/>
    <w:basedOn w:val="a"/>
    <w:uiPriority w:val="99"/>
    <w:unhideWhenUsed/>
    <w:rsid w:val="00B92C7F"/>
    <w:pPr>
      <w:spacing w:before="100" w:beforeAutospacing="1" w:after="100" w:afterAutospacing="1"/>
    </w:pPr>
    <w:rPr>
      <w:sz w:val="24"/>
      <w:szCs w:val="24"/>
    </w:rPr>
  </w:style>
  <w:style w:type="paragraph" w:customStyle="1" w:styleId="21">
    <w:name w:val="Основной текст с отступом 21"/>
    <w:basedOn w:val="a"/>
    <w:rsid w:val="004F1092"/>
    <w:pPr>
      <w:overflowPunct w:val="0"/>
      <w:autoSpaceDE w:val="0"/>
      <w:autoSpaceDN w:val="0"/>
      <w:adjustRightInd w:val="0"/>
      <w:ind w:firstLine="720"/>
      <w:jc w:val="both"/>
      <w:textAlignment w:val="baseline"/>
    </w:pPr>
    <w:rPr>
      <w:sz w:val="24"/>
    </w:rPr>
  </w:style>
  <w:style w:type="paragraph" w:customStyle="1" w:styleId="Default">
    <w:name w:val="Default"/>
    <w:rsid w:val="005B00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Plain Text"/>
    <w:basedOn w:val="a"/>
    <w:link w:val="ad"/>
    <w:rsid w:val="0060491D"/>
    <w:rPr>
      <w:rFonts w:ascii="Courier New" w:hAnsi="Courier New"/>
      <w:sz w:val="24"/>
      <w:szCs w:val="24"/>
    </w:rPr>
  </w:style>
  <w:style w:type="character" w:customStyle="1" w:styleId="ad">
    <w:name w:val="Текст Знак"/>
    <w:basedOn w:val="a0"/>
    <w:link w:val="ac"/>
    <w:rsid w:val="0060491D"/>
    <w:rPr>
      <w:rFonts w:ascii="Courier New" w:eastAsia="Times New Roman" w:hAnsi="Courier New" w:cs="Times New Roman"/>
      <w:sz w:val="24"/>
      <w:szCs w:val="24"/>
      <w:lang w:eastAsia="ru-RU"/>
    </w:rPr>
  </w:style>
  <w:style w:type="paragraph" w:customStyle="1" w:styleId="1">
    <w:name w:val="Основной текст1"/>
    <w:basedOn w:val="a"/>
    <w:rsid w:val="00C90C52"/>
    <w:pPr>
      <w:shd w:val="clear" w:color="auto" w:fill="FFFFFF"/>
      <w:spacing w:before="420" w:line="480" w:lineRule="exact"/>
      <w:jc w:val="both"/>
    </w:pPr>
    <w:rPr>
      <w:color w:val="000000"/>
      <w:sz w:val="27"/>
      <w:szCs w:val="27"/>
    </w:rPr>
  </w:style>
  <w:style w:type="table" w:styleId="ae">
    <w:name w:val="Table Grid"/>
    <w:basedOn w:val="a1"/>
    <w:uiPriority w:val="59"/>
    <w:rsid w:val="00237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D1219"/>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BD1219"/>
  </w:style>
  <w:style w:type="paragraph" w:styleId="af1">
    <w:name w:val="footer"/>
    <w:basedOn w:val="a"/>
    <w:link w:val="af2"/>
    <w:uiPriority w:val="99"/>
    <w:unhideWhenUsed/>
    <w:rsid w:val="00225951"/>
    <w:pPr>
      <w:tabs>
        <w:tab w:val="center" w:pos="4677"/>
        <w:tab w:val="right" w:pos="9355"/>
      </w:tabs>
    </w:pPr>
  </w:style>
  <w:style w:type="character" w:customStyle="1" w:styleId="af2">
    <w:name w:val="Нижний колонтитул Знак"/>
    <w:basedOn w:val="a0"/>
    <w:link w:val="af1"/>
    <w:uiPriority w:val="99"/>
    <w:rsid w:val="00225951"/>
    <w:rPr>
      <w:rFonts w:ascii="Times New Roman" w:eastAsia="Times New Roman" w:hAnsi="Times New Roman" w:cs="Times New Roman"/>
      <w:sz w:val="20"/>
      <w:szCs w:val="20"/>
      <w:lang w:eastAsia="ru-RU"/>
    </w:rPr>
  </w:style>
  <w:style w:type="table" w:customStyle="1" w:styleId="10">
    <w:name w:val="Обычная таблица1"/>
    <w:rsid w:val="00365320"/>
    <w:pPr>
      <w:spacing w:after="0" w:line="240" w:lineRule="auto"/>
    </w:pPr>
    <w:rPr>
      <w:rFonts w:ascii="Calibri" w:eastAsia="Times New Roman" w:hAnsi="Calibri" w:cs="Times New Roman"/>
      <w:szCs w:val="20"/>
      <w:lang w:eastAsia="ru-RU"/>
    </w:rPr>
    <w:tblPr>
      <w:tblCellMar>
        <w:top w:w="0" w:type="dxa"/>
        <w:left w:w="108" w:type="dxa"/>
        <w:bottom w:w="0" w:type="dxa"/>
        <w:right w:w="108" w:type="dxa"/>
      </w:tblCellMar>
    </w:tblPr>
  </w:style>
  <w:style w:type="character" w:customStyle="1" w:styleId="af3">
    <w:name w:val="Гипертекстовая ссылка"/>
    <w:basedOn w:val="a0"/>
    <w:uiPriority w:val="99"/>
    <w:rsid w:val="00704A78"/>
    <w:rPr>
      <w:rFonts w:cs="Times New Roman"/>
      <w:b w:val="0"/>
      <w:color w:val="106BBE"/>
    </w:rPr>
  </w:style>
  <w:style w:type="character" w:styleId="af4">
    <w:name w:val="annotation reference"/>
    <w:basedOn w:val="a0"/>
    <w:uiPriority w:val="99"/>
    <w:semiHidden/>
    <w:unhideWhenUsed/>
    <w:rsid w:val="008F5FC3"/>
    <w:rPr>
      <w:sz w:val="16"/>
      <w:szCs w:val="16"/>
    </w:rPr>
  </w:style>
  <w:style w:type="paragraph" w:styleId="af5">
    <w:name w:val="annotation text"/>
    <w:basedOn w:val="a"/>
    <w:link w:val="af6"/>
    <w:uiPriority w:val="99"/>
    <w:semiHidden/>
    <w:unhideWhenUsed/>
    <w:rsid w:val="008F5FC3"/>
  </w:style>
  <w:style w:type="character" w:customStyle="1" w:styleId="af6">
    <w:name w:val="Текст примечания Знак"/>
    <w:basedOn w:val="a0"/>
    <w:link w:val="af5"/>
    <w:uiPriority w:val="99"/>
    <w:semiHidden/>
    <w:rsid w:val="008F5FC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F5FC3"/>
    <w:rPr>
      <w:b/>
      <w:bCs/>
    </w:rPr>
  </w:style>
  <w:style w:type="character" w:customStyle="1" w:styleId="af8">
    <w:name w:val="Тема примечания Знак"/>
    <w:basedOn w:val="af6"/>
    <w:link w:val="af7"/>
    <w:uiPriority w:val="99"/>
    <w:semiHidden/>
    <w:rsid w:val="008F5FC3"/>
    <w:rPr>
      <w:rFonts w:ascii="Times New Roman" w:eastAsia="Times New Roman" w:hAnsi="Times New Roman" w:cs="Times New Roman"/>
      <w:b/>
      <w:bCs/>
      <w:sz w:val="20"/>
      <w:szCs w:val="20"/>
      <w:lang w:eastAsia="ru-RU"/>
    </w:rPr>
  </w:style>
  <w:style w:type="character" w:styleId="af9">
    <w:name w:val="Subtle Emphasis"/>
    <w:basedOn w:val="a0"/>
    <w:uiPriority w:val="19"/>
    <w:qFormat/>
    <w:rsid w:val="00A81A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052">
      <w:bodyDiv w:val="1"/>
      <w:marLeft w:val="0"/>
      <w:marRight w:val="0"/>
      <w:marTop w:val="0"/>
      <w:marBottom w:val="0"/>
      <w:divBdr>
        <w:top w:val="none" w:sz="0" w:space="0" w:color="auto"/>
        <w:left w:val="none" w:sz="0" w:space="0" w:color="auto"/>
        <w:bottom w:val="none" w:sz="0" w:space="0" w:color="auto"/>
        <w:right w:val="none" w:sz="0" w:space="0" w:color="auto"/>
      </w:divBdr>
    </w:div>
    <w:div w:id="6300072">
      <w:bodyDiv w:val="1"/>
      <w:marLeft w:val="0"/>
      <w:marRight w:val="0"/>
      <w:marTop w:val="0"/>
      <w:marBottom w:val="0"/>
      <w:divBdr>
        <w:top w:val="none" w:sz="0" w:space="0" w:color="auto"/>
        <w:left w:val="none" w:sz="0" w:space="0" w:color="auto"/>
        <w:bottom w:val="none" w:sz="0" w:space="0" w:color="auto"/>
        <w:right w:val="none" w:sz="0" w:space="0" w:color="auto"/>
      </w:divBdr>
    </w:div>
    <w:div w:id="15929974">
      <w:bodyDiv w:val="1"/>
      <w:marLeft w:val="0"/>
      <w:marRight w:val="0"/>
      <w:marTop w:val="0"/>
      <w:marBottom w:val="0"/>
      <w:divBdr>
        <w:top w:val="none" w:sz="0" w:space="0" w:color="auto"/>
        <w:left w:val="none" w:sz="0" w:space="0" w:color="auto"/>
        <w:bottom w:val="none" w:sz="0" w:space="0" w:color="auto"/>
        <w:right w:val="none" w:sz="0" w:space="0" w:color="auto"/>
      </w:divBdr>
    </w:div>
    <w:div w:id="27031421">
      <w:bodyDiv w:val="1"/>
      <w:marLeft w:val="0"/>
      <w:marRight w:val="0"/>
      <w:marTop w:val="0"/>
      <w:marBottom w:val="0"/>
      <w:divBdr>
        <w:top w:val="none" w:sz="0" w:space="0" w:color="auto"/>
        <w:left w:val="none" w:sz="0" w:space="0" w:color="auto"/>
        <w:bottom w:val="none" w:sz="0" w:space="0" w:color="auto"/>
        <w:right w:val="none" w:sz="0" w:space="0" w:color="auto"/>
      </w:divBdr>
    </w:div>
    <w:div w:id="28457621">
      <w:bodyDiv w:val="1"/>
      <w:marLeft w:val="0"/>
      <w:marRight w:val="0"/>
      <w:marTop w:val="0"/>
      <w:marBottom w:val="0"/>
      <w:divBdr>
        <w:top w:val="none" w:sz="0" w:space="0" w:color="auto"/>
        <w:left w:val="none" w:sz="0" w:space="0" w:color="auto"/>
        <w:bottom w:val="none" w:sz="0" w:space="0" w:color="auto"/>
        <w:right w:val="none" w:sz="0" w:space="0" w:color="auto"/>
      </w:divBdr>
    </w:div>
    <w:div w:id="43647826">
      <w:bodyDiv w:val="1"/>
      <w:marLeft w:val="0"/>
      <w:marRight w:val="0"/>
      <w:marTop w:val="0"/>
      <w:marBottom w:val="0"/>
      <w:divBdr>
        <w:top w:val="none" w:sz="0" w:space="0" w:color="auto"/>
        <w:left w:val="none" w:sz="0" w:space="0" w:color="auto"/>
        <w:bottom w:val="none" w:sz="0" w:space="0" w:color="auto"/>
        <w:right w:val="none" w:sz="0" w:space="0" w:color="auto"/>
      </w:divBdr>
    </w:div>
    <w:div w:id="48961101">
      <w:bodyDiv w:val="1"/>
      <w:marLeft w:val="0"/>
      <w:marRight w:val="0"/>
      <w:marTop w:val="0"/>
      <w:marBottom w:val="0"/>
      <w:divBdr>
        <w:top w:val="none" w:sz="0" w:space="0" w:color="auto"/>
        <w:left w:val="none" w:sz="0" w:space="0" w:color="auto"/>
        <w:bottom w:val="none" w:sz="0" w:space="0" w:color="auto"/>
        <w:right w:val="none" w:sz="0" w:space="0" w:color="auto"/>
      </w:divBdr>
    </w:div>
    <w:div w:id="51272957">
      <w:bodyDiv w:val="1"/>
      <w:marLeft w:val="0"/>
      <w:marRight w:val="0"/>
      <w:marTop w:val="0"/>
      <w:marBottom w:val="0"/>
      <w:divBdr>
        <w:top w:val="none" w:sz="0" w:space="0" w:color="auto"/>
        <w:left w:val="none" w:sz="0" w:space="0" w:color="auto"/>
        <w:bottom w:val="none" w:sz="0" w:space="0" w:color="auto"/>
        <w:right w:val="none" w:sz="0" w:space="0" w:color="auto"/>
      </w:divBdr>
    </w:div>
    <w:div w:id="73935023">
      <w:bodyDiv w:val="1"/>
      <w:marLeft w:val="0"/>
      <w:marRight w:val="0"/>
      <w:marTop w:val="0"/>
      <w:marBottom w:val="0"/>
      <w:divBdr>
        <w:top w:val="none" w:sz="0" w:space="0" w:color="auto"/>
        <w:left w:val="none" w:sz="0" w:space="0" w:color="auto"/>
        <w:bottom w:val="none" w:sz="0" w:space="0" w:color="auto"/>
        <w:right w:val="none" w:sz="0" w:space="0" w:color="auto"/>
      </w:divBdr>
    </w:div>
    <w:div w:id="76023095">
      <w:bodyDiv w:val="1"/>
      <w:marLeft w:val="0"/>
      <w:marRight w:val="0"/>
      <w:marTop w:val="0"/>
      <w:marBottom w:val="0"/>
      <w:divBdr>
        <w:top w:val="none" w:sz="0" w:space="0" w:color="auto"/>
        <w:left w:val="none" w:sz="0" w:space="0" w:color="auto"/>
        <w:bottom w:val="none" w:sz="0" w:space="0" w:color="auto"/>
        <w:right w:val="none" w:sz="0" w:space="0" w:color="auto"/>
      </w:divBdr>
    </w:div>
    <w:div w:id="104616414">
      <w:bodyDiv w:val="1"/>
      <w:marLeft w:val="0"/>
      <w:marRight w:val="0"/>
      <w:marTop w:val="0"/>
      <w:marBottom w:val="0"/>
      <w:divBdr>
        <w:top w:val="none" w:sz="0" w:space="0" w:color="auto"/>
        <w:left w:val="none" w:sz="0" w:space="0" w:color="auto"/>
        <w:bottom w:val="none" w:sz="0" w:space="0" w:color="auto"/>
        <w:right w:val="none" w:sz="0" w:space="0" w:color="auto"/>
      </w:divBdr>
    </w:div>
    <w:div w:id="112021716">
      <w:bodyDiv w:val="1"/>
      <w:marLeft w:val="0"/>
      <w:marRight w:val="0"/>
      <w:marTop w:val="0"/>
      <w:marBottom w:val="0"/>
      <w:divBdr>
        <w:top w:val="none" w:sz="0" w:space="0" w:color="auto"/>
        <w:left w:val="none" w:sz="0" w:space="0" w:color="auto"/>
        <w:bottom w:val="none" w:sz="0" w:space="0" w:color="auto"/>
        <w:right w:val="none" w:sz="0" w:space="0" w:color="auto"/>
      </w:divBdr>
    </w:div>
    <w:div w:id="116603574">
      <w:bodyDiv w:val="1"/>
      <w:marLeft w:val="0"/>
      <w:marRight w:val="0"/>
      <w:marTop w:val="0"/>
      <w:marBottom w:val="0"/>
      <w:divBdr>
        <w:top w:val="none" w:sz="0" w:space="0" w:color="auto"/>
        <w:left w:val="none" w:sz="0" w:space="0" w:color="auto"/>
        <w:bottom w:val="none" w:sz="0" w:space="0" w:color="auto"/>
        <w:right w:val="none" w:sz="0" w:space="0" w:color="auto"/>
      </w:divBdr>
    </w:div>
    <w:div w:id="131103098">
      <w:bodyDiv w:val="1"/>
      <w:marLeft w:val="0"/>
      <w:marRight w:val="0"/>
      <w:marTop w:val="0"/>
      <w:marBottom w:val="0"/>
      <w:divBdr>
        <w:top w:val="none" w:sz="0" w:space="0" w:color="auto"/>
        <w:left w:val="none" w:sz="0" w:space="0" w:color="auto"/>
        <w:bottom w:val="none" w:sz="0" w:space="0" w:color="auto"/>
        <w:right w:val="none" w:sz="0" w:space="0" w:color="auto"/>
      </w:divBdr>
    </w:div>
    <w:div w:id="134613404">
      <w:bodyDiv w:val="1"/>
      <w:marLeft w:val="0"/>
      <w:marRight w:val="0"/>
      <w:marTop w:val="0"/>
      <w:marBottom w:val="0"/>
      <w:divBdr>
        <w:top w:val="none" w:sz="0" w:space="0" w:color="auto"/>
        <w:left w:val="none" w:sz="0" w:space="0" w:color="auto"/>
        <w:bottom w:val="none" w:sz="0" w:space="0" w:color="auto"/>
        <w:right w:val="none" w:sz="0" w:space="0" w:color="auto"/>
      </w:divBdr>
    </w:div>
    <w:div w:id="145899326">
      <w:bodyDiv w:val="1"/>
      <w:marLeft w:val="0"/>
      <w:marRight w:val="0"/>
      <w:marTop w:val="0"/>
      <w:marBottom w:val="0"/>
      <w:divBdr>
        <w:top w:val="none" w:sz="0" w:space="0" w:color="auto"/>
        <w:left w:val="none" w:sz="0" w:space="0" w:color="auto"/>
        <w:bottom w:val="none" w:sz="0" w:space="0" w:color="auto"/>
        <w:right w:val="none" w:sz="0" w:space="0" w:color="auto"/>
      </w:divBdr>
    </w:div>
    <w:div w:id="170800796">
      <w:bodyDiv w:val="1"/>
      <w:marLeft w:val="0"/>
      <w:marRight w:val="0"/>
      <w:marTop w:val="0"/>
      <w:marBottom w:val="0"/>
      <w:divBdr>
        <w:top w:val="none" w:sz="0" w:space="0" w:color="auto"/>
        <w:left w:val="none" w:sz="0" w:space="0" w:color="auto"/>
        <w:bottom w:val="none" w:sz="0" w:space="0" w:color="auto"/>
        <w:right w:val="none" w:sz="0" w:space="0" w:color="auto"/>
      </w:divBdr>
    </w:div>
    <w:div w:id="176889236">
      <w:bodyDiv w:val="1"/>
      <w:marLeft w:val="0"/>
      <w:marRight w:val="0"/>
      <w:marTop w:val="0"/>
      <w:marBottom w:val="0"/>
      <w:divBdr>
        <w:top w:val="none" w:sz="0" w:space="0" w:color="auto"/>
        <w:left w:val="none" w:sz="0" w:space="0" w:color="auto"/>
        <w:bottom w:val="none" w:sz="0" w:space="0" w:color="auto"/>
        <w:right w:val="none" w:sz="0" w:space="0" w:color="auto"/>
      </w:divBdr>
    </w:div>
    <w:div w:id="181670923">
      <w:bodyDiv w:val="1"/>
      <w:marLeft w:val="0"/>
      <w:marRight w:val="0"/>
      <w:marTop w:val="0"/>
      <w:marBottom w:val="0"/>
      <w:divBdr>
        <w:top w:val="none" w:sz="0" w:space="0" w:color="auto"/>
        <w:left w:val="none" w:sz="0" w:space="0" w:color="auto"/>
        <w:bottom w:val="none" w:sz="0" w:space="0" w:color="auto"/>
        <w:right w:val="none" w:sz="0" w:space="0" w:color="auto"/>
      </w:divBdr>
    </w:div>
    <w:div w:id="192038109">
      <w:bodyDiv w:val="1"/>
      <w:marLeft w:val="0"/>
      <w:marRight w:val="0"/>
      <w:marTop w:val="0"/>
      <w:marBottom w:val="0"/>
      <w:divBdr>
        <w:top w:val="none" w:sz="0" w:space="0" w:color="auto"/>
        <w:left w:val="none" w:sz="0" w:space="0" w:color="auto"/>
        <w:bottom w:val="none" w:sz="0" w:space="0" w:color="auto"/>
        <w:right w:val="none" w:sz="0" w:space="0" w:color="auto"/>
      </w:divBdr>
    </w:div>
    <w:div w:id="197012112">
      <w:bodyDiv w:val="1"/>
      <w:marLeft w:val="0"/>
      <w:marRight w:val="0"/>
      <w:marTop w:val="0"/>
      <w:marBottom w:val="0"/>
      <w:divBdr>
        <w:top w:val="none" w:sz="0" w:space="0" w:color="auto"/>
        <w:left w:val="none" w:sz="0" w:space="0" w:color="auto"/>
        <w:bottom w:val="none" w:sz="0" w:space="0" w:color="auto"/>
        <w:right w:val="none" w:sz="0" w:space="0" w:color="auto"/>
      </w:divBdr>
    </w:div>
    <w:div w:id="198472312">
      <w:bodyDiv w:val="1"/>
      <w:marLeft w:val="0"/>
      <w:marRight w:val="0"/>
      <w:marTop w:val="0"/>
      <w:marBottom w:val="0"/>
      <w:divBdr>
        <w:top w:val="none" w:sz="0" w:space="0" w:color="auto"/>
        <w:left w:val="none" w:sz="0" w:space="0" w:color="auto"/>
        <w:bottom w:val="none" w:sz="0" w:space="0" w:color="auto"/>
        <w:right w:val="none" w:sz="0" w:space="0" w:color="auto"/>
      </w:divBdr>
    </w:div>
    <w:div w:id="205412725">
      <w:bodyDiv w:val="1"/>
      <w:marLeft w:val="0"/>
      <w:marRight w:val="0"/>
      <w:marTop w:val="0"/>
      <w:marBottom w:val="0"/>
      <w:divBdr>
        <w:top w:val="none" w:sz="0" w:space="0" w:color="auto"/>
        <w:left w:val="none" w:sz="0" w:space="0" w:color="auto"/>
        <w:bottom w:val="none" w:sz="0" w:space="0" w:color="auto"/>
        <w:right w:val="none" w:sz="0" w:space="0" w:color="auto"/>
      </w:divBdr>
    </w:div>
    <w:div w:id="206142578">
      <w:bodyDiv w:val="1"/>
      <w:marLeft w:val="0"/>
      <w:marRight w:val="0"/>
      <w:marTop w:val="0"/>
      <w:marBottom w:val="0"/>
      <w:divBdr>
        <w:top w:val="none" w:sz="0" w:space="0" w:color="auto"/>
        <w:left w:val="none" w:sz="0" w:space="0" w:color="auto"/>
        <w:bottom w:val="none" w:sz="0" w:space="0" w:color="auto"/>
        <w:right w:val="none" w:sz="0" w:space="0" w:color="auto"/>
      </w:divBdr>
    </w:div>
    <w:div w:id="210652436">
      <w:bodyDiv w:val="1"/>
      <w:marLeft w:val="0"/>
      <w:marRight w:val="0"/>
      <w:marTop w:val="0"/>
      <w:marBottom w:val="0"/>
      <w:divBdr>
        <w:top w:val="none" w:sz="0" w:space="0" w:color="auto"/>
        <w:left w:val="none" w:sz="0" w:space="0" w:color="auto"/>
        <w:bottom w:val="none" w:sz="0" w:space="0" w:color="auto"/>
        <w:right w:val="none" w:sz="0" w:space="0" w:color="auto"/>
      </w:divBdr>
    </w:div>
    <w:div w:id="215513219">
      <w:bodyDiv w:val="1"/>
      <w:marLeft w:val="0"/>
      <w:marRight w:val="0"/>
      <w:marTop w:val="0"/>
      <w:marBottom w:val="0"/>
      <w:divBdr>
        <w:top w:val="none" w:sz="0" w:space="0" w:color="auto"/>
        <w:left w:val="none" w:sz="0" w:space="0" w:color="auto"/>
        <w:bottom w:val="none" w:sz="0" w:space="0" w:color="auto"/>
        <w:right w:val="none" w:sz="0" w:space="0" w:color="auto"/>
      </w:divBdr>
    </w:div>
    <w:div w:id="222329936">
      <w:bodyDiv w:val="1"/>
      <w:marLeft w:val="0"/>
      <w:marRight w:val="0"/>
      <w:marTop w:val="0"/>
      <w:marBottom w:val="0"/>
      <w:divBdr>
        <w:top w:val="none" w:sz="0" w:space="0" w:color="auto"/>
        <w:left w:val="none" w:sz="0" w:space="0" w:color="auto"/>
        <w:bottom w:val="none" w:sz="0" w:space="0" w:color="auto"/>
        <w:right w:val="none" w:sz="0" w:space="0" w:color="auto"/>
      </w:divBdr>
    </w:div>
    <w:div w:id="223638493">
      <w:bodyDiv w:val="1"/>
      <w:marLeft w:val="0"/>
      <w:marRight w:val="0"/>
      <w:marTop w:val="0"/>
      <w:marBottom w:val="0"/>
      <w:divBdr>
        <w:top w:val="none" w:sz="0" w:space="0" w:color="auto"/>
        <w:left w:val="none" w:sz="0" w:space="0" w:color="auto"/>
        <w:bottom w:val="none" w:sz="0" w:space="0" w:color="auto"/>
        <w:right w:val="none" w:sz="0" w:space="0" w:color="auto"/>
      </w:divBdr>
    </w:div>
    <w:div w:id="228617905">
      <w:bodyDiv w:val="1"/>
      <w:marLeft w:val="0"/>
      <w:marRight w:val="0"/>
      <w:marTop w:val="0"/>
      <w:marBottom w:val="0"/>
      <w:divBdr>
        <w:top w:val="none" w:sz="0" w:space="0" w:color="auto"/>
        <w:left w:val="none" w:sz="0" w:space="0" w:color="auto"/>
        <w:bottom w:val="none" w:sz="0" w:space="0" w:color="auto"/>
        <w:right w:val="none" w:sz="0" w:space="0" w:color="auto"/>
      </w:divBdr>
    </w:div>
    <w:div w:id="233198484">
      <w:bodyDiv w:val="1"/>
      <w:marLeft w:val="0"/>
      <w:marRight w:val="0"/>
      <w:marTop w:val="0"/>
      <w:marBottom w:val="0"/>
      <w:divBdr>
        <w:top w:val="none" w:sz="0" w:space="0" w:color="auto"/>
        <w:left w:val="none" w:sz="0" w:space="0" w:color="auto"/>
        <w:bottom w:val="none" w:sz="0" w:space="0" w:color="auto"/>
        <w:right w:val="none" w:sz="0" w:space="0" w:color="auto"/>
      </w:divBdr>
    </w:div>
    <w:div w:id="239562104">
      <w:bodyDiv w:val="1"/>
      <w:marLeft w:val="0"/>
      <w:marRight w:val="0"/>
      <w:marTop w:val="0"/>
      <w:marBottom w:val="0"/>
      <w:divBdr>
        <w:top w:val="none" w:sz="0" w:space="0" w:color="auto"/>
        <w:left w:val="none" w:sz="0" w:space="0" w:color="auto"/>
        <w:bottom w:val="none" w:sz="0" w:space="0" w:color="auto"/>
        <w:right w:val="none" w:sz="0" w:space="0" w:color="auto"/>
      </w:divBdr>
    </w:div>
    <w:div w:id="240648326">
      <w:bodyDiv w:val="1"/>
      <w:marLeft w:val="0"/>
      <w:marRight w:val="0"/>
      <w:marTop w:val="0"/>
      <w:marBottom w:val="0"/>
      <w:divBdr>
        <w:top w:val="none" w:sz="0" w:space="0" w:color="auto"/>
        <w:left w:val="none" w:sz="0" w:space="0" w:color="auto"/>
        <w:bottom w:val="none" w:sz="0" w:space="0" w:color="auto"/>
        <w:right w:val="none" w:sz="0" w:space="0" w:color="auto"/>
      </w:divBdr>
    </w:div>
    <w:div w:id="249849211">
      <w:bodyDiv w:val="1"/>
      <w:marLeft w:val="0"/>
      <w:marRight w:val="0"/>
      <w:marTop w:val="0"/>
      <w:marBottom w:val="0"/>
      <w:divBdr>
        <w:top w:val="none" w:sz="0" w:space="0" w:color="auto"/>
        <w:left w:val="none" w:sz="0" w:space="0" w:color="auto"/>
        <w:bottom w:val="none" w:sz="0" w:space="0" w:color="auto"/>
        <w:right w:val="none" w:sz="0" w:space="0" w:color="auto"/>
      </w:divBdr>
    </w:div>
    <w:div w:id="255751612">
      <w:bodyDiv w:val="1"/>
      <w:marLeft w:val="0"/>
      <w:marRight w:val="0"/>
      <w:marTop w:val="0"/>
      <w:marBottom w:val="0"/>
      <w:divBdr>
        <w:top w:val="none" w:sz="0" w:space="0" w:color="auto"/>
        <w:left w:val="none" w:sz="0" w:space="0" w:color="auto"/>
        <w:bottom w:val="none" w:sz="0" w:space="0" w:color="auto"/>
        <w:right w:val="none" w:sz="0" w:space="0" w:color="auto"/>
      </w:divBdr>
    </w:div>
    <w:div w:id="268204957">
      <w:bodyDiv w:val="1"/>
      <w:marLeft w:val="0"/>
      <w:marRight w:val="0"/>
      <w:marTop w:val="0"/>
      <w:marBottom w:val="0"/>
      <w:divBdr>
        <w:top w:val="none" w:sz="0" w:space="0" w:color="auto"/>
        <w:left w:val="none" w:sz="0" w:space="0" w:color="auto"/>
        <w:bottom w:val="none" w:sz="0" w:space="0" w:color="auto"/>
        <w:right w:val="none" w:sz="0" w:space="0" w:color="auto"/>
      </w:divBdr>
    </w:div>
    <w:div w:id="279993231">
      <w:bodyDiv w:val="1"/>
      <w:marLeft w:val="0"/>
      <w:marRight w:val="0"/>
      <w:marTop w:val="0"/>
      <w:marBottom w:val="0"/>
      <w:divBdr>
        <w:top w:val="none" w:sz="0" w:space="0" w:color="auto"/>
        <w:left w:val="none" w:sz="0" w:space="0" w:color="auto"/>
        <w:bottom w:val="none" w:sz="0" w:space="0" w:color="auto"/>
        <w:right w:val="none" w:sz="0" w:space="0" w:color="auto"/>
      </w:divBdr>
    </w:div>
    <w:div w:id="292638724">
      <w:bodyDiv w:val="1"/>
      <w:marLeft w:val="0"/>
      <w:marRight w:val="0"/>
      <w:marTop w:val="0"/>
      <w:marBottom w:val="0"/>
      <w:divBdr>
        <w:top w:val="none" w:sz="0" w:space="0" w:color="auto"/>
        <w:left w:val="none" w:sz="0" w:space="0" w:color="auto"/>
        <w:bottom w:val="none" w:sz="0" w:space="0" w:color="auto"/>
        <w:right w:val="none" w:sz="0" w:space="0" w:color="auto"/>
      </w:divBdr>
    </w:div>
    <w:div w:id="319580104">
      <w:bodyDiv w:val="1"/>
      <w:marLeft w:val="0"/>
      <w:marRight w:val="0"/>
      <w:marTop w:val="0"/>
      <w:marBottom w:val="0"/>
      <w:divBdr>
        <w:top w:val="none" w:sz="0" w:space="0" w:color="auto"/>
        <w:left w:val="none" w:sz="0" w:space="0" w:color="auto"/>
        <w:bottom w:val="none" w:sz="0" w:space="0" w:color="auto"/>
        <w:right w:val="none" w:sz="0" w:space="0" w:color="auto"/>
      </w:divBdr>
    </w:div>
    <w:div w:id="330645433">
      <w:bodyDiv w:val="1"/>
      <w:marLeft w:val="0"/>
      <w:marRight w:val="0"/>
      <w:marTop w:val="0"/>
      <w:marBottom w:val="0"/>
      <w:divBdr>
        <w:top w:val="none" w:sz="0" w:space="0" w:color="auto"/>
        <w:left w:val="none" w:sz="0" w:space="0" w:color="auto"/>
        <w:bottom w:val="none" w:sz="0" w:space="0" w:color="auto"/>
        <w:right w:val="none" w:sz="0" w:space="0" w:color="auto"/>
      </w:divBdr>
    </w:div>
    <w:div w:id="333652032">
      <w:bodyDiv w:val="1"/>
      <w:marLeft w:val="0"/>
      <w:marRight w:val="0"/>
      <w:marTop w:val="0"/>
      <w:marBottom w:val="0"/>
      <w:divBdr>
        <w:top w:val="none" w:sz="0" w:space="0" w:color="auto"/>
        <w:left w:val="none" w:sz="0" w:space="0" w:color="auto"/>
        <w:bottom w:val="none" w:sz="0" w:space="0" w:color="auto"/>
        <w:right w:val="none" w:sz="0" w:space="0" w:color="auto"/>
      </w:divBdr>
    </w:div>
    <w:div w:id="337656083">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346979943">
      <w:bodyDiv w:val="1"/>
      <w:marLeft w:val="0"/>
      <w:marRight w:val="0"/>
      <w:marTop w:val="0"/>
      <w:marBottom w:val="0"/>
      <w:divBdr>
        <w:top w:val="none" w:sz="0" w:space="0" w:color="auto"/>
        <w:left w:val="none" w:sz="0" w:space="0" w:color="auto"/>
        <w:bottom w:val="none" w:sz="0" w:space="0" w:color="auto"/>
        <w:right w:val="none" w:sz="0" w:space="0" w:color="auto"/>
      </w:divBdr>
    </w:div>
    <w:div w:id="356929885">
      <w:bodyDiv w:val="1"/>
      <w:marLeft w:val="0"/>
      <w:marRight w:val="0"/>
      <w:marTop w:val="0"/>
      <w:marBottom w:val="0"/>
      <w:divBdr>
        <w:top w:val="none" w:sz="0" w:space="0" w:color="auto"/>
        <w:left w:val="none" w:sz="0" w:space="0" w:color="auto"/>
        <w:bottom w:val="none" w:sz="0" w:space="0" w:color="auto"/>
        <w:right w:val="none" w:sz="0" w:space="0" w:color="auto"/>
      </w:divBdr>
    </w:div>
    <w:div w:id="374813952">
      <w:bodyDiv w:val="1"/>
      <w:marLeft w:val="0"/>
      <w:marRight w:val="0"/>
      <w:marTop w:val="0"/>
      <w:marBottom w:val="0"/>
      <w:divBdr>
        <w:top w:val="none" w:sz="0" w:space="0" w:color="auto"/>
        <w:left w:val="none" w:sz="0" w:space="0" w:color="auto"/>
        <w:bottom w:val="none" w:sz="0" w:space="0" w:color="auto"/>
        <w:right w:val="none" w:sz="0" w:space="0" w:color="auto"/>
      </w:divBdr>
    </w:div>
    <w:div w:id="375083882">
      <w:bodyDiv w:val="1"/>
      <w:marLeft w:val="0"/>
      <w:marRight w:val="0"/>
      <w:marTop w:val="0"/>
      <w:marBottom w:val="0"/>
      <w:divBdr>
        <w:top w:val="none" w:sz="0" w:space="0" w:color="auto"/>
        <w:left w:val="none" w:sz="0" w:space="0" w:color="auto"/>
        <w:bottom w:val="none" w:sz="0" w:space="0" w:color="auto"/>
        <w:right w:val="none" w:sz="0" w:space="0" w:color="auto"/>
      </w:divBdr>
    </w:div>
    <w:div w:id="391196162">
      <w:bodyDiv w:val="1"/>
      <w:marLeft w:val="0"/>
      <w:marRight w:val="0"/>
      <w:marTop w:val="0"/>
      <w:marBottom w:val="0"/>
      <w:divBdr>
        <w:top w:val="none" w:sz="0" w:space="0" w:color="auto"/>
        <w:left w:val="none" w:sz="0" w:space="0" w:color="auto"/>
        <w:bottom w:val="none" w:sz="0" w:space="0" w:color="auto"/>
        <w:right w:val="none" w:sz="0" w:space="0" w:color="auto"/>
      </w:divBdr>
    </w:div>
    <w:div w:id="398942447">
      <w:bodyDiv w:val="1"/>
      <w:marLeft w:val="0"/>
      <w:marRight w:val="0"/>
      <w:marTop w:val="0"/>
      <w:marBottom w:val="0"/>
      <w:divBdr>
        <w:top w:val="none" w:sz="0" w:space="0" w:color="auto"/>
        <w:left w:val="none" w:sz="0" w:space="0" w:color="auto"/>
        <w:bottom w:val="none" w:sz="0" w:space="0" w:color="auto"/>
        <w:right w:val="none" w:sz="0" w:space="0" w:color="auto"/>
      </w:divBdr>
    </w:div>
    <w:div w:id="403601751">
      <w:bodyDiv w:val="1"/>
      <w:marLeft w:val="0"/>
      <w:marRight w:val="0"/>
      <w:marTop w:val="0"/>
      <w:marBottom w:val="0"/>
      <w:divBdr>
        <w:top w:val="none" w:sz="0" w:space="0" w:color="auto"/>
        <w:left w:val="none" w:sz="0" w:space="0" w:color="auto"/>
        <w:bottom w:val="none" w:sz="0" w:space="0" w:color="auto"/>
        <w:right w:val="none" w:sz="0" w:space="0" w:color="auto"/>
      </w:divBdr>
    </w:div>
    <w:div w:id="414010105">
      <w:bodyDiv w:val="1"/>
      <w:marLeft w:val="0"/>
      <w:marRight w:val="0"/>
      <w:marTop w:val="0"/>
      <w:marBottom w:val="0"/>
      <w:divBdr>
        <w:top w:val="none" w:sz="0" w:space="0" w:color="auto"/>
        <w:left w:val="none" w:sz="0" w:space="0" w:color="auto"/>
        <w:bottom w:val="none" w:sz="0" w:space="0" w:color="auto"/>
        <w:right w:val="none" w:sz="0" w:space="0" w:color="auto"/>
      </w:divBdr>
    </w:div>
    <w:div w:id="446659314">
      <w:bodyDiv w:val="1"/>
      <w:marLeft w:val="0"/>
      <w:marRight w:val="0"/>
      <w:marTop w:val="0"/>
      <w:marBottom w:val="0"/>
      <w:divBdr>
        <w:top w:val="none" w:sz="0" w:space="0" w:color="auto"/>
        <w:left w:val="none" w:sz="0" w:space="0" w:color="auto"/>
        <w:bottom w:val="none" w:sz="0" w:space="0" w:color="auto"/>
        <w:right w:val="none" w:sz="0" w:space="0" w:color="auto"/>
      </w:divBdr>
    </w:div>
    <w:div w:id="453405051">
      <w:bodyDiv w:val="1"/>
      <w:marLeft w:val="0"/>
      <w:marRight w:val="0"/>
      <w:marTop w:val="0"/>
      <w:marBottom w:val="0"/>
      <w:divBdr>
        <w:top w:val="none" w:sz="0" w:space="0" w:color="auto"/>
        <w:left w:val="none" w:sz="0" w:space="0" w:color="auto"/>
        <w:bottom w:val="none" w:sz="0" w:space="0" w:color="auto"/>
        <w:right w:val="none" w:sz="0" w:space="0" w:color="auto"/>
      </w:divBdr>
    </w:div>
    <w:div w:id="456681431">
      <w:bodyDiv w:val="1"/>
      <w:marLeft w:val="0"/>
      <w:marRight w:val="0"/>
      <w:marTop w:val="0"/>
      <w:marBottom w:val="0"/>
      <w:divBdr>
        <w:top w:val="none" w:sz="0" w:space="0" w:color="auto"/>
        <w:left w:val="none" w:sz="0" w:space="0" w:color="auto"/>
        <w:bottom w:val="none" w:sz="0" w:space="0" w:color="auto"/>
        <w:right w:val="none" w:sz="0" w:space="0" w:color="auto"/>
      </w:divBdr>
    </w:div>
    <w:div w:id="471950122">
      <w:bodyDiv w:val="1"/>
      <w:marLeft w:val="0"/>
      <w:marRight w:val="0"/>
      <w:marTop w:val="0"/>
      <w:marBottom w:val="0"/>
      <w:divBdr>
        <w:top w:val="none" w:sz="0" w:space="0" w:color="auto"/>
        <w:left w:val="none" w:sz="0" w:space="0" w:color="auto"/>
        <w:bottom w:val="none" w:sz="0" w:space="0" w:color="auto"/>
        <w:right w:val="none" w:sz="0" w:space="0" w:color="auto"/>
      </w:divBdr>
    </w:div>
    <w:div w:id="474643931">
      <w:bodyDiv w:val="1"/>
      <w:marLeft w:val="0"/>
      <w:marRight w:val="0"/>
      <w:marTop w:val="0"/>
      <w:marBottom w:val="0"/>
      <w:divBdr>
        <w:top w:val="none" w:sz="0" w:space="0" w:color="auto"/>
        <w:left w:val="none" w:sz="0" w:space="0" w:color="auto"/>
        <w:bottom w:val="none" w:sz="0" w:space="0" w:color="auto"/>
        <w:right w:val="none" w:sz="0" w:space="0" w:color="auto"/>
      </w:divBdr>
    </w:div>
    <w:div w:id="474835566">
      <w:bodyDiv w:val="1"/>
      <w:marLeft w:val="0"/>
      <w:marRight w:val="0"/>
      <w:marTop w:val="0"/>
      <w:marBottom w:val="0"/>
      <w:divBdr>
        <w:top w:val="none" w:sz="0" w:space="0" w:color="auto"/>
        <w:left w:val="none" w:sz="0" w:space="0" w:color="auto"/>
        <w:bottom w:val="none" w:sz="0" w:space="0" w:color="auto"/>
        <w:right w:val="none" w:sz="0" w:space="0" w:color="auto"/>
      </w:divBdr>
    </w:div>
    <w:div w:id="492111075">
      <w:bodyDiv w:val="1"/>
      <w:marLeft w:val="0"/>
      <w:marRight w:val="0"/>
      <w:marTop w:val="0"/>
      <w:marBottom w:val="0"/>
      <w:divBdr>
        <w:top w:val="none" w:sz="0" w:space="0" w:color="auto"/>
        <w:left w:val="none" w:sz="0" w:space="0" w:color="auto"/>
        <w:bottom w:val="none" w:sz="0" w:space="0" w:color="auto"/>
        <w:right w:val="none" w:sz="0" w:space="0" w:color="auto"/>
      </w:divBdr>
    </w:div>
    <w:div w:id="499661268">
      <w:bodyDiv w:val="1"/>
      <w:marLeft w:val="0"/>
      <w:marRight w:val="0"/>
      <w:marTop w:val="0"/>
      <w:marBottom w:val="0"/>
      <w:divBdr>
        <w:top w:val="none" w:sz="0" w:space="0" w:color="auto"/>
        <w:left w:val="none" w:sz="0" w:space="0" w:color="auto"/>
        <w:bottom w:val="none" w:sz="0" w:space="0" w:color="auto"/>
        <w:right w:val="none" w:sz="0" w:space="0" w:color="auto"/>
      </w:divBdr>
    </w:div>
    <w:div w:id="508831735">
      <w:bodyDiv w:val="1"/>
      <w:marLeft w:val="0"/>
      <w:marRight w:val="0"/>
      <w:marTop w:val="0"/>
      <w:marBottom w:val="0"/>
      <w:divBdr>
        <w:top w:val="none" w:sz="0" w:space="0" w:color="auto"/>
        <w:left w:val="none" w:sz="0" w:space="0" w:color="auto"/>
        <w:bottom w:val="none" w:sz="0" w:space="0" w:color="auto"/>
        <w:right w:val="none" w:sz="0" w:space="0" w:color="auto"/>
      </w:divBdr>
    </w:div>
    <w:div w:id="511073178">
      <w:bodyDiv w:val="1"/>
      <w:marLeft w:val="0"/>
      <w:marRight w:val="0"/>
      <w:marTop w:val="0"/>
      <w:marBottom w:val="0"/>
      <w:divBdr>
        <w:top w:val="none" w:sz="0" w:space="0" w:color="auto"/>
        <w:left w:val="none" w:sz="0" w:space="0" w:color="auto"/>
        <w:bottom w:val="none" w:sz="0" w:space="0" w:color="auto"/>
        <w:right w:val="none" w:sz="0" w:space="0" w:color="auto"/>
      </w:divBdr>
    </w:div>
    <w:div w:id="538708028">
      <w:bodyDiv w:val="1"/>
      <w:marLeft w:val="0"/>
      <w:marRight w:val="0"/>
      <w:marTop w:val="0"/>
      <w:marBottom w:val="0"/>
      <w:divBdr>
        <w:top w:val="none" w:sz="0" w:space="0" w:color="auto"/>
        <w:left w:val="none" w:sz="0" w:space="0" w:color="auto"/>
        <w:bottom w:val="none" w:sz="0" w:space="0" w:color="auto"/>
        <w:right w:val="none" w:sz="0" w:space="0" w:color="auto"/>
      </w:divBdr>
    </w:div>
    <w:div w:id="557865696">
      <w:bodyDiv w:val="1"/>
      <w:marLeft w:val="0"/>
      <w:marRight w:val="0"/>
      <w:marTop w:val="0"/>
      <w:marBottom w:val="0"/>
      <w:divBdr>
        <w:top w:val="none" w:sz="0" w:space="0" w:color="auto"/>
        <w:left w:val="none" w:sz="0" w:space="0" w:color="auto"/>
        <w:bottom w:val="none" w:sz="0" w:space="0" w:color="auto"/>
        <w:right w:val="none" w:sz="0" w:space="0" w:color="auto"/>
      </w:divBdr>
    </w:div>
    <w:div w:id="558781477">
      <w:bodyDiv w:val="1"/>
      <w:marLeft w:val="0"/>
      <w:marRight w:val="0"/>
      <w:marTop w:val="0"/>
      <w:marBottom w:val="0"/>
      <w:divBdr>
        <w:top w:val="none" w:sz="0" w:space="0" w:color="auto"/>
        <w:left w:val="none" w:sz="0" w:space="0" w:color="auto"/>
        <w:bottom w:val="none" w:sz="0" w:space="0" w:color="auto"/>
        <w:right w:val="none" w:sz="0" w:space="0" w:color="auto"/>
      </w:divBdr>
    </w:div>
    <w:div w:id="558782342">
      <w:bodyDiv w:val="1"/>
      <w:marLeft w:val="0"/>
      <w:marRight w:val="0"/>
      <w:marTop w:val="0"/>
      <w:marBottom w:val="0"/>
      <w:divBdr>
        <w:top w:val="none" w:sz="0" w:space="0" w:color="auto"/>
        <w:left w:val="none" w:sz="0" w:space="0" w:color="auto"/>
        <w:bottom w:val="none" w:sz="0" w:space="0" w:color="auto"/>
        <w:right w:val="none" w:sz="0" w:space="0" w:color="auto"/>
      </w:divBdr>
    </w:div>
    <w:div w:id="558975627">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82839607">
      <w:bodyDiv w:val="1"/>
      <w:marLeft w:val="0"/>
      <w:marRight w:val="0"/>
      <w:marTop w:val="0"/>
      <w:marBottom w:val="0"/>
      <w:divBdr>
        <w:top w:val="none" w:sz="0" w:space="0" w:color="auto"/>
        <w:left w:val="none" w:sz="0" w:space="0" w:color="auto"/>
        <w:bottom w:val="none" w:sz="0" w:space="0" w:color="auto"/>
        <w:right w:val="none" w:sz="0" w:space="0" w:color="auto"/>
      </w:divBdr>
    </w:div>
    <w:div w:id="584919103">
      <w:bodyDiv w:val="1"/>
      <w:marLeft w:val="0"/>
      <w:marRight w:val="0"/>
      <w:marTop w:val="0"/>
      <w:marBottom w:val="0"/>
      <w:divBdr>
        <w:top w:val="none" w:sz="0" w:space="0" w:color="auto"/>
        <w:left w:val="none" w:sz="0" w:space="0" w:color="auto"/>
        <w:bottom w:val="none" w:sz="0" w:space="0" w:color="auto"/>
        <w:right w:val="none" w:sz="0" w:space="0" w:color="auto"/>
      </w:divBdr>
    </w:div>
    <w:div w:id="599678487">
      <w:bodyDiv w:val="1"/>
      <w:marLeft w:val="0"/>
      <w:marRight w:val="0"/>
      <w:marTop w:val="0"/>
      <w:marBottom w:val="0"/>
      <w:divBdr>
        <w:top w:val="none" w:sz="0" w:space="0" w:color="auto"/>
        <w:left w:val="none" w:sz="0" w:space="0" w:color="auto"/>
        <w:bottom w:val="none" w:sz="0" w:space="0" w:color="auto"/>
        <w:right w:val="none" w:sz="0" w:space="0" w:color="auto"/>
      </w:divBdr>
    </w:div>
    <w:div w:id="602226168">
      <w:bodyDiv w:val="1"/>
      <w:marLeft w:val="0"/>
      <w:marRight w:val="0"/>
      <w:marTop w:val="0"/>
      <w:marBottom w:val="0"/>
      <w:divBdr>
        <w:top w:val="none" w:sz="0" w:space="0" w:color="auto"/>
        <w:left w:val="none" w:sz="0" w:space="0" w:color="auto"/>
        <w:bottom w:val="none" w:sz="0" w:space="0" w:color="auto"/>
        <w:right w:val="none" w:sz="0" w:space="0" w:color="auto"/>
      </w:divBdr>
    </w:div>
    <w:div w:id="624194646">
      <w:bodyDiv w:val="1"/>
      <w:marLeft w:val="0"/>
      <w:marRight w:val="0"/>
      <w:marTop w:val="0"/>
      <w:marBottom w:val="0"/>
      <w:divBdr>
        <w:top w:val="none" w:sz="0" w:space="0" w:color="auto"/>
        <w:left w:val="none" w:sz="0" w:space="0" w:color="auto"/>
        <w:bottom w:val="none" w:sz="0" w:space="0" w:color="auto"/>
        <w:right w:val="none" w:sz="0" w:space="0" w:color="auto"/>
      </w:divBdr>
    </w:div>
    <w:div w:id="635914210">
      <w:bodyDiv w:val="1"/>
      <w:marLeft w:val="0"/>
      <w:marRight w:val="0"/>
      <w:marTop w:val="0"/>
      <w:marBottom w:val="0"/>
      <w:divBdr>
        <w:top w:val="none" w:sz="0" w:space="0" w:color="auto"/>
        <w:left w:val="none" w:sz="0" w:space="0" w:color="auto"/>
        <w:bottom w:val="none" w:sz="0" w:space="0" w:color="auto"/>
        <w:right w:val="none" w:sz="0" w:space="0" w:color="auto"/>
      </w:divBdr>
    </w:div>
    <w:div w:id="642391860">
      <w:bodyDiv w:val="1"/>
      <w:marLeft w:val="0"/>
      <w:marRight w:val="0"/>
      <w:marTop w:val="0"/>
      <w:marBottom w:val="0"/>
      <w:divBdr>
        <w:top w:val="none" w:sz="0" w:space="0" w:color="auto"/>
        <w:left w:val="none" w:sz="0" w:space="0" w:color="auto"/>
        <w:bottom w:val="none" w:sz="0" w:space="0" w:color="auto"/>
        <w:right w:val="none" w:sz="0" w:space="0" w:color="auto"/>
      </w:divBdr>
    </w:div>
    <w:div w:id="649558272">
      <w:bodyDiv w:val="1"/>
      <w:marLeft w:val="0"/>
      <w:marRight w:val="0"/>
      <w:marTop w:val="0"/>
      <w:marBottom w:val="0"/>
      <w:divBdr>
        <w:top w:val="none" w:sz="0" w:space="0" w:color="auto"/>
        <w:left w:val="none" w:sz="0" w:space="0" w:color="auto"/>
        <w:bottom w:val="none" w:sz="0" w:space="0" w:color="auto"/>
        <w:right w:val="none" w:sz="0" w:space="0" w:color="auto"/>
      </w:divBdr>
    </w:div>
    <w:div w:id="687685532">
      <w:bodyDiv w:val="1"/>
      <w:marLeft w:val="0"/>
      <w:marRight w:val="0"/>
      <w:marTop w:val="0"/>
      <w:marBottom w:val="0"/>
      <w:divBdr>
        <w:top w:val="none" w:sz="0" w:space="0" w:color="auto"/>
        <w:left w:val="none" w:sz="0" w:space="0" w:color="auto"/>
        <w:bottom w:val="none" w:sz="0" w:space="0" w:color="auto"/>
        <w:right w:val="none" w:sz="0" w:space="0" w:color="auto"/>
      </w:divBdr>
    </w:div>
    <w:div w:id="697704058">
      <w:bodyDiv w:val="1"/>
      <w:marLeft w:val="0"/>
      <w:marRight w:val="0"/>
      <w:marTop w:val="0"/>
      <w:marBottom w:val="0"/>
      <w:divBdr>
        <w:top w:val="none" w:sz="0" w:space="0" w:color="auto"/>
        <w:left w:val="none" w:sz="0" w:space="0" w:color="auto"/>
        <w:bottom w:val="none" w:sz="0" w:space="0" w:color="auto"/>
        <w:right w:val="none" w:sz="0" w:space="0" w:color="auto"/>
      </w:divBdr>
    </w:div>
    <w:div w:id="698436870">
      <w:bodyDiv w:val="1"/>
      <w:marLeft w:val="0"/>
      <w:marRight w:val="0"/>
      <w:marTop w:val="0"/>
      <w:marBottom w:val="0"/>
      <w:divBdr>
        <w:top w:val="none" w:sz="0" w:space="0" w:color="auto"/>
        <w:left w:val="none" w:sz="0" w:space="0" w:color="auto"/>
        <w:bottom w:val="none" w:sz="0" w:space="0" w:color="auto"/>
        <w:right w:val="none" w:sz="0" w:space="0" w:color="auto"/>
      </w:divBdr>
    </w:div>
    <w:div w:id="707536016">
      <w:bodyDiv w:val="1"/>
      <w:marLeft w:val="0"/>
      <w:marRight w:val="0"/>
      <w:marTop w:val="0"/>
      <w:marBottom w:val="0"/>
      <w:divBdr>
        <w:top w:val="none" w:sz="0" w:space="0" w:color="auto"/>
        <w:left w:val="none" w:sz="0" w:space="0" w:color="auto"/>
        <w:bottom w:val="none" w:sz="0" w:space="0" w:color="auto"/>
        <w:right w:val="none" w:sz="0" w:space="0" w:color="auto"/>
      </w:divBdr>
    </w:div>
    <w:div w:id="726880230">
      <w:bodyDiv w:val="1"/>
      <w:marLeft w:val="0"/>
      <w:marRight w:val="0"/>
      <w:marTop w:val="0"/>
      <w:marBottom w:val="0"/>
      <w:divBdr>
        <w:top w:val="none" w:sz="0" w:space="0" w:color="auto"/>
        <w:left w:val="none" w:sz="0" w:space="0" w:color="auto"/>
        <w:bottom w:val="none" w:sz="0" w:space="0" w:color="auto"/>
        <w:right w:val="none" w:sz="0" w:space="0" w:color="auto"/>
      </w:divBdr>
    </w:div>
    <w:div w:id="740100568">
      <w:bodyDiv w:val="1"/>
      <w:marLeft w:val="0"/>
      <w:marRight w:val="0"/>
      <w:marTop w:val="0"/>
      <w:marBottom w:val="0"/>
      <w:divBdr>
        <w:top w:val="none" w:sz="0" w:space="0" w:color="auto"/>
        <w:left w:val="none" w:sz="0" w:space="0" w:color="auto"/>
        <w:bottom w:val="none" w:sz="0" w:space="0" w:color="auto"/>
        <w:right w:val="none" w:sz="0" w:space="0" w:color="auto"/>
      </w:divBdr>
    </w:div>
    <w:div w:id="745878027">
      <w:bodyDiv w:val="1"/>
      <w:marLeft w:val="0"/>
      <w:marRight w:val="0"/>
      <w:marTop w:val="0"/>
      <w:marBottom w:val="0"/>
      <w:divBdr>
        <w:top w:val="none" w:sz="0" w:space="0" w:color="auto"/>
        <w:left w:val="none" w:sz="0" w:space="0" w:color="auto"/>
        <w:bottom w:val="none" w:sz="0" w:space="0" w:color="auto"/>
        <w:right w:val="none" w:sz="0" w:space="0" w:color="auto"/>
      </w:divBdr>
    </w:div>
    <w:div w:id="749157757">
      <w:bodyDiv w:val="1"/>
      <w:marLeft w:val="0"/>
      <w:marRight w:val="0"/>
      <w:marTop w:val="0"/>
      <w:marBottom w:val="0"/>
      <w:divBdr>
        <w:top w:val="none" w:sz="0" w:space="0" w:color="auto"/>
        <w:left w:val="none" w:sz="0" w:space="0" w:color="auto"/>
        <w:bottom w:val="none" w:sz="0" w:space="0" w:color="auto"/>
        <w:right w:val="none" w:sz="0" w:space="0" w:color="auto"/>
      </w:divBdr>
    </w:div>
    <w:div w:id="771821331">
      <w:bodyDiv w:val="1"/>
      <w:marLeft w:val="0"/>
      <w:marRight w:val="0"/>
      <w:marTop w:val="0"/>
      <w:marBottom w:val="0"/>
      <w:divBdr>
        <w:top w:val="none" w:sz="0" w:space="0" w:color="auto"/>
        <w:left w:val="none" w:sz="0" w:space="0" w:color="auto"/>
        <w:bottom w:val="none" w:sz="0" w:space="0" w:color="auto"/>
        <w:right w:val="none" w:sz="0" w:space="0" w:color="auto"/>
      </w:divBdr>
    </w:div>
    <w:div w:id="786892984">
      <w:bodyDiv w:val="1"/>
      <w:marLeft w:val="0"/>
      <w:marRight w:val="0"/>
      <w:marTop w:val="0"/>
      <w:marBottom w:val="0"/>
      <w:divBdr>
        <w:top w:val="none" w:sz="0" w:space="0" w:color="auto"/>
        <w:left w:val="none" w:sz="0" w:space="0" w:color="auto"/>
        <w:bottom w:val="none" w:sz="0" w:space="0" w:color="auto"/>
        <w:right w:val="none" w:sz="0" w:space="0" w:color="auto"/>
      </w:divBdr>
    </w:div>
    <w:div w:id="805970429">
      <w:bodyDiv w:val="1"/>
      <w:marLeft w:val="0"/>
      <w:marRight w:val="0"/>
      <w:marTop w:val="0"/>
      <w:marBottom w:val="0"/>
      <w:divBdr>
        <w:top w:val="none" w:sz="0" w:space="0" w:color="auto"/>
        <w:left w:val="none" w:sz="0" w:space="0" w:color="auto"/>
        <w:bottom w:val="none" w:sz="0" w:space="0" w:color="auto"/>
        <w:right w:val="none" w:sz="0" w:space="0" w:color="auto"/>
      </w:divBdr>
    </w:div>
    <w:div w:id="817265514">
      <w:bodyDiv w:val="1"/>
      <w:marLeft w:val="0"/>
      <w:marRight w:val="0"/>
      <w:marTop w:val="0"/>
      <w:marBottom w:val="0"/>
      <w:divBdr>
        <w:top w:val="none" w:sz="0" w:space="0" w:color="auto"/>
        <w:left w:val="none" w:sz="0" w:space="0" w:color="auto"/>
        <w:bottom w:val="none" w:sz="0" w:space="0" w:color="auto"/>
        <w:right w:val="none" w:sz="0" w:space="0" w:color="auto"/>
      </w:divBdr>
    </w:div>
    <w:div w:id="820196885">
      <w:bodyDiv w:val="1"/>
      <w:marLeft w:val="0"/>
      <w:marRight w:val="0"/>
      <w:marTop w:val="0"/>
      <w:marBottom w:val="0"/>
      <w:divBdr>
        <w:top w:val="none" w:sz="0" w:space="0" w:color="auto"/>
        <w:left w:val="none" w:sz="0" w:space="0" w:color="auto"/>
        <w:bottom w:val="none" w:sz="0" w:space="0" w:color="auto"/>
        <w:right w:val="none" w:sz="0" w:space="0" w:color="auto"/>
      </w:divBdr>
    </w:div>
    <w:div w:id="838349499">
      <w:bodyDiv w:val="1"/>
      <w:marLeft w:val="0"/>
      <w:marRight w:val="0"/>
      <w:marTop w:val="0"/>
      <w:marBottom w:val="0"/>
      <w:divBdr>
        <w:top w:val="none" w:sz="0" w:space="0" w:color="auto"/>
        <w:left w:val="none" w:sz="0" w:space="0" w:color="auto"/>
        <w:bottom w:val="none" w:sz="0" w:space="0" w:color="auto"/>
        <w:right w:val="none" w:sz="0" w:space="0" w:color="auto"/>
      </w:divBdr>
    </w:div>
    <w:div w:id="845559110">
      <w:bodyDiv w:val="1"/>
      <w:marLeft w:val="0"/>
      <w:marRight w:val="0"/>
      <w:marTop w:val="0"/>
      <w:marBottom w:val="0"/>
      <w:divBdr>
        <w:top w:val="none" w:sz="0" w:space="0" w:color="auto"/>
        <w:left w:val="none" w:sz="0" w:space="0" w:color="auto"/>
        <w:bottom w:val="none" w:sz="0" w:space="0" w:color="auto"/>
        <w:right w:val="none" w:sz="0" w:space="0" w:color="auto"/>
      </w:divBdr>
    </w:div>
    <w:div w:id="858856044">
      <w:bodyDiv w:val="1"/>
      <w:marLeft w:val="0"/>
      <w:marRight w:val="0"/>
      <w:marTop w:val="0"/>
      <w:marBottom w:val="0"/>
      <w:divBdr>
        <w:top w:val="none" w:sz="0" w:space="0" w:color="auto"/>
        <w:left w:val="none" w:sz="0" w:space="0" w:color="auto"/>
        <w:bottom w:val="none" w:sz="0" w:space="0" w:color="auto"/>
        <w:right w:val="none" w:sz="0" w:space="0" w:color="auto"/>
      </w:divBdr>
    </w:div>
    <w:div w:id="892160313">
      <w:bodyDiv w:val="1"/>
      <w:marLeft w:val="0"/>
      <w:marRight w:val="0"/>
      <w:marTop w:val="0"/>
      <w:marBottom w:val="0"/>
      <w:divBdr>
        <w:top w:val="none" w:sz="0" w:space="0" w:color="auto"/>
        <w:left w:val="none" w:sz="0" w:space="0" w:color="auto"/>
        <w:bottom w:val="none" w:sz="0" w:space="0" w:color="auto"/>
        <w:right w:val="none" w:sz="0" w:space="0" w:color="auto"/>
      </w:divBdr>
    </w:div>
    <w:div w:id="902103897">
      <w:bodyDiv w:val="1"/>
      <w:marLeft w:val="0"/>
      <w:marRight w:val="0"/>
      <w:marTop w:val="0"/>
      <w:marBottom w:val="0"/>
      <w:divBdr>
        <w:top w:val="none" w:sz="0" w:space="0" w:color="auto"/>
        <w:left w:val="none" w:sz="0" w:space="0" w:color="auto"/>
        <w:bottom w:val="none" w:sz="0" w:space="0" w:color="auto"/>
        <w:right w:val="none" w:sz="0" w:space="0" w:color="auto"/>
      </w:divBdr>
    </w:div>
    <w:div w:id="903374520">
      <w:bodyDiv w:val="1"/>
      <w:marLeft w:val="0"/>
      <w:marRight w:val="0"/>
      <w:marTop w:val="0"/>
      <w:marBottom w:val="0"/>
      <w:divBdr>
        <w:top w:val="none" w:sz="0" w:space="0" w:color="auto"/>
        <w:left w:val="none" w:sz="0" w:space="0" w:color="auto"/>
        <w:bottom w:val="none" w:sz="0" w:space="0" w:color="auto"/>
        <w:right w:val="none" w:sz="0" w:space="0" w:color="auto"/>
      </w:divBdr>
    </w:div>
    <w:div w:id="915673806">
      <w:bodyDiv w:val="1"/>
      <w:marLeft w:val="0"/>
      <w:marRight w:val="0"/>
      <w:marTop w:val="0"/>
      <w:marBottom w:val="0"/>
      <w:divBdr>
        <w:top w:val="none" w:sz="0" w:space="0" w:color="auto"/>
        <w:left w:val="none" w:sz="0" w:space="0" w:color="auto"/>
        <w:bottom w:val="none" w:sz="0" w:space="0" w:color="auto"/>
        <w:right w:val="none" w:sz="0" w:space="0" w:color="auto"/>
      </w:divBdr>
    </w:div>
    <w:div w:id="930047057">
      <w:bodyDiv w:val="1"/>
      <w:marLeft w:val="0"/>
      <w:marRight w:val="0"/>
      <w:marTop w:val="0"/>
      <w:marBottom w:val="0"/>
      <w:divBdr>
        <w:top w:val="none" w:sz="0" w:space="0" w:color="auto"/>
        <w:left w:val="none" w:sz="0" w:space="0" w:color="auto"/>
        <w:bottom w:val="none" w:sz="0" w:space="0" w:color="auto"/>
        <w:right w:val="none" w:sz="0" w:space="0" w:color="auto"/>
      </w:divBdr>
    </w:div>
    <w:div w:id="939336157">
      <w:bodyDiv w:val="1"/>
      <w:marLeft w:val="0"/>
      <w:marRight w:val="0"/>
      <w:marTop w:val="0"/>
      <w:marBottom w:val="0"/>
      <w:divBdr>
        <w:top w:val="none" w:sz="0" w:space="0" w:color="auto"/>
        <w:left w:val="none" w:sz="0" w:space="0" w:color="auto"/>
        <w:bottom w:val="none" w:sz="0" w:space="0" w:color="auto"/>
        <w:right w:val="none" w:sz="0" w:space="0" w:color="auto"/>
      </w:divBdr>
    </w:div>
    <w:div w:id="944768758">
      <w:bodyDiv w:val="1"/>
      <w:marLeft w:val="0"/>
      <w:marRight w:val="0"/>
      <w:marTop w:val="0"/>
      <w:marBottom w:val="0"/>
      <w:divBdr>
        <w:top w:val="none" w:sz="0" w:space="0" w:color="auto"/>
        <w:left w:val="none" w:sz="0" w:space="0" w:color="auto"/>
        <w:bottom w:val="none" w:sz="0" w:space="0" w:color="auto"/>
        <w:right w:val="none" w:sz="0" w:space="0" w:color="auto"/>
      </w:divBdr>
    </w:div>
    <w:div w:id="968823561">
      <w:bodyDiv w:val="1"/>
      <w:marLeft w:val="0"/>
      <w:marRight w:val="0"/>
      <w:marTop w:val="0"/>
      <w:marBottom w:val="0"/>
      <w:divBdr>
        <w:top w:val="none" w:sz="0" w:space="0" w:color="auto"/>
        <w:left w:val="none" w:sz="0" w:space="0" w:color="auto"/>
        <w:bottom w:val="none" w:sz="0" w:space="0" w:color="auto"/>
        <w:right w:val="none" w:sz="0" w:space="0" w:color="auto"/>
      </w:divBdr>
    </w:div>
    <w:div w:id="973214970">
      <w:bodyDiv w:val="1"/>
      <w:marLeft w:val="0"/>
      <w:marRight w:val="0"/>
      <w:marTop w:val="0"/>
      <w:marBottom w:val="0"/>
      <w:divBdr>
        <w:top w:val="none" w:sz="0" w:space="0" w:color="auto"/>
        <w:left w:val="none" w:sz="0" w:space="0" w:color="auto"/>
        <w:bottom w:val="none" w:sz="0" w:space="0" w:color="auto"/>
        <w:right w:val="none" w:sz="0" w:space="0" w:color="auto"/>
      </w:divBdr>
    </w:div>
    <w:div w:id="992682296">
      <w:bodyDiv w:val="1"/>
      <w:marLeft w:val="0"/>
      <w:marRight w:val="0"/>
      <w:marTop w:val="0"/>
      <w:marBottom w:val="0"/>
      <w:divBdr>
        <w:top w:val="none" w:sz="0" w:space="0" w:color="auto"/>
        <w:left w:val="none" w:sz="0" w:space="0" w:color="auto"/>
        <w:bottom w:val="none" w:sz="0" w:space="0" w:color="auto"/>
        <w:right w:val="none" w:sz="0" w:space="0" w:color="auto"/>
      </w:divBdr>
    </w:div>
    <w:div w:id="1005353867">
      <w:bodyDiv w:val="1"/>
      <w:marLeft w:val="0"/>
      <w:marRight w:val="0"/>
      <w:marTop w:val="0"/>
      <w:marBottom w:val="0"/>
      <w:divBdr>
        <w:top w:val="none" w:sz="0" w:space="0" w:color="auto"/>
        <w:left w:val="none" w:sz="0" w:space="0" w:color="auto"/>
        <w:bottom w:val="none" w:sz="0" w:space="0" w:color="auto"/>
        <w:right w:val="none" w:sz="0" w:space="0" w:color="auto"/>
      </w:divBdr>
    </w:div>
    <w:div w:id="1021593226">
      <w:bodyDiv w:val="1"/>
      <w:marLeft w:val="0"/>
      <w:marRight w:val="0"/>
      <w:marTop w:val="0"/>
      <w:marBottom w:val="0"/>
      <w:divBdr>
        <w:top w:val="none" w:sz="0" w:space="0" w:color="auto"/>
        <w:left w:val="none" w:sz="0" w:space="0" w:color="auto"/>
        <w:bottom w:val="none" w:sz="0" w:space="0" w:color="auto"/>
        <w:right w:val="none" w:sz="0" w:space="0" w:color="auto"/>
      </w:divBdr>
    </w:div>
    <w:div w:id="1037655669">
      <w:bodyDiv w:val="1"/>
      <w:marLeft w:val="0"/>
      <w:marRight w:val="0"/>
      <w:marTop w:val="0"/>
      <w:marBottom w:val="0"/>
      <w:divBdr>
        <w:top w:val="none" w:sz="0" w:space="0" w:color="auto"/>
        <w:left w:val="none" w:sz="0" w:space="0" w:color="auto"/>
        <w:bottom w:val="none" w:sz="0" w:space="0" w:color="auto"/>
        <w:right w:val="none" w:sz="0" w:space="0" w:color="auto"/>
      </w:divBdr>
    </w:div>
    <w:div w:id="1043215805">
      <w:bodyDiv w:val="1"/>
      <w:marLeft w:val="0"/>
      <w:marRight w:val="0"/>
      <w:marTop w:val="0"/>
      <w:marBottom w:val="0"/>
      <w:divBdr>
        <w:top w:val="none" w:sz="0" w:space="0" w:color="auto"/>
        <w:left w:val="none" w:sz="0" w:space="0" w:color="auto"/>
        <w:bottom w:val="none" w:sz="0" w:space="0" w:color="auto"/>
        <w:right w:val="none" w:sz="0" w:space="0" w:color="auto"/>
      </w:divBdr>
    </w:div>
    <w:div w:id="1047097656">
      <w:bodyDiv w:val="1"/>
      <w:marLeft w:val="0"/>
      <w:marRight w:val="0"/>
      <w:marTop w:val="0"/>
      <w:marBottom w:val="0"/>
      <w:divBdr>
        <w:top w:val="none" w:sz="0" w:space="0" w:color="auto"/>
        <w:left w:val="none" w:sz="0" w:space="0" w:color="auto"/>
        <w:bottom w:val="none" w:sz="0" w:space="0" w:color="auto"/>
        <w:right w:val="none" w:sz="0" w:space="0" w:color="auto"/>
      </w:divBdr>
    </w:div>
    <w:div w:id="1060976711">
      <w:bodyDiv w:val="1"/>
      <w:marLeft w:val="0"/>
      <w:marRight w:val="0"/>
      <w:marTop w:val="0"/>
      <w:marBottom w:val="0"/>
      <w:divBdr>
        <w:top w:val="none" w:sz="0" w:space="0" w:color="auto"/>
        <w:left w:val="none" w:sz="0" w:space="0" w:color="auto"/>
        <w:bottom w:val="none" w:sz="0" w:space="0" w:color="auto"/>
        <w:right w:val="none" w:sz="0" w:space="0" w:color="auto"/>
      </w:divBdr>
    </w:div>
    <w:div w:id="1061103622">
      <w:bodyDiv w:val="1"/>
      <w:marLeft w:val="0"/>
      <w:marRight w:val="0"/>
      <w:marTop w:val="0"/>
      <w:marBottom w:val="0"/>
      <w:divBdr>
        <w:top w:val="none" w:sz="0" w:space="0" w:color="auto"/>
        <w:left w:val="none" w:sz="0" w:space="0" w:color="auto"/>
        <w:bottom w:val="none" w:sz="0" w:space="0" w:color="auto"/>
        <w:right w:val="none" w:sz="0" w:space="0" w:color="auto"/>
      </w:divBdr>
    </w:div>
    <w:div w:id="1078330423">
      <w:bodyDiv w:val="1"/>
      <w:marLeft w:val="0"/>
      <w:marRight w:val="0"/>
      <w:marTop w:val="0"/>
      <w:marBottom w:val="0"/>
      <w:divBdr>
        <w:top w:val="none" w:sz="0" w:space="0" w:color="auto"/>
        <w:left w:val="none" w:sz="0" w:space="0" w:color="auto"/>
        <w:bottom w:val="none" w:sz="0" w:space="0" w:color="auto"/>
        <w:right w:val="none" w:sz="0" w:space="0" w:color="auto"/>
      </w:divBdr>
    </w:div>
    <w:div w:id="1100367550">
      <w:bodyDiv w:val="1"/>
      <w:marLeft w:val="0"/>
      <w:marRight w:val="0"/>
      <w:marTop w:val="0"/>
      <w:marBottom w:val="0"/>
      <w:divBdr>
        <w:top w:val="none" w:sz="0" w:space="0" w:color="auto"/>
        <w:left w:val="none" w:sz="0" w:space="0" w:color="auto"/>
        <w:bottom w:val="none" w:sz="0" w:space="0" w:color="auto"/>
        <w:right w:val="none" w:sz="0" w:space="0" w:color="auto"/>
      </w:divBdr>
    </w:div>
    <w:div w:id="1100681908">
      <w:bodyDiv w:val="1"/>
      <w:marLeft w:val="0"/>
      <w:marRight w:val="0"/>
      <w:marTop w:val="0"/>
      <w:marBottom w:val="0"/>
      <w:divBdr>
        <w:top w:val="none" w:sz="0" w:space="0" w:color="auto"/>
        <w:left w:val="none" w:sz="0" w:space="0" w:color="auto"/>
        <w:bottom w:val="none" w:sz="0" w:space="0" w:color="auto"/>
        <w:right w:val="none" w:sz="0" w:space="0" w:color="auto"/>
      </w:divBdr>
    </w:div>
    <w:div w:id="1111783646">
      <w:bodyDiv w:val="1"/>
      <w:marLeft w:val="0"/>
      <w:marRight w:val="0"/>
      <w:marTop w:val="0"/>
      <w:marBottom w:val="0"/>
      <w:divBdr>
        <w:top w:val="none" w:sz="0" w:space="0" w:color="auto"/>
        <w:left w:val="none" w:sz="0" w:space="0" w:color="auto"/>
        <w:bottom w:val="none" w:sz="0" w:space="0" w:color="auto"/>
        <w:right w:val="none" w:sz="0" w:space="0" w:color="auto"/>
      </w:divBdr>
    </w:div>
    <w:div w:id="1145005493">
      <w:bodyDiv w:val="1"/>
      <w:marLeft w:val="0"/>
      <w:marRight w:val="0"/>
      <w:marTop w:val="0"/>
      <w:marBottom w:val="0"/>
      <w:divBdr>
        <w:top w:val="none" w:sz="0" w:space="0" w:color="auto"/>
        <w:left w:val="none" w:sz="0" w:space="0" w:color="auto"/>
        <w:bottom w:val="none" w:sz="0" w:space="0" w:color="auto"/>
        <w:right w:val="none" w:sz="0" w:space="0" w:color="auto"/>
      </w:divBdr>
    </w:div>
    <w:div w:id="1168790820">
      <w:bodyDiv w:val="1"/>
      <w:marLeft w:val="0"/>
      <w:marRight w:val="0"/>
      <w:marTop w:val="0"/>
      <w:marBottom w:val="0"/>
      <w:divBdr>
        <w:top w:val="none" w:sz="0" w:space="0" w:color="auto"/>
        <w:left w:val="none" w:sz="0" w:space="0" w:color="auto"/>
        <w:bottom w:val="none" w:sz="0" w:space="0" w:color="auto"/>
        <w:right w:val="none" w:sz="0" w:space="0" w:color="auto"/>
      </w:divBdr>
    </w:div>
    <w:div w:id="1188567194">
      <w:bodyDiv w:val="1"/>
      <w:marLeft w:val="0"/>
      <w:marRight w:val="0"/>
      <w:marTop w:val="0"/>
      <w:marBottom w:val="0"/>
      <w:divBdr>
        <w:top w:val="none" w:sz="0" w:space="0" w:color="auto"/>
        <w:left w:val="none" w:sz="0" w:space="0" w:color="auto"/>
        <w:bottom w:val="none" w:sz="0" w:space="0" w:color="auto"/>
        <w:right w:val="none" w:sz="0" w:space="0" w:color="auto"/>
      </w:divBdr>
    </w:div>
    <w:div w:id="1188636529">
      <w:bodyDiv w:val="1"/>
      <w:marLeft w:val="0"/>
      <w:marRight w:val="0"/>
      <w:marTop w:val="0"/>
      <w:marBottom w:val="0"/>
      <w:divBdr>
        <w:top w:val="none" w:sz="0" w:space="0" w:color="auto"/>
        <w:left w:val="none" w:sz="0" w:space="0" w:color="auto"/>
        <w:bottom w:val="none" w:sz="0" w:space="0" w:color="auto"/>
        <w:right w:val="none" w:sz="0" w:space="0" w:color="auto"/>
      </w:divBdr>
    </w:div>
    <w:div w:id="1212763924">
      <w:bodyDiv w:val="1"/>
      <w:marLeft w:val="0"/>
      <w:marRight w:val="0"/>
      <w:marTop w:val="0"/>
      <w:marBottom w:val="0"/>
      <w:divBdr>
        <w:top w:val="none" w:sz="0" w:space="0" w:color="auto"/>
        <w:left w:val="none" w:sz="0" w:space="0" w:color="auto"/>
        <w:bottom w:val="none" w:sz="0" w:space="0" w:color="auto"/>
        <w:right w:val="none" w:sz="0" w:space="0" w:color="auto"/>
      </w:divBdr>
    </w:div>
    <w:div w:id="1215770607">
      <w:bodyDiv w:val="1"/>
      <w:marLeft w:val="0"/>
      <w:marRight w:val="0"/>
      <w:marTop w:val="0"/>
      <w:marBottom w:val="0"/>
      <w:divBdr>
        <w:top w:val="none" w:sz="0" w:space="0" w:color="auto"/>
        <w:left w:val="none" w:sz="0" w:space="0" w:color="auto"/>
        <w:bottom w:val="none" w:sz="0" w:space="0" w:color="auto"/>
        <w:right w:val="none" w:sz="0" w:space="0" w:color="auto"/>
      </w:divBdr>
    </w:div>
    <w:div w:id="1222327820">
      <w:bodyDiv w:val="1"/>
      <w:marLeft w:val="0"/>
      <w:marRight w:val="0"/>
      <w:marTop w:val="0"/>
      <w:marBottom w:val="0"/>
      <w:divBdr>
        <w:top w:val="none" w:sz="0" w:space="0" w:color="auto"/>
        <w:left w:val="none" w:sz="0" w:space="0" w:color="auto"/>
        <w:bottom w:val="none" w:sz="0" w:space="0" w:color="auto"/>
        <w:right w:val="none" w:sz="0" w:space="0" w:color="auto"/>
      </w:divBdr>
    </w:div>
    <w:div w:id="1223062446">
      <w:bodyDiv w:val="1"/>
      <w:marLeft w:val="0"/>
      <w:marRight w:val="0"/>
      <w:marTop w:val="0"/>
      <w:marBottom w:val="0"/>
      <w:divBdr>
        <w:top w:val="none" w:sz="0" w:space="0" w:color="auto"/>
        <w:left w:val="none" w:sz="0" w:space="0" w:color="auto"/>
        <w:bottom w:val="none" w:sz="0" w:space="0" w:color="auto"/>
        <w:right w:val="none" w:sz="0" w:space="0" w:color="auto"/>
      </w:divBdr>
    </w:div>
    <w:div w:id="1226918581">
      <w:bodyDiv w:val="1"/>
      <w:marLeft w:val="0"/>
      <w:marRight w:val="0"/>
      <w:marTop w:val="0"/>
      <w:marBottom w:val="0"/>
      <w:divBdr>
        <w:top w:val="none" w:sz="0" w:space="0" w:color="auto"/>
        <w:left w:val="none" w:sz="0" w:space="0" w:color="auto"/>
        <w:bottom w:val="none" w:sz="0" w:space="0" w:color="auto"/>
        <w:right w:val="none" w:sz="0" w:space="0" w:color="auto"/>
      </w:divBdr>
    </w:div>
    <w:div w:id="1236165441">
      <w:bodyDiv w:val="1"/>
      <w:marLeft w:val="0"/>
      <w:marRight w:val="0"/>
      <w:marTop w:val="0"/>
      <w:marBottom w:val="0"/>
      <w:divBdr>
        <w:top w:val="none" w:sz="0" w:space="0" w:color="auto"/>
        <w:left w:val="none" w:sz="0" w:space="0" w:color="auto"/>
        <w:bottom w:val="none" w:sz="0" w:space="0" w:color="auto"/>
        <w:right w:val="none" w:sz="0" w:space="0" w:color="auto"/>
      </w:divBdr>
    </w:div>
    <w:div w:id="1240599499">
      <w:bodyDiv w:val="1"/>
      <w:marLeft w:val="0"/>
      <w:marRight w:val="0"/>
      <w:marTop w:val="0"/>
      <w:marBottom w:val="0"/>
      <w:divBdr>
        <w:top w:val="none" w:sz="0" w:space="0" w:color="auto"/>
        <w:left w:val="none" w:sz="0" w:space="0" w:color="auto"/>
        <w:bottom w:val="none" w:sz="0" w:space="0" w:color="auto"/>
        <w:right w:val="none" w:sz="0" w:space="0" w:color="auto"/>
      </w:divBdr>
    </w:div>
    <w:div w:id="1243179967">
      <w:bodyDiv w:val="1"/>
      <w:marLeft w:val="0"/>
      <w:marRight w:val="0"/>
      <w:marTop w:val="0"/>
      <w:marBottom w:val="0"/>
      <w:divBdr>
        <w:top w:val="none" w:sz="0" w:space="0" w:color="auto"/>
        <w:left w:val="none" w:sz="0" w:space="0" w:color="auto"/>
        <w:bottom w:val="none" w:sz="0" w:space="0" w:color="auto"/>
        <w:right w:val="none" w:sz="0" w:space="0" w:color="auto"/>
      </w:divBdr>
    </w:div>
    <w:div w:id="1245148897">
      <w:bodyDiv w:val="1"/>
      <w:marLeft w:val="0"/>
      <w:marRight w:val="0"/>
      <w:marTop w:val="0"/>
      <w:marBottom w:val="0"/>
      <w:divBdr>
        <w:top w:val="none" w:sz="0" w:space="0" w:color="auto"/>
        <w:left w:val="none" w:sz="0" w:space="0" w:color="auto"/>
        <w:bottom w:val="none" w:sz="0" w:space="0" w:color="auto"/>
        <w:right w:val="none" w:sz="0" w:space="0" w:color="auto"/>
      </w:divBdr>
    </w:div>
    <w:div w:id="1255043824">
      <w:bodyDiv w:val="1"/>
      <w:marLeft w:val="0"/>
      <w:marRight w:val="0"/>
      <w:marTop w:val="0"/>
      <w:marBottom w:val="0"/>
      <w:divBdr>
        <w:top w:val="none" w:sz="0" w:space="0" w:color="auto"/>
        <w:left w:val="none" w:sz="0" w:space="0" w:color="auto"/>
        <w:bottom w:val="none" w:sz="0" w:space="0" w:color="auto"/>
        <w:right w:val="none" w:sz="0" w:space="0" w:color="auto"/>
      </w:divBdr>
    </w:div>
    <w:div w:id="1255896316">
      <w:bodyDiv w:val="1"/>
      <w:marLeft w:val="0"/>
      <w:marRight w:val="0"/>
      <w:marTop w:val="0"/>
      <w:marBottom w:val="0"/>
      <w:divBdr>
        <w:top w:val="none" w:sz="0" w:space="0" w:color="auto"/>
        <w:left w:val="none" w:sz="0" w:space="0" w:color="auto"/>
        <w:bottom w:val="none" w:sz="0" w:space="0" w:color="auto"/>
        <w:right w:val="none" w:sz="0" w:space="0" w:color="auto"/>
      </w:divBdr>
    </w:div>
    <w:div w:id="1257324334">
      <w:bodyDiv w:val="1"/>
      <w:marLeft w:val="0"/>
      <w:marRight w:val="0"/>
      <w:marTop w:val="0"/>
      <w:marBottom w:val="0"/>
      <w:divBdr>
        <w:top w:val="none" w:sz="0" w:space="0" w:color="auto"/>
        <w:left w:val="none" w:sz="0" w:space="0" w:color="auto"/>
        <w:bottom w:val="none" w:sz="0" w:space="0" w:color="auto"/>
        <w:right w:val="none" w:sz="0" w:space="0" w:color="auto"/>
      </w:divBdr>
    </w:div>
    <w:div w:id="1273979461">
      <w:bodyDiv w:val="1"/>
      <w:marLeft w:val="0"/>
      <w:marRight w:val="0"/>
      <w:marTop w:val="0"/>
      <w:marBottom w:val="0"/>
      <w:divBdr>
        <w:top w:val="none" w:sz="0" w:space="0" w:color="auto"/>
        <w:left w:val="none" w:sz="0" w:space="0" w:color="auto"/>
        <w:bottom w:val="none" w:sz="0" w:space="0" w:color="auto"/>
        <w:right w:val="none" w:sz="0" w:space="0" w:color="auto"/>
      </w:divBdr>
    </w:div>
    <w:div w:id="1302536945">
      <w:bodyDiv w:val="1"/>
      <w:marLeft w:val="0"/>
      <w:marRight w:val="0"/>
      <w:marTop w:val="0"/>
      <w:marBottom w:val="0"/>
      <w:divBdr>
        <w:top w:val="none" w:sz="0" w:space="0" w:color="auto"/>
        <w:left w:val="none" w:sz="0" w:space="0" w:color="auto"/>
        <w:bottom w:val="none" w:sz="0" w:space="0" w:color="auto"/>
        <w:right w:val="none" w:sz="0" w:space="0" w:color="auto"/>
      </w:divBdr>
    </w:div>
    <w:div w:id="1333138855">
      <w:bodyDiv w:val="1"/>
      <w:marLeft w:val="0"/>
      <w:marRight w:val="0"/>
      <w:marTop w:val="0"/>
      <w:marBottom w:val="0"/>
      <w:divBdr>
        <w:top w:val="none" w:sz="0" w:space="0" w:color="auto"/>
        <w:left w:val="none" w:sz="0" w:space="0" w:color="auto"/>
        <w:bottom w:val="none" w:sz="0" w:space="0" w:color="auto"/>
        <w:right w:val="none" w:sz="0" w:space="0" w:color="auto"/>
      </w:divBdr>
    </w:div>
    <w:div w:id="1360158683">
      <w:bodyDiv w:val="1"/>
      <w:marLeft w:val="0"/>
      <w:marRight w:val="0"/>
      <w:marTop w:val="0"/>
      <w:marBottom w:val="0"/>
      <w:divBdr>
        <w:top w:val="none" w:sz="0" w:space="0" w:color="auto"/>
        <w:left w:val="none" w:sz="0" w:space="0" w:color="auto"/>
        <w:bottom w:val="none" w:sz="0" w:space="0" w:color="auto"/>
        <w:right w:val="none" w:sz="0" w:space="0" w:color="auto"/>
      </w:divBdr>
    </w:div>
    <w:div w:id="1361664087">
      <w:bodyDiv w:val="1"/>
      <w:marLeft w:val="0"/>
      <w:marRight w:val="0"/>
      <w:marTop w:val="0"/>
      <w:marBottom w:val="0"/>
      <w:divBdr>
        <w:top w:val="none" w:sz="0" w:space="0" w:color="auto"/>
        <w:left w:val="none" w:sz="0" w:space="0" w:color="auto"/>
        <w:bottom w:val="none" w:sz="0" w:space="0" w:color="auto"/>
        <w:right w:val="none" w:sz="0" w:space="0" w:color="auto"/>
      </w:divBdr>
    </w:div>
    <w:div w:id="1367292564">
      <w:bodyDiv w:val="1"/>
      <w:marLeft w:val="0"/>
      <w:marRight w:val="0"/>
      <w:marTop w:val="0"/>
      <w:marBottom w:val="0"/>
      <w:divBdr>
        <w:top w:val="none" w:sz="0" w:space="0" w:color="auto"/>
        <w:left w:val="none" w:sz="0" w:space="0" w:color="auto"/>
        <w:bottom w:val="none" w:sz="0" w:space="0" w:color="auto"/>
        <w:right w:val="none" w:sz="0" w:space="0" w:color="auto"/>
      </w:divBdr>
    </w:div>
    <w:div w:id="1377730226">
      <w:bodyDiv w:val="1"/>
      <w:marLeft w:val="0"/>
      <w:marRight w:val="0"/>
      <w:marTop w:val="0"/>
      <w:marBottom w:val="0"/>
      <w:divBdr>
        <w:top w:val="none" w:sz="0" w:space="0" w:color="auto"/>
        <w:left w:val="none" w:sz="0" w:space="0" w:color="auto"/>
        <w:bottom w:val="none" w:sz="0" w:space="0" w:color="auto"/>
        <w:right w:val="none" w:sz="0" w:space="0" w:color="auto"/>
      </w:divBdr>
    </w:div>
    <w:div w:id="1382708087">
      <w:bodyDiv w:val="1"/>
      <w:marLeft w:val="0"/>
      <w:marRight w:val="0"/>
      <w:marTop w:val="0"/>
      <w:marBottom w:val="0"/>
      <w:divBdr>
        <w:top w:val="none" w:sz="0" w:space="0" w:color="auto"/>
        <w:left w:val="none" w:sz="0" w:space="0" w:color="auto"/>
        <w:bottom w:val="none" w:sz="0" w:space="0" w:color="auto"/>
        <w:right w:val="none" w:sz="0" w:space="0" w:color="auto"/>
      </w:divBdr>
    </w:div>
    <w:div w:id="1406030969">
      <w:bodyDiv w:val="1"/>
      <w:marLeft w:val="0"/>
      <w:marRight w:val="0"/>
      <w:marTop w:val="0"/>
      <w:marBottom w:val="0"/>
      <w:divBdr>
        <w:top w:val="none" w:sz="0" w:space="0" w:color="auto"/>
        <w:left w:val="none" w:sz="0" w:space="0" w:color="auto"/>
        <w:bottom w:val="none" w:sz="0" w:space="0" w:color="auto"/>
        <w:right w:val="none" w:sz="0" w:space="0" w:color="auto"/>
      </w:divBdr>
    </w:div>
    <w:div w:id="1415784775">
      <w:bodyDiv w:val="1"/>
      <w:marLeft w:val="0"/>
      <w:marRight w:val="0"/>
      <w:marTop w:val="0"/>
      <w:marBottom w:val="0"/>
      <w:divBdr>
        <w:top w:val="none" w:sz="0" w:space="0" w:color="auto"/>
        <w:left w:val="none" w:sz="0" w:space="0" w:color="auto"/>
        <w:bottom w:val="none" w:sz="0" w:space="0" w:color="auto"/>
        <w:right w:val="none" w:sz="0" w:space="0" w:color="auto"/>
      </w:divBdr>
    </w:div>
    <w:div w:id="1442528732">
      <w:bodyDiv w:val="1"/>
      <w:marLeft w:val="0"/>
      <w:marRight w:val="0"/>
      <w:marTop w:val="0"/>
      <w:marBottom w:val="0"/>
      <w:divBdr>
        <w:top w:val="none" w:sz="0" w:space="0" w:color="auto"/>
        <w:left w:val="none" w:sz="0" w:space="0" w:color="auto"/>
        <w:bottom w:val="none" w:sz="0" w:space="0" w:color="auto"/>
        <w:right w:val="none" w:sz="0" w:space="0" w:color="auto"/>
      </w:divBdr>
    </w:div>
    <w:div w:id="1450464984">
      <w:bodyDiv w:val="1"/>
      <w:marLeft w:val="0"/>
      <w:marRight w:val="0"/>
      <w:marTop w:val="0"/>
      <w:marBottom w:val="0"/>
      <w:divBdr>
        <w:top w:val="none" w:sz="0" w:space="0" w:color="auto"/>
        <w:left w:val="none" w:sz="0" w:space="0" w:color="auto"/>
        <w:bottom w:val="none" w:sz="0" w:space="0" w:color="auto"/>
        <w:right w:val="none" w:sz="0" w:space="0" w:color="auto"/>
      </w:divBdr>
    </w:div>
    <w:div w:id="1454134256">
      <w:bodyDiv w:val="1"/>
      <w:marLeft w:val="0"/>
      <w:marRight w:val="0"/>
      <w:marTop w:val="0"/>
      <w:marBottom w:val="0"/>
      <w:divBdr>
        <w:top w:val="none" w:sz="0" w:space="0" w:color="auto"/>
        <w:left w:val="none" w:sz="0" w:space="0" w:color="auto"/>
        <w:bottom w:val="none" w:sz="0" w:space="0" w:color="auto"/>
        <w:right w:val="none" w:sz="0" w:space="0" w:color="auto"/>
      </w:divBdr>
    </w:div>
    <w:div w:id="1476291438">
      <w:bodyDiv w:val="1"/>
      <w:marLeft w:val="0"/>
      <w:marRight w:val="0"/>
      <w:marTop w:val="0"/>
      <w:marBottom w:val="0"/>
      <w:divBdr>
        <w:top w:val="none" w:sz="0" w:space="0" w:color="auto"/>
        <w:left w:val="none" w:sz="0" w:space="0" w:color="auto"/>
        <w:bottom w:val="none" w:sz="0" w:space="0" w:color="auto"/>
        <w:right w:val="none" w:sz="0" w:space="0" w:color="auto"/>
      </w:divBdr>
    </w:div>
    <w:div w:id="1477836801">
      <w:bodyDiv w:val="1"/>
      <w:marLeft w:val="0"/>
      <w:marRight w:val="0"/>
      <w:marTop w:val="0"/>
      <w:marBottom w:val="0"/>
      <w:divBdr>
        <w:top w:val="none" w:sz="0" w:space="0" w:color="auto"/>
        <w:left w:val="none" w:sz="0" w:space="0" w:color="auto"/>
        <w:bottom w:val="none" w:sz="0" w:space="0" w:color="auto"/>
        <w:right w:val="none" w:sz="0" w:space="0" w:color="auto"/>
      </w:divBdr>
    </w:div>
    <w:div w:id="1481459406">
      <w:bodyDiv w:val="1"/>
      <w:marLeft w:val="0"/>
      <w:marRight w:val="0"/>
      <w:marTop w:val="0"/>
      <w:marBottom w:val="0"/>
      <w:divBdr>
        <w:top w:val="none" w:sz="0" w:space="0" w:color="auto"/>
        <w:left w:val="none" w:sz="0" w:space="0" w:color="auto"/>
        <w:bottom w:val="none" w:sz="0" w:space="0" w:color="auto"/>
        <w:right w:val="none" w:sz="0" w:space="0" w:color="auto"/>
      </w:divBdr>
    </w:div>
    <w:div w:id="1482581682">
      <w:bodyDiv w:val="1"/>
      <w:marLeft w:val="0"/>
      <w:marRight w:val="0"/>
      <w:marTop w:val="0"/>
      <w:marBottom w:val="0"/>
      <w:divBdr>
        <w:top w:val="none" w:sz="0" w:space="0" w:color="auto"/>
        <w:left w:val="none" w:sz="0" w:space="0" w:color="auto"/>
        <w:bottom w:val="none" w:sz="0" w:space="0" w:color="auto"/>
        <w:right w:val="none" w:sz="0" w:space="0" w:color="auto"/>
      </w:divBdr>
    </w:div>
    <w:div w:id="1491363280">
      <w:bodyDiv w:val="1"/>
      <w:marLeft w:val="0"/>
      <w:marRight w:val="0"/>
      <w:marTop w:val="0"/>
      <w:marBottom w:val="0"/>
      <w:divBdr>
        <w:top w:val="none" w:sz="0" w:space="0" w:color="auto"/>
        <w:left w:val="none" w:sz="0" w:space="0" w:color="auto"/>
        <w:bottom w:val="none" w:sz="0" w:space="0" w:color="auto"/>
        <w:right w:val="none" w:sz="0" w:space="0" w:color="auto"/>
      </w:divBdr>
    </w:div>
    <w:div w:id="1501001881">
      <w:bodyDiv w:val="1"/>
      <w:marLeft w:val="0"/>
      <w:marRight w:val="0"/>
      <w:marTop w:val="0"/>
      <w:marBottom w:val="0"/>
      <w:divBdr>
        <w:top w:val="none" w:sz="0" w:space="0" w:color="auto"/>
        <w:left w:val="none" w:sz="0" w:space="0" w:color="auto"/>
        <w:bottom w:val="none" w:sz="0" w:space="0" w:color="auto"/>
        <w:right w:val="none" w:sz="0" w:space="0" w:color="auto"/>
      </w:divBdr>
    </w:div>
    <w:div w:id="1508447443">
      <w:bodyDiv w:val="1"/>
      <w:marLeft w:val="0"/>
      <w:marRight w:val="0"/>
      <w:marTop w:val="0"/>
      <w:marBottom w:val="0"/>
      <w:divBdr>
        <w:top w:val="none" w:sz="0" w:space="0" w:color="auto"/>
        <w:left w:val="none" w:sz="0" w:space="0" w:color="auto"/>
        <w:bottom w:val="none" w:sz="0" w:space="0" w:color="auto"/>
        <w:right w:val="none" w:sz="0" w:space="0" w:color="auto"/>
      </w:divBdr>
    </w:div>
    <w:div w:id="1518079560">
      <w:bodyDiv w:val="1"/>
      <w:marLeft w:val="0"/>
      <w:marRight w:val="0"/>
      <w:marTop w:val="0"/>
      <w:marBottom w:val="0"/>
      <w:divBdr>
        <w:top w:val="none" w:sz="0" w:space="0" w:color="auto"/>
        <w:left w:val="none" w:sz="0" w:space="0" w:color="auto"/>
        <w:bottom w:val="none" w:sz="0" w:space="0" w:color="auto"/>
        <w:right w:val="none" w:sz="0" w:space="0" w:color="auto"/>
      </w:divBdr>
    </w:div>
    <w:div w:id="1518277811">
      <w:bodyDiv w:val="1"/>
      <w:marLeft w:val="0"/>
      <w:marRight w:val="0"/>
      <w:marTop w:val="0"/>
      <w:marBottom w:val="0"/>
      <w:divBdr>
        <w:top w:val="none" w:sz="0" w:space="0" w:color="auto"/>
        <w:left w:val="none" w:sz="0" w:space="0" w:color="auto"/>
        <w:bottom w:val="none" w:sz="0" w:space="0" w:color="auto"/>
        <w:right w:val="none" w:sz="0" w:space="0" w:color="auto"/>
      </w:divBdr>
    </w:div>
    <w:div w:id="1519390171">
      <w:bodyDiv w:val="1"/>
      <w:marLeft w:val="0"/>
      <w:marRight w:val="0"/>
      <w:marTop w:val="0"/>
      <w:marBottom w:val="0"/>
      <w:divBdr>
        <w:top w:val="none" w:sz="0" w:space="0" w:color="auto"/>
        <w:left w:val="none" w:sz="0" w:space="0" w:color="auto"/>
        <w:bottom w:val="none" w:sz="0" w:space="0" w:color="auto"/>
        <w:right w:val="none" w:sz="0" w:space="0" w:color="auto"/>
      </w:divBdr>
    </w:div>
    <w:div w:id="1531990579">
      <w:bodyDiv w:val="1"/>
      <w:marLeft w:val="0"/>
      <w:marRight w:val="0"/>
      <w:marTop w:val="0"/>
      <w:marBottom w:val="0"/>
      <w:divBdr>
        <w:top w:val="none" w:sz="0" w:space="0" w:color="auto"/>
        <w:left w:val="none" w:sz="0" w:space="0" w:color="auto"/>
        <w:bottom w:val="none" w:sz="0" w:space="0" w:color="auto"/>
        <w:right w:val="none" w:sz="0" w:space="0" w:color="auto"/>
      </w:divBdr>
    </w:div>
    <w:div w:id="1541700367">
      <w:bodyDiv w:val="1"/>
      <w:marLeft w:val="0"/>
      <w:marRight w:val="0"/>
      <w:marTop w:val="0"/>
      <w:marBottom w:val="0"/>
      <w:divBdr>
        <w:top w:val="none" w:sz="0" w:space="0" w:color="auto"/>
        <w:left w:val="none" w:sz="0" w:space="0" w:color="auto"/>
        <w:bottom w:val="none" w:sz="0" w:space="0" w:color="auto"/>
        <w:right w:val="none" w:sz="0" w:space="0" w:color="auto"/>
      </w:divBdr>
    </w:div>
    <w:div w:id="1544437483">
      <w:bodyDiv w:val="1"/>
      <w:marLeft w:val="0"/>
      <w:marRight w:val="0"/>
      <w:marTop w:val="0"/>
      <w:marBottom w:val="0"/>
      <w:divBdr>
        <w:top w:val="none" w:sz="0" w:space="0" w:color="auto"/>
        <w:left w:val="none" w:sz="0" w:space="0" w:color="auto"/>
        <w:bottom w:val="none" w:sz="0" w:space="0" w:color="auto"/>
        <w:right w:val="none" w:sz="0" w:space="0" w:color="auto"/>
      </w:divBdr>
    </w:div>
    <w:div w:id="1545101120">
      <w:bodyDiv w:val="1"/>
      <w:marLeft w:val="0"/>
      <w:marRight w:val="0"/>
      <w:marTop w:val="0"/>
      <w:marBottom w:val="0"/>
      <w:divBdr>
        <w:top w:val="none" w:sz="0" w:space="0" w:color="auto"/>
        <w:left w:val="none" w:sz="0" w:space="0" w:color="auto"/>
        <w:bottom w:val="none" w:sz="0" w:space="0" w:color="auto"/>
        <w:right w:val="none" w:sz="0" w:space="0" w:color="auto"/>
      </w:divBdr>
    </w:div>
    <w:div w:id="1564826878">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586181115">
      <w:bodyDiv w:val="1"/>
      <w:marLeft w:val="0"/>
      <w:marRight w:val="0"/>
      <w:marTop w:val="0"/>
      <w:marBottom w:val="0"/>
      <w:divBdr>
        <w:top w:val="none" w:sz="0" w:space="0" w:color="auto"/>
        <w:left w:val="none" w:sz="0" w:space="0" w:color="auto"/>
        <w:bottom w:val="none" w:sz="0" w:space="0" w:color="auto"/>
        <w:right w:val="none" w:sz="0" w:space="0" w:color="auto"/>
      </w:divBdr>
    </w:div>
    <w:div w:id="1589076354">
      <w:bodyDiv w:val="1"/>
      <w:marLeft w:val="0"/>
      <w:marRight w:val="0"/>
      <w:marTop w:val="0"/>
      <w:marBottom w:val="0"/>
      <w:divBdr>
        <w:top w:val="none" w:sz="0" w:space="0" w:color="auto"/>
        <w:left w:val="none" w:sz="0" w:space="0" w:color="auto"/>
        <w:bottom w:val="none" w:sz="0" w:space="0" w:color="auto"/>
        <w:right w:val="none" w:sz="0" w:space="0" w:color="auto"/>
      </w:divBdr>
    </w:div>
    <w:div w:id="1597710062">
      <w:bodyDiv w:val="1"/>
      <w:marLeft w:val="0"/>
      <w:marRight w:val="0"/>
      <w:marTop w:val="0"/>
      <w:marBottom w:val="0"/>
      <w:divBdr>
        <w:top w:val="none" w:sz="0" w:space="0" w:color="auto"/>
        <w:left w:val="none" w:sz="0" w:space="0" w:color="auto"/>
        <w:bottom w:val="none" w:sz="0" w:space="0" w:color="auto"/>
        <w:right w:val="none" w:sz="0" w:space="0" w:color="auto"/>
      </w:divBdr>
    </w:div>
    <w:div w:id="1606384040">
      <w:bodyDiv w:val="1"/>
      <w:marLeft w:val="0"/>
      <w:marRight w:val="0"/>
      <w:marTop w:val="0"/>
      <w:marBottom w:val="0"/>
      <w:divBdr>
        <w:top w:val="none" w:sz="0" w:space="0" w:color="auto"/>
        <w:left w:val="none" w:sz="0" w:space="0" w:color="auto"/>
        <w:bottom w:val="none" w:sz="0" w:space="0" w:color="auto"/>
        <w:right w:val="none" w:sz="0" w:space="0" w:color="auto"/>
      </w:divBdr>
    </w:div>
    <w:div w:id="1611399708">
      <w:bodyDiv w:val="1"/>
      <w:marLeft w:val="0"/>
      <w:marRight w:val="0"/>
      <w:marTop w:val="0"/>
      <w:marBottom w:val="0"/>
      <w:divBdr>
        <w:top w:val="none" w:sz="0" w:space="0" w:color="auto"/>
        <w:left w:val="none" w:sz="0" w:space="0" w:color="auto"/>
        <w:bottom w:val="none" w:sz="0" w:space="0" w:color="auto"/>
        <w:right w:val="none" w:sz="0" w:space="0" w:color="auto"/>
      </w:divBdr>
    </w:div>
    <w:div w:id="1618290187">
      <w:bodyDiv w:val="1"/>
      <w:marLeft w:val="0"/>
      <w:marRight w:val="0"/>
      <w:marTop w:val="0"/>
      <w:marBottom w:val="0"/>
      <w:divBdr>
        <w:top w:val="none" w:sz="0" w:space="0" w:color="auto"/>
        <w:left w:val="none" w:sz="0" w:space="0" w:color="auto"/>
        <w:bottom w:val="none" w:sz="0" w:space="0" w:color="auto"/>
        <w:right w:val="none" w:sz="0" w:space="0" w:color="auto"/>
      </w:divBdr>
    </w:div>
    <w:div w:id="1630361483">
      <w:bodyDiv w:val="1"/>
      <w:marLeft w:val="0"/>
      <w:marRight w:val="0"/>
      <w:marTop w:val="0"/>
      <w:marBottom w:val="0"/>
      <w:divBdr>
        <w:top w:val="none" w:sz="0" w:space="0" w:color="auto"/>
        <w:left w:val="none" w:sz="0" w:space="0" w:color="auto"/>
        <w:bottom w:val="none" w:sz="0" w:space="0" w:color="auto"/>
        <w:right w:val="none" w:sz="0" w:space="0" w:color="auto"/>
      </w:divBdr>
    </w:div>
    <w:div w:id="1633822503">
      <w:bodyDiv w:val="1"/>
      <w:marLeft w:val="0"/>
      <w:marRight w:val="0"/>
      <w:marTop w:val="0"/>
      <w:marBottom w:val="0"/>
      <w:divBdr>
        <w:top w:val="none" w:sz="0" w:space="0" w:color="auto"/>
        <w:left w:val="none" w:sz="0" w:space="0" w:color="auto"/>
        <w:bottom w:val="none" w:sz="0" w:space="0" w:color="auto"/>
        <w:right w:val="none" w:sz="0" w:space="0" w:color="auto"/>
      </w:divBdr>
    </w:div>
    <w:div w:id="1636832711">
      <w:bodyDiv w:val="1"/>
      <w:marLeft w:val="0"/>
      <w:marRight w:val="0"/>
      <w:marTop w:val="0"/>
      <w:marBottom w:val="0"/>
      <w:divBdr>
        <w:top w:val="none" w:sz="0" w:space="0" w:color="auto"/>
        <w:left w:val="none" w:sz="0" w:space="0" w:color="auto"/>
        <w:bottom w:val="none" w:sz="0" w:space="0" w:color="auto"/>
        <w:right w:val="none" w:sz="0" w:space="0" w:color="auto"/>
      </w:divBdr>
    </w:div>
    <w:div w:id="1650743625">
      <w:bodyDiv w:val="1"/>
      <w:marLeft w:val="0"/>
      <w:marRight w:val="0"/>
      <w:marTop w:val="0"/>
      <w:marBottom w:val="0"/>
      <w:divBdr>
        <w:top w:val="none" w:sz="0" w:space="0" w:color="auto"/>
        <w:left w:val="none" w:sz="0" w:space="0" w:color="auto"/>
        <w:bottom w:val="none" w:sz="0" w:space="0" w:color="auto"/>
        <w:right w:val="none" w:sz="0" w:space="0" w:color="auto"/>
      </w:divBdr>
    </w:div>
    <w:div w:id="1654865963">
      <w:bodyDiv w:val="1"/>
      <w:marLeft w:val="0"/>
      <w:marRight w:val="0"/>
      <w:marTop w:val="0"/>
      <w:marBottom w:val="0"/>
      <w:divBdr>
        <w:top w:val="none" w:sz="0" w:space="0" w:color="auto"/>
        <w:left w:val="none" w:sz="0" w:space="0" w:color="auto"/>
        <w:bottom w:val="none" w:sz="0" w:space="0" w:color="auto"/>
        <w:right w:val="none" w:sz="0" w:space="0" w:color="auto"/>
      </w:divBdr>
    </w:div>
    <w:div w:id="1660647012">
      <w:bodyDiv w:val="1"/>
      <w:marLeft w:val="0"/>
      <w:marRight w:val="0"/>
      <w:marTop w:val="0"/>
      <w:marBottom w:val="0"/>
      <w:divBdr>
        <w:top w:val="none" w:sz="0" w:space="0" w:color="auto"/>
        <w:left w:val="none" w:sz="0" w:space="0" w:color="auto"/>
        <w:bottom w:val="none" w:sz="0" w:space="0" w:color="auto"/>
        <w:right w:val="none" w:sz="0" w:space="0" w:color="auto"/>
      </w:divBdr>
    </w:div>
    <w:div w:id="1666206440">
      <w:bodyDiv w:val="1"/>
      <w:marLeft w:val="0"/>
      <w:marRight w:val="0"/>
      <w:marTop w:val="0"/>
      <w:marBottom w:val="0"/>
      <w:divBdr>
        <w:top w:val="none" w:sz="0" w:space="0" w:color="auto"/>
        <w:left w:val="none" w:sz="0" w:space="0" w:color="auto"/>
        <w:bottom w:val="none" w:sz="0" w:space="0" w:color="auto"/>
        <w:right w:val="none" w:sz="0" w:space="0" w:color="auto"/>
      </w:divBdr>
    </w:div>
    <w:div w:id="1668315990">
      <w:bodyDiv w:val="1"/>
      <w:marLeft w:val="0"/>
      <w:marRight w:val="0"/>
      <w:marTop w:val="0"/>
      <w:marBottom w:val="0"/>
      <w:divBdr>
        <w:top w:val="none" w:sz="0" w:space="0" w:color="auto"/>
        <w:left w:val="none" w:sz="0" w:space="0" w:color="auto"/>
        <w:bottom w:val="none" w:sz="0" w:space="0" w:color="auto"/>
        <w:right w:val="none" w:sz="0" w:space="0" w:color="auto"/>
      </w:divBdr>
    </w:div>
    <w:div w:id="1674798265">
      <w:bodyDiv w:val="1"/>
      <w:marLeft w:val="0"/>
      <w:marRight w:val="0"/>
      <w:marTop w:val="0"/>
      <w:marBottom w:val="0"/>
      <w:divBdr>
        <w:top w:val="none" w:sz="0" w:space="0" w:color="auto"/>
        <w:left w:val="none" w:sz="0" w:space="0" w:color="auto"/>
        <w:bottom w:val="none" w:sz="0" w:space="0" w:color="auto"/>
        <w:right w:val="none" w:sz="0" w:space="0" w:color="auto"/>
      </w:divBdr>
    </w:div>
    <w:div w:id="1691180113">
      <w:bodyDiv w:val="1"/>
      <w:marLeft w:val="0"/>
      <w:marRight w:val="0"/>
      <w:marTop w:val="0"/>
      <w:marBottom w:val="0"/>
      <w:divBdr>
        <w:top w:val="none" w:sz="0" w:space="0" w:color="auto"/>
        <w:left w:val="none" w:sz="0" w:space="0" w:color="auto"/>
        <w:bottom w:val="none" w:sz="0" w:space="0" w:color="auto"/>
        <w:right w:val="none" w:sz="0" w:space="0" w:color="auto"/>
      </w:divBdr>
    </w:div>
    <w:div w:id="1726948280">
      <w:bodyDiv w:val="1"/>
      <w:marLeft w:val="0"/>
      <w:marRight w:val="0"/>
      <w:marTop w:val="0"/>
      <w:marBottom w:val="0"/>
      <w:divBdr>
        <w:top w:val="none" w:sz="0" w:space="0" w:color="auto"/>
        <w:left w:val="none" w:sz="0" w:space="0" w:color="auto"/>
        <w:bottom w:val="none" w:sz="0" w:space="0" w:color="auto"/>
        <w:right w:val="none" w:sz="0" w:space="0" w:color="auto"/>
      </w:divBdr>
    </w:div>
    <w:div w:id="1735926430">
      <w:bodyDiv w:val="1"/>
      <w:marLeft w:val="0"/>
      <w:marRight w:val="0"/>
      <w:marTop w:val="0"/>
      <w:marBottom w:val="0"/>
      <w:divBdr>
        <w:top w:val="none" w:sz="0" w:space="0" w:color="auto"/>
        <w:left w:val="none" w:sz="0" w:space="0" w:color="auto"/>
        <w:bottom w:val="none" w:sz="0" w:space="0" w:color="auto"/>
        <w:right w:val="none" w:sz="0" w:space="0" w:color="auto"/>
      </w:divBdr>
    </w:div>
    <w:div w:id="1741826854">
      <w:bodyDiv w:val="1"/>
      <w:marLeft w:val="0"/>
      <w:marRight w:val="0"/>
      <w:marTop w:val="0"/>
      <w:marBottom w:val="0"/>
      <w:divBdr>
        <w:top w:val="none" w:sz="0" w:space="0" w:color="auto"/>
        <w:left w:val="none" w:sz="0" w:space="0" w:color="auto"/>
        <w:bottom w:val="none" w:sz="0" w:space="0" w:color="auto"/>
        <w:right w:val="none" w:sz="0" w:space="0" w:color="auto"/>
      </w:divBdr>
    </w:div>
    <w:div w:id="1742171606">
      <w:bodyDiv w:val="1"/>
      <w:marLeft w:val="0"/>
      <w:marRight w:val="0"/>
      <w:marTop w:val="0"/>
      <w:marBottom w:val="0"/>
      <w:divBdr>
        <w:top w:val="none" w:sz="0" w:space="0" w:color="auto"/>
        <w:left w:val="none" w:sz="0" w:space="0" w:color="auto"/>
        <w:bottom w:val="none" w:sz="0" w:space="0" w:color="auto"/>
        <w:right w:val="none" w:sz="0" w:space="0" w:color="auto"/>
      </w:divBdr>
    </w:div>
    <w:div w:id="1784885737">
      <w:bodyDiv w:val="1"/>
      <w:marLeft w:val="0"/>
      <w:marRight w:val="0"/>
      <w:marTop w:val="0"/>
      <w:marBottom w:val="0"/>
      <w:divBdr>
        <w:top w:val="none" w:sz="0" w:space="0" w:color="auto"/>
        <w:left w:val="none" w:sz="0" w:space="0" w:color="auto"/>
        <w:bottom w:val="none" w:sz="0" w:space="0" w:color="auto"/>
        <w:right w:val="none" w:sz="0" w:space="0" w:color="auto"/>
      </w:divBdr>
    </w:div>
    <w:div w:id="1787189285">
      <w:bodyDiv w:val="1"/>
      <w:marLeft w:val="0"/>
      <w:marRight w:val="0"/>
      <w:marTop w:val="0"/>
      <w:marBottom w:val="0"/>
      <w:divBdr>
        <w:top w:val="none" w:sz="0" w:space="0" w:color="auto"/>
        <w:left w:val="none" w:sz="0" w:space="0" w:color="auto"/>
        <w:bottom w:val="none" w:sz="0" w:space="0" w:color="auto"/>
        <w:right w:val="none" w:sz="0" w:space="0" w:color="auto"/>
      </w:divBdr>
    </w:div>
    <w:div w:id="1787773326">
      <w:bodyDiv w:val="1"/>
      <w:marLeft w:val="0"/>
      <w:marRight w:val="0"/>
      <w:marTop w:val="0"/>
      <w:marBottom w:val="0"/>
      <w:divBdr>
        <w:top w:val="none" w:sz="0" w:space="0" w:color="auto"/>
        <w:left w:val="none" w:sz="0" w:space="0" w:color="auto"/>
        <w:bottom w:val="none" w:sz="0" w:space="0" w:color="auto"/>
        <w:right w:val="none" w:sz="0" w:space="0" w:color="auto"/>
      </w:divBdr>
    </w:div>
    <w:div w:id="1794976814">
      <w:bodyDiv w:val="1"/>
      <w:marLeft w:val="0"/>
      <w:marRight w:val="0"/>
      <w:marTop w:val="0"/>
      <w:marBottom w:val="0"/>
      <w:divBdr>
        <w:top w:val="none" w:sz="0" w:space="0" w:color="auto"/>
        <w:left w:val="none" w:sz="0" w:space="0" w:color="auto"/>
        <w:bottom w:val="none" w:sz="0" w:space="0" w:color="auto"/>
        <w:right w:val="none" w:sz="0" w:space="0" w:color="auto"/>
      </w:divBdr>
    </w:div>
    <w:div w:id="1805390937">
      <w:bodyDiv w:val="1"/>
      <w:marLeft w:val="0"/>
      <w:marRight w:val="0"/>
      <w:marTop w:val="0"/>
      <w:marBottom w:val="0"/>
      <w:divBdr>
        <w:top w:val="none" w:sz="0" w:space="0" w:color="auto"/>
        <w:left w:val="none" w:sz="0" w:space="0" w:color="auto"/>
        <w:bottom w:val="none" w:sz="0" w:space="0" w:color="auto"/>
        <w:right w:val="none" w:sz="0" w:space="0" w:color="auto"/>
      </w:divBdr>
    </w:div>
    <w:div w:id="1806115755">
      <w:bodyDiv w:val="1"/>
      <w:marLeft w:val="0"/>
      <w:marRight w:val="0"/>
      <w:marTop w:val="0"/>
      <w:marBottom w:val="0"/>
      <w:divBdr>
        <w:top w:val="none" w:sz="0" w:space="0" w:color="auto"/>
        <w:left w:val="none" w:sz="0" w:space="0" w:color="auto"/>
        <w:bottom w:val="none" w:sz="0" w:space="0" w:color="auto"/>
        <w:right w:val="none" w:sz="0" w:space="0" w:color="auto"/>
      </w:divBdr>
    </w:div>
    <w:div w:id="1821193700">
      <w:bodyDiv w:val="1"/>
      <w:marLeft w:val="0"/>
      <w:marRight w:val="0"/>
      <w:marTop w:val="0"/>
      <w:marBottom w:val="0"/>
      <w:divBdr>
        <w:top w:val="none" w:sz="0" w:space="0" w:color="auto"/>
        <w:left w:val="none" w:sz="0" w:space="0" w:color="auto"/>
        <w:bottom w:val="none" w:sz="0" w:space="0" w:color="auto"/>
        <w:right w:val="none" w:sz="0" w:space="0" w:color="auto"/>
      </w:divBdr>
    </w:div>
    <w:div w:id="1821841611">
      <w:bodyDiv w:val="1"/>
      <w:marLeft w:val="0"/>
      <w:marRight w:val="0"/>
      <w:marTop w:val="0"/>
      <w:marBottom w:val="0"/>
      <w:divBdr>
        <w:top w:val="none" w:sz="0" w:space="0" w:color="auto"/>
        <w:left w:val="none" w:sz="0" w:space="0" w:color="auto"/>
        <w:bottom w:val="none" w:sz="0" w:space="0" w:color="auto"/>
        <w:right w:val="none" w:sz="0" w:space="0" w:color="auto"/>
      </w:divBdr>
    </w:div>
    <w:div w:id="1825781373">
      <w:bodyDiv w:val="1"/>
      <w:marLeft w:val="0"/>
      <w:marRight w:val="0"/>
      <w:marTop w:val="0"/>
      <w:marBottom w:val="0"/>
      <w:divBdr>
        <w:top w:val="none" w:sz="0" w:space="0" w:color="auto"/>
        <w:left w:val="none" w:sz="0" w:space="0" w:color="auto"/>
        <w:bottom w:val="none" w:sz="0" w:space="0" w:color="auto"/>
        <w:right w:val="none" w:sz="0" w:space="0" w:color="auto"/>
      </w:divBdr>
    </w:div>
    <w:div w:id="1827361603">
      <w:bodyDiv w:val="1"/>
      <w:marLeft w:val="0"/>
      <w:marRight w:val="0"/>
      <w:marTop w:val="0"/>
      <w:marBottom w:val="0"/>
      <w:divBdr>
        <w:top w:val="none" w:sz="0" w:space="0" w:color="auto"/>
        <w:left w:val="none" w:sz="0" w:space="0" w:color="auto"/>
        <w:bottom w:val="none" w:sz="0" w:space="0" w:color="auto"/>
        <w:right w:val="none" w:sz="0" w:space="0" w:color="auto"/>
      </w:divBdr>
    </w:div>
    <w:div w:id="1830947550">
      <w:bodyDiv w:val="1"/>
      <w:marLeft w:val="0"/>
      <w:marRight w:val="0"/>
      <w:marTop w:val="0"/>
      <w:marBottom w:val="0"/>
      <w:divBdr>
        <w:top w:val="none" w:sz="0" w:space="0" w:color="auto"/>
        <w:left w:val="none" w:sz="0" w:space="0" w:color="auto"/>
        <w:bottom w:val="none" w:sz="0" w:space="0" w:color="auto"/>
        <w:right w:val="none" w:sz="0" w:space="0" w:color="auto"/>
      </w:divBdr>
    </w:div>
    <w:div w:id="1847745123">
      <w:bodyDiv w:val="1"/>
      <w:marLeft w:val="0"/>
      <w:marRight w:val="0"/>
      <w:marTop w:val="0"/>
      <w:marBottom w:val="0"/>
      <w:divBdr>
        <w:top w:val="none" w:sz="0" w:space="0" w:color="auto"/>
        <w:left w:val="none" w:sz="0" w:space="0" w:color="auto"/>
        <w:bottom w:val="none" w:sz="0" w:space="0" w:color="auto"/>
        <w:right w:val="none" w:sz="0" w:space="0" w:color="auto"/>
      </w:divBdr>
    </w:div>
    <w:div w:id="1862164974">
      <w:bodyDiv w:val="1"/>
      <w:marLeft w:val="0"/>
      <w:marRight w:val="0"/>
      <w:marTop w:val="0"/>
      <w:marBottom w:val="0"/>
      <w:divBdr>
        <w:top w:val="none" w:sz="0" w:space="0" w:color="auto"/>
        <w:left w:val="none" w:sz="0" w:space="0" w:color="auto"/>
        <w:bottom w:val="none" w:sz="0" w:space="0" w:color="auto"/>
        <w:right w:val="none" w:sz="0" w:space="0" w:color="auto"/>
      </w:divBdr>
    </w:div>
    <w:div w:id="1874028055">
      <w:bodyDiv w:val="1"/>
      <w:marLeft w:val="0"/>
      <w:marRight w:val="0"/>
      <w:marTop w:val="0"/>
      <w:marBottom w:val="0"/>
      <w:divBdr>
        <w:top w:val="none" w:sz="0" w:space="0" w:color="auto"/>
        <w:left w:val="none" w:sz="0" w:space="0" w:color="auto"/>
        <w:bottom w:val="none" w:sz="0" w:space="0" w:color="auto"/>
        <w:right w:val="none" w:sz="0" w:space="0" w:color="auto"/>
      </w:divBdr>
    </w:div>
    <w:div w:id="1884947925">
      <w:bodyDiv w:val="1"/>
      <w:marLeft w:val="0"/>
      <w:marRight w:val="0"/>
      <w:marTop w:val="0"/>
      <w:marBottom w:val="0"/>
      <w:divBdr>
        <w:top w:val="none" w:sz="0" w:space="0" w:color="auto"/>
        <w:left w:val="none" w:sz="0" w:space="0" w:color="auto"/>
        <w:bottom w:val="none" w:sz="0" w:space="0" w:color="auto"/>
        <w:right w:val="none" w:sz="0" w:space="0" w:color="auto"/>
      </w:divBdr>
    </w:div>
    <w:div w:id="1893926635">
      <w:bodyDiv w:val="1"/>
      <w:marLeft w:val="0"/>
      <w:marRight w:val="0"/>
      <w:marTop w:val="0"/>
      <w:marBottom w:val="0"/>
      <w:divBdr>
        <w:top w:val="none" w:sz="0" w:space="0" w:color="auto"/>
        <w:left w:val="none" w:sz="0" w:space="0" w:color="auto"/>
        <w:bottom w:val="none" w:sz="0" w:space="0" w:color="auto"/>
        <w:right w:val="none" w:sz="0" w:space="0" w:color="auto"/>
      </w:divBdr>
    </w:div>
    <w:div w:id="1896814705">
      <w:bodyDiv w:val="1"/>
      <w:marLeft w:val="0"/>
      <w:marRight w:val="0"/>
      <w:marTop w:val="0"/>
      <w:marBottom w:val="0"/>
      <w:divBdr>
        <w:top w:val="none" w:sz="0" w:space="0" w:color="auto"/>
        <w:left w:val="none" w:sz="0" w:space="0" w:color="auto"/>
        <w:bottom w:val="none" w:sz="0" w:space="0" w:color="auto"/>
        <w:right w:val="none" w:sz="0" w:space="0" w:color="auto"/>
      </w:divBdr>
    </w:div>
    <w:div w:id="1907182567">
      <w:bodyDiv w:val="1"/>
      <w:marLeft w:val="0"/>
      <w:marRight w:val="0"/>
      <w:marTop w:val="0"/>
      <w:marBottom w:val="0"/>
      <w:divBdr>
        <w:top w:val="none" w:sz="0" w:space="0" w:color="auto"/>
        <w:left w:val="none" w:sz="0" w:space="0" w:color="auto"/>
        <w:bottom w:val="none" w:sz="0" w:space="0" w:color="auto"/>
        <w:right w:val="none" w:sz="0" w:space="0" w:color="auto"/>
      </w:divBdr>
    </w:div>
    <w:div w:id="1933396192">
      <w:bodyDiv w:val="1"/>
      <w:marLeft w:val="0"/>
      <w:marRight w:val="0"/>
      <w:marTop w:val="0"/>
      <w:marBottom w:val="0"/>
      <w:divBdr>
        <w:top w:val="none" w:sz="0" w:space="0" w:color="auto"/>
        <w:left w:val="none" w:sz="0" w:space="0" w:color="auto"/>
        <w:bottom w:val="none" w:sz="0" w:space="0" w:color="auto"/>
        <w:right w:val="none" w:sz="0" w:space="0" w:color="auto"/>
      </w:divBdr>
    </w:div>
    <w:div w:id="1936017704">
      <w:bodyDiv w:val="1"/>
      <w:marLeft w:val="0"/>
      <w:marRight w:val="0"/>
      <w:marTop w:val="0"/>
      <w:marBottom w:val="0"/>
      <w:divBdr>
        <w:top w:val="none" w:sz="0" w:space="0" w:color="auto"/>
        <w:left w:val="none" w:sz="0" w:space="0" w:color="auto"/>
        <w:bottom w:val="none" w:sz="0" w:space="0" w:color="auto"/>
        <w:right w:val="none" w:sz="0" w:space="0" w:color="auto"/>
      </w:divBdr>
    </w:div>
    <w:div w:id="1938975314">
      <w:bodyDiv w:val="1"/>
      <w:marLeft w:val="0"/>
      <w:marRight w:val="0"/>
      <w:marTop w:val="0"/>
      <w:marBottom w:val="0"/>
      <w:divBdr>
        <w:top w:val="none" w:sz="0" w:space="0" w:color="auto"/>
        <w:left w:val="none" w:sz="0" w:space="0" w:color="auto"/>
        <w:bottom w:val="none" w:sz="0" w:space="0" w:color="auto"/>
        <w:right w:val="none" w:sz="0" w:space="0" w:color="auto"/>
      </w:divBdr>
    </w:div>
    <w:div w:id="1942369483">
      <w:bodyDiv w:val="1"/>
      <w:marLeft w:val="0"/>
      <w:marRight w:val="0"/>
      <w:marTop w:val="0"/>
      <w:marBottom w:val="0"/>
      <w:divBdr>
        <w:top w:val="none" w:sz="0" w:space="0" w:color="auto"/>
        <w:left w:val="none" w:sz="0" w:space="0" w:color="auto"/>
        <w:bottom w:val="none" w:sz="0" w:space="0" w:color="auto"/>
        <w:right w:val="none" w:sz="0" w:space="0" w:color="auto"/>
      </w:divBdr>
    </w:div>
    <w:div w:id="1964537844">
      <w:bodyDiv w:val="1"/>
      <w:marLeft w:val="0"/>
      <w:marRight w:val="0"/>
      <w:marTop w:val="0"/>
      <w:marBottom w:val="0"/>
      <w:divBdr>
        <w:top w:val="none" w:sz="0" w:space="0" w:color="auto"/>
        <w:left w:val="none" w:sz="0" w:space="0" w:color="auto"/>
        <w:bottom w:val="none" w:sz="0" w:space="0" w:color="auto"/>
        <w:right w:val="none" w:sz="0" w:space="0" w:color="auto"/>
      </w:divBdr>
    </w:div>
    <w:div w:id="1966620944">
      <w:bodyDiv w:val="1"/>
      <w:marLeft w:val="0"/>
      <w:marRight w:val="0"/>
      <w:marTop w:val="0"/>
      <w:marBottom w:val="0"/>
      <w:divBdr>
        <w:top w:val="none" w:sz="0" w:space="0" w:color="auto"/>
        <w:left w:val="none" w:sz="0" w:space="0" w:color="auto"/>
        <w:bottom w:val="none" w:sz="0" w:space="0" w:color="auto"/>
        <w:right w:val="none" w:sz="0" w:space="0" w:color="auto"/>
      </w:divBdr>
    </w:div>
    <w:div w:id="1987512169">
      <w:bodyDiv w:val="1"/>
      <w:marLeft w:val="0"/>
      <w:marRight w:val="0"/>
      <w:marTop w:val="0"/>
      <w:marBottom w:val="0"/>
      <w:divBdr>
        <w:top w:val="none" w:sz="0" w:space="0" w:color="auto"/>
        <w:left w:val="none" w:sz="0" w:space="0" w:color="auto"/>
        <w:bottom w:val="none" w:sz="0" w:space="0" w:color="auto"/>
        <w:right w:val="none" w:sz="0" w:space="0" w:color="auto"/>
      </w:divBdr>
    </w:div>
    <w:div w:id="2005276115">
      <w:bodyDiv w:val="1"/>
      <w:marLeft w:val="0"/>
      <w:marRight w:val="0"/>
      <w:marTop w:val="0"/>
      <w:marBottom w:val="0"/>
      <w:divBdr>
        <w:top w:val="none" w:sz="0" w:space="0" w:color="auto"/>
        <w:left w:val="none" w:sz="0" w:space="0" w:color="auto"/>
        <w:bottom w:val="none" w:sz="0" w:space="0" w:color="auto"/>
        <w:right w:val="none" w:sz="0" w:space="0" w:color="auto"/>
      </w:divBdr>
    </w:div>
    <w:div w:id="2022464016">
      <w:bodyDiv w:val="1"/>
      <w:marLeft w:val="0"/>
      <w:marRight w:val="0"/>
      <w:marTop w:val="0"/>
      <w:marBottom w:val="0"/>
      <w:divBdr>
        <w:top w:val="none" w:sz="0" w:space="0" w:color="auto"/>
        <w:left w:val="none" w:sz="0" w:space="0" w:color="auto"/>
        <w:bottom w:val="none" w:sz="0" w:space="0" w:color="auto"/>
        <w:right w:val="none" w:sz="0" w:space="0" w:color="auto"/>
      </w:divBdr>
    </w:div>
    <w:div w:id="2023556091">
      <w:bodyDiv w:val="1"/>
      <w:marLeft w:val="0"/>
      <w:marRight w:val="0"/>
      <w:marTop w:val="0"/>
      <w:marBottom w:val="0"/>
      <w:divBdr>
        <w:top w:val="none" w:sz="0" w:space="0" w:color="auto"/>
        <w:left w:val="none" w:sz="0" w:space="0" w:color="auto"/>
        <w:bottom w:val="none" w:sz="0" w:space="0" w:color="auto"/>
        <w:right w:val="none" w:sz="0" w:space="0" w:color="auto"/>
      </w:divBdr>
    </w:div>
    <w:div w:id="2036491572">
      <w:bodyDiv w:val="1"/>
      <w:marLeft w:val="0"/>
      <w:marRight w:val="0"/>
      <w:marTop w:val="0"/>
      <w:marBottom w:val="0"/>
      <w:divBdr>
        <w:top w:val="none" w:sz="0" w:space="0" w:color="auto"/>
        <w:left w:val="none" w:sz="0" w:space="0" w:color="auto"/>
        <w:bottom w:val="none" w:sz="0" w:space="0" w:color="auto"/>
        <w:right w:val="none" w:sz="0" w:space="0" w:color="auto"/>
      </w:divBdr>
    </w:div>
    <w:div w:id="2047677837">
      <w:bodyDiv w:val="1"/>
      <w:marLeft w:val="0"/>
      <w:marRight w:val="0"/>
      <w:marTop w:val="0"/>
      <w:marBottom w:val="0"/>
      <w:divBdr>
        <w:top w:val="none" w:sz="0" w:space="0" w:color="auto"/>
        <w:left w:val="none" w:sz="0" w:space="0" w:color="auto"/>
        <w:bottom w:val="none" w:sz="0" w:space="0" w:color="auto"/>
        <w:right w:val="none" w:sz="0" w:space="0" w:color="auto"/>
      </w:divBdr>
    </w:div>
    <w:div w:id="2058432457">
      <w:bodyDiv w:val="1"/>
      <w:marLeft w:val="0"/>
      <w:marRight w:val="0"/>
      <w:marTop w:val="0"/>
      <w:marBottom w:val="0"/>
      <w:divBdr>
        <w:top w:val="none" w:sz="0" w:space="0" w:color="auto"/>
        <w:left w:val="none" w:sz="0" w:space="0" w:color="auto"/>
        <w:bottom w:val="none" w:sz="0" w:space="0" w:color="auto"/>
        <w:right w:val="none" w:sz="0" w:space="0" w:color="auto"/>
      </w:divBdr>
    </w:div>
    <w:div w:id="2090619415">
      <w:bodyDiv w:val="1"/>
      <w:marLeft w:val="0"/>
      <w:marRight w:val="0"/>
      <w:marTop w:val="0"/>
      <w:marBottom w:val="0"/>
      <w:divBdr>
        <w:top w:val="none" w:sz="0" w:space="0" w:color="auto"/>
        <w:left w:val="none" w:sz="0" w:space="0" w:color="auto"/>
        <w:bottom w:val="none" w:sz="0" w:space="0" w:color="auto"/>
        <w:right w:val="none" w:sz="0" w:space="0" w:color="auto"/>
      </w:divBdr>
    </w:div>
    <w:div w:id="2097940330">
      <w:bodyDiv w:val="1"/>
      <w:marLeft w:val="0"/>
      <w:marRight w:val="0"/>
      <w:marTop w:val="0"/>
      <w:marBottom w:val="0"/>
      <w:divBdr>
        <w:top w:val="none" w:sz="0" w:space="0" w:color="auto"/>
        <w:left w:val="none" w:sz="0" w:space="0" w:color="auto"/>
        <w:bottom w:val="none" w:sz="0" w:space="0" w:color="auto"/>
        <w:right w:val="none" w:sz="0" w:space="0" w:color="auto"/>
      </w:divBdr>
    </w:div>
    <w:div w:id="2127846886">
      <w:bodyDiv w:val="1"/>
      <w:marLeft w:val="0"/>
      <w:marRight w:val="0"/>
      <w:marTop w:val="0"/>
      <w:marBottom w:val="0"/>
      <w:divBdr>
        <w:top w:val="none" w:sz="0" w:space="0" w:color="auto"/>
        <w:left w:val="none" w:sz="0" w:space="0" w:color="auto"/>
        <w:bottom w:val="none" w:sz="0" w:space="0" w:color="auto"/>
        <w:right w:val="none" w:sz="0" w:space="0" w:color="auto"/>
      </w:divBdr>
    </w:div>
    <w:div w:id="2130469681">
      <w:bodyDiv w:val="1"/>
      <w:marLeft w:val="0"/>
      <w:marRight w:val="0"/>
      <w:marTop w:val="0"/>
      <w:marBottom w:val="0"/>
      <w:divBdr>
        <w:top w:val="none" w:sz="0" w:space="0" w:color="auto"/>
        <w:left w:val="none" w:sz="0" w:space="0" w:color="auto"/>
        <w:bottom w:val="none" w:sz="0" w:space="0" w:color="auto"/>
        <w:right w:val="none" w:sz="0" w:space="0" w:color="auto"/>
      </w:divBdr>
    </w:div>
    <w:div w:id="2131699302">
      <w:bodyDiv w:val="1"/>
      <w:marLeft w:val="0"/>
      <w:marRight w:val="0"/>
      <w:marTop w:val="0"/>
      <w:marBottom w:val="0"/>
      <w:divBdr>
        <w:top w:val="none" w:sz="0" w:space="0" w:color="auto"/>
        <w:left w:val="none" w:sz="0" w:space="0" w:color="auto"/>
        <w:bottom w:val="none" w:sz="0" w:space="0" w:color="auto"/>
        <w:right w:val="none" w:sz="0" w:space="0" w:color="auto"/>
      </w:divBdr>
    </w:div>
    <w:div w:id="2137678736">
      <w:bodyDiv w:val="1"/>
      <w:marLeft w:val="0"/>
      <w:marRight w:val="0"/>
      <w:marTop w:val="0"/>
      <w:marBottom w:val="0"/>
      <w:divBdr>
        <w:top w:val="none" w:sz="0" w:space="0" w:color="auto"/>
        <w:left w:val="none" w:sz="0" w:space="0" w:color="auto"/>
        <w:bottom w:val="none" w:sz="0" w:space="0" w:color="auto"/>
        <w:right w:val="none" w:sz="0" w:space="0" w:color="auto"/>
      </w:divBdr>
    </w:div>
    <w:div w:id="21466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CE3A-5C16-4B0B-A1C5-55491017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3226</TotalTime>
  <Pages>75</Pages>
  <Words>21086</Words>
  <Characters>120196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Вита Юрочкина</cp:lastModifiedBy>
  <cp:revision>266</cp:revision>
  <cp:lastPrinted>2024-03-18T06:45:00Z</cp:lastPrinted>
  <dcterms:created xsi:type="dcterms:W3CDTF">2025-03-04T07:57:00Z</dcterms:created>
  <dcterms:modified xsi:type="dcterms:W3CDTF">2025-03-28T04:07:00Z</dcterms:modified>
</cp:coreProperties>
</file>