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2D" w:rsidRPr="0016662D" w:rsidRDefault="0016662D" w:rsidP="0016662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аукциона в электронной форме по продаже земельных участков, находящихся в государственной собственности, на территории муниципального района «Ленский район» Республики Саха (Якутия)</w:t>
      </w:r>
    </w:p>
    <w:p w:rsidR="0016662D" w:rsidRPr="0016662D" w:rsidRDefault="0016662D" w:rsidP="0016662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0"/>
      </w:tblGrid>
      <w:tr w:rsidR="0016662D" w:rsidRPr="0016662D" w:rsidTr="0016662D">
        <w:trPr>
          <w:trHeight w:val="20"/>
        </w:trPr>
        <w:tc>
          <w:tcPr>
            <w:tcW w:w="2268" w:type="dxa"/>
            <w:vAlign w:val="center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8080" w:type="dxa"/>
            <w:vAlign w:val="center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(Якутия);</w:t>
            </w:r>
          </w:p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678144, Россия, Республика Саха (Якутия), г. Ленск, ул. Ленина, 65;</w:t>
            </w:r>
          </w:p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(41137) 3-00-85; </w:t>
            </w:r>
          </w:p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raikiolensk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 лицо – Балаева Татьяна Сергеевна,</w:t>
            </w:r>
            <w:r w:rsidRPr="0016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(41137) 3-00-85.</w:t>
            </w:r>
          </w:p>
        </w:tc>
      </w:tr>
      <w:tr w:rsidR="0016662D" w:rsidRPr="0016662D" w:rsidTr="0016662D">
        <w:trPr>
          <w:trHeight w:val="1773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 принявшего решение о проведении аукциона в электронной форме, реквизиты указанного решения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«Ленский район» Республики Саха (Якутия);</w:t>
            </w:r>
          </w:p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678144, Россия, Республика Саха (Якутия), г. Ленск, ул. Ленина, 65;</w:t>
            </w:r>
          </w:p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(41137) 3-00-85;</w:t>
            </w:r>
          </w:p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распоряжение 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муниципального района «Ленский район» Республики Саха (Якутия) от 05.09.2025 г. № 01-04-1372/5 «О проведении аукциона по продаже земельных участков, находящихся в государственной собственности, на территории муниципального района «Ленский район» Республики Саха (Якутия)»; </w:t>
            </w:r>
          </w:p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торгах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торговая площадка Сбербанк - АСТ </w:t>
            </w:r>
            <w:hyperlink r:id="rId5" w:history="1">
              <w:r w:rsidRPr="0016662D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https://utp.sberbank-ast.ru/</w:t>
              </w:r>
            </w:hyperlink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Российской Федерации: </w:t>
            </w:r>
            <w:hyperlink r:id="rId6" w:history="1">
              <w:r w:rsidRPr="001666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666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666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r w:rsidRPr="001666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666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1666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666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официальный сайт муниципального района «Ленский район» Республика Саха (Якутия): </w:t>
            </w:r>
            <w:hyperlink r:id="rId7" w:history="1">
              <w:r w:rsidRPr="0016662D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http://lenskrayon.ru/</w:t>
              </w:r>
            </w:hyperlink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аукциона в электронной форме 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1. 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Российская Федерация, Республика Саха (Якутия), муниципальный район Ленский, сельское поселение Мурбайский наслег, село Дорожный, улица Молодежная, земельный участок 2; 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14:14:110005:444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1834 кв.м.;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использования: для индивидуального жилищного строительства - 2.1;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предмета аукциона – 227 000 руб.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 – 45 400 руб.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повышения начальной цены договора ("шаг аукциона") –  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6 810 руб.;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на земельном участке – данные отсутствуют.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Лот№2.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Pr="0016662D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 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(Якутия), у. Ленский, с. Нюя Северная;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14:14:110004:669;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1218;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использования: Для индивидуального жилищного строительства;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предмета аукциона – 186 000 руб.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 – 37 200 руб.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Величина повышения начальной цены договора ("шаг аукциона") –  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 руб.;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на земельном участке – данные отсутствуют.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№3.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Республика Саха (Якутия), у. Ленский, с. Нюя Северная;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14:14:110004:636;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958;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использования: Для индивидуального жилищного строительства;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предмета аукциона – 155 000 руб.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 – 31 000 руб.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повышения начальной цены договора ("шаг аукциона") –  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руб.;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на земельном участке – данные отсутствуют.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577"/>
              </w:tabs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средств в качестве задатка на участие в аукционе в электронной форме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numPr>
                <w:ilvl w:val="0"/>
                <w:numId w:val="5"/>
              </w:numPr>
              <w:spacing w:after="0" w:line="240" w:lineRule="auto"/>
              <w:ind w:left="42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  <w:p w:rsidR="0016662D" w:rsidRPr="0016662D" w:rsidRDefault="0016662D" w:rsidP="0016662D">
            <w:pPr>
              <w:numPr>
                <w:ilvl w:val="0"/>
                <w:numId w:val="5"/>
              </w:numPr>
              <w:spacing w:after="0" w:line="240" w:lineRule="auto"/>
              <w:ind w:left="42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Подача Претендентом заявки и перечисление задатка на счет являются акцептом такой публичной оферты в соответствии со ст. 437 Гражданского кодекса Российской Федерации, и договор о задатке считается заключенным в установленном порядке.</w:t>
            </w:r>
          </w:p>
          <w:p w:rsidR="0016662D" w:rsidRPr="0016662D" w:rsidRDefault="0016662D" w:rsidP="0016662D">
            <w:pPr>
              <w:numPr>
                <w:ilvl w:val="0"/>
                <w:numId w:val="5"/>
              </w:numPr>
              <w:spacing w:after="0" w:line="240" w:lineRule="auto"/>
              <w:ind w:left="42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Задаток, перечисленный </w:t>
            </w:r>
            <w:proofErr w:type="gram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аукциона</w:t>
            </w:r>
            <w:proofErr w:type="gram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засчитывается в счет оплаты по договору купли-продажи земельного участка.</w:t>
            </w:r>
          </w:p>
          <w:p w:rsidR="0016662D" w:rsidRPr="0016662D" w:rsidRDefault="0016662D" w:rsidP="0016662D">
            <w:pPr>
              <w:numPr>
                <w:ilvl w:val="0"/>
                <w:numId w:val="5"/>
              </w:numPr>
              <w:spacing w:after="0" w:line="240" w:lineRule="auto"/>
              <w:ind w:left="42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</w:t>
            </w:r>
          </w:p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счета для перечисления задатка: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Получатель: ФИНУ МР «Ленский район» (МКУ «КИО» МР «Ленский район», л/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55701014068)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получателя: Отделение – НБ Республика Саха (Якутия) Банка России//УФК по Республике Саха (Якутия) г. Якутск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ОКТМО 98627101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019805001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40102810345370000085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03232643986270001600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1414010710 / КПП 141401001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 70100000000000000145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платежа: Оплата задатка для участия в аукционе.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577"/>
              </w:tabs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Максимальные отступы зданий, строений, сооружений: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-  от красной линии улицы (границ земельного участка, граничащего с улично-дорожной сетью) – 5 м. 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Минимальные отступы зданий, строений, сооружений: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 от красной линии внутриквартального проезда (границ земельного участка, граничащего с проездом) – 3 м;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  до границ земельного участка – 3 м, со стороны общей стены со смежным объектом – 0 м.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Предельное количество этажей – 3 надземных этажа (включая мансардный).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Максимальный процент застройки в границах земельного участка – 50 % Минимальный процент озеленения земельного участка – 15 %.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Ограничения на использование земельных участков и объектов капитального строительства действуют в границах нормативных санитарно-защитных зон в соответствии с СанПиНом 2.2.1/2.1.1.1200-03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возврата задатка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16662D" w:rsidRPr="0016662D" w:rsidRDefault="0016662D" w:rsidP="0016662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Возврат задатка </w:t>
            </w:r>
            <w:proofErr w:type="gram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лицам</w:t>
            </w:r>
            <w:proofErr w:type="gram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16662D" w:rsidRPr="0016662D" w:rsidRDefault="0016662D" w:rsidP="0016662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spacing w:after="0" w:line="240" w:lineRule="auto"/>
              <w:ind w:left="65" w:firstLine="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16662D" w:rsidRPr="0016662D" w:rsidRDefault="0016662D" w:rsidP="0016662D">
            <w:pPr>
              <w:spacing w:after="0" w:line="240" w:lineRule="auto"/>
              <w:ind w:left="65" w:firstLine="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16662D" w:rsidRPr="0016662D" w:rsidRDefault="0016662D" w:rsidP="0016662D">
            <w:pPr>
              <w:spacing w:after="0" w:line="240" w:lineRule="auto"/>
              <w:ind w:left="65" w:firstLine="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приема заявок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11.09.2025 года с 09:00 часов</w:t>
            </w:r>
            <w:r w:rsidRPr="0016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местному времени 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(+7 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662D" w:rsidRPr="0016662D" w:rsidRDefault="0016662D" w:rsidP="001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адресу: </w:t>
            </w:r>
            <w:hyperlink r:id="rId8" w:history="1">
              <w:r w:rsidRPr="0016662D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lang w:eastAsia="ru-RU"/>
                </w:rPr>
                <w:t>https://utp.sberbank-ast.ru/</w:t>
              </w:r>
            </w:hyperlink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заявок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24.09.2025 </w:t>
            </w:r>
            <w:r w:rsidRPr="0016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 в 17:00 часов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(+7 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6662D" w:rsidRPr="0016662D" w:rsidTr="0016662D">
        <w:trPr>
          <w:trHeight w:val="1994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1005"/>
                <w:tab w:val="right" w:pos="35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26.09.2025 года в 14:00 часов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(+7 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678144, Россия, Республика Саха (Якутия), г. Ленск, ул. Ленина, 65, 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215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аукциона в электронной форме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30.09.2025 года в 11:00 часов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(+7 </w:t>
            </w:r>
            <w:proofErr w:type="spellStart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9" w:history="1">
              <w:r w:rsidRPr="0016662D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https://utp.sberbank-ast.ru/</w:t>
              </w:r>
            </w:hyperlink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662D" w:rsidRPr="0016662D" w:rsidTr="0016662D">
        <w:trPr>
          <w:trHeight w:val="556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16662D" w:rsidRPr="0016662D" w:rsidRDefault="0016662D" w:rsidP="0016662D">
            <w:pPr>
              <w:numPr>
                <w:ilvl w:val="0"/>
                <w:numId w:val="2"/>
              </w:numPr>
              <w:spacing w:after="0" w:line="240" w:lineRule="auto"/>
              <w:ind w:firstLine="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заявка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16662D" w:rsidRPr="0016662D" w:rsidRDefault="0016662D" w:rsidP="0016662D">
            <w:pPr>
              <w:numPr>
                <w:ilvl w:val="0"/>
                <w:numId w:val="3"/>
              </w:numPr>
              <w:spacing w:after="0" w:line="240" w:lineRule="auto"/>
              <w:ind w:left="358" w:hanging="29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обработку персональных данных;</w:t>
            </w:r>
          </w:p>
          <w:p w:rsidR="0016662D" w:rsidRPr="0016662D" w:rsidRDefault="0016662D" w:rsidP="0016662D">
            <w:pPr>
              <w:numPr>
                <w:ilvl w:val="0"/>
                <w:numId w:val="3"/>
              </w:numPr>
              <w:spacing w:after="0" w:line="240" w:lineRule="auto"/>
              <w:ind w:left="34" w:firstLine="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принятии на себя обязательства в случае признания победителем аукциона в электронной форме заключить с муниципальным районом «Ленский район» РС(Я) договор купли-продажи земельного участка 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0" w:history="1">
              <w:r w:rsidRPr="001666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www.torgi.gov</w:t>
              </w:r>
            </w:hyperlink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 официальном сайте  муниципального района «Ленский </w:t>
            </w: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район» Республики Саха (Якутия) </w:t>
            </w:r>
            <w:hyperlink r:id="rId11" w:history="1">
              <w:r w:rsidRPr="0016662D">
                <w:rPr>
                  <w:rFonts w:ascii="Times New Roman" w:eastAsia="Times New Roman" w:hAnsi="Times New Roman" w:cs="Times New Roman"/>
                  <w:bCs/>
                  <w:color w:val="04348A"/>
                  <w:sz w:val="24"/>
                  <w:szCs w:val="24"/>
                  <w:u w:val="single"/>
                  <w:lang w:eastAsia="ru-RU"/>
                </w:rPr>
                <w:t>http://lenskrayon.ru/</w:t>
              </w:r>
            </w:hyperlink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 на электронно-торговой площадке, на которой проводились торги;</w:t>
            </w:r>
          </w:p>
          <w:p w:rsidR="0016662D" w:rsidRPr="0016662D" w:rsidRDefault="0016662D" w:rsidP="0016662D">
            <w:pPr>
              <w:numPr>
                <w:ilvl w:val="0"/>
                <w:numId w:val="2"/>
              </w:numPr>
              <w:spacing w:after="0" w:line="240" w:lineRule="auto"/>
              <w:ind w:firstLine="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документов, удостоверяющих личность заявителя (для физических лиц);</w:t>
            </w:r>
          </w:p>
          <w:p w:rsidR="0016662D" w:rsidRPr="0016662D" w:rsidRDefault="0016662D" w:rsidP="0016662D">
            <w:pPr>
              <w:numPr>
                <w:ilvl w:val="0"/>
                <w:numId w:val="2"/>
              </w:numPr>
              <w:spacing w:after="0" w:line="240" w:lineRule="auto"/>
              <w:ind w:firstLine="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документы, подтверждающие внесение задатка.</w:t>
            </w:r>
          </w:p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D" w:rsidRPr="0016662D" w:rsidTr="0016662D">
        <w:trPr>
          <w:trHeight w:val="1228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Рассмотрение заявок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Комиссией принимается решение об отказе к участию в аукционе </w:t>
            </w:r>
            <w:r w:rsidRPr="00166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следующих </w:t>
            </w: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случаях:</w:t>
            </w:r>
          </w:p>
          <w:p w:rsidR="0016662D" w:rsidRPr="0016662D" w:rsidRDefault="0016662D" w:rsidP="000F5A1A">
            <w:pPr>
              <w:numPr>
                <w:ilvl w:val="0"/>
                <w:numId w:val="4"/>
              </w:numPr>
              <w:spacing w:after="0" w:line="240" w:lineRule="auto"/>
              <w:ind w:left="42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Непредоставления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16662D" w:rsidRPr="0016662D" w:rsidRDefault="0016662D" w:rsidP="000F5A1A">
            <w:pPr>
              <w:numPr>
                <w:ilvl w:val="0"/>
                <w:numId w:val="4"/>
              </w:numPr>
              <w:spacing w:after="0" w:line="240" w:lineRule="auto"/>
              <w:ind w:left="42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Непоступления</w:t>
            </w:r>
            <w:proofErr w:type="spellEnd"/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16662D" w:rsidRPr="0016662D" w:rsidRDefault="0016662D" w:rsidP="000F5A1A">
            <w:pPr>
              <w:numPr>
                <w:ilvl w:val="0"/>
                <w:numId w:val="4"/>
              </w:numPr>
              <w:spacing w:after="0" w:line="240" w:lineRule="auto"/>
              <w:ind w:left="42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16662D" w:rsidRPr="0016662D" w:rsidRDefault="0016662D" w:rsidP="000F5A1A">
            <w:pPr>
              <w:numPr>
                <w:ilvl w:val="0"/>
                <w:numId w:val="4"/>
              </w:numPr>
              <w:spacing w:after="0" w:line="240" w:lineRule="auto"/>
              <w:ind w:left="42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16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заявителя, лицах</w:t>
            </w:r>
            <w:r w:rsidRPr="0016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66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16662D" w:rsidRPr="0016662D" w:rsidTr="0016662D">
        <w:trPr>
          <w:trHeight w:val="693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аукциона, определения его победителя и место подведения итогов аукциона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проводится в указанные в извещении о проведении аукциона день и час путем последовательного повышения участниками начальной цены земельного участка на величину, равную либо кратную величине «шага аукциона».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аукциона» составляет 3 % (три процента) начальной цены, указанной в извещении о проведении аукциона. «Шаг аукциона» не изменяется в течение всего аукциона. Форма подачи предложений о цене открытая.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времени начала проведения процедуры аукциона Оператором размещается: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 предмета аукциона. В случае, если в течение указанного времени: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поступило предложение о начальной цене предмета аукциона, то время для представления следующих предложений об увеличенной на «шаг аукциона» цена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купли-продажи земельного участка следующее предложение не поступило, 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 с помощью программно-аппаратных средств электронной площадки завершается;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процедуры аукциона программными средствами электронной площадки обеспечивается: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аукциона признается участник, предложивший наибольший размер цены земельного участка.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аукциона считается завершенной со времени подписания продавцом протокола об итогах аукциона. 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признается несостоявшимся в следующих случаях: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было подано ни одной заявки на участие либо ни один из претендентов не признан участником;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решение о признании только одного претендента участником;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 один из участников не сделал предложение о начальной цене предмета аукциона.</w:t>
            </w:r>
          </w:p>
          <w:p w:rsidR="0016662D" w:rsidRPr="0016662D" w:rsidRDefault="0016662D" w:rsidP="0016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признании аукциона несостоявшимся оформляется протоколом об итогах аукциона.</w:t>
            </w:r>
          </w:p>
        </w:tc>
      </w:tr>
      <w:tr w:rsidR="0016662D" w:rsidRPr="0016662D" w:rsidTr="0016662D">
        <w:trPr>
          <w:trHeight w:val="1228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заключения договора при несостоявшемся аукционе в электронной форме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keepNext/>
              <w:tabs>
                <w:tab w:val="left" w:pos="113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аукциона в электронной форме договор купли-продажи земельного участка может быть заключен с победителем аукциона в электронной форме, а в случаях, предусмотренных </w:t>
            </w:r>
            <w:hyperlink r:id="rId12" w:history="1">
              <w:r w:rsidRPr="0016662D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пунктом 13</w:t>
              </w:r>
            </w:hyperlink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16662D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14" w:history="1">
              <w:r w:rsidRPr="0016662D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20 статьи 39.12</w:t>
              </w:r>
            </w:hyperlink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иным участником аукциона, заявка на участие в аукционе в электронной форме которого признана соответствующей требованиям, установленным извещением о проведении аукциона в электронной форме.  </w:t>
            </w:r>
          </w:p>
          <w:p w:rsidR="0016662D" w:rsidRPr="0016662D" w:rsidRDefault="0016662D" w:rsidP="0016662D">
            <w:pPr>
              <w:keepNext/>
              <w:tabs>
                <w:tab w:val="left" w:pos="113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в течение пяти дней со дня размещения на электронной площадке протокола проведения аукциона в электронной форме направляет участнику, заявка на участие в аукционе в электронной форме которого признана соответствующей требованиям, проект договора купли-продажи земельного участка, который составляется путем включения цены договора, предложенной участником аукциона, с которым заключается договор, в проект договора, прилагаемого к извещению о проведении аукциона в электронной форме.</w:t>
            </w:r>
          </w:p>
        </w:tc>
      </w:tr>
      <w:tr w:rsidR="0016662D" w:rsidRPr="0016662D" w:rsidTr="0016662D">
        <w:trPr>
          <w:trHeight w:val="1228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взимаемая с победителя электронного аукциона оператором 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площадки 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Оператор электронной площадки вправе в соответствии с Правилами, утвержденными постановлением Правительства РФ от 10.05.2018 N 564,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</w:t>
            </w: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аренды такого участка, плату за участие в аукционе в размере, не превышающем предельный размер, установленный пунктом 2 постановления Правительства РФ от 10.05.2018 N 564. При этом:</w:t>
            </w:r>
          </w:p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исчисляется в процентах начальной цены предмета аукциона;</w:t>
            </w:r>
          </w:p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предусмотренный пунктом 2 постановления Правительства РФ от 10.05.2018 N 564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гражданин;</w:t>
            </w:r>
          </w:p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оператор электронной площадки вправе осуществлять действия, предусмотренные пунктами 7 и 8 Правил, утвержденных постановлением Правительства РФ от 10.05.2018 N 564, в течение одного рабочего дня, следующего за днем заключения в соответствии Земельным кодексом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приобретаемого права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</w:p>
        </w:tc>
      </w:tr>
      <w:tr w:rsidR="0016662D" w:rsidRPr="0016662D" w:rsidTr="0016662D">
        <w:trPr>
          <w:trHeight w:val="20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подключения объекта к сетям инженерно-технического обеспечения и информация о плате за подключение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Техническая возможность подключения к инженерным сетям </w:t>
            </w:r>
            <w:proofErr w:type="spellStart"/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газо</w:t>
            </w:r>
            <w:proofErr w:type="spellEnd"/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водо</w:t>
            </w:r>
            <w:proofErr w:type="spellEnd"/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/теплоснабжения отсутствует. </w:t>
            </w:r>
          </w:p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6662D" w:rsidRPr="0016662D" w:rsidTr="0016662D">
        <w:trPr>
          <w:trHeight w:val="698"/>
        </w:trPr>
        <w:tc>
          <w:tcPr>
            <w:tcW w:w="2268" w:type="dxa"/>
          </w:tcPr>
          <w:p w:rsidR="0016662D" w:rsidRPr="0016662D" w:rsidRDefault="0016662D" w:rsidP="0016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приложениях к извещению</w:t>
            </w:r>
          </w:p>
        </w:tc>
        <w:tc>
          <w:tcPr>
            <w:tcW w:w="8080" w:type="dxa"/>
          </w:tcPr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 1. Шаблоны документов для подачи заявки;</w:t>
            </w:r>
          </w:p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Приложение 2. </w:t>
            </w:r>
          </w:p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распоряжение </w:t>
            </w:r>
            <w:proofErr w:type="spellStart"/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главы муниципального района «Ленский район» Республики Саха (Якутия) от 05.09.2025 г. № 01-04-1372/5 «О проведении аукциона по продаже земельных участков, находящихся в государственной собственности, на территории муниципального района «Ленский район» Республики Саха (Якутия)».</w:t>
            </w:r>
          </w:p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 4. Выписка из ЕГРН;</w:t>
            </w:r>
          </w:p>
          <w:p w:rsidR="0016662D" w:rsidRPr="0016662D" w:rsidRDefault="0016662D" w:rsidP="0016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66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 5. Форма договора купли-продажи.</w:t>
            </w:r>
          </w:p>
        </w:tc>
      </w:tr>
    </w:tbl>
    <w:p w:rsidR="002C241D" w:rsidRDefault="002C241D" w:rsidP="0016662D"/>
    <w:p w:rsidR="00196E27" w:rsidRDefault="00196E27" w:rsidP="0016662D"/>
    <w:p w:rsidR="00196E27" w:rsidRDefault="00196E27" w:rsidP="0016662D"/>
    <w:p w:rsidR="00196E27" w:rsidRDefault="00196E27" w:rsidP="0016662D"/>
    <w:p w:rsidR="00196E27" w:rsidRDefault="00196E27" w:rsidP="0016662D"/>
    <w:tbl>
      <w:tblPr>
        <w:tblW w:w="3827" w:type="dxa"/>
        <w:tblInd w:w="5812" w:type="dxa"/>
        <w:tblLook w:val="04A0" w:firstRow="1" w:lastRow="0" w:firstColumn="1" w:lastColumn="0" w:noHBand="0" w:noVBand="1"/>
      </w:tblPr>
      <w:tblGrid>
        <w:gridCol w:w="3827"/>
      </w:tblGrid>
      <w:tr w:rsidR="00196E27" w:rsidRPr="00196E27" w:rsidTr="00196E27">
        <w:trPr>
          <w:trHeight w:val="1276"/>
        </w:trPr>
        <w:tc>
          <w:tcPr>
            <w:tcW w:w="3827" w:type="dxa"/>
            <w:hideMark/>
          </w:tcPr>
          <w:p w:rsidR="00196E27" w:rsidRPr="00196E27" w:rsidRDefault="00196E27" w:rsidP="00196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</w:tr>
    </w:tbl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купли-продажи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находящегося в государственной собственности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___________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Ленск</w:t>
      </w: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</w:t>
      </w:r>
      <w:proofErr w:type="gramStart"/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___»  ___________  2025 г.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Муниципальный район «Ленский район» Республики Саха (Якутия)</w:t>
      </w: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главы Черепанова Александра Вячеславовича, действующего на основании Устава, именуемый в дальнейшем «Продавец» и </w:t>
      </w: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«Покупатель», и вместе именуемые в дальнейшем «Стороны», в соответствии с п. 1 ст. 39.3, протоколом ___________от________, заключили настоящий договор о нижеследующем: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сельскохозяйственного назначения, находящийся в государственной собственности, с кадастровым номером _______________, расположенный по адресу: ______________________________, площадью _____кв.м, (далее – Участок), вид разрешенного использования: </w:t>
      </w:r>
      <w:r w:rsidRPr="0019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границах, согласно выписке из Единого государственного реестра недвижимости.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 по договору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Цена Участка составляет _______ рублей ___ коп. (_________________ рубля ___ коп.), в соответствии с протоколом о результатах аукциона от ______________.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оплачивает цену Участка в течение 30 календарных дней с момента заключения настоящего Договора.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Полная оплата цены Участка должна быть произведена до регистрации права собственности на Участок.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Оплата производится в рублях. Сумма платежа перечисляется платежным поручением на расчетный счет: ___________________________</w:t>
      </w:r>
      <w:r w:rsidRPr="0019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Покупатель в течение 3 дней после оплаты предоставляет Продавцу копии платежного поручения об оплате.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Ограничения использования и обременения Участка</w:t>
      </w:r>
    </w:p>
    <w:p w:rsidR="00196E27" w:rsidRPr="00196E27" w:rsidRDefault="00196E27" w:rsidP="00196E2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Сторон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Продавец обязуется: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Предоставлять Покупателю сведения, необходимые для исполнения условий, установленных Договором.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Не позднее 30 календарных дней с момента внесения платежа, указанного в пункте 2.1. Договора, зарегистрировать настоящий Договор в Управлении Федеральной службы государственной регистрации, кадастра и картографии по РС(Я).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Покупатель обязуется: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Оплатить цену Участка в сроки и в порядке, установленном разделом </w:t>
      </w:r>
      <w:proofErr w:type="gramStart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2  Договора</w:t>
      </w:r>
      <w:proofErr w:type="gramEnd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E27" w:rsidRPr="00196E27" w:rsidRDefault="00196E27" w:rsidP="00196E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Выполнять требования, вытекающие из установленных в соответствии с законодательством РФ ограничений прав на Участок и сервитутов.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</w:t>
      </w:r>
      <w:proofErr w:type="gramStart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обеспечивать</w:t>
      </w:r>
      <w:proofErr w:type="gramEnd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и проход на Участок их представителей.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невыполнение либо за ненадлежащее выполнение условий Договора в соответствии с законодательством Российской Федерации.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нарушение срока внесения платежа, указанного в пункте 2.2. Договора, Покупатель выплачивает Продавцу пени из расчета 0,5 % от цены Участка за каждый календарный день просрочки. Пени перечисляются в порядке, предусмотренном в пункте 2.4. Договора, для оплаты цены Участка.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неуплаты Покупателем выкупной цены земельного участка в течение месяца, после заключения договора купли-продажи земельного участка, в соответствии со статьями 450 – 453 Гражданского Кодекса Российской Федерации, Договор может быть расторгнут Продавцом в одностороннем порядке.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6.Особые условия</w:t>
      </w:r>
    </w:p>
    <w:p w:rsidR="00196E27" w:rsidRPr="00196E27" w:rsidRDefault="00196E27" w:rsidP="00196E2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Договор составлен в двух экземплярах, имеющих одинаковую юридическую силу.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Стороны пришли к соглашению, что ипотека в силу закона, в соответствии со ст.488 Гражданского кодекса РФ, не возникает.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Юридические адреса и реквизиты Сторон: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Продавец: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«Ленский район» Республики Саха (Якутия), ОГРН: 1031400599152, ИНН 1414009962, КПП 141401001, Республика Саха (Якутия), Ленский район, г. Ленск, ул. Ленина, д. 65.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Покупатель: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Подписи Сторон: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Продавец:  </w:t>
      </w: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Покупатель:</w:t>
      </w: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                 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Default="00876025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Default="00876025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Default="00876025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Default="00876025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Default="00876025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Default="00876025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Pr="00196E27" w:rsidRDefault="00876025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Ленск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(место передачи)</w:t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196E2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(дата)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</w:t>
      </w: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E2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Муниципальный район «Ленский район» Республики Саха (Якутия)</w:t>
      </w:r>
      <w:r w:rsidRPr="0019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(орган, уполномоченный на распоряжение земельными участками)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Pr="00196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главы Черепанова Александра Вячеславовича 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proofErr w:type="gramStart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руководителя)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Покупатель:</w:t>
      </w: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 гражданина или наименование юридического лица)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том, что: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из земель населенных пунктов, находящийся в государственной собственности, с кадастровым номером ____________, расположенный по адресу: _________________________, площадью _____ </w:t>
      </w:r>
      <w:proofErr w:type="gramStart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Участок), вид разрешенного использования: </w:t>
      </w:r>
      <w:r w:rsidRPr="0019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 Покупателю на праве собственности в соответствии с  п. 1 ст. 39.3, протоколом _______от _______.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Продавец:_</w:t>
      </w:r>
      <w:proofErr w:type="gramEnd"/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ind w:hanging="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(подпись)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М.П.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Покупатель: _______________________</w:t>
      </w: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ind w:hanging="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96E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96E27" w:rsidRPr="00196E27" w:rsidRDefault="00196E27" w:rsidP="0019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E27" w:rsidRDefault="00196E27" w:rsidP="0016662D"/>
    <w:p w:rsidR="00876025" w:rsidRDefault="00876025" w:rsidP="0016662D"/>
    <w:p w:rsidR="00876025" w:rsidRDefault="00876025" w:rsidP="0016662D"/>
    <w:p w:rsidR="00876025" w:rsidRDefault="00876025" w:rsidP="0016662D"/>
    <w:p w:rsidR="00876025" w:rsidRDefault="00876025" w:rsidP="0016662D"/>
    <w:p w:rsidR="00876025" w:rsidRDefault="00876025" w:rsidP="0016662D"/>
    <w:p w:rsidR="00876025" w:rsidRDefault="00876025" w:rsidP="0016662D"/>
    <w:tbl>
      <w:tblPr>
        <w:tblW w:w="0" w:type="auto"/>
        <w:tblLook w:val="01E0" w:firstRow="1" w:lastRow="1" w:firstColumn="1" w:lastColumn="1" w:noHBand="0" w:noVBand="0"/>
      </w:tblPr>
      <w:tblGrid>
        <w:gridCol w:w="3407"/>
        <w:gridCol w:w="2549"/>
        <w:gridCol w:w="3682"/>
      </w:tblGrid>
      <w:tr w:rsidR="00876025" w:rsidRPr="00876025" w:rsidTr="00876025">
        <w:tc>
          <w:tcPr>
            <w:tcW w:w="3407" w:type="dxa"/>
          </w:tcPr>
          <w:p w:rsidR="00876025" w:rsidRPr="00876025" w:rsidRDefault="00876025" w:rsidP="00876025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76025" w:rsidRPr="00876025" w:rsidRDefault="00876025" w:rsidP="00876025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hideMark/>
          </w:tcPr>
          <w:p w:rsidR="00876025" w:rsidRPr="00876025" w:rsidRDefault="00876025" w:rsidP="00876025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left="-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  <w:bookmarkStart w:id="0" w:name="_GoBack"/>
            <w:bookmarkEnd w:id="0"/>
          </w:p>
        </w:tc>
      </w:tr>
    </w:tbl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 w:firstLine="6663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76025">
        <w:rPr>
          <w:rFonts w:ascii="Times New Roman" w:eastAsia="Times New Roman" w:hAnsi="Times New Roman" w:cs="Times New Roman"/>
          <w:b/>
          <w:szCs w:val="20"/>
          <w:lang w:eastAsia="ru-RU"/>
        </w:rPr>
        <w:t>В муниципальный район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 w:firstLine="6663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7602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«Ленский район» 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 w:firstLine="666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76025">
        <w:rPr>
          <w:rFonts w:ascii="Times New Roman" w:eastAsia="Times New Roman" w:hAnsi="Times New Roman" w:cs="Times New Roman"/>
          <w:b/>
          <w:szCs w:val="20"/>
          <w:lang w:eastAsia="ru-RU"/>
        </w:rPr>
        <w:t>Республики Саха (Якутия)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Заявка на участие в аукционе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г. Ленск                                                                                             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«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___»_____________________ г.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(Фамилия Имя Отчество, наименование Претендента)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удостоверяющий личность (для физических лиц): 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Серия__________________номер____________________________________выдан_________________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_«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______»________________г.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 о государственной регистрации в качестве юридического лица: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Серия ___________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  №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________________   дата регистрации: 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Орган, осуществивший 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регистрацию:  _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Место выдачи   _________________________________________________________________________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ИНН   _________________________________________________________________________________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Место жительства (место нахождения) 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Тел./факс_______________________________________________________________________________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Банковские реквизиты претендента для возврата денежных средств</w:t>
      </w:r>
      <w:r w:rsidRPr="00876025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: (ОБЯЗАТЕЛЬНО</w:t>
      </w: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)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Р/счет    _______________________________________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  в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 БИК__________________________ ИНН__________________________ К/СЧ___________________________________________________________________________________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Представитель претендента (Ф.И.О., 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наименование)_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Действует на основании доверенности от «____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_»_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______________г. №_________________________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лица:_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приказ о назначении</w:t>
      </w: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№________________________________________________________________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Принимаю решение об участии в аукционе на право заключения договора купли-продажи земельного участка, находящегося в муниципальной собственности на территории МР «Ленский район», расположенного по адресу: ___________________________________,  лот №_______________</w:t>
      </w:r>
      <w:r w:rsidRPr="00876025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</w:t>
      </w: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МР «Ленский район», а также на официальном сайте Российской Федерации </w:t>
      </w:r>
      <w:hyperlink r:id="rId15" w:history="1">
        <w:r w:rsidRPr="00876025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www</w:t>
        </w:r>
        <w:r w:rsidRPr="00876025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proofErr w:type="spellStart"/>
        <w:r w:rsidRPr="00876025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torgi</w:t>
        </w:r>
        <w:proofErr w:type="spellEnd"/>
        <w:r w:rsidRPr="00876025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proofErr w:type="spellStart"/>
        <w:r w:rsidRPr="00876025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gov</w:t>
        </w:r>
        <w:proofErr w:type="spellEnd"/>
        <w:r w:rsidRPr="00876025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proofErr w:type="spellStart"/>
        <w:r w:rsidRPr="00876025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ru</w:t>
        </w:r>
        <w:proofErr w:type="spellEnd"/>
      </w:hyperlink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В случае признания победителем аукциона обязуюсь заключить с МР «Ленский район» договор купли-продажи земельного участка в десятидневный срок после утверждения итогов аукциона и оплатить выкупную стоимость, установленную по результатам аукциона, в сроки, определяемые договором купли-продажи.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Ознакомлен(а) с тем, что в случае признания меня победителем аукциона и моего отказа от заключения договора купли-продажи </w:t>
      </w:r>
      <w:r w:rsidRPr="00876025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сумма внесённого мною задатка возврату не подлежит</w:t>
      </w: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.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(его уполномоченного представителя) __________________/______________________/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Приложения:</w:t>
      </w:r>
    </w:p>
    <w:p w:rsidR="00876025" w:rsidRPr="00876025" w:rsidRDefault="00876025" w:rsidP="0087602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Копия паспорта (для граждан).</w:t>
      </w:r>
    </w:p>
    <w:p w:rsidR="00876025" w:rsidRPr="00876025" w:rsidRDefault="00876025" w:rsidP="00876025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Копия платёжного документа с отметкой банка об исполнении, подтверждающем перечисление задатка на расчётный счёт организатора аукциона, указанный в информационном извещении.</w:t>
      </w:r>
    </w:p>
    <w:p w:rsidR="00876025" w:rsidRPr="00876025" w:rsidRDefault="00876025" w:rsidP="00876025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(или его представителя</w:t>
      </w:r>
      <w:proofErr w:type="gramStart"/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):</w:t>
      </w:r>
      <w:r w:rsidRPr="00876025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</w:t>
      </w:r>
      <w:proofErr w:type="gramEnd"/>
      <w:r w:rsidRPr="00876025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                 </w:t>
      </w: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/________________________/(Ф.И.О.)________________________________/</w:t>
      </w: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ab/>
      </w:r>
    </w:p>
    <w:p w:rsidR="00876025" w:rsidRPr="00876025" w:rsidRDefault="00876025" w:rsidP="0087602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876025">
        <w:rPr>
          <w:rFonts w:ascii="Times New Roman" w:eastAsia="Times New Roman" w:hAnsi="Times New Roman" w:cs="Times New Roman"/>
          <w:bCs/>
          <w:szCs w:val="18"/>
          <w:lang w:eastAsia="ru-RU"/>
        </w:rPr>
        <w:t>М.П.</w:t>
      </w:r>
    </w:p>
    <w:p w:rsidR="00876025" w:rsidRDefault="00876025" w:rsidP="0016662D"/>
    <w:p w:rsidR="00876025" w:rsidRDefault="00876025" w:rsidP="0016662D"/>
    <w:p w:rsidR="00876025" w:rsidRDefault="00876025" w:rsidP="0016662D"/>
    <w:p w:rsidR="00876025" w:rsidRDefault="00876025" w:rsidP="0016662D"/>
    <w:p w:rsidR="00876025" w:rsidRDefault="00876025" w:rsidP="0016662D"/>
    <w:p w:rsidR="00876025" w:rsidRPr="0016662D" w:rsidRDefault="00876025" w:rsidP="0016662D"/>
    <w:sectPr w:rsidR="00876025" w:rsidRPr="0016662D" w:rsidSect="001666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29A446B"/>
    <w:multiLevelType w:val="hybridMultilevel"/>
    <w:tmpl w:val="BAB8A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7326"/>
    <w:multiLevelType w:val="multilevel"/>
    <w:tmpl w:val="1C84598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00C6531"/>
    <w:multiLevelType w:val="hybridMultilevel"/>
    <w:tmpl w:val="1D08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D6BC7"/>
    <w:multiLevelType w:val="multilevel"/>
    <w:tmpl w:val="F5F67A42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9" w15:restartNumberingAfterBreak="0">
    <w:nsid w:val="7B3C0367"/>
    <w:multiLevelType w:val="hybridMultilevel"/>
    <w:tmpl w:val="1D08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C0"/>
    <w:rsid w:val="000F3B82"/>
    <w:rsid w:val="000F5A1A"/>
    <w:rsid w:val="0016662D"/>
    <w:rsid w:val="00196E27"/>
    <w:rsid w:val="00296990"/>
    <w:rsid w:val="002C241D"/>
    <w:rsid w:val="002F27C0"/>
    <w:rsid w:val="008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539C"/>
  <w15:chartTrackingRefBased/>
  <w15:docId w15:val="{E9841BC9-4D16-4AA7-9122-0C4D235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hyperlink" Target="consultantplus://offline/ref=F09DDFB8B2C7D11242E7E79CFC47A0CE2922522918E68B4B722A176D02695DCFF7F67F1BF135C10B024F3307086FA01015AF0C81E0GEO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nskrayon.ru/" TargetMode="External"/><Relationship Id="rId12" Type="http://schemas.openxmlformats.org/officeDocument/2006/relationships/hyperlink" Target="consultantplus://offline/ref=F09DDFB8B2C7D11242E7E79CFC47A0CE2922522918E68B4B722A176D02695DCFF7F67F1BF03CC10B024F3307086FA01015AF0C81E0GEO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lenskrayon.ru/" TargetMode="External"/><Relationship Id="rId5" Type="http://schemas.openxmlformats.org/officeDocument/2006/relationships/hyperlink" Target="https://utp.sberbank-ast.ru/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consultantplus://offline/ref=F09DDFB8B2C7D11242E7E79CFC47A0CE2922522918E68B4B722A176D02695DCFF7F67F1AF837C10B024F3307086FA01015AF0C81E0GE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 k</dc:creator>
  <cp:keywords/>
  <dc:description/>
  <cp:lastModifiedBy>214 k</cp:lastModifiedBy>
  <cp:revision>7</cp:revision>
  <dcterms:created xsi:type="dcterms:W3CDTF">2025-06-10T06:45:00Z</dcterms:created>
  <dcterms:modified xsi:type="dcterms:W3CDTF">2025-09-10T06:40:00Z</dcterms:modified>
</cp:coreProperties>
</file>