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2952DF" w:rsidRDefault="0000080B" w:rsidP="00287FC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87FC7">
              <w:rPr>
                <w:b/>
                <w:snapToGrid w:val="0"/>
                <w:color w:val="000000"/>
                <w:sz w:val="28"/>
                <w:szCs w:val="28"/>
              </w:rPr>
              <w:t>31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87FC7">
              <w:rPr>
                <w:b/>
                <w:snapToGrid w:val="0"/>
                <w:color w:val="000000"/>
                <w:sz w:val="28"/>
                <w:szCs w:val="28"/>
              </w:rPr>
              <w:t xml:space="preserve"> марта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287FC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87FC7">
              <w:rPr>
                <w:b/>
                <w:snapToGrid w:val="0"/>
                <w:color w:val="000000"/>
                <w:sz w:val="28"/>
                <w:szCs w:val="28"/>
              </w:rPr>
              <w:t xml:space="preserve"> 01-03-176/3</w:t>
            </w:r>
            <w:bookmarkStart w:id="0" w:name="_GoBack"/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C62158" w:rsidP="00C6215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постановления Правительства Республики Саха (Якутия) от 11 февраля 2023 г. № 53 «Об увеличении фонда оплаты труда  отдельных категорий работников бюджетной сферы Республики Саха (Якутия) в 2023 году", Постановления Правительства Республики Саха (Якутия) от 21 марта 2023 года № 129 "О внесении изменений в Положение об оплате труда работников государственных учреждений, подведомственных Министерству культуры и духовного развития Республики Саха (Якутия)", утвержденное постановлением Правительства Республики Саха (Якутия) от 30 августа 2022 года №521, приказа Министерства культуры и духовного развития Республики Саха (Якутия) от 22 марта 2023 года № 125-ОД "О мерах по реализации подведомственными учреждениями культуры нормативных </w:t>
      </w:r>
      <w:r>
        <w:rPr>
          <w:sz w:val="28"/>
          <w:szCs w:val="28"/>
        </w:rPr>
        <w:lastRenderedPageBreak/>
        <w:t xml:space="preserve">правовых актов Правительства Республик Саха (Якутия) в сфере оплаты труда", </w:t>
      </w:r>
      <w:r w:rsidR="005216B5">
        <w:rPr>
          <w:sz w:val="28"/>
          <w:szCs w:val="28"/>
        </w:rPr>
        <w:t>п</w:t>
      </w:r>
      <w:r w:rsidR="00DA3890">
        <w:rPr>
          <w:sz w:val="28"/>
          <w:szCs w:val="28"/>
        </w:rPr>
        <w:t xml:space="preserve">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1D3EA3">
        <w:rPr>
          <w:sz w:val="28"/>
          <w:szCs w:val="28"/>
        </w:rPr>
        <w:t>декабря 2020</w:t>
      </w:r>
      <w:r w:rsidR="00541743" w:rsidRPr="00541743">
        <w:rPr>
          <w:sz w:val="28"/>
          <w:szCs w:val="28"/>
        </w:rPr>
        <w:t xml:space="preserve"> г. № 01-03-</w:t>
      </w:r>
      <w:r w:rsidR="001D3EA3">
        <w:rPr>
          <w:sz w:val="28"/>
          <w:szCs w:val="28"/>
        </w:rPr>
        <w:t>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794FD0">
        <w:rPr>
          <w:sz w:val="28"/>
          <w:szCs w:val="28"/>
        </w:rPr>
        <w:t>работников культуры МКУ «ЛРУК»</w:t>
      </w:r>
      <w:r w:rsidR="00F82DA5">
        <w:rPr>
          <w:sz w:val="28"/>
          <w:szCs w:val="28"/>
        </w:rPr>
        <w:t xml:space="preserve">» приложения </w:t>
      </w:r>
      <w:r w:rsidR="00794FD0">
        <w:rPr>
          <w:sz w:val="28"/>
          <w:szCs w:val="28"/>
        </w:rPr>
        <w:t>3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287EA2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794FD0" w:rsidRPr="00287EA2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ведущего звена</w:t>
            </w:r>
          </w:p>
        </w:tc>
      </w:tr>
      <w:tr w:rsidR="00C62158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10 762</w:t>
            </w:r>
          </w:p>
        </w:tc>
      </w:tr>
      <w:tr w:rsidR="00C62158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11 409</w:t>
            </w:r>
          </w:p>
        </w:tc>
      </w:tr>
      <w:tr w:rsidR="00C62158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11 838</w:t>
            </w:r>
          </w:p>
        </w:tc>
      </w:tr>
      <w:tr w:rsidR="00C62158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12 484</w:t>
            </w:r>
          </w:p>
        </w:tc>
      </w:tr>
      <w:tr w:rsidR="00C62158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12 913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руководящего звена</w:t>
            </w:r>
          </w:p>
        </w:tc>
      </w:tr>
      <w:tr w:rsidR="00C62158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13 110</w:t>
            </w:r>
          </w:p>
        </w:tc>
      </w:tr>
      <w:tr w:rsidR="00C62158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14 419</w:t>
            </w:r>
          </w:p>
        </w:tc>
      </w:tr>
      <w:tr w:rsidR="00C62158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C62158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58">
              <w:rPr>
                <w:rFonts w:ascii="Times New Roman" w:hAnsi="Times New Roman" w:cs="Times New Roman"/>
                <w:sz w:val="28"/>
                <w:szCs w:val="28"/>
              </w:rPr>
              <w:t>15 732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893FDA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пункте 2.2.  раздела 2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9535F6">
        <w:rPr>
          <w:sz w:val="28"/>
          <w:szCs w:val="28"/>
        </w:rPr>
        <w:t xml:space="preserve"> </w:t>
      </w:r>
      <w:r w:rsidR="00893FDA" w:rsidRPr="00893FDA">
        <w:rPr>
          <w:bCs/>
          <w:sz w:val="28"/>
          <w:szCs w:val="28"/>
        </w:rPr>
        <w:t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образования «Ленский район»</w:t>
      </w:r>
      <w:r w:rsidR="00D46685">
        <w:rPr>
          <w:bCs/>
          <w:sz w:val="28"/>
          <w:szCs w:val="28"/>
        </w:rPr>
        <w:t>,</w:t>
      </w:r>
      <w:r w:rsidRPr="00893FDA">
        <w:rPr>
          <w:sz w:val="28"/>
          <w:szCs w:val="28"/>
        </w:rPr>
        <w:t xml:space="preserve"> </w:t>
      </w:r>
      <w:r w:rsidR="009535F6" w:rsidRPr="00893FDA">
        <w:rPr>
          <w:sz w:val="28"/>
          <w:szCs w:val="28"/>
        </w:rPr>
        <w:t xml:space="preserve">приложения </w:t>
      </w:r>
      <w:r w:rsidR="00893FDA">
        <w:rPr>
          <w:sz w:val="28"/>
          <w:szCs w:val="28"/>
        </w:rPr>
        <w:t>5</w:t>
      </w:r>
      <w:r w:rsidRPr="00893FDA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C76319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93FDA" w:rsidRPr="00C76319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11 011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11 562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12 112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12 552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C62158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12 995</w:t>
            </w:r>
          </w:p>
        </w:tc>
      </w:tr>
      <w:tr w:rsidR="00893FDA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jc w:val="center"/>
            </w:pPr>
            <w:r w:rsidRPr="00BE76A3">
              <w:rPr>
                <w:sz w:val="28"/>
                <w:szCs w:val="28"/>
              </w:rPr>
              <w:t xml:space="preserve">Должности специалистов профессиональной квалификационной группы </w:t>
            </w:r>
            <w:r>
              <w:rPr>
                <w:sz w:val="28"/>
                <w:szCs w:val="28"/>
              </w:rPr>
              <w:t>четвертого</w:t>
            </w:r>
            <w:r w:rsidRPr="00BE76A3">
              <w:rPr>
                <w:sz w:val="28"/>
                <w:szCs w:val="28"/>
              </w:rPr>
              <w:t xml:space="preserve">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C62158" w:rsidP="002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14 161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276BB9">
            <w:pPr>
              <w:pStyle w:val="ConsPlusCel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276BB9" w:rsidP="00276BB9">
            <w:pPr>
              <w:pStyle w:val="ConsPlusCell"/>
              <w:widowControl/>
              <w:ind w:left="10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</w:t>
            </w:r>
            <w:r w:rsidR="00C6215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9535F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A07F99" w:rsidRPr="00A07F99" w:rsidRDefault="00A07F99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7F99">
        <w:rPr>
          <w:sz w:val="28"/>
          <w:szCs w:val="28"/>
        </w:rPr>
        <w:t xml:space="preserve">Произвести перерасчет и выплату заработной платы </w:t>
      </w:r>
      <w:r>
        <w:rPr>
          <w:sz w:val="28"/>
          <w:szCs w:val="28"/>
        </w:rPr>
        <w:t xml:space="preserve">категориям </w:t>
      </w:r>
      <w:r w:rsidRPr="00A07F99">
        <w:rPr>
          <w:sz w:val="28"/>
          <w:szCs w:val="28"/>
        </w:rPr>
        <w:t>работник</w:t>
      </w:r>
      <w:r>
        <w:rPr>
          <w:sz w:val="28"/>
          <w:szCs w:val="28"/>
        </w:rPr>
        <w:t>ов, указанных в п. 1.1 и п.1.2,</w:t>
      </w:r>
      <w:r w:rsidRPr="00A07F99">
        <w:rPr>
          <w:sz w:val="28"/>
          <w:szCs w:val="28"/>
        </w:rPr>
        <w:t xml:space="preserve"> не позднее 30 апреля 2023 г</w:t>
      </w:r>
      <w:r>
        <w:rPr>
          <w:sz w:val="28"/>
          <w:szCs w:val="28"/>
        </w:rPr>
        <w:t>ода</w:t>
      </w:r>
      <w:r w:rsidRPr="00A07F99">
        <w:rPr>
          <w:sz w:val="28"/>
          <w:szCs w:val="28"/>
        </w:rPr>
        <w:t>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1F2021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C306AB">
        <w:rPr>
          <w:sz w:val="28"/>
          <w:szCs w:val="28"/>
        </w:rPr>
        <w:t xml:space="preserve">официальных </w:t>
      </w:r>
      <w:r w:rsidR="00322D52" w:rsidRPr="00541743">
        <w:rPr>
          <w:sz w:val="28"/>
          <w:szCs w:val="28"/>
        </w:rPr>
        <w:t>средствах массовой информации</w:t>
      </w:r>
      <w:r w:rsidRPr="00541743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</w:t>
      </w:r>
      <w:r w:rsidR="00292E8F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</w:t>
      </w:r>
      <w:r w:rsidR="006F01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01 </w:t>
      </w:r>
      <w:r w:rsidR="00C6215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22E0B">
        <w:rPr>
          <w:sz w:val="28"/>
          <w:szCs w:val="28"/>
        </w:rPr>
        <w:t>2</w:t>
      </w:r>
      <w:r w:rsidR="00C621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F610C" w:rsidRPr="00CD38E9" w:rsidRDefault="00A07F99" w:rsidP="00BF610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</w:t>
      </w:r>
      <w:r w:rsidR="00BF610C" w:rsidRPr="00CD38E9">
        <w:rPr>
          <w:sz w:val="28"/>
          <w:szCs w:val="28"/>
        </w:rPr>
        <w:t xml:space="preserve">Контроль   исполнения данного постановления   </w:t>
      </w:r>
      <w:r>
        <w:rPr>
          <w:sz w:val="28"/>
          <w:szCs w:val="28"/>
        </w:rPr>
        <w:t>оставляю за собой.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C62158" w:rsidP="00C62158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D40545"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C62158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0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7AA7DEF"/>
    <w:multiLevelType w:val="hybridMultilevel"/>
    <w:tmpl w:val="09DA5246"/>
    <w:lvl w:ilvl="0" w:tplc="B98CD6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A2592"/>
    <w:rsid w:val="001B7AE3"/>
    <w:rsid w:val="001D3EA3"/>
    <w:rsid w:val="001E5960"/>
    <w:rsid w:val="001F2021"/>
    <w:rsid w:val="001F481F"/>
    <w:rsid w:val="00204774"/>
    <w:rsid w:val="00210AC8"/>
    <w:rsid w:val="00237776"/>
    <w:rsid w:val="00273144"/>
    <w:rsid w:val="00276BB9"/>
    <w:rsid w:val="00287FC7"/>
    <w:rsid w:val="00292E8F"/>
    <w:rsid w:val="002952DF"/>
    <w:rsid w:val="002C2C94"/>
    <w:rsid w:val="002C2F2A"/>
    <w:rsid w:val="00305EDC"/>
    <w:rsid w:val="00320D77"/>
    <w:rsid w:val="00322D52"/>
    <w:rsid w:val="00332CA8"/>
    <w:rsid w:val="00387BA4"/>
    <w:rsid w:val="0039400D"/>
    <w:rsid w:val="003F5750"/>
    <w:rsid w:val="00427738"/>
    <w:rsid w:val="00431944"/>
    <w:rsid w:val="004453C0"/>
    <w:rsid w:val="004524BE"/>
    <w:rsid w:val="00464353"/>
    <w:rsid w:val="0046580E"/>
    <w:rsid w:val="0048137A"/>
    <w:rsid w:val="00491E92"/>
    <w:rsid w:val="004A7236"/>
    <w:rsid w:val="004B15C3"/>
    <w:rsid w:val="004E668B"/>
    <w:rsid w:val="004F3828"/>
    <w:rsid w:val="00516DD6"/>
    <w:rsid w:val="00521104"/>
    <w:rsid w:val="005216B5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6F0120"/>
    <w:rsid w:val="0070693A"/>
    <w:rsid w:val="0072036E"/>
    <w:rsid w:val="0072692B"/>
    <w:rsid w:val="007338E3"/>
    <w:rsid w:val="00791539"/>
    <w:rsid w:val="00794FD0"/>
    <w:rsid w:val="007B0F0C"/>
    <w:rsid w:val="007E061D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01C08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0768D"/>
    <w:rsid w:val="00A07F99"/>
    <w:rsid w:val="00A266CB"/>
    <w:rsid w:val="00A63515"/>
    <w:rsid w:val="00A71B0A"/>
    <w:rsid w:val="00A976C6"/>
    <w:rsid w:val="00AB0EDC"/>
    <w:rsid w:val="00AB77ED"/>
    <w:rsid w:val="00AE4C2E"/>
    <w:rsid w:val="00B13659"/>
    <w:rsid w:val="00B47514"/>
    <w:rsid w:val="00B648AF"/>
    <w:rsid w:val="00BA3B4B"/>
    <w:rsid w:val="00BB3057"/>
    <w:rsid w:val="00BC1F18"/>
    <w:rsid w:val="00BC5AC8"/>
    <w:rsid w:val="00BD78F9"/>
    <w:rsid w:val="00BD7BEF"/>
    <w:rsid w:val="00BF610C"/>
    <w:rsid w:val="00C03E0A"/>
    <w:rsid w:val="00C17135"/>
    <w:rsid w:val="00C306AB"/>
    <w:rsid w:val="00C545AE"/>
    <w:rsid w:val="00C62158"/>
    <w:rsid w:val="00C74EE2"/>
    <w:rsid w:val="00C828A4"/>
    <w:rsid w:val="00C8551A"/>
    <w:rsid w:val="00CA74A9"/>
    <w:rsid w:val="00CB7DD1"/>
    <w:rsid w:val="00CC7DBB"/>
    <w:rsid w:val="00CC7EDB"/>
    <w:rsid w:val="00CF4416"/>
    <w:rsid w:val="00D10C35"/>
    <w:rsid w:val="00D33817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35ED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2E4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4148-99CE-48E9-A812-B1009809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2023-03-30T00:59:00Z</cp:lastPrinted>
  <dcterms:created xsi:type="dcterms:W3CDTF">2023-03-31T03:55:00Z</dcterms:created>
  <dcterms:modified xsi:type="dcterms:W3CDTF">2023-03-31T03:55:00Z</dcterms:modified>
</cp:coreProperties>
</file>