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27067" w:rsidRPr="00122E29" w:rsidTr="00D659BC">
        <w:trPr>
          <w:cantSplit/>
          <w:trHeight w:val="2102"/>
        </w:trPr>
        <w:tc>
          <w:tcPr>
            <w:tcW w:w="4072" w:type="dxa"/>
          </w:tcPr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2713DA5D" wp14:editId="3FACFA0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227067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27067">
              <w:rPr>
                <w:b/>
                <w:sz w:val="32"/>
                <w:szCs w:val="32"/>
              </w:rPr>
              <w:t>оройуон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0F77A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F77A8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F77A8">
              <w:rPr>
                <w:b/>
                <w:snapToGrid w:val="0"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F77A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F77A8">
              <w:rPr>
                <w:b/>
                <w:snapToGrid w:val="0"/>
                <w:color w:val="000000"/>
                <w:sz w:val="28"/>
                <w:szCs w:val="28"/>
              </w:rPr>
              <w:t>01-03-851/4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26037" w:rsidRDefault="003816E8" w:rsidP="003816E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26037">
        <w:rPr>
          <w:b/>
          <w:sz w:val="26"/>
          <w:szCs w:val="26"/>
        </w:rPr>
        <w:t>О</w:t>
      </w:r>
      <w:r w:rsidR="004D3A96" w:rsidRPr="00E26037">
        <w:rPr>
          <w:b/>
          <w:sz w:val="26"/>
          <w:szCs w:val="26"/>
        </w:rPr>
        <w:t>б утверждении Положения об управлении инвестиционной</w:t>
      </w:r>
    </w:p>
    <w:p w:rsidR="00D41EA5" w:rsidRPr="00E26037" w:rsidRDefault="004D3A96" w:rsidP="003816E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26037">
        <w:rPr>
          <w:b/>
          <w:sz w:val="26"/>
          <w:szCs w:val="26"/>
        </w:rPr>
        <w:t xml:space="preserve"> и экономической политики администрации муниципального района «Ленский район»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E26037" w:rsidRDefault="004D3A96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E26037">
        <w:rPr>
          <w:sz w:val="26"/>
          <w:szCs w:val="26"/>
        </w:rPr>
        <w:t xml:space="preserve">На основании Федерального закона от 2 марта 2007г. №25-ФЗ «О муниципальной службе в Российской Федерации», закона Республики Саха (Якутия) от 11 июля 2007г. 480-З № 975 – </w:t>
      </w:r>
      <w:r w:rsidRPr="00E26037">
        <w:rPr>
          <w:sz w:val="26"/>
          <w:szCs w:val="26"/>
          <w:lang w:val="en-US"/>
        </w:rPr>
        <w:t>III</w:t>
      </w:r>
      <w:r w:rsidRPr="00E26037">
        <w:rPr>
          <w:sz w:val="26"/>
          <w:szCs w:val="26"/>
        </w:rPr>
        <w:t xml:space="preserve"> «О муниципальной службе в Республике Саха (Якутия)»</w:t>
      </w:r>
      <w:r w:rsidR="007418F5" w:rsidRPr="00E26037">
        <w:rPr>
          <w:sz w:val="26"/>
          <w:szCs w:val="26"/>
        </w:rPr>
        <w:t xml:space="preserve">, </w:t>
      </w:r>
      <w:r w:rsidR="001039E9" w:rsidRPr="00E26037">
        <w:rPr>
          <w:sz w:val="26"/>
          <w:szCs w:val="26"/>
        </w:rPr>
        <w:t>решени</w:t>
      </w:r>
      <w:r w:rsidR="00336E55" w:rsidRPr="00E26037">
        <w:rPr>
          <w:sz w:val="26"/>
          <w:szCs w:val="26"/>
        </w:rPr>
        <w:t>я</w:t>
      </w:r>
      <w:r w:rsidR="001039E9" w:rsidRPr="00E26037">
        <w:rPr>
          <w:sz w:val="26"/>
          <w:szCs w:val="26"/>
        </w:rPr>
        <w:t>м</w:t>
      </w:r>
      <w:r w:rsidR="00336E55" w:rsidRPr="00E26037">
        <w:rPr>
          <w:sz w:val="26"/>
          <w:szCs w:val="26"/>
        </w:rPr>
        <w:t>и</w:t>
      </w:r>
      <w:r w:rsidR="001039E9" w:rsidRPr="00E26037">
        <w:rPr>
          <w:sz w:val="26"/>
          <w:szCs w:val="26"/>
        </w:rPr>
        <w:t xml:space="preserve"> Районного Совета депутатов муниципального </w:t>
      </w:r>
      <w:r w:rsidR="00336E55" w:rsidRPr="00E26037">
        <w:rPr>
          <w:sz w:val="26"/>
          <w:szCs w:val="26"/>
        </w:rPr>
        <w:t>образования</w:t>
      </w:r>
      <w:r w:rsidR="001039E9" w:rsidRPr="00E26037">
        <w:rPr>
          <w:sz w:val="26"/>
          <w:szCs w:val="26"/>
        </w:rPr>
        <w:t xml:space="preserve"> «Ленский район» от 15.05.2024г. №8-9 «О внесении изменений и дополнений в Устав муниципального образования «Ленский район» Республики Саха (Якутия)», </w:t>
      </w:r>
      <w:r w:rsidR="00621329" w:rsidRPr="00E26037">
        <w:rPr>
          <w:sz w:val="26"/>
          <w:szCs w:val="26"/>
        </w:rPr>
        <w:t>от 27.06.2024 года №01-05/7-11 «Об утверждении структуры администрации муниципального района «Ленский район» в новой редакции»</w:t>
      </w:r>
      <w:r w:rsidR="00336E55" w:rsidRPr="00E26037">
        <w:rPr>
          <w:sz w:val="26"/>
          <w:szCs w:val="26"/>
        </w:rPr>
        <w:t>, от 24.09.2024 года №01-05/3-14 «О внесении изменений в решение Районного Совета депутатов муниципального образования «Ленский район» от 02.06.2011 года №17-24»</w:t>
      </w:r>
      <w:r w:rsidR="00621329" w:rsidRPr="00E26037">
        <w:rPr>
          <w:sz w:val="26"/>
          <w:szCs w:val="26"/>
        </w:rPr>
        <w:t>,</w:t>
      </w:r>
      <w:r w:rsidRPr="00E26037">
        <w:rPr>
          <w:sz w:val="26"/>
          <w:szCs w:val="26"/>
        </w:rPr>
        <w:t xml:space="preserve">               </w:t>
      </w:r>
      <w:r w:rsidR="00336E55" w:rsidRPr="00E26037">
        <w:rPr>
          <w:sz w:val="26"/>
          <w:szCs w:val="26"/>
        </w:rPr>
        <w:t xml:space="preserve">    </w:t>
      </w:r>
      <w:r w:rsidR="00621329" w:rsidRPr="00E26037">
        <w:rPr>
          <w:sz w:val="26"/>
          <w:szCs w:val="26"/>
        </w:rPr>
        <w:t xml:space="preserve">п </w:t>
      </w:r>
      <w:r w:rsidR="003816E8" w:rsidRPr="00E26037">
        <w:rPr>
          <w:sz w:val="26"/>
          <w:szCs w:val="26"/>
        </w:rPr>
        <w:t xml:space="preserve"> о с т а н о в л</w:t>
      </w:r>
      <w:r w:rsidR="00AE30C3" w:rsidRPr="00E26037">
        <w:rPr>
          <w:sz w:val="26"/>
          <w:szCs w:val="26"/>
        </w:rPr>
        <w:t xml:space="preserve"> я ю</w:t>
      </w:r>
      <w:r w:rsidR="003816E8" w:rsidRPr="00E26037">
        <w:rPr>
          <w:sz w:val="26"/>
          <w:szCs w:val="26"/>
        </w:rPr>
        <w:t>:</w:t>
      </w:r>
    </w:p>
    <w:p w:rsidR="004D3A96" w:rsidRPr="00E26037" w:rsidRDefault="004D3A96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E26037">
        <w:rPr>
          <w:sz w:val="26"/>
          <w:szCs w:val="26"/>
        </w:rPr>
        <w:t>Утвердить Положение</w:t>
      </w:r>
      <w:r w:rsidRPr="00E26037">
        <w:rPr>
          <w:b/>
          <w:sz w:val="26"/>
          <w:szCs w:val="26"/>
        </w:rPr>
        <w:t xml:space="preserve"> </w:t>
      </w:r>
      <w:r w:rsidRPr="00E26037">
        <w:rPr>
          <w:sz w:val="26"/>
          <w:szCs w:val="26"/>
        </w:rPr>
        <w:t>об управлении инвестиционной и экономической политики   администрации муниципального района «Ленский район» в новой редакции, согласно приложению.</w:t>
      </w:r>
    </w:p>
    <w:p w:rsidR="004D3A96" w:rsidRPr="00E26037" w:rsidRDefault="004D3A96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E26037">
        <w:rPr>
          <w:sz w:val="26"/>
          <w:szCs w:val="26"/>
        </w:rPr>
        <w:t xml:space="preserve">Управлению инвестиционной и экономической политике администрации муниципального района «Ленский район» (Кондратьева О.А.)  в своей работе руководствоваться данным Положением </w:t>
      </w:r>
    </w:p>
    <w:p w:rsidR="000E5CF3" w:rsidRPr="00E26037" w:rsidRDefault="004D3A96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E26037">
        <w:rPr>
          <w:sz w:val="26"/>
          <w:szCs w:val="26"/>
        </w:rPr>
        <w:t>Признать утратившим силу</w:t>
      </w:r>
      <w:r w:rsidR="003816E8" w:rsidRPr="00E26037">
        <w:rPr>
          <w:sz w:val="26"/>
          <w:szCs w:val="26"/>
        </w:rPr>
        <w:t xml:space="preserve"> </w:t>
      </w:r>
      <w:r w:rsidR="008323FA" w:rsidRPr="00E26037">
        <w:rPr>
          <w:sz w:val="26"/>
          <w:szCs w:val="26"/>
        </w:rPr>
        <w:t xml:space="preserve">постановление </w:t>
      </w:r>
      <w:r w:rsidR="001039E9" w:rsidRPr="00E26037">
        <w:rPr>
          <w:sz w:val="26"/>
          <w:szCs w:val="26"/>
        </w:rPr>
        <w:t>и.о.</w:t>
      </w:r>
      <w:r w:rsidR="008323FA" w:rsidRPr="00E26037">
        <w:rPr>
          <w:sz w:val="26"/>
          <w:szCs w:val="26"/>
        </w:rPr>
        <w:t xml:space="preserve">главы от </w:t>
      </w:r>
      <w:r w:rsidR="001039E9" w:rsidRPr="00E26037">
        <w:rPr>
          <w:sz w:val="26"/>
          <w:szCs w:val="26"/>
        </w:rPr>
        <w:t>15</w:t>
      </w:r>
      <w:r w:rsidR="008323FA" w:rsidRPr="00E26037">
        <w:rPr>
          <w:sz w:val="26"/>
          <w:szCs w:val="26"/>
        </w:rPr>
        <w:t>.</w:t>
      </w:r>
      <w:r w:rsidR="001039E9" w:rsidRPr="00E26037">
        <w:rPr>
          <w:sz w:val="26"/>
          <w:szCs w:val="26"/>
        </w:rPr>
        <w:t>03</w:t>
      </w:r>
      <w:r w:rsidR="008323FA" w:rsidRPr="00E26037">
        <w:rPr>
          <w:sz w:val="26"/>
          <w:szCs w:val="26"/>
        </w:rPr>
        <w:t>.202</w:t>
      </w:r>
      <w:r w:rsidR="001039E9" w:rsidRPr="00E26037">
        <w:rPr>
          <w:sz w:val="26"/>
          <w:szCs w:val="26"/>
        </w:rPr>
        <w:t>2</w:t>
      </w:r>
      <w:r w:rsidR="008323FA" w:rsidRPr="00E26037">
        <w:rPr>
          <w:sz w:val="26"/>
          <w:szCs w:val="26"/>
        </w:rPr>
        <w:t>г. №01-03-</w:t>
      </w:r>
      <w:r w:rsidR="001039E9" w:rsidRPr="00E26037">
        <w:rPr>
          <w:sz w:val="26"/>
          <w:szCs w:val="26"/>
        </w:rPr>
        <w:t>134</w:t>
      </w:r>
      <w:r w:rsidR="008323FA" w:rsidRPr="00E26037">
        <w:rPr>
          <w:sz w:val="26"/>
          <w:szCs w:val="26"/>
        </w:rPr>
        <w:t>/</w:t>
      </w:r>
      <w:r w:rsidR="001039E9" w:rsidRPr="00E26037">
        <w:rPr>
          <w:sz w:val="26"/>
          <w:szCs w:val="26"/>
        </w:rPr>
        <w:t>2</w:t>
      </w:r>
      <w:r w:rsidR="008323FA" w:rsidRPr="00E26037">
        <w:rPr>
          <w:sz w:val="26"/>
          <w:szCs w:val="26"/>
        </w:rPr>
        <w:t xml:space="preserve"> «Об утверждении </w:t>
      </w:r>
      <w:r w:rsidR="001039E9" w:rsidRPr="00E26037">
        <w:rPr>
          <w:sz w:val="26"/>
          <w:szCs w:val="26"/>
        </w:rPr>
        <w:t xml:space="preserve">Положения об управлении </w:t>
      </w:r>
      <w:r w:rsidR="001039E9" w:rsidRPr="00E26037">
        <w:rPr>
          <w:sz w:val="26"/>
          <w:szCs w:val="26"/>
        </w:rPr>
        <w:lastRenderedPageBreak/>
        <w:t>инвестиционной и экономической политики администрации муниципального образования «Ленский район»</w:t>
      </w:r>
      <w:r w:rsidRPr="00E26037">
        <w:rPr>
          <w:sz w:val="26"/>
          <w:szCs w:val="26"/>
        </w:rPr>
        <w:t>.</w:t>
      </w:r>
    </w:p>
    <w:p w:rsidR="00B945F4" w:rsidRPr="000B6839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F1EF0">
        <w:rPr>
          <w:b/>
          <w:sz w:val="28"/>
          <w:szCs w:val="28"/>
        </w:rPr>
        <w:t>Г</w:t>
      </w:r>
      <w:r w:rsidR="00D41EA5" w:rsidRPr="004F1EF0">
        <w:rPr>
          <w:b/>
          <w:sz w:val="28"/>
          <w:szCs w:val="28"/>
        </w:rPr>
        <w:t>лав</w:t>
      </w:r>
      <w:r w:rsidRPr="004F1EF0">
        <w:rPr>
          <w:b/>
          <w:sz w:val="28"/>
          <w:szCs w:val="28"/>
        </w:rPr>
        <w:t>а</w:t>
      </w:r>
      <w:r w:rsidR="00D41EA5" w:rsidRPr="004F1EF0">
        <w:rPr>
          <w:b/>
          <w:sz w:val="28"/>
          <w:szCs w:val="28"/>
        </w:rPr>
        <w:tab/>
        <w:t xml:space="preserve">                                                              </w:t>
      </w:r>
      <w:r w:rsidR="003B478F" w:rsidRPr="004F1EF0">
        <w:rPr>
          <w:b/>
          <w:sz w:val="28"/>
          <w:szCs w:val="28"/>
        </w:rPr>
        <w:t xml:space="preserve">              </w:t>
      </w:r>
      <w:r w:rsidR="00D41EA5" w:rsidRPr="004F1EF0">
        <w:rPr>
          <w:b/>
          <w:sz w:val="28"/>
          <w:szCs w:val="28"/>
        </w:rPr>
        <w:t xml:space="preserve">  </w:t>
      </w:r>
      <w:r w:rsidRPr="004F1EF0">
        <w:rPr>
          <w:b/>
          <w:sz w:val="28"/>
          <w:szCs w:val="28"/>
        </w:rPr>
        <w:t>А</w:t>
      </w:r>
      <w:r w:rsidR="003B478F" w:rsidRPr="004F1EF0">
        <w:rPr>
          <w:b/>
          <w:sz w:val="28"/>
          <w:szCs w:val="28"/>
        </w:rPr>
        <w:t>.</w:t>
      </w:r>
      <w:r w:rsidR="001A1CB7" w:rsidRPr="004F1EF0">
        <w:rPr>
          <w:b/>
          <w:sz w:val="28"/>
          <w:szCs w:val="28"/>
        </w:rPr>
        <w:t>В</w:t>
      </w:r>
      <w:r w:rsidR="003B478F" w:rsidRPr="004F1EF0">
        <w:rPr>
          <w:b/>
          <w:sz w:val="28"/>
          <w:szCs w:val="28"/>
        </w:rPr>
        <w:t xml:space="preserve">. </w:t>
      </w:r>
      <w:r w:rsidRPr="004F1EF0">
        <w:rPr>
          <w:b/>
          <w:sz w:val="28"/>
          <w:szCs w:val="28"/>
        </w:rPr>
        <w:t>Черепанов</w:t>
      </w: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D3A96" w:rsidRPr="00D41EA5" w:rsidRDefault="004D3A9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1"/>
      </w:tblGrid>
      <w:tr w:rsidR="004D3A96" w:rsidRPr="004D3A96" w:rsidTr="004D3A96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3A96" w:rsidRPr="004D3A96" w:rsidRDefault="004D3A96" w:rsidP="004D3A96">
            <w:pPr>
              <w:keepNext/>
              <w:widowControl/>
              <w:autoSpaceDE/>
              <w:autoSpaceDN/>
              <w:adjustRightInd/>
              <w:ind w:left="5741"/>
              <w:outlineLvl w:val="0"/>
              <w:rPr>
                <w:iCs/>
                <w:sz w:val="26"/>
                <w:szCs w:val="26"/>
              </w:rPr>
            </w:pPr>
            <w:r w:rsidRPr="004D3A96">
              <w:rPr>
                <w:iCs/>
                <w:sz w:val="26"/>
                <w:szCs w:val="26"/>
              </w:rPr>
              <w:lastRenderedPageBreak/>
              <w:t xml:space="preserve">Приложение </w:t>
            </w:r>
          </w:p>
          <w:p w:rsidR="004D3A96" w:rsidRPr="004D3A96" w:rsidRDefault="004D3A96" w:rsidP="004D3A96">
            <w:pPr>
              <w:keepNext/>
              <w:widowControl/>
              <w:autoSpaceDE/>
              <w:autoSpaceDN/>
              <w:adjustRightInd/>
              <w:ind w:left="5741"/>
              <w:outlineLvl w:val="0"/>
              <w:rPr>
                <w:sz w:val="26"/>
                <w:szCs w:val="26"/>
              </w:rPr>
            </w:pPr>
            <w:r w:rsidRPr="004D3A96">
              <w:rPr>
                <w:iCs/>
                <w:sz w:val="26"/>
                <w:szCs w:val="26"/>
              </w:rPr>
              <w:t>к постановлению</w:t>
            </w:r>
            <w:r w:rsidRPr="00E26037">
              <w:rPr>
                <w:iCs/>
                <w:sz w:val="26"/>
                <w:szCs w:val="26"/>
              </w:rPr>
              <w:t xml:space="preserve"> </w:t>
            </w:r>
            <w:r w:rsidRPr="004D3A96">
              <w:rPr>
                <w:sz w:val="26"/>
                <w:szCs w:val="26"/>
              </w:rPr>
              <w:t>главы</w:t>
            </w:r>
            <w:r w:rsidRPr="00E26037">
              <w:rPr>
                <w:sz w:val="26"/>
                <w:szCs w:val="26"/>
              </w:rPr>
              <w:t xml:space="preserve">       </w:t>
            </w:r>
            <w:r w:rsidRPr="004D3A96">
              <w:rPr>
                <w:sz w:val="26"/>
                <w:szCs w:val="26"/>
              </w:rPr>
              <w:t xml:space="preserve"> «___» ________________202</w:t>
            </w:r>
            <w:r w:rsidRPr="00E26037">
              <w:rPr>
                <w:sz w:val="26"/>
                <w:szCs w:val="26"/>
              </w:rPr>
              <w:t>4</w:t>
            </w:r>
            <w:r w:rsidRPr="004D3A96">
              <w:rPr>
                <w:sz w:val="26"/>
                <w:szCs w:val="26"/>
              </w:rPr>
              <w:t xml:space="preserve"> г.</w:t>
            </w:r>
          </w:p>
          <w:p w:rsidR="004D3A96" w:rsidRPr="004D3A96" w:rsidRDefault="004D3A96" w:rsidP="004D3A96">
            <w:pPr>
              <w:widowControl/>
              <w:autoSpaceDE/>
              <w:autoSpaceDN/>
              <w:adjustRightInd/>
              <w:ind w:left="5741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№ _______________________</w:t>
            </w:r>
          </w:p>
        </w:tc>
      </w:tr>
    </w:tbl>
    <w:p w:rsidR="004D3A96" w:rsidRPr="004D3A96" w:rsidRDefault="004D3A96" w:rsidP="004D3A96">
      <w:pPr>
        <w:keepNext/>
        <w:widowControl/>
        <w:autoSpaceDE/>
        <w:autoSpaceDN/>
        <w:adjustRightInd/>
        <w:outlineLvl w:val="2"/>
        <w:rPr>
          <w:b/>
          <w:sz w:val="26"/>
          <w:szCs w:val="26"/>
        </w:rPr>
      </w:pPr>
    </w:p>
    <w:p w:rsidR="004D3A96" w:rsidRPr="004D3A96" w:rsidRDefault="004D3A96" w:rsidP="004D3A96">
      <w:pPr>
        <w:keepNext/>
        <w:widowControl/>
        <w:autoSpaceDE/>
        <w:autoSpaceDN/>
        <w:adjustRightInd/>
        <w:jc w:val="center"/>
        <w:outlineLvl w:val="2"/>
        <w:rPr>
          <w:b/>
          <w:sz w:val="26"/>
          <w:szCs w:val="26"/>
        </w:rPr>
      </w:pPr>
      <w:r w:rsidRPr="004D3A96">
        <w:rPr>
          <w:b/>
          <w:sz w:val="26"/>
          <w:szCs w:val="26"/>
        </w:rPr>
        <w:t>П</w:t>
      </w:r>
      <w:r w:rsidRPr="00E26037">
        <w:rPr>
          <w:b/>
          <w:sz w:val="26"/>
          <w:szCs w:val="26"/>
        </w:rPr>
        <w:t>оложение</w:t>
      </w:r>
    </w:p>
    <w:p w:rsidR="004D3A96" w:rsidRPr="00E26037" w:rsidRDefault="004D3A96" w:rsidP="004D3A96">
      <w:pPr>
        <w:keepNext/>
        <w:widowControl/>
        <w:autoSpaceDE/>
        <w:autoSpaceDN/>
        <w:adjustRightInd/>
        <w:jc w:val="center"/>
        <w:outlineLvl w:val="2"/>
        <w:rPr>
          <w:b/>
          <w:sz w:val="26"/>
          <w:szCs w:val="26"/>
        </w:rPr>
      </w:pPr>
      <w:r w:rsidRPr="00E26037">
        <w:rPr>
          <w:b/>
          <w:sz w:val="26"/>
          <w:szCs w:val="26"/>
        </w:rPr>
        <w:t>об управлении инвестиционной и экономической политике</w:t>
      </w:r>
    </w:p>
    <w:p w:rsidR="004D3A96" w:rsidRPr="004D3A96" w:rsidRDefault="004D3A96" w:rsidP="004D3A96">
      <w:pPr>
        <w:keepNext/>
        <w:widowControl/>
        <w:autoSpaceDE/>
        <w:autoSpaceDN/>
        <w:adjustRightInd/>
        <w:jc w:val="center"/>
        <w:outlineLvl w:val="2"/>
        <w:rPr>
          <w:b/>
          <w:bCs/>
          <w:color w:val="000000"/>
          <w:spacing w:val="20"/>
          <w:sz w:val="26"/>
          <w:szCs w:val="26"/>
        </w:rPr>
      </w:pPr>
    </w:p>
    <w:p w:rsidR="004D3A96" w:rsidRPr="004D3A96" w:rsidRDefault="004D3A96" w:rsidP="004D3A96">
      <w:pPr>
        <w:widowControl/>
        <w:spacing w:line="360" w:lineRule="auto"/>
        <w:jc w:val="center"/>
        <w:rPr>
          <w:rFonts w:eastAsia="Arial-BoldMT"/>
          <w:b/>
          <w:bCs/>
          <w:sz w:val="26"/>
          <w:szCs w:val="26"/>
        </w:rPr>
      </w:pPr>
      <w:r w:rsidRPr="004D3A96">
        <w:rPr>
          <w:rFonts w:eastAsia="Arial-BoldMT"/>
          <w:b/>
          <w:bCs/>
          <w:sz w:val="26"/>
          <w:szCs w:val="26"/>
        </w:rPr>
        <w:t>1. Общие положения</w:t>
      </w:r>
    </w:p>
    <w:p w:rsidR="004D3A96" w:rsidRPr="004D3A96" w:rsidRDefault="004D3A96" w:rsidP="005045C0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-Bold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Управление инвестиционной и экономической политики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</w:t>
      </w:r>
      <w:r w:rsidRPr="004D3A96">
        <w:rPr>
          <w:rFonts w:eastAsia="Arial-BoldMT"/>
          <w:sz w:val="26"/>
          <w:szCs w:val="26"/>
        </w:rPr>
        <w:t>«</w:t>
      </w:r>
      <w:r w:rsidRPr="004D3A96">
        <w:rPr>
          <w:rFonts w:eastAsia="ArialMT"/>
          <w:sz w:val="26"/>
          <w:szCs w:val="26"/>
        </w:rPr>
        <w:t>Ленский район</w:t>
      </w:r>
      <w:r w:rsidRPr="004D3A96">
        <w:rPr>
          <w:rFonts w:eastAsia="Arial-BoldMT"/>
          <w:sz w:val="26"/>
          <w:szCs w:val="26"/>
        </w:rPr>
        <w:t>» (</w:t>
      </w:r>
      <w:r w:rsidRPr="004D3A96">
        <w:rPr>
          <w:rFonts w:eastAsia="ArialMT"/>
          <w:sz w:val="26"/>
          <w:szCs w:val="26"/>
        </w:rPr>
        <w:t>далее по тексту – Управление</w:t>
      </w:r>
      <w:r w:rsidRPr="004D3A96">
        <w:rPr>
          <w:rFonts w:eastAsia="Arial-BoldMT"/>
          <w:sz w:val="26"/>
          <w:szCs w:val="26"/>
        </w:rPr>
        <w:t xml:space="preserve">) </w:t>
      </w:r>
      <w:r w:rsidRPr="004D3A96">
        <w:rPr>
          <w:rFonts w:eastAsia="ArialMT"/>
          <w:sz w:val="26"/>
          <w:szCs w:val="26"/>
        </w:rPr>
        <w:t xml:space="preserve">является структурным подразделением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</w:t>
      </w:r>
      <w:r w:rsidRPr="004D3A96">
        <w:rPr>
          <w:rFonts w:eastAsia="Arial-BoldMT"/>
          <w:sz w:val="26"/>
          <w:szCs w:val="26"/>
        </w:rPr>
        <w:t>«</w:t>
      </w:r>
      <w:r w:rsidRPr="004D3A96">
        <w:rPr>
          <w:rFonts w:eastAsia="ArialMT"/>
          <w:sz w:val="26"/>
          <w:szCs w:val="26"/>
        </w:rPr>
        <w:t>Ленский район</w:t>
      </w:r>
      <w:r w:rsidRPr="004D3A96">
        <w:rPr>
          <w:rFonts w:eastAsia="Arial-BoldMT"/>
          <w:sz w:val="26"/>
          <w:szCs w:val="26"/>
        </w:rPr>
        <w:t>».</w:t>
      </w:r>
    </w:p>
    <w:p w:rsidR="004D3A96" w:rsidRPr="004D3A96" w:rsidRDefault="004D3A96" w:rsidP="005045C0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Управление руководствуется в своей деятельности Конституцией Российской Федерации</w:t>
      </w:r>
      <w:r w:rsidRPr="004D3A96">
        <w:rPr>
          <w:rFonts w:eastAsia="Arial-BoldMT"/>
          <w:sz w:val="26"/>
          <w:szCs w:val="26"/>
        </w:rPr>
        <w:t xml:space="preserve">, </w:t>
      </w:r>
      <w:r w:rsidRPr="004D3A96">
        <w:rPr>
          <w:rFonts w:eastAsia="ArialMT"/>
          <w:sz w:val="26"/>
          <w:szCs w:val="26"/>
        </w:rPr>
        <w:t>федеральным законодательством</w:t>
      </w:r>
      <w:r w:rsidRPr="004D3A96">
        <w:rPr>
          <w:rFonts w:eastAsia="Arial-BoldMT"/>
          <w:sz w:val="26"/>
          <w:szCs w:val="26"/>
        </w:rPr>
        <w:t xml:space="preserve">, </w:t>
      </w:r>
      <w:r w:rsidRPr="004D3A96">
        <w:rPr>
          <w:rFonts w:eastAsia="ArialMT"/>
          <w:sz w:val="26"/>
          <w:szCs w:val="26"/>
        </w:rPr>
        <w:t xml:space="preserve">законодательством Республики Саха </w:t>
      </w:r>
      <w:r w:rsidRPr="004D3A96">
        <w:rPr>
          <w:rFonts w:eastAsia="Arial-BoldMT"/>
          <w:sz w:val="26"/>
          <w:szCs w:val="26"/>
        </w:rPr>
        <w:t>(</w:t>
      </w:r>
      <w:r w:rsidRPr="004D3A96">
        <w:rPr>
          <w:rFonts w:eastAsia="ArialMT"/>
          <w:sz w:val="26"/>
          <w:szCs w:val="26"/>
        </w:rPr>
        <w:t>Якутия</w:t>
      </w:r>
      <w:r w:rsidRPr="004D3A96">
        <w:rPr>
          <w:rFonts w:eastAsia="Arial-BoldMT"/>
          <w:sz w:val="26"/>
          <w:szCs w:val="26"/>
        </w:rPr>
        <w:t xml:space="preserve">), </w:t>
      </w:r>
      <w:r w:rsidRPr="004D3A96">
        <w:rPr>
          <w:rFonts w:eastAsia="ArialMT"/>
          <w:sz w:val="26"/>
          <w:szCs w:val="26"/>
        </w:rPr>
        <w:t xml:space="preserve">Уставом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</w:t>
      </w:r>
      <w:r w:rsidRPr="004D3A96">
        <w:rPr>
          <w:rFonts w:eastAsia="Arial-BoldMT"/>
          <w:sz w:val="26"/>
          <w:szCs w:val="26"/>
        </w:rPr>
        <w:t>«</w:t>
      </w:r>
      <w:r w:rsidRPr="004D3A96">
        <w:rPr>
          <w:rFonts w:eastAsia="ArialMT"/>
          <w:sz w:val="26"/>
          <w:szCs w:val="26"/>
        </w:rPr>
        <w:t>Ленский район</w:t>
      </w:r>
      <w:r w:rsidRPr="004D3A96">
        <w:rPr>
          <w:rFonts w:eastAsia="Arial-BoldMT"/>
          <w:sz w:val="26"/>
          <w:szCs w:val="26"/>
        </w:rPr>
        <w:t xml:space="preserve">», </w:t>
      </w:r>
      <w:r w:rsidRPr="004D3A96">
        <w:rPr>
          <w:rFonts w:eastAsia="ArialMT"/>
          <w:sz w:val="26"/>
          <w:szCs w:val="26"/>
        </w:rPr>
        <w:t xml:space="preserve">муниципальными правовыми актами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</w:t>
      </w:r>
      <w:r w:rsidRPr="004D3A96">
        <w:rPr>
          <w:rFonts w:eastAsia="Arial-BoldMT"/>
          <w:sz w:val="26"/>
          <w:szCs w:val="26"/>
        </w:rPr>
        <w:t xml:space="preserve">», Регламентом работы администрации, Инструкцией по делопроизводству, </w:t>
      </w:r>
      <w:r w:rsidRPr="004D3A96">
        <w:rPr>
          <w:rFonts w:eastAsia="ArialMT"/>
          <w:sz w:val="26"/>
          <w:szCs w:val="26"/>
        </w:rPr>
        <w:t>а также настоящим Положением</w:t>
      </w:r>
      <w:r w:rsidRPr="004D3A96">
        <w:rPr>
          <w:rFonts w:eastAsia="Arial-BoldMT"/>
          <w:sz w:val="26"/>
          <w:szCs w:val="26"/>
        </w:rPr>
        <w:t>.</w:t>
      </w:r>
    </w:p>
    <w:p w:rsidR="004D3A96" w:rsidRPr="004D3A96" w:rsidRDefault="004D3A96" w:rsidP="005045C0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-Bold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Структура</w:t>
      </w:r>
      <w:r w:rsidRPr="004D3A96">
        <w:rPr>
          <w:rFonts w:eastAsia="Arial-BoldMT"/>
          <w:sz w:val="26"/>
          <w:szCs w:val="26"/>
        </w:rPr>
        <w:t xml:space="preserve">, </w:t>
      </w:r>
      <w:r w:rsidRPr="004D3A96">
        <w:rPr>
          <w:rFonts w:eastAsia="ArialMT"/>
          <w:sz w:val="26"/>
          <w:szCs w:val="26"/>
        </w:rPr>
        <w:t>штатная численность</w:t>
      </w:r>
      <w:r w:rsidRPr="004D3A96">
        <w:rPr>
          <w:rFonts w:eastAsia="Arial-BoldMT"/>
          <w:sz w:val="26"/>
          <w:szCs w:val="26"/>
        </w:rPr>
        <w:t xml:space="preserve"> </w:t>
      </w:r>
      <w:r w:rsidRPr="004D3A96">
        <w:rPr>
          <w:rFonts w:eastAsia="ArialMT"/>
          <w:sz w:val="26"/>
          <w:szCs w:val="26"/>
        </w:rPr>
        <w:t xml:space="preserve">Управления утверждаются главой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-BoldMT"/>
          <w:sz w:val="26"/>
          <w:szCs w:val="26"/>
        </w:rPr>
        <w:t>.</w:t>
      </w:r>
    </w:p>
    <w:p w:rsidR="004D3A96" w:rsidRPr="004D3A96" w:rsidRDefault="004D3A96" w:rsidP="005045C0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Прием на должность и освобождение от должности сотрудников Управления осуществляются в соответствии с действующим законодательством.</w:t>
      </w:r>
    </w:p>
    <w:p w:rsidR="004D3A96" w:rsidRPr="004D3A96" w:rsidRDefault="004D3A96" w:rsidP="005045C0">
      <w:pPr>
        <w:widowControl/>
        <w:numPr>
          <w:ilvl w:val="1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sz w:val="26"/>
          <w:szCs w:val="26"/>
        </w:rPr>
        <w:t>Общий контроль за деятельностью Управления осуществляет первый заместитель главы муниципального района «Ленский район»</w:t>
      </w:r>
      <w:r w:rsidRPr="004D3A96">
        <w:rPr>
          <w:rFonts w:eastAsia="Arial-BoldMT"/>
          <w:bCs/>
          <w:sz w:val="26"/>
          <w:szCs w:val="26"/>
        </w:rPr>
        <w:t>.</w:t>
      </w:r>
    </w:p>
    <w:p w:rsidR="004D3A96" w:rsidRPr="004D3A96" w:rsidRDefault="004D3A96" w:rsidP="005045C0">
      <w:pPr>
        <w:widowControl/>
        <w:spacing w:line="360" w:lineRule="auto"/>
        <w:ind w:firstLine="709"/>
        <w:jc w:val="center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b/>
          <w:bCs/>
          <w:sz w:val="26"/>
          <w:szCs w:val="26"/>
        </w:rPr>
        <w:t>2. Основные цели и задачи Управления</w:t>
      </w:r>
    </w:p>
    <w:p w:rsidR="004D3A96" w:rsidRPr="004D3A96" w:rsidRDefault="004D3A96" w:rsidP="005045C0">
      <w:pPr>
        <w:widowControl/>
        <w:spacing w:line="360" w:lineRule="auto"/>
        <w:ind w:firstLine="709"/>
        <w:jc w:val="both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2.1. Управление создано в целях выработки и реализации единой согласованной, эффективной экономической и инвестиционной политики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2.2. Основными задачами Управления являются:</w:t>
      </w:r>
    </w:p>
    <w:p w:rsidR="004D3A96" w:rsidRPr="005045C0" w:rsidRDefault="004D3A96" w:rsidP="005045C0">
      <w:pPr>
        <w:pStyle w:val="a5"/>
        <w:widowControl/>
        <w:numPr>
          <w:ilvl w:val="2"/>
          <w:numId w:val="33"/>
        </w:numPr>
        <w:tabs>
          <w:tab w:val="left" w:pos="567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5045C0">
        <w:rPr>
          <w:rFonts w:eastAsia="ArialMT"/>
          <w:sz w:val="26"/>
          <w:szCs w:val="26"/>
        </w:rPr>
        <w:t xml:space="preserve">Формирование стратегических направлений социально – экономического развития муниципального </w:t>
      </w:r>
      <w:r w:rsidR="00E26037" w:rsidRPr="005045C0">
        <w:rPr>
          <w:rFonts w:eastAsia="ArialMT"/>
          <w:sz w:val="26"/>
          <w:szCs w:val="26"/>
        </w:rPr>
        <w:t>района</w:t>
      </w:r>
      <w:r w:rsidRPr="005045C0">
        <w:rPr>
          <w:rFonts w:eastAsia="ArialMT"/>
          <w:sz w:val="26"/>
          <w:szCs w:val="26"/>
        </w:rPr>
        <w:t>.</w:t>
      </w:r>
    </w:p>
    <w:p w:rsidR="004D3A96" w:rsidRPr="005045C0" w:rsidRDefault="004D3A96" w:rsidP="005045C0">
      <w:pPr>
        <w:pStyle w:val="a5"/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5045C0">
        <w:rPr>
          <w:rFonts w:eastAsia="ArialMT"/>
          <w:sz w:val="26"/>
          <w:szCs w:val="26"/>
        </w:rPr>
        <w:lastRenderedPageBreak/>
        <w:t>Разработка среднесрочных прогноз</w:t>
      </w:r>
      <w:r w:rsidR="007B6235" w:rsidRPr="005045C0">
        <w:rPr>
          <w:rFonts w:eastAsia="ArialMT"/>
          <w:sz w:val="26"/>
          <w:szCs w:val="26"/>
        </w:rPr>
        <w:t>ов</w:t>
      </w:r>
      <w:r w:rsidRPr="005045C0">
        <w:rPr>
          <w:rFonts w:eastAsia="ArialMT"/>
          <w:sz w:val="26"/>
          <w:szCs w:val="26"/>
        </w:rPr>
        <w:t xml:space="preserve"> социально-экономического развития муниципального </w:t>
      </w:r>
      <w:r w:rsidR="00E26037" w:rsidRPr="005045C0">
        <w:rPr>
          <w:rFonts w:eastAsia="ArialMT"/>
          <w:sz w:val="26"/>
          <w:szCs w:val="26"/>
        </w:rPr>
        <w:t>района</w:t>
      </w:r>
      <w:r w:rsidRPr="005045C0">
        <w:rPr>
          <w:rFonts w:eastAsia="ArialMT"/>
          <w:sz w:val="26"/>
          <w:szCs w:val="26"/>
        </w:rPr>
        <w:t>, формирование бюджетообразующих показателей.</w:t>
      </w:r>
    </w:p>
    <w:p w:rsidR="004D3A96" w:rsidRPr="004D3A96" w:rsidRDefault="004D3A96" w:rsidP="005045C0">
      <w:pPr>
        <w:widowControl/>
        <w:numPr>
          <w:ilvl w:val="2"/>
          <w:numId w:val="33"/>
        </w:numPr>
        <w:tabs>
          <w:tab w:val="left" w:pos="567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Координация работы структурных подразделений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="007B6235">
        <w:rPr>
          <w:rFonts w:eastAsia="ArialMT"/>
          <w:sz w:val="26"/>
          <w:szCs w:val="26"/>
        </w:rPr>
        <w:t>, муниципальных учреждений района</w:t>
      </w:r>
      <w:r w:rsidRPr="004D3A96">
        <w:rPr>
          <w:rFonts w:eastAsia="ArialMT"/>
          <w:sz w:val="26"/>
          <w:szCs w:val="26"/>
        </w:rPr>
        <w:t xml:space="preserve"> по формированию муниципальных программ.</w:t>
      </w:r>
    </w:p>
    <w:p w:rsidR="004D3A96" w:rsidRPr="004D3A96" w:rsidRDefault="004D3A96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Комплексный мониторинг и анализ социально-экономического положения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район», подготовка оперативных докладов о социально-экономической ситуации в муниципальном </w:t>
      </w:r>
      <w:r w:rsidR="00E26037">
        <w:rPr>
          <w:rFonts w:eastAsia="ArialMT"/>
          <w:sz w:val="26"/>
          <w:szCs w:val="26"/>
        </w:rPr>
        <w:t>районе</w:t>
      </w:r>
      <w:r w:rsidRPr="004D3A96">
        <w:rPr>
          <w:rFonts w:eastAsia="ArialMT"/>
          <w:sz w:val="26"/>
          <w:szCs w:val="26"/>
        </w:rPr>
        <w:t>.</w:t>
      </w:r>
    </w:p>
    <w:p w:rsidR="004D3A96" w:rsidRPr="004D3A96" w:rsidRDefault="004D3A96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Мониторинг и анализ выполнения установленных Правительством РС (Якутия) по производству важнейших видов продукции и услуг по Ленскому району.</w:t>
      </w:r>
    </w:p>
    <w:p w:rsidR="004D3A96" w:rsidRPr="00956BF7" w:rsidRDefault="004D3A96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Проведение работы по привлечению средств бюджетов всех уровней, внебюджетных источников финансирования и инвестиционных ресурсов для </w:t>
      </w:r>
      <w:r w:rsidRPr="00956BF7">
        <w:rPr>
          <w:rFonts w:eastAsia="ArialMT"/>
          <w:sz w:val="26"/>
          <w:szCs w:val="26"/>
        </w:rPr>
        <w:t xml:space="preserve">развития муниципального </w:t>
      </w:r>
      <w:r w:rsidR="00E26037" w:rsidRPr="00956BF7">
        <w:rPr>
          <w:rFonts w:eastAsia="ArialMT"/>
          <w:sz w:val="26"/>
          <w:szCs w:val="26"/>
        </w:rPr>
        <w:t>района</w:t>
      </w:r>
      <w:r w:rsidRPr="00956BF7">
        <w:rPr>
          <w:rFonts w:eastAsia="ArialMT"/>
          <w:sz w:val="26"/>
          <w:szCs w:val="26"/>
        </w:rPr>
        <w:t>.</w:t>
      </w:r>
    </w:p>
    <w:p w:rsidR="00956BF7" w:rsidRPr="007B6235" w:rsidRDefault="00956BF7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7B6235">
        <w:rPr>
          <w:rFonts w:eastAsia="ArialMT"/>
          <w:sz w:val="26"/>
          <w:szCs w:val="26"/>
        </w:rPr>
        <w:t>Проведение на территории муниципального образования единой политики в области ценообразования и тарифного регулирования в рамках своих полномочий, определенных законодательством.</w:t>
      </w:r>
    </w:p>
    <w:p w:rsidR="004D3A96" w:rsidRPr="00956BF7" w:rsidRDefault="004D3A96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956BF7">
        <w:rPr>
          <w:rFonts w:eastAsia="ArialMT"/>
          <w:sz w:val="26"/>
          <w:szCs w:val="26"/>
        </w:rPr>
        <w:t xml:space="preserve">Разработка договорных отношений и планов делового взаимодействия с предприятиями и организациями отраслей национальной и региональной экономики, осуществляющих свою деятельность на территории муниципального </w:t>
      </w:r>
      <w:r w:rsidR="00E26037" w:rsidRPr="00956BF7">
        <w:rPr>
          <w:rFonts w:eastAsia="ArialMT"/>
          <w:sz w:val="26"/>
          <w:szCs w:val="26"/>
        </w:rPr>
        <w:t>района</w:t>
      </w:r>
      <w:r w:rsidRPr="00956BF7">
        <w:rPr>
          <w:rFonts w:eastAsia="ArialMT"/>
          <w:sz w:val="26"/>
          <w:szCs w:val="26"/>
        </w:rPr>
        <w:t>.</w:t>
      </w:r>
    </w:p>
    <w:p w:rsidR="004D3A96" w:rsidRPr="004D3A96" w:rsidRDefault="004D3A96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Разработка и реализация мер, направленных на создание благоприятного инвестиционного климата, разработка и реализация инвестиционной политики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>.</w:t>
      </w:r>
    </w:p>
    <w:p w:rsidR="004D3A96" w:rsidRPr="004D3A96" w:rsidRDefault="004D3A96" w:rsidP="005045C0">
      <w:pPr>
        <w:widowControl/>
        <w:numPr>
          <w:ilvl w:val="2"/>
          <w:numId w:val="33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Взаимодействие со структурными подразделениями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</w:t>
      </w:r>
      <w:r w:rsidR="007B6235">
        <w:rPr>
          <w:rFonts w:eastAsia="ArialMT"/>
          <w:sz w:val="26"/>
          <w:szCs w:val="26"/>
        </w:rPr>
        <w:t>, муниципальными учреждениями района</w:t>
      </w:r>
      <w:r w:rsidRPr="004D3A96">
        <w:rPr>
          <w:rFonts w:eastAsia="ArialMT"/>
          <w:sz w:val="26"/>
          <w:szCs w:val="26"/>
        </w:rPr>
        <w:t xml:space="preserve"> по вопросам экономического и инвестиционного развития.</w:t>
      </w:r>
    </w:p>
    <w:p w:rsidR="004D3A96" w:rsidRPr="004D3A96" w:rsidRDefault="004D3A96" w:rsidP="005045C0">
      <w:pPr>
        <w:widowControl/>
        <w:spacing w:line="360" w:lineRule="auto"/>
        <w:ind w:firstLine="709"/>
        <w:jc w:val="both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b/>
          <w:bCs/>
          <w:sz w:val="26"/>
          <w:szCs w:val="26"/>
        </w:rPr>
        <w:lastRenderedPageBreak/>
        <w:t xml:space="preserve">                                      3. Функции Управления</w:t>
      </w:r>
    </w:p>
    <w:p w:rsidR="004D3A96" w:rsidRPr="004D3A96" w:rsidRDefault="004D3A96" w:rsidP="005045C0">
      <w:pPr>
        <w:widowControl/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В соответствии с возложенными целями и задачами Управление осуществляет следующие функции: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Осуществление мониторинга и анализа социально – экономических процессов, подготовка отчетов о состоянии экономики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>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Разработка прогнозов социально-экономического развития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>, а также отраслей и секторов экономики на среднесрочный период.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Обеспечение привлечения в экономику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инвестиций, создание благоприятных условий для субъектов предпринимательской деятельности, в том числе малого и среднего бизнеса.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Координация деятельности структурных подразделений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="007B6235">
        <w:rPr>
          <w:rFonts w:eastAsia="ArialMT"/>
          <w:sz w:val="26"/>
          <w:szCs w:val="26"/>
        </w:rPr>
        <w:t>, муниципальных учреждений района</w:t>
      </w:r>
      <w:r w:rsidRPr="004D3A96">
        <w:rPr>
          <w:rFonts w:eastAsia="ArialMT"/>
          <w:sz w:val="26"/>
          <w:szCs w:val="26"/>
        </w:rPr>
        <w:t xml:space="preserve"> по включению муниципальных объектов в федеральные, республиканские и инвестиционные программы.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Координация взаимодействия структурных подразделений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с естественными монополиями, предприятиями строительного, нефтяного, газового комплексов и энергетики.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Подготовка предложений по разработке инвестиционных проектов, направленных на развитие инфраструктуры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в рамках муниципально - частного партнерства.</w:t>
      </w:r>
    </w:p>
    <w:p w:rsid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Разработка проектов муниципальных правовых актов, направленных на привлечение инвестиций, развити</w:t>
      </w:r>
      <w:r w:rsidR="007B6235">
        <w:rPr>
          <w:rFonts w:eastAsia="ArialMT"/>
          <w:sz w:val="26"/>
          <w:szCs w:val="26"/>
        </w:rPr>
        <w:t>е</w:t>
      </w:r>
      <w:r w:rsidRPr="004D3A96">
        <w:rPr>
          <w:rFonts w:eastAsia="ArialMT"/>
          <w:sz w:val="26"/>
          <w:szCs w:val="26"/>
        </w:rPr>
        <w:t xml:space="preserve"> отраслевых рынков и стимулирование малого бизнеса на территории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район».</w:t>
      </w:r>
    </w:p>
    <w:p w:rsidR="007B6235" w:rsidRPr="007B6235" w:rsidRDefault="007B6235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7B6235">
        <w:rPr>
          <w:rFonts w:eastAsia="ArialMT"/>
          <w:sz w:val="26"/>
          <w:szCs w:val="26"/>
        </w:rPr>
        <w:t>Актуализация инвестиционного паспорта муниципального района «Ленский район», инвестиционного профиля Ленского района в сети «Интернет».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lastRenderedPageBreak/>
        <w:t xml:space="preserve">Разработка проекта бюджета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 в части вопросов, входящих в компетенцию Управления.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Координация и разработка документов стратегического планирования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Осуществление и координация взаимодействия с подразделениями Администрации Главы и Правительства РС (Я) по вопросам экономического и инвестиционного развития.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Совместно со структурными подразделениями администрации муниципального </w:t>
      </w:r>
      <w:r w:rsidR="00E26037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проведение анализа и согласование штатных расписаний муниципальных учреждений.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Проведение анализа себестоимости продукции (работ, услуг) организаций, для которых введено регулирование цен (тарифов) органами местного самоуправления муниципального </w:t>
      </w:r>
      <w:r w:rsidR="00E26037" w:rsidRPr="003F44B2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Установление (утверждение)</w:t>
      </w:r>
      <w:r w:rsidRPr="004D3A96">
        <w:rPr>
          <w:color w:val="000000"/>
          <w:sz w:val="26"/>
          <w:szCs w:val="26"/>
        </w:rPr>
        <w:t xml:space="preserve"> тарифов на перевозки по муниципальным маршрутам регулярных перевозок в границах двух и более поселений Ленского района, также на подвоз воды населению, в случае обращения органов местного самоуправления поселений, принявших решение о необходимости установления такого тарифа, в администрацию </w:t>
      </w:r>
      <w:r w:rsidR="009B1F5A" w:rsidRPr="003F44B2">
        <w:rPr>
          <w:color w:val="000000"/>
          <w:sz w:val="26"/>
          <w:szCs w:val="26"/>
        </w:rPr>
        <w:t xml:space="preserve">муниципального района </w:t>
      </w:r>
      <w:r w:rsidRPr="004D3A96">
        <w:rPr>
          <w:color w:val="000000"/>
          <w:sz w:val="26"/>
          <w:szCs w:val="26"/>
        </w:rPr>
        <w:t>«Ленский район».</w:t>
      </w:r>
    </w:p>
    <w:p w:rsidR="004D3A96" w:rsidRPr="00956BF7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 </w:t>
      </w:r>
      <w:r w:rsidRPr="00956BF7">
        <w:rPr>
          <w:rFonts w:eastAsia="ArialMT"/>
          <w:sz w:val="26"/>
          <w:szCs w:val="26"/>
        </w:rPr>
        <w:t xml:space="preserve">Формирование муниципальных заданий муниципальным бюджетным учреждениям муниципального </w:t>
      </w:r>
      <w:r w:rsidR="009B1F5A" w:rsidRPr="00956BF7">
        <w:rPr>
          <w:rFonts w:eastAsia="ArialMT"/>
          <w:sz w:val="26"/>
          <w:szCs w:val="26"/>
        </w:rPr>
        <w:t>района</w:t>
      </w:r>
      <w:r w:rsidRPr="00956BF7">
        <w:rPr>
          <w:rFonts w:eastAsia="ArialMT"/>
          <w:sz w:val="26"/>
          <w:szCs w:val="26"/>
        </w:rPr>
        <w:t xml:space="preserve"> «Ленский район», кроме образовательных учреждений.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Содействие организации и формированию оптовых и розничных продовольственных рынков, торгово-промышленных групп, мелкооптовых межотраслевых объединений, крупных, средних и малых предприятий базовых отраслей муниципальной экономики.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Проведение организационной и консультативной помощи предприятиям и предпринимателям по вопросам, входящим в компетенцию Управления.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lastRenderedPageBreak/>
        <w:t>Развитие межрегиональных связей по вопросам, входящим в компетенцию Управления.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Участие в выставках, форумах, конференциях по вопросам, отнесенным к компетенции Управления.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Подготовка экономических заключений на дополнительную финансовую потребность по учреждениям главным распорядителем бюджетных средств которых является глава района, а также поселений, входящих в состав муниципального района.</w:t>
      </w:r>
    </w:p>
    <w:p w:rsidR="004D3A96" w:rsidRPr="004D3A96" w:rsidRDefault="004D3A96" w:rsidP="005045C0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Осуществление иных функций в рамках основной деятельности Управления.</w:t>
      </w:r>
    </w:p>
    <w:p w:rsidR="004D3A96" w:rsidRPr="004D3A96" w:rsidRDefault="004D3A96" w:rsidP="005045C0">
      <w:pPr>
        <w:widowControl/>
        <w:spacing w:line="360" w:lineRule="auto"/>
        <w:ind w:firstLine="709"/>
        <w:jc w:val="both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b/>
          <w:bCs/>
          <w:sz w:val="26"/>
          <w:szCs w:val="26"/>
        </w:rPr>
        <w:t xml:space="preserve">                                           4. Права Управления</w:t>
      </w:r>
    </w:p>
    <w:p w:rsidR="004D3A96" w:rsidRPr="004D3A96" w:rsidRDefault="004D3A96" w:rsidP="005045C0">
      <w:pPr>
        <w:widowControl/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Для осуществления своих задач и функций Управление имеет право: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4.1.  Запрашивать и получать в установленном порядке информацию.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4.2. Осуществлять переписку с организациями и гражданами по вопросам своей деятельности. </w:t>
      </w:r>
    </w:p>
    <w:p w:rsidR="004D3A96" w:rsidRPr="004D3A96" w:rsidRDefault="004D3A96" w:rsidP="005045C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4D3A96">
        <w:rPr>
          <w:sz w:val="26"/>
          <w:szCs w:val="26"/>
        </w:rPr>
        <w:t>4.3. Реализовывать права, изложенные в</w:t>
      </w:r>
      <w:r w:rsidRPr="004D3A96">
        <w:rPr>
          <w:color w:val="000000"/>
          <w:sz w:val="26"/>
          <w:szCs w:val="26"/>
        </w:rPr>
        <w:t xml:space="preserve"> Трудовом Кодексе РФ, Федеральных законах от 06.10.2003 г. № 131-ФЗ «Об общих принципах организации местного самоуправления в Российской Федерации», от 02.03.2007 г. № 25-ФЗ «О муниципальной службе», от 25.12.2008 г. № 273-ФЗ «О противодействии коррупции», от 27.07.2006 г. № 152-ФЗ «О персональных данных», законе РС(Я) от 11.07.2007 г. 480-З № 975-</w:t>
      </w:r>
      <w:r w:rsidRPr="004D3A96">
        <w:rPr>
          <w:color w:val="000000"/>
          <w:sz w:val="26"/>
          <w:szCs w:val="26"/>
          <w:lang w:val="en-US"/>
        </w:rPr>
        <w:t>III</w:t>
      </w:r>
      <w:r w:rsidRPr="004D3A96">
        <w:rPr>
          <w:color w:val="000000"/>
          <w:sz w:val="26"/>
          <w:szCs w:val="26"/>
        </w:rPr>
        <w:t xml:space="preserve"> «О муниципальной службе в Республике Саха (Якутия)»</w:t>
      </w:r>
      <w:r w:rsidRPr="004D3A96">
        <w:rPr>
          <w:sz w:val="26"/>
          <w:szCs w:val="26"/>
        </w:rPr>
        <w:t xml:space="preserve">. </w:t>
      </w:r>
    </w:p>
    <w:p w:rsidR="004D3A96" w:rsidRPr="004D3A96" w:rsidRDefault="004D3A96" w:rsidP="005045C0">
      <w:pPr>
        <w:widowControl/>
        <w:spacing w:line="360" w:lineRule="auto"/>
        <w:ind w:firstLine="709"/>
        <w:jc w:val="center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b/>
          <w:bCs/>
          <w:sz w:val="26"/>
          <w:szCs w:val="26"/>
        </w:rPr>
        <w:t>5. Обязанности Управления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Управление обязано: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5.1.  Выполнять требования законодательства Российской Федерации и Республики Саха (Якутия), Устава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район», правовых актов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lastRenderedPageBreak/>
        <w:t xml:space="preserve">5.2. Обеспечивать в пределах компетенции реализацию возложенных на Управление целей, задач и функций. </w:t>
      </w:r>
    </w:p>
    <w:p w:rsidR="004D3A96" w:rsidRPr="004D3A96" w:rsidRDefault="004D3A96" w:rsidP="005045C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D3A96">
        <w:rPr>
          <w:sz w:val="26"/>
          <w:szCs w:val="26"/>
        </w:rPr>
        <w:t>5.3.  Выполнять обязанности, изложенные в</w:t>
      </w:r>
      <w:r w:rsidRPr="004D3A96">
        <w:rPr>
          <w:color w:val="000000"/>
          <w:sz w:val="26"/>
          <w:szCs w:val="26"/>
        </w:rPr>
        <w:t xml:space="preserve"> Трудовом Кодексе РФ, Федеральных законах от 06.10.2003 г. № 131-ФЗ «Об общих принципах организации местного самоуправления в Российской Федерации», от 02.03.2007 г. № 25-ФЗ «О муниципальной службе», от 25.12. 2008 г. № 273-ФЗ «О противодействии коррупции», от 27.07.2006 г. № 152-ФЗ «О персональных данных», законе РС(Я) от 11.07.2007 г. 480-З № 975-</w:t>
      </w:r>
      <w:r w:rsidRPr="004D3A96">
        <w:rPr>
          <w:color w:val="000000"/>
          <w:sz w:val="26"/>
          <w:szCs w:val="26"/>
          <w:lang w:val="en-US"/>
        </w:rPr>
        <w:t>III</w:t>
      </w:r>
      <w:r w:rsidRPr="004D3A96">
        <w:rPr>
          <w:color w:val="000000"/>
          <w:sz w:val="26"/>
          <w:szCs w:val="26"/>
        </w:rPr>
        <w:t xml:space="preserve"> «О муниципальной службе в Республике Саха (Якутия)».</w:t>
      </w:r>
    </w:p>
    <w:p w:rsidR="004D3A96" w:rsidRPr="004D3A96" w:rsidRDefault="004D3A96" w:rsidP="005045C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color w:val="000000"/>
          <w:sz w:val="26"/>
          <w:szCs w:val="26"/>
        </w:rPr>
        <w:t>5.4.</w:t>
      </w:r>
      <w:r w:rsidRPr="004D3A96">
        <w:rPr>
          <w:sz w:val="26"/>
          <w:szCs w:val="26"/>
        </w:rPr>
        <w:t xml:space="preserve"> Строго соблюдать конфиденциальность.</w:t>
      </w:r>
    </w:p>
    <w:p w:rsidR="004D3A96" w:rsidRPr="004D3A96" w:rsidRDefault="004D3A96" w:rsidP="005045C0">
      <w:pPr>
        <w:widowControl/>
        <w:spacing w:line="360" w:lineRule="auto"/>
        <w:ind w:firstLine="709"/>
        <w:jc w:val="center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b/>
          <w:bCs/>
          <w:sz w:val="26"/>
          <w:szCs w:val="26"/>
        </w:rPr>
        <w:t>6. Руководство Управлением и его структура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6.1. Руководство Управлением осуществляет начальник, назначаемый на должность и освобождаемый от должности распоряжением главы администрации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 по согласованию с первым заместителем главы.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6.2. Специалисты </w:t>
      </w:r>
      <w:r w:rsidR="00821899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 xml:space="preserve">правления назначаются на должность и    освобождаются от нее распоряжением главы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 по согласованию с начальником</w:t>
      </w:r>
      <w:r w:rsidR="00821899">
        <w:rPr>
          <w:rFonts w:eastAsia="ArialMT"/>
          <w:sz w:val="26"/>
          <w:szCs w:val="26"/>
        </w:rPr>
        <w:t xml:space="preserve"> У</w:t>
      </w:r>
      <w:r w:rsidRPr="004D3A96">
        <w:rPr>
          <w:rFonts w:eastAsia="ArialMT"/>
          <w:sz w:val="26"/>
          <w:szCs w:val="26"/>
        </w:rPr>
        <w:t xml:space="preserve">правления.  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6.3. На должность начальника </w:t>
      </w:r>
      <w:r w:rsidR="00821899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 xml:space="preserve">правления и специалистов </w:t>
      </w:r>
      <w:r w:rsidR="00821899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>правления назначаются лица в соответствии с квалификационными требованиями, установленными ст. 6 Закона Республики Саха (Якутия) от 11 июля 2007 года 480-З № 975-III «О муниципальной службе в Республики Саха (Якутия)».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 xml:space="preserve">6.4. Начальник </w:t>
      </w:r>
      <w:r w:rsidR="00821899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 xml:space="preserve">правления руководит деятельностью    </w:t>
      </w:r>
      <w:r w:rsidR="007B6235">
        <w:rPr>
          <w:rFonts w:eastAsia="ArialMT"/>
          <w:sz w:val="26"/>
          <w:szCs w:val="26"/>
        </w:rPr>
        <w:t>Управления</w:t>
      </w:r>
      <w:r w:rsidRPr="004D3A96">
        <w:rPr>
          <w:rFonts w:eastAsia="ArialMT"/>
          <w:sz w:val="26"/>
          <w:szCs w:val="26"/>
        </w:rPr>
        <w:t xml:space="preserve"> и несет ответственность за организацию работы и осуществление </w:t>
      </w:r>
      <w:r w:rsidR="007B6235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>правлением возложенных на него функций. Он вправе давать устные и письменные указания, обязательные дл</w:t>
      </w:r>
      <w:r w:rsidR="00821899">
        <w:rPr>
          <w:rFonts w:eastAsia="ArialMT"/>
          <w:sz w:val="26"/>
          <w:szCs w:val="26"/>
        </w:rPr>
        <w:t>я исполнения всеми работниками У</w:t>
      </w:r>
      <w:r w:rsidRPr="004D3A96">
        <w:rPr>
          <w:rFonts w:eastAsia="ArialMT"/>
          <w:sz w:val="26"/>
          <w:szCs w:val="26"/>
        </w:rPr>
        <w:t>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 xml:space="preserve">. Начальник </w:t>
      </w:r>
      <w:r w:rsidR="00821899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>правления инвестиционной и экономической политики: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lastRenderedPageBreak/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 xml:space="preserve">.1. Организует работу сотрудников </w:t>
      </w:r>
      <w:r w:rsidR="007B6235">
        <w:rPr>
          <w:rFonts w:eastAsia="ArialMT"/>
          <w:sz w:val="26"/>
          <w:szCs w:val="26"/>
        </w:rPr>
        <w:t>У</w:t>
      </w:r>
      <w:r w:rsidRPr="004D3A96">
        <w:rPr>
          <w:rFonts w:eastAsia="ArialMT"/>
          <w:sz w:val="26"/>
          <w:szCs w:val="26"/>
        </w:rPr>
        <w:t xml:space="preserve">правления по отдельным направлениям, распределяет обязанности, вносит представление главе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 о применении мер поощрения или взыскания в отношении подчиненных работников.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 xml:space="preserve">.2. Представляет в установленном порядке администрацию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в органах государственной власти, органах местного самоуправления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и иных организациях по вопросам, входящим в компетенцию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.3. Утверждает должностные инструкции сотрудников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4</w:t>
      </w:r>
      <w:r w:rsidRPr="004D3A96">
        <w:rPr>
          <w:rFonts w:eastAsia="ArialMT"/>
          <w:sz w:val="26"/>
          <w:szCs w:val="26"/>
        </w:rPr>
        <w:t>. Подписывает документы от имени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 xml:space="preserve">. Участвует в оперативных совещаниях и иных заседаниях, проводимых главой </w:t>
      </w:r>
      <w:r w:rsidR="009B1F5A">
        <w:rPr>
          <w:rFonts w:eastAsia="ArialMT"/>
          <w:sz w:val="26"/>
          <w:szCs w:val="26"/>
        </w:rPr>
        <w:t>муниципального района</w:t>
      </w:r>
      <w:r w:rsidRPr="004D3A96">
        <w:rPr>
          <w:rFonts w:eastAsia="ArialMT"/>
          <w:sz w:val="26"/>
          <w:szCs w:val="26"/>
        </w:rPr>
        <w:t xml:space="preserve"> «Ленский район» и других органов муниципального </w:t>
      </w:r>
      <w:r w:rsidR="009B1F5A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«Ленский район» по вопросам, входящим в компетенцию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6</w:t>
      </w:r>
      <w:r w:rsidRPr="004D3A96">
        <w:rPr>
          <w:rFonts w:eastAsia="ArialMT"/>
          <w:sz w:val="26"/>
          <w:szCs w:val="26"/>
        </w:rPr>
        <w:t>. Образовывает при необходимости рабочие группы, а также привлекает специалистов для работы по вопросам, отнесенным к компетенции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7</w:t>
      </w:r>
      <w:r w:rsidRPr="004D3A96">
        <w:rPr>
          <w:rFonts w:eastAsia="ArialMT"/>
          <w:sz w:val="26"/>
          <w:szCs w:val="26"/>
        </w:rPr>
        <w:t>. Обеспечивает законность и информационную открытость деятельности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8</w:t>
      </w:r>
      <w:r w:rsidRPr="004D3A96">
        <w:rPr>
          <w:rFonts w:eastAsia="ArialMT"/>
          <w:sz w:val="26"/>
          <w:szCs w:val="26"/>
        </w:rPr>
        <w:t>. Обеспечивает предотвращение, выявление и устранение коррупционных проявлений в деятельности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9</w:t>
      </w:r>
      <w:r w:rsidRPr="004D3A96">
        <w:rPr>
          <w:rFonts w:eastAsia="ArialMT"/>
          <w:sz w:val="26"/>
          <w:szCs w:val="26"/>
        </w:rPr>
        <w:t>. Осуществляет прием граждан по вопросам, входящим в компетенцию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5</w:t>
      </w:r>
      <w:r w:rsidRPr="004D3A96">
        <w:rPr>
          <w:rFonts w:eastAsia="ArialMT"/>
          <w:sz w:val="26"/>
          <w:szCs w:val="26"/>
        </w:rPr>
        <w:t>.</w:t>
      </w:r>
      <w:r w:rsidR="00F24EA0">
        <w:rPr>
          <w:rFonts w:eastAsia="ArialMT"/>
          <w:sz w:val="26"/>
          <w:szCs w:val="26"/>
        </w:rPr>
        <w:t>10</w:t>
      </w:r>
      <w:r w:rsidRPr="004D3A96">
        <w:rPr>
          <w:rFonts w:eastAsia="ArialMT"/>
          <w:sz w:val="26"/>
          <w:szCs w:val="26"/>
        </w:rPr>
        <w:t>. Решает иные вопросы, отнесенные к полномочиям Управления.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6.</w:t>
      </w:r>
      <w:r w:rsidR="00F24EA0">
        <w:rPr>
          <w:rFonts w:eastAsia="ArialMT"/>
          <w:sz w:val="26"/>
          <w:szCs w:val="26"/>
        </w:rPr>
        <w:t>6</w:t>
      </w:r>
      <w:r w:rsidRPr="004D3A96">
        <w:rPr>
          <w:rFonts w:eastAsia="ArialMT"/>
          <w:sz w:val="26"/>
          <w:szCs w:val="26"/>
        </w:rPr>
        <w:t xml:space="preserve">. В период отсутствия начальника управления инвестиционной и экономической политики исполнение его обязанностей возлагается распоряжением главы администрации муниципального </w:t>
      </w:r>
      <w:r w:rsidR="003F44B2">
        <w:rPr>
          <w:rFonts w:eastAsia="ArialMT"/>
          <w:sz w:val="26"/>
          <w:szCs w:val="26"/>
        </w:rPr>
        <w:t>района</w:t>
      </w:r>
      <w:r w:rsidRPr="004D3A96">
        <w:rPr>
          <w:rFonts w:eastAsia="ArialMT"/>
          <w:sz w:val="26"/>
          <w:szCs w:val="26"/>
        </w:rPr>
        <w:t xml:space="preserve"> на специалиста Управления</w:t>
      </w:r>
      <w:r w:rsidR="003F44B2">
        <w:rPr>
          <w:rFonts w:eastAsia="ArialMT"/>
          <w:sz w:val="26"/>
          <w:szCs w:val="26"/>
        </w:rPr>
        <w:t>,</w:t>
      </w:r>
      <w:r w:rsidRPr="004D3A96">
        <w:rPr>
          <w:rFonts w:eastAsia="ArialMT"/>
          <w:sz w:val="26"/>
          <w:szCs w:val="26"/>
        </w:rPr>
        <w:t xml:space="preserve"> предложенного первым заместителем главы.</w:t>
      </w:r>
    </w:p>
    <w:p w:rsidR="004D3A96" w:rsidRPr="004D3A96" w:rsidRDefault="004D3A96" w:rsidP="005045C0">
      <w:pPr>
        <w:widowControl/>
        <w:spacing w:line="360" w:lineRule="auto"/>
        <w:ind w:firstLine="709"/>
        <w:jc w:val="center"/>
        <w:rPr>
          <w:rFonts w:eastAsia="ArialMT"/>
          <w:b/>
          <w:bCs/>
          <w:sz w:val="26"/>
          <w:szCs w:val="26"/>
        </w:rPr>
      </w:pPr>
      <w:r w:rsidRPr="004D3A96">
        <w:rPr>
          <w:rFonts w:eastAsia="ArialMT"/>
          <w:b/>
          <w:bCs/>
          <w:sz w:val="26"/>
          <w:szCs w:val="26"/>
        </w:rPr>
        <w:t>7. Ответственность Управления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lastRenderedPageBreak/>
        <w:t>7.1. Начальник управления инвестиционной и экономической политики и работники Управления несут персональную ответственность за неисполнение или ненадлежащее исполнение возложенных на Управление задач и функций.</w:t>
      </w:r>
    </w:p>
    <w:p w:rsidR="004D3A96" w:rsidRP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7.2. Начальник и сотрудники Управления несут ответственность в соответствии с требованиями действующего законодательства о труде и трудовых отношениях, о неразглашении служебной и конфиденциальной информации, об исполнении обязанностей по работе с персональными данными.</w:t>
      </w:r>
    </w:p>
    <w:p w:rsidR="004D3A96" w:rsidRDefault="004D3A96" w:rsidP="005045C0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ArialMT"/>
          <w:sz w:val="26"/>
          <w:szCs w:val="26"/>
        </w:rPr>
      </w:pPr>
      <w:r w:rsidRPr="004D3A96">
        <w:rPr>
          <w:rFonts w:eastAsia="ArialMT"/>
          <w:sz w:val="26"/>
          <w:szCs w:val="26"/>
        </w:rPr>
        <w:t>7.3. Сотрудники Управления несут персональную ответственность по соблюдению законов о противодействии коррупции, муниципальной службе, контрактной системе в сфере закупок.</w:t>
      </w:r>
    </w:p>
    <w:p w:rsidR="004D3A96" w:rsidRPr="004D3A96" w:rsidRDefault="004D3A96" w:rsidP="005045C0">
      <w:pPr>
        <w:widowControl/>
        <w:tabs>
          <w:tab w:val="left" w:pos="0"/>
          <w:tab w:val="left" w:pos="1134"/>
        </w:tabs>
        <w:autoSpaceDE/>
        <w:autoSpaceDN/>
        <w:adjustRightInd/>
        <w:spacing w:line="360" w:lineRule="auto"/>
        <w:ind w:left="360" w:firstLine="709"/>
        <w:contextualSpacing/>
        <w:jc w:val="center"/>
        <w:rPr>
          <w:b/>
          <w:sz w:val="26"/>
          <w:szCs w:val="26"/>
        </w:rPr>
      </w:pPr>
      <w:r w:rsidRPr="004D3A96">
        <w:rPr>
          <w:b/>
          <w:sz w:val="26"/>
          <w:szCs w:val="26"/>
        </w:rPr>
        <w:t>8. Служебное взаимодействие сотрудников управления</w:t>
      </w:r>
    </w:p>
    <w:p w:rsidR="004D3A96" w:rsidRPr="004D3A96" w:rsidRDefault="004D3A96" w:rsidP="005045C0">
      <w:pPr>
        <w:widowControl/>
        <w:tabs>
          <w:tab w:val="left" w:pos="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sz w:val="26"/>
          <w:szCs w:val="26"/>
        </w:rPr>
        <w:t xml:space="preserve">Сотрудники </w:t>
      </w:r>
      <w:r w:rsidR="00821899">
        <w:rPr>
          <w:sz w:val="26"/>
          <w:szCs w:val="26"/>
        </w:rPr>
        <w:t>У</w:t>
      </w:r>
      <w:r w:rsidRPr="004D3A96">
        <w:rPr>
          <w:sz w:val="26"/>
          <w:szCs w:val="26"/>
        </w:rPr>
        <w:t>правления взаимодействуют:</w:t>
      </w:r>
    </w:p>
    <w:p w:rsidR="004D3A96" w:rsidRPr="004D3A96" w:rsidRDefault="004D3A96" w:rsidP="005045C0">
      <w:pPr>
        <w:widowControl/>
        <w:tabs>
          <w:tab w:val="left" w:pos="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sz w:val="26"/>
          <w:szCs w:val="26"/>
        </w:rPr>
        <w:t>8.1.</w:t>
      </w:r>
      <w:r w:rsidRPr="004D3A96">
        <w:rPr>
          <w:sz w:val="26"/>
          <w:szCs w:val="26"/>
        </w:rPr>
        <w:tab/>
        <w:t xml:space="preserve"> Со всеми должностными лицами, отделами, управлениями и структурными подразделениями администрации по вопросам, входящим в компетенцию Управления. </w:t>
      </w:r>
    </w:p>
    <w:p w:rsidR="004D3A96" w:rsidRPr="004D3A96" w:rsidRDefault="004D3A96" w:rsidP="005045C0">
      <w:pPr>
        <w:widowControl/>
        <w:tabs>
          <w:tab w:val="left" w:pos="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sz w:val="26"/>
          <w:szCs w:val="26"/>
        </w:rPr>
        <w:t>8.2. С общим отделом по вопросам, связанным с подготовкой документов.</w:t>
      </w:r>
    </w:p>
    <w:p w:rsidR="004D3A96" w:rsidRPr="004D3A96" w:rsidRDefault="004D3A96" w:rsidP="005045C0">
      <w:pPr>
        <w:widowControl/>
        <w:tabs>
          <w:tab w:val="left" w:pos="0"/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sz w:val="26"/>
          <w:szCs w:val="26"/>
        </w:rPr>
        <w:t xml:space="preserve">8.3. С финансовым управлением </w:t>
      </w:r>
      <w:r w:rsidR="009B1F5A">
        <w:rPr>
          <w:sz w:val="26"/>
          <w:szCs w:val="26"/>
        </w:rPr>
        <w:t>муниципального района</w:t>
      </w:r>
      <w:r w:rsidRPr="004D3A96">
        <w:rPr>
          <w:sz w:val="26"/>
          <w:szCs w:val="26"/>
        </w:rPr>
        <w:t xml:space="preserve"> «Ленский район» по вопросам, в отношении бюджетного процесса, отчетности по нему, реализации утвержденных муниципальных программ.</w:t>
      </w:r>
    </w:p>
    <w:p w:rsidR="004D3A96" w:rsidRPr="004D3A96" w:rsidRDefault="004D3A96" w:rsidP="005045C0">
      <w:pPr>
        <w:widowControl/>
        <w:tabs>
          <w:tab w:val="left" w:pos="0"/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sz w:val="26"/>
          <w:szCs w:val="26"/>
        </w:rPr>
        <w:t>8.4. С отделом учета и отчетности, по вопросам, связанным с исполнением муниципальных контрактов, использования субвенций, по расходам целевых средств.</w:t>
      </w:r>
    </w:p>
    <w:p w:rsidR="004D3A96" w:rsidRPr="004D3A96" w:rsidRDefault="004D3A96" w:rsidP="005045C0">
      <w:pPr>
        <w:widowControl/>
        <w:tabs>
          <w:tab w:val="left" w:pos="0"/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D3A96">
        <w:rPr>
          <w:sz w:val="26"/>
          <w:szCs w:val="26"/>
        </w:rPr>
        <w:t>8.5. С правовым отделом по вопросам, связанным с соблюдением требований действующего законодательства в отношении бюджетного процесса, соблюдению трудового законодательства.</w:t>
      </w:r>
    </w:p>
    <w:p w:rsidR="004D3A96" w:rsidRPr="004D3A96" w:rsidRDefault="004D3A96" w:rsidP="004D3A96">
      <w:pPr>
        <w:widowControl/>
        <w:autoSpaceDE/>
        <w:autoSpaceDN/>
        <w:adjustRightInd/>
        <w:spacing w:line="360" w:lineRule="auto"/>
        <w:jc w:val="both"/>
        <w:rPr>
          <w:rFonts w:eastAsia="ArialMT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4D3A96" w:rsidRPr="004D3A96" w:rsidTr="00C80859">
        <w:trPr>
          <w:trHeight w:val="471"/>
        </w:trPr>
        <w:tc>
          <w:tcPr>
            <w:tcW w:w="4535" w:type="dxa"/>
          </w:tcPr>
          <w:p w:rsidR="004D3A96" w:rsidRPr="004D3A96" w:rsidRDefault="004D3A96" w:rsidP="004D3A9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  <w:p w:rsidR="004D3A96" w:rsidRPr="004D3A96" w:rsidRDefault="00E26037" w:rsidP="00E2603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Начальник управления инвестиционной и экономической политики</w:t>
            </w:r>
            <w:r w:rsidR="004D3A96" w:rsidRPr="004D3A9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46" w:type="dxa"/>
          </w:tcPr>
          <w:p w:rsidR="004D3A96" w:rsidRPr="004D3A96" w:rsidRDefault="004D3A96" w:rsidP="004D3A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 xml:space="preserve">                                    </w:t>
            </w:r>
          </w:p>
          <w:p w:rsidR="00E26037" w:rsidRDefault="004D3A96" w:rsidP="004D3A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 xml:space="preserve"> </w:t>
            </w:r>
          </w:p>
          <w:p w:rsidR="00E26037" w:rsidRDefault="00E26037" w:rsidP="004D3A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</w:p>
          <w:p w:rsidR="004D3A96" w:rsidRPr="004D3A96" w:rsidRDefault="00E26037" w:rsidP="004D3A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4D3A96" w:rsidRPr="004D3A9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="004D3A96" w:rsidRPr="004D3A96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Кондратьева</w:t>
            </w:r>
            <w:r w:rsidR="004D3A96" w:rsidRPr="004D3A96">
              <w:rPr>
                <w:b/>
                <w:sz w:val="26"/>
                <w:szCs w:val="26"/>
              </w:rPr>
              <w:t xml:space="preserve">   </w:t>
            </w:r>
          </w:p>
          <w:p w:rsidR="004D3A96" w:rsidRPr="004D3A96" w:rsidRDefault="004D3A96" w:rsidP="004D3A9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 xml:space="preserve">                                </w:t>
            </w:r>
          </w:p>
        </w:tc>
      </w:tr>
    </w:tbl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621329" w:rsidRDefault="0062132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621329" w:rsidSect="00F24EA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EEF19B9"/>
    <w:multiLevelType w:val="multilevel"/>
    <w:tmpl w:val="E17CE628"/>
    <w:lvl w:ilvl="0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3974D8"/>
    <w:multiLevelType w:val="multilevel"/>
    <w:tmpl w:val="A056A1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0E1180D"/>
    <w:multiLevelType w:val="multilevel"/>
    <w:tmpl w:val="0419001F"/>
    <w:numStyleLink w:val="1"/>
  </w:abstractNum>
  <w:abstractNum w:abstractNumId="8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E6D4D17"/>
    <w:multiLevelType w:val="multilevel"/>
    <w:tmpl w:val="38FA5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4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3E26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25"/>
  </w:num>
  <w:num w:numId="8">
    <w:abstractNumId w:val="9"/>
  </w:num>
  <w:num w:numId="9">
    <w:abstractNumId w:val="19"/>
  </w:num>
  <w:num w:numId="10">
    <w:abstractNumId w:val="29"/>
  </w:num>
  <w:num w:numId="11">
    <w:abstractNumId w:val="2"/>
  </w:num>
  <w:num w:numId="12">
    <w:abstractNumId w:val="2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5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8"/>
  </w:num>
  <w:num w:numId="22">
    <w:abstractNumId w:val="3"/>
  </w:num>
  <w:num w:numId="23">
    <w:abstractNumId w:val="8"/>
  </w:num>
  <w:num w:numId="24">
    <w:abstractNumId w:val="1"/>
  </w:num>
  <w:num w:numId="25">
    <w:abstractNumId w:val="16"/>
  </w:num>
  <w:num w:numId="26">
    <w:abstractNumId w:val="28"/>
  </w:num>
  <w:num w:numId="27">
    <w:abstractNumId w:val="10"/>
  </w:num>
  <w:num w:numId="28">
    <w:abstractNumId w:val="24"/>
  </w:num>
  <w:num w:numId="29">
    <w:abstractNumId w:val="4"/>
  </w:num>
  <w:num w:numId="30">
    <w:abstractNumId w:val="21"/>
  </w:num>
  <w:num w:numId="31">
    <w:abstractNumId w:val="7"/>
  </w:num>
  <w:num w:numId="32">
    <w:abstractNumId w:val="3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36D7A"/>
    <w:rsid w:val="00041364"/>
    <w:rsid w:val="00044161"/>
    <w:rsid w:val="00045121"/>
    <w:rsid w:val="00064255"/>
    <w:rsid w:val="00085EA8"/>
    <w:rsid w:val="0009701A"/>
    <w:rsid w:val="000A356C"/>
    <w:rsid w:val="000A7239"/>
    <w:rsid w:val="000B6839"/>
    <w:rsid w:val="000D051F"/>
    <w:rsid w:val="000E4E9D"/>
    <w:rsid w:val="000E5CF3"/>
    <w:rsid w:val="000F1A08"/>
    <w:rsid w:val="000F77A8"/>
    <w:rsid w:val="001039E9"/>
    <w:rsid w:val="001A1CB7"/>
    <w:rsid w:val="001E77A6"/>
    <w:rsid w:val="002210CF"/>
    <w:rsid w:val="00227067"/>
    <w:rsid w:val="002353C8"/>
    <w:rsid w:val="002C3704"/>
    <w:rsid w:val="002E474E"/>
    <w:rsid w:val="00327CD6"/>
    <w:rsid w:val="00336E55"/>
    <w:rsid w:val="00357722"/>
    <w:rsid w:val="00363905"/>
    <w:rsid w:val="003816E8"/>
    <w:rsid w:val="003825EB"/>
    <w:rsid w:val="003B478F"/>
    <w:rsid w:val="003F44B2"/>
    <w:rsid w:val="004638E4"/>
    <w:rsid w:val="004650F9"/>
    <w:rsid w:val="004B1BCC"/>
    <w:rsid w:val="004B2DE0"/>
    <w:rsid w:val="004D3A96"/>
    <w:rsid w:val="004F19FF"/>
    <w:rsid w:val="004F1EF0"/>
    <w:rsid w:val="005045C0"/>
    <w:rsid w:val="00547EE4"/>
    <w:rsid w:val="005B3458"/>
    <w:rsid w:val="005C133F"/>
    <w:rsid w:val="005F746C"/>
    <w:rsid w:val="00616261"/>
    <w:rsid w:val="00621329"/>
    <w:rsid w:val="00642E00"/>
    <w:rsid w:val="00644948"/>
    <w:rsid w:val="00681592"/>
    <w:rsid w:val="00684937"/>
    <w:rsid w:val="00686D80"/>
    <w:rsid w:val="0069746A"/>
    <w:rsid w:val="006B2C5A"/>
    <w:rsid w:val="006B2FEC"/>
    <w:rsid w:val="006D23FC"/>
    <w:rsid w:val="006D3A4E"/>
    <w:rsid w:val="006F4748"/>
    <w:rsid w:val="007418F5"/>
    <w:rsid w:val="007442A2"/>
    <w:rsid w:val="0076617B"/>
    <w:rsid w:val="007B6235"/>
    <w:rsid w:val="007D160B"/>
    <w:rsid w:val="00821899"/>
    <w:rsid w:val="008323FA"/>
    <w:rsid w:val="00853AA7"/>
    <w:rsid w:val="008D61CE"/>
    <w:rsid w:val="00956BF7"/>
    <w:rsid w:val="009B11B6"/>
    <w:rsid w:val="009B1F5A"/>
    <w:rsid w:val="009C0DBC"/>
    <w:rsid w:val="009C76EF"/>
    <w:rsid w:val="009D0A88"/>
    <w:rsid w:val="009D106E"/>
    <w:rsid w:val="009E0842"/>
    <w:rsid w:val="00A2675D"/>
    <w:rsid w:val="00A6092B"/>
    <w:rsid w:val="00A630A5"/>
    <w:rsid w:val="00A63515"/>
    <w:rsid w:val="00A65A7B"/>
    <w:rsid w:val="00AC0F2C"/>
    <w:rsid w:val="00AD612D"/>
    <w:rsid w:val="00AE30C3"/>
    <w:rsid w:val="00B945F4"/>
    <w:rsid w:val="00BC1F18"/>
    <w:rsid w:val="00BE20B2"/>
    <w:rsid w:val="00C35696"/>
    <w:rsid w:val="00C839CA"/>
    <w:rsid w:val="00CF1189"/>
    <w:rsid w:val="00D169A0"/>
    <w:rsid w:val="00D4023B"/>
    <w:rsid w:val="00D41EA5"/>
    <w:rsid w:val="00D44918"/>
    <w:rsid w:val="00D659BC"/>
    <w:rsid w:val="00DC1D1E"/>
    <w:rsid w:val="00E13BD0"/>
    <w:rsid w:val="00E1621F"/>
    <w:rsid w:val="00E243CC"/>
    <w:rsid w:val="00E26037"/>
    <w:rsid w:val="00E401FA"/>
    <w:rsid w:val="00E75DD5"/>
    <w:rsid w:val="00EB5C13"/>
    <w:rsid w:val="00F06AE2"/>
    <w:rsid w:val="00F24EA0"/>
    <w:rsid w:val="00F34B0F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C9DF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rsid w:val="006213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D3A9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2152</Words>
  <Characters>12273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2024-12-26T07:51:00Z</dcterms:created>
  <dcterms:modified xsi:type="dcterms:W3CDTF">2024-12-26T07:51:00Z</dcterms:modified>
</cp:coreProperties>
</file>