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E3976" w:rsidRPr="005E39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5E39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E3976" w:rsidRPr="005E39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5E39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5E397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5E39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E3976" w:rsidRPr="005E39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01-04-157/4</w:t>
            </w:r>
            <w:r w:rsidR="0071417D" w:rsidRPr="005E39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 xml:space="preserve">, 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утвержденным Порядком организации и проведения общественных обсуждений, </w:t>
      </w:r>
      <w:r w:rsidR="009F7E1B">
        <w:rPr>
          <w:rFonts w:eastAsia="Calibri"/>
          <w:color w:val="000000" w:themeColor="text1"/>
          <w:sz w:val="28"/>
          <w:szCs w:val="28"/>
          <w:lang w:eastAsia="en-US"/>
        </w:rPr>
        <w:t>публичных слушаний по вопросам в</w:t>
      </w:r>
      <w:r w:rsidR="009F7E1B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</w:t>
      </w:r>
      <w:r w:rsidR="005E5FBE" w:rsidRPr="00792418">
        <w:rPr>
          <w:color w:val="000000" w:themeColor="text1"/>
          <w:sz w:val="28"/>
          <w:szCs w:val="28"/>
        </w:rPr>
        <w:t>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F77BB4">
        <w:rPr>
          <w:color w:val="000000" w:themeColor="text1"/>
          <w:sz w:val="28"/>
          <w:szCs w:val="28"/>
        </w:rPr>
        <w:t xml:space="preserve">, </w:t>
      </w:r>
      <w:r w:rsidR="00F77BB4" w:rsidRPr="00E810B0">
        <w:rPr>
          <w:color w:val="000000" w:themeColor="text1"/>
          <w:sz w:val="28"/>
          <w:szCs w:val="28"/>
        </w:rPr>
        <w:t xml:space="preserve">рассмотрев обращение </w:t>
      </w:r>
      <w:r w:rsidR="001B7E91">
        <w:rPr>
          <w:color w:val="000000" w:themeColor="text1"/>
          <w:sz w:val="28"/>
          <w:szCs w:val="28"/>
        </w:rPr>
        <w:t>ГБУ РС (Я) «Якутская база авиационной охраны лесов»:</w:t>
      </w:r>
    </w:p>
    <w:p w:rsidR="00A9453C" w:rsidRPr="001B7E91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1B7E91">
        <w:rPr>
          <w:color w:val="000000" w:themeColor="text1"/>
          <w:sz w:val="28"/>
          <w:szCs w:val="28"/>
        </w:rPr>
        <w:t xml:space="preserve">по </w:t>
      </w:r>
      <w:r w:rsidR="001B7E91" w:rsidRPr="001B7E91">
        <w:rPr>
          <w:color w:val="000000" w:themeColor="text1"/>
          <w:sz w:val="28"/>
          <w:szCs w:val="28"/>
        </w:rPr>
        <w:t>внесению изменений в Правила землепользования и застройки МО «Посёлок Витим» в части изменения территориальной зоны земельного участка</w:t>
      </w:r>
      <w:r w:rsidR="001B7E91">
        <w:rPr>
          <w:color w:val="000000" w:themeColor="text1"/>
          <w:sz w:val="28"/>
          <w:szCs w:val="28"/>
        </w:rPr>
        <w:t xml:space="preserve">, расположенного на территории п. Витим в кадастровом квартале </w:t>
      </w:r>
      <w:r w:rsidR="001B7E91" w:rsidRPr="001B7E91">
        <w:rPr>
          <w:color w:val="000000" w:themeColor="text1"/>
          <w:sz w:val="28"/>
          <w:szCs w:val="28"/>
        </w:rPr>
        <w:t>14:14:020014, с зоны</w:t>
      </w:r>
      <w:r w:rsidR="001B7E91" w:rsidRPr="001B7E91">
        <w:rPr>
          <w:color w:val="FF0000"/>
          <w:sz w:val="28"/>
          <w:szCs w:val="28"/>
        </w:rPr>
        <w:t xml:space="preserve"> </w:t>
      </w:r>
      <w:r w:rsidR="001B7E91" w:rsidRPr="001B7E91">
        <w:rPr>
          <w:color w:val="000000" w:themeColor="text1"/>
          <w:sz w:val="28"/>
          <w:szCs w:val="28"/>
        </w:rPr>
        <w:t>Ж-2 (Зона застройки индивидуальными жилыми домами) на зону П-1 (Зона производственно-коммунальных объектов)</w:t>
      </w:r>
      <w:r w:rsidRPr="001B7E91">
        <w:rPr>
          <w:color w:val="000000" w:themeColor="text1"/>
          <w:sz w:val="28"/>
          <w:szCs w:val="28"/>
        </w:rPr>
        <w:t>.</w:t>
      </w:r>
    </w:p>
    <w:p w:rsidR="00415067" w:rsidRPr="00DF7C22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744EAC">
        <w:rPr>
          <w:color w:val="000000" w:themeColor="text1"/>
          <w:sz w:val="28"/>
          <w:szCs w:val="28"/>
        </w:rPr>
        <w:t>1</w:t>
      </w:r>
      <w:r w:rsidR="00792418" w:rsidRPr="00DF7C22">
        <w:rPr>
          <w:color w:val="000000" w:themeColor="text1"/>
          <w:sz w:val="28"/>
          <w:szCs w:val="28"/>
        </w:rPr>
        <w:t>4</w:t>
      </w:r>
      <w:r w:rsidRPr="00DF7C22">
        <w:rPr>
          <w:color w:val="000000" w:themeColor="text1"/>
          <w:sz w:val="28"/>
          <w:szCs w:val="28"/>
        </w:rPr>
        <w:t xml:space="preserve"> </w:t>
      </w:r>
      <w:r w:rsidR="00744EAC">
        <w:rPr>
          <w:color w:val="000000" w:themeColor="text1"/>
          <w:sz w:val="28"/>
          <w:szCs w:val="28"/>
        </w:rPr>
        <w:t>марта</w:t>
      </w:r>
      <w:r w:rsidR="00F77BB4" w:rsidRPr="00DF7C22">
        <w:rPr>
          <w:color w:val="000000" w:themeColor="text1"/>
          <w:sz w:val="28"/>
          <w:szCs w:val="28"/>
        </w:rPr>
        <w:t xml:space="preserve"> </w:t>
      </w:r>
      <w:r w:rsidRPr="00DF7C22">
        <w:rPr>
          <w:color w:val="000000" w:themeColor="text1"/>
          <w:sz w:val="28"/>
          <w:szCs w:val="28"/>
        </w:rPr>
        <w:t>20</w:t>
      </w:r>
      <w:r w:rsidR="00CC202A" w:rsidRPr="00DF7C22">
        <w:rPr>
          <w:color w:val="000000" w:themeColor="text1"/>
          <w:sz w:val="28"/>
          <w:szCs w:val="28"/>
        </w:rPr>
        <w:t>2</w:t>
      </w:r>
      <w:r w:rsidR="00F77BB4" w:rsidRPr="00DF7C22">
        <w:rPr>
          <w:color w:val="000000" w:themeColor="text1"/>
          <w:sz w:val="28"/>
          <w:szCs w:val="28"/>
        </w:rPr>
        <w:t>5</w:t>
      </w:r>
      <w:r w:rsidRPr="00DF7C22">
        <w:rPr>
          <w:color w:val="000000" w:themeColor="text1"/>
          <w:sz w:val="28"/>
          <w:szCs w:val="28"/>
        </w:rPr>
        <w:t xml:space="preserve"> года в 1</w:t>
      </w:r>
      <w:r w:rsidR="00DF7C22">
        <w:rPr>
          <w:color w:val="000000" w:themeColor="text1"/>
          <w:sz w:val="28"/>
          <w:szCs w:val="28"/>
        </w:rPr>
        <w:t>2</w:t>
      </w:r>
      <w:r w:rsidRPr="00DF7C22">
        <w:rPr>
          <w:color w:val="000000" w:themeColor="text1"/>
          <w:sz w:val="28"/>
          <w:szCs w:val="28"/>
        </w:rPr>
        <w:t>:</w:t>
      </w:r>
      <w:r w:rsidR="001B7E91">
        <w:rPr>
          <w:color w:val="000000" w:themeColor="text1"/>
          <w:sz w:val="28"/>
          <w:szCs w:val="28"/>
        </w:rPr>
        <w:t>0</w:t>
      </w:r>
      <w:r w:rsidRPr="00DF7C22">
        <w:rPr>
          <w:color w:val="000000" w:themeColor="text1"/>
          <w:sz w:val="28"/>
          <w:szCs w:val="28"/>
        </w:rPr>
        <w:t xml:space="preserve">0 часов </w:t>
      </w:r>
      <w:r w:rsidR="00DF7C22" w:rsidRPr="00DF7C22">
        <w:rPr>
          <w:color w:val="000000" w:themeColor="text1"/>
          <w:sz w:val="28"/>
          <w:szCs w:val="28"/>
        </w:rPr>
        <w:t>в администрации МО «Посёлок Витим» (п. Витим, ул. Ленина, д. 45, актовый зал)</w:t>
      </w:r>
      <w:r w:rsidRPr="00DF7C22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lastRenderedPageBreak/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DF7C22" w:rsidRPr="009B1F5B">
        <w:rPr>
          <w:color w:val="000000" w:themeColor="text1"/>
          <w:sz w:val="28"/>
          <w:szCs w:val="28"/>
        </w:rPr>
        <w:t xml:space="preserve">здание администрации МО «Посёлок Витим» (п. Витим, ул. Ленина, д. 45, </w:t>
      </w:r>
      <w:proofErr w:type="spellStart"/>
      <w:r w:rsidR="00DF7C22" w:rsidRPr="009B1F5B">
        <w:rPr>
          <w:color w:val="000000" w:themeColor="text1"/>
          <w:sz w:val="28"/>
          <w:szCs w:val="28"/>
        </w:rPr>
        <w:t>каб</w:t>
      </w:r>
      <w:proofErr w:type="spellEnd"/>
      <w:r w:rsidR="00DF7C22" w:rsidRPr="009B1F5B">
        <w:rPr>
          <w:color w:val="000000" w:themeColor="text1"/>
          <w:sz w:val="28"/>
          <w:szCs w:val="28"/>
        </w:rPr>
        <w:t>. 7)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792418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DF7C2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DF7C22">
        <w:rPr>
          <w:color w:val="000000" w:themeColor="text1"/>
          <w:sz w:val="28"/>
          <w:szCs w:val="28"/>
        </w:rPr>
        <w:t>каб</w:t>
      </w:r>
      <w:proofErr w:type="spellEnd"/>
      <w:r w:rsidRPr="00DF7C22">
        <w:rPr>
          <w:color w:val="000000" w:themeColor="text1"/>
          <w:sz w:val="28"/>
          <w:szCs w:val="28"/>
        </w:rPr>
        <w:t xml:space="preserve">. </w:t>
      </w:r>
      <w:r w:rsidR="00A05956" w:rsidRPr="00DF7C22">
        <w:rPr>
          <w:color w:val="000000" w:themeColor="text1"/>
          <w:sz w:val="28"/>
          <w:szCs w:val="28"/>
        </w:rPr>
        <w:t>112</w:t>
      </w:r>
      <w:r w:rsidRPr="00DF7C22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DF7C22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DF7C22">
        <w:rPr>
          <w:color w:val="000000" w:themeColor="text1"/>
          <w:sz w:val="28"/>
          <w:szCs w:val="28"/>
        </w:rPr>
        <w:t xml:space="preserve"> Ольга</w:t>
      </w:r>
      <w:r w:rsidRPr="00DF7C22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DF7C2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00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67</w:t>
      </w:r>
      <w:r w:rsidRPr="00DF7C22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792418">
        <w:rPr>
          <w:color w:val="000000" w:themeColor="text1"/>
          <w:sz w:val="28"/>
          <w:szCs w:val="28"/>
        </w:rPr>
        <w:t xml:space="preserve"> и градостроительства</w:t>
      </w:r>
      <w:r w:rsidRPr="00792418">
        <w:rPr>
          <w:color w:val="000000" w:themeColor="text1"/>
          <w:sz w:val="28"/>
          <w:szCs w:val="28"/>
        </w:rPr>
        <w:t xml:space="preserve"> администрации муниципального </w:t>
      </w:r>
      <w:r w:rsidR="00F77BB4">
        <w:rPr>
          <w:color w:val="000000" w:themeColor="text1"/>
          <w:sz w:val="28"/>
          <w:szCs w:val="28"/>
        </w:rPr>
        <w:t>района</w:t>
      </w:r>
      <w:r w:rsidRPr="00792418">
        <w:rPr>
          <w:color w:val="000000" w:themeColor="text1"/>
          <w:sz w:val="28"/>
          <w:szCs w:val="28"/>
        </w:rPr>
        <w:t xml:space="preserve"> «Ленский район» (</w:t>
      </w:r>
      <w:proofErr w:type="spellStart"/>
      <w:r w:rsidR="00A05956" w:rsidRPr="00792418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792418">
        <w:rPr>
          <w:color w:val="000000" w:themeColor="text1"/>
          <w:sz w:val="28"/>
          <w:szCs w:val="28"/>
        </w:rPr>
        <w:t xml:space="preserve"> О.А.</w:t>
      </w:r>
      <w:r w:rsidRPr="00792418">
        <w:rPr>
          <w:color w:val="000000" w:themeColor="text1"/>
          <w:sz w:val="28"/>
          <w:szCs w:val="28"/>
        </w:rPr>
        <w:t xml:space="preserve">) </w:t>
      </w:r>
      <w:r w:rsidR="00792418" w:rsidRPr="00792418">
        <w:rPr>
          <w:color w:val="000000" w:themeColor="text1"/>
          <w:sz w:val="28"/>
          <w:szCs w:val="28"/>
        </w:rPr>
        <w:t xml:space="preserve">в </w:t>
      </w:r>
      <w:r w:rsidR="00DF7C22">
        <w:rPr>
          <w:color w:val="000000" w:themeColor="text1"/>
          <w:sz w:val="28"/>
          <w:szCs w:val="28"/>
        </w:rPr>
        <w:t>п</w:t>
      </w:r>
      <w:r w:rsidR="00792418" w:rsidRPr="00792418">
        <w:rPr>
          <w:color w:val="000000" w:themeColor="text1"/>
          <w:sz w:val="28"/>
          <w:szCs w:val="28"/>
        </w:rPr>
        <w:t xml:space="preserve">. </w:t>
      </w:r>
      <w:r w:rsidR="00DF7C22">
        <w:rPr>
          <w:color w:val="000000" w:themeColor="text1"/>
          <w:sz w:val="28"/>
          <w:szCs w:val="28"/>
        </w:rPr>
        <w:t>Витим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744EAC">
        <w:rPr>
          <w:color w:val="000000" w:themeColor="text1"/>
          <w:sz w:val="28"/>
          <w:szCs w:val="28"/>
        </w:rPr>
        <w:t>1</w:t>
      </w:r>
      <w:r w:rsidR="00792418" w:rsidRPr="00792418">
        <w:rPr>
          <w:color w:val="000000" w:themeColor="text1"/>
          <w:sz w:val="28"/>
          <w:szCs w:val="28"/>
        </w:rPr>
        <w:t>4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1B7E91">
        <w:rPr>
          <w:color w:val="000000" w:themeColor="text1"/>
          <w:sz w:val="28"/>
          <w:szCs w:val="28"/>
        </w:rPr>
        <w:t>марта</w:t>
      </w:r>
      <w:r w:rsidRPr="00792418">
        <w:rPr>
          <w:color w:val="000000" w:themeColor="text1"/>
          <w:sz w:val="28"/>
          <w:szCs w:val="28"/>
        </w:rPr>
        <w:t xml:space="preserve"> 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F77BB4">
        <w:rPr>
          <w:color w:val="000000" w:themeColor="text1"/>
          <w:sz w:val="28"/>
          <w:szCs w:val="28"/>
        </w:rPr>
        <w:t>5</w:t>
      </w:r>
      <w:r w:rsidRPr="00792418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44EAC" w:rsidP="00744EA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792418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792418">
              <w:rPr>
                <w:b/>
                <w:sz w:val="28"/>
                <w:szCs w:val="28"/>
              </w:rPr>
              <w:t xml:space="preserve">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p w:rsidR="00943720" w:rsidRDefault="00943720"/>
    <w:p w:rsidR="00943720" w:rsidRDefault="00943720"/>
    <w:p w:rsidR="00943720" w:rsidRDefault="00943720"/>
    <w:p w:rsidR="00943720" w:rsidRDefault="00943720"/>
    <w:p w:rsidR="0077154F" w:rsidRDefault="0077154F"/>
    <w:p w:rsidR="0077154F" w:rsidRDefault="0077154F"/>
    <w:p w:rsidR="0077154F" w:rsidRDefault="0077154F"/>
    <w:p w:rsidR="0077154F" w:rsidRDefault="0077154F"/>
    <w:p w:rsidR="0077154F" w:rsidRDefault="0077154F"/>
    <w:p w:rsidR="0077154F" w:rsidRDefault="0077154F"/>
    <w:p w:rsidR="00943720" w:rsidRDefault="00943720"/>
    <w:p w:rsidR="00943720" w:rsidRDefault="00943720"/>
    <w:p w:rsidR="00943720" w:rsidRDefault="00943720"/>
    <w:p w:rsidR="00943720" w:rsidRPr="00B972EF" w:rsidRDefault="00943720" w:rsidP="00943720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jc w:val="right"/>
        <w:rPr>
          <w:color w:val="000000" w:themeColor="text1"/>
          <w:sz w:val="28"/>
        </w:rPr>
      </w:pPr>
    </w:p>
    <w:p w:rsidR="00943720" w:rsidRPr="00B972EF" w:rsidRDefault="00943720" w:rsidP="00943720">
      <w:pPr>
        <w:pStyle w:val="Default"/>
        <w:rPr>
          <w:color w:val="000000" w:themeColor="text1"/>
        </w:rPr>
      </w:pP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СХЕМА</w:t>
      </w: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расположения земельного участка</w:t>
      </w:r>
    </w:p>
    <w:p w:rsidR="00943720" w:rsidRPr="00800FD1" w:rsidRDefault="00943720" w:rsidP="00943720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943720" w:rsidRPr="00800FD1" w:rsidRDefault="00943720" w:rsidP="00943720">
      <w:pPr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муниципального образования «</w:t>
      </w:r>
      <w:r>
        <w:rPr>
          <w:color w:val="000000" w:themeColor="text1"/>
          <w:sz w:val="28"/>
          <w:szCs w:val="28"/>
        </w:rPr>
        <w:t>Посёлок Витим</w:t>
      </w:r>
      <w:r w:rsidRPr="00800FD1">
        <w:rPr>
          <w:color w:val="000000" w:themeColor="text1"/>
          <w:sz w:val="28"/>
          <w:szCs w:val="28"/>
        </w:rPr>
        <w:t>»</w:t>
      </w:r>
    </w:p>
    <w:p w:rsidR="00943720" w:rsidRPr="00800FD1" w:rsidRDefault="00943720" w:rsidP="00943720">
      <w:pPr>
        <w:jc w:val="center"/>
        <w:rPr>
          <w:color w:val="FF0000"/>
          <w:sz w:val="28"/>
          <w:szCs w:val="28"/>
        </w:rPr>
      </w:pPr>
    </w:p>
    <w:p w:rsidR="00943720" w:rsidRPr="00800FD1" w:rsidRDefault="00943720" w:rsidP="00943720">
      <w:pPr>
        <w:pStyle w:val="Default"/>
        <w:jc w:val="right"/>
        <w:rPr>
          <w:color w:val="000000" w:themeColor="text1"/>
          <w:sz w:val="20"/>
          <w:szCs w:val="20"/>
        </w:rPr>
      </w:pPr>
      <w:r w:rsidRPr="00800FD1">
        <w:rPr>
          <w:color w:val="000000" w:themeColor="text1"/>
        </w:rPr>
        <w:t xml:space="preserve"> </w:t>
      </w:r>
      <w:r w:rsidRPr="00800FD1">
        <w:rPr>
          <w:color w:val="000000" w:themeColor="text1"/>
          <w:sz w:val="20"/>
          <w:szCs w:val="20"/>
        </w:rPr>
        <w:t xml:space="preserve">Земельный участок, зона которая </w:t>
      </w:r>
    </w:p>
    <w:p w:rsidR="00943720" w:rsidRPr="00800FD1" w:rsidRDefault="00943720" w:rsidP="00943720">
      <w:pPr>
        <w:jc w:val="center"/>
        <w:rPr>
          <w:color w:val="000000" w:themeColor="text1"/>
        </w:rPr>
      </w:pPr>
      <w:r w:rsidRPr="00800FD1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П-</w:t>
      </w:r>
      <w:r>
        <w:rPr>
          <w:color w:val="000000" w:themeColor="text1"/>
        </w:rPr>
        <w:t>1</w:t>
      </w:r>
    </w:p>
    <w:p w:rsidR="00943720" w:rsidRDefault="00943720" w:rsidP="00943720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8C8A4" wp14:editId="7B95FC50">
                <wp:simplePos x="0" y="0"/>
                <wp:positionH relativeFrom="column">
                  <wp:posOffset>2834639</wp:posOffset>
                </wp:positionH>
                <wp:positionV relativeFrom="paragraph">
                  <wp:posOffset>47625</wp:posOffset>
                </wp:positionV>
                <wp:extent cx="1308735" cy="2276475"/>
                <wp:effectExtent l="0" t="0" r="2476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8735" cy="227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392F0"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3.75pt" to="326.2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D86DE" wp14:editId="702BCB96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1812A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 w:rsidP="00943720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43720" w:rsidRDefault="00943720">
      <w:r w:rsidRPr="00943720">
        <w:rPr>
          <w:noProof/>
        </w:rPr>
        <w:drawing>
          <wp:inline distT="0" distB="0" distL="0" distR="0">
            <wp:extent cx="5940425" cy="4198536"/>
            <wp:effectExtent l="0" t="0" r="3175" b="0"/>
            <wp:docPr id="1" name="Рисунок 1" descr="D:\Рабочий стол\Мыреева Оля\ПУБЛИЧНЫЕ слушания\О внесении изм в ПЗЗ\2025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УБЛИЧНЫЕ слушания\О внесении изм в ПЗЗ\2025\Схе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720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B7E91"/>
    <w:rsid w:val="00293BA0"/>
    <w:rsid w:val="002C7C23"/>
    <w:rsid w:val="00415067"/>
    <w:rsid w:val="004B2FCA"/>
    <w:rsid w:val="004B4D41"/>
    <w:rsid w:val="005E3976"/>
    <w:rsid w:val="005E5FBE"/>
    <w:rsid w:val="00637CAB"/>
    <w:rsid w:val="00681592"/>
    <w:rsid w:val="006B509E"/>
    <w:rsid w:val="0071417D"/>
    <w:rsid w:val="00744EAC"/>
    <w:rsid w:val="0077154F"/>
    <w:rsid w:val="00792418"/>
    <w:rsid w:val="00840B34"/>
    <w:rsid w:val="00943720"/>
    <w:rsid w:val="00993CF0"/>
    <w:rsid w:val="009F7E1B"/>
    <w:rsid w:val="00A05956"/>
    <w:rsid w:val="00A10923"/>
    <w:rsid w:val="00A9453C"/>
    <w:rsid w:val="00AA3F9A"/>
    <w:rsid w:val="00AE566A"/>
    <w:rsid w:val="00AF5E7F"/>
    <w:rsid w:val="00CC202A"/>
    <w:rsid w:val="00DF7C22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CF2D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943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2025-02-12T01:00:00Z</dcterms:created>
  <dcterms:modified xsi:type="dcterms:W3CDTF">2025-02-12T01:00:00Z</dcterms:modified>
</cp:coreProperties>
</file>