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000" w:firstRow="0" w:lastRow="0" w:firstColumn="0" w:lastColumn="0" w:noHBand="0" w:noVBand="0"/>
      </w:tblPr>
      <w:tblGrid>
        <w:gridCol w:w="3685"/>
        <w:gridCol w:w="604"/>
        <w:gridCol w:w="1380"/>
        <w:gridCol w:w="4113"/>
      </w:tblGrid>
      <w:tr w:rsidR="008E3EBE" w:rsidRPr="00122E29" w:rsidTr="000D2BD1">
        <w:trPr>
          <w:cantSplit/>
          <w:trHeight w:val="2102"/>
        </w:trPr>
        <w:tc>
          <w:tcPr>
            <w:tcW w:w="3685"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r w:rsidRPr="00612F3B">
              <w:rPr>
                <w:b/>
                <w:snapToGrid w:val="0"/>
                <w:color w:val="000000"/>
                <w:sz w:val="32"/>
                <w:szCs w:val="32"/>
              </w:rPr>
              <w:t>муниципальнай</w:t>
            </w:r>
            <w:proofErr w:type="spellEnd"/>
          </w:p>
          <w:p w:rsidR="008E3EBE" w:rsidRPr="00353682" w:rsidRDefault="00612F3B" w:rsidP="00612F3B">
            <w:pPr>
              <w:widowControl/>
              <w:autoSpaceDE/>
              <w:autoSpaceDN/>
              <w:adjustRightInd/>
              <w:jc w:val="center"/>
              <w:rPr>
                <w:b/>
                <w:bCs/>
                <w:sz w:val="32"/>
                <w:szCs w:val="32"/>
              </w:rPr>
            </w:pPr>
            <w:proofErr w:type="spellStart"/>
            <w:r w:rsidRPr="00612F3B">
              <w:rPr>
                <w:b/>
                <w:snapToGrid w:val="0"/>
                <w:color w:val="000000"/>
                <w:sz w:val="32"/>
                <w:szCs w:val="32"/>
              </w:rPr>
              <w:t>оройуона</w:t>
            </w:r>
            <w:proofErr w:type="spellEnd"/>
          </w:p>
        </w:tc>
      </w:tr>
      <w:tr w:rsidR="008E3EBE" w:rsidRPr="00122E29" w:rsidTr="000D2BD1">
        <w:tblPrEx>
          <w:tblLook w:val="01E0" w:firstRow="1" w:lastRow="1" w:firstColumn="1" w:lastColumn="1" w:noHBand="0" w:noVBand="0"/>
        </w:tblPrEx>
        <w:trPr>
          <w:trHeight w:val="572"/>
        </w:trPr>
        <w:tc>
          <w:tcPr>
            <w:tcW w:w="4289"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0D2BD1">
        <w:tblPrEx>
          <w:tblLook w:val="01E0" w:firstRow="1" w:lastRow="1" w:firstColumn="1" w:lastColumn="1" w:noHBand="0" w:noVBand="0"/>
        </w:tblPrEx>
        <w:trPr>
          <w:trHeight w:val="497"/>
        </w:trPr>
        <w:tc>
          <w:tcPr>
            <w:tcW w:w="4289"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8E3EBE" w:rsidRPr="00122E29" w:rsidTr="000D2BD1">
        <w:tblPrEx>
          <w:tblLook w:val="01E0" w:firstRow="1" w:lastRow="1" w:firstColumn="1" w:lastColumn="1" w:noHBand="0" w:noVBand="0"/>
        </w:tblPrEx>
        <w:trPr>
          <w:trHeight w:val="671"/>
        </w:trPr>
        <w:tc>
          <w:tcPr>
            <w:tcW w:w="9782" w:type="dxa"/>
            <w:gridSpan w:val="4"/>
          </w:tcPr>
          <w:p w:rsidR="008E3EBE" w:rsidRPr="00122E29" w:rsidRDefault="008E3EBE" w:rsidP="00B75A82">
            <w:pPr>
              <w:widowControl/>
              <w:autoSpaceDE/>
              <w:autoSpaceDN/>
              <w:adjustRightInd/>
              <w:ind w:firstLine="322"/>
              <w:rPr>
                <w:b/>
                <w:snapToGrid w:val="0"/>
                <w:color w:val="000000"/>
                <w:sz w:val="28"/>
                <w:szCs w:val="28"/>
              </w:rPr>
            </w:pPr>
            <w:r>
              <w:rPr>
                <w:b/>
                <w:snapToGrid w:val="0"/>
                <w:color w:val="000000"/>
                <w:sz w:val="28"/>
                <w:szCs w:val="28"/>
              </w:rPr>
              <w:t>от «</w:t>
            </w:r>
            <w:r w:rsidR="00B75A82">
              <w:rPr>
                <w:b/>
                <w:snapToGrid w:val="0"/>
                <w:color w:val="000000"/>
                <w:sz w:val="28"/>
                <w:szCs w:val="28"/>
                <w:u w:val="single"/>
              </w:rPr>
              <w:t>28</w:t>
            </w:r>
            <w:r>
              <w:rPr>
                <w:b/>
                <w:snapToGrid w:val="0"/>
                <w:color w:val="000000"/>
                <w:sz w:val="28"/>
                <w:szCs w:val="28"/>
              </w:rPr>
              <w:t>» _</w:t>
            </w:r>
            <w:r w:rsidR="00B75A82">
              <w:rPr>
                <w:b/>
                <w:snapToGrid w:val="0"/>
                <w:color w:val="000000"/>
                <w:sz w:val="28"/>
                <w:szCs w:val="28"/>
                <w:u w:val="single"/>
              </w:rPr>
              <w:t>февраля</w:t>
            </w:r>
            <w:r>
              <w:rPr>
                <w:b/>
                <w:snapToGrid w:val="0"/>
                <w:color w:val="000000"/>
                <w:sz w:val="28"/>
                <w:szCs w:val="28"/>
              </w:rPr>
              <w:t>_202</w:t>
            </w:r>
            <w:r w:rsidR="001416D5">
              <w:rPr>
                <w:b/>
                <w:snapToGrid w:val="0"/>
                <w:color w:val="000000"/>
                <w:sz w:val="28"/>
                <w:szCs w:val="28"/>
              </w:rPr>
              <w:t>5</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Pr="00122E29">
              <w:rPr>
                <w:b/>
                <w:snapToGrid w:val="0"/>
                <w:color w:val="000000"/>
                <w:sz w:val="28"/>
                <w:szCs w:val="28"/>
              </w:rPr>
              <w:t xml:space="preserve">№ </w:t>
            </w:r>
            <w:r w:rsidR="00B75A82">
              <w:rPr>
                <w:b/>
                <w:snapToGrid w:val="0"/>
                <w:color w:val="000000"/>
                <w:sz w:val="28"/>
                <w:szCs w:val="28"/>
                <w:u w:val="single"/>
              </w:rPr>
              <w:t>01-03-152/5</w:t>
            </w:r>
            <w:r w:rsidRPr="00122E29">
              <w:rPr>
                <w:b/>
                <w:snapToGrid w:val="0"/>
                <w:color w:val="000000"/>
                <w:sz w:val="28"/>
                <w:szCs w:val="28"/>
              </w:rPr>
              <w:t>__</w:t>
            </w:r>
          </w:p>
        </w:tc>
      </w:tr>
    </w:tbl>
    <w:p w:rsidR="00833959" w:rsidRPr="006E0878" w:rsidRDefault="00833959" w:rsidP="00833959">
      <w:pPr>
        <w:widowControl/>
        <w:autoSpaceDE/>
        <w:autoSpaceDN/>
        <w:adjustRightInd/>
        <w:jc w:val="center"/>
        <w:rPr>
          <w:b/>
          <w:sz w:val="28"/>
          <w:szCs w:val="28"/>
        </w:rPr>
      </w:pPr>
      <w:r w:rsidRPr="006E0878">
        <w:rPr>
          <w:b/>
          <w:sz w:val="28"/>
          <w:szCs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администрации муниципального </w:t>
      </w:r>
      <w:r w:rsidR="00326186">
        <w:rPr>
          <w:b/>
          <w:sz w:val="28"/>
          <w:szCs w:val="28"/>
        </w:rPr>
        <w:t>образования</w:t>
      </w:r>
      <w:r w:rsidRPr="006E0878">
        <w:rPr>
          <w:b/>
          <w:sz w:val="28"/>
          <w:szCs w:val="28"/>
        </w:rPr>
        <w:t xml:space="preserve"> и предоставления этих сведений общероссийским средствам массовой информации для опубликования</w:t>
      </w:r>
    </w:p>
    <w:p w:rsidR="00833959" w:rsidRPr="006E0878" w:rsidRDefault="00833959" w:rsidP="00833959">
      <w:pPr>
        <w:widowControl/>
        <w:autoSpaceDE/>
        <w:autoSpaceDN/>
        <w:adjustRightInd/>
        <w:spacing w:line="360" w:lineRule="auto"/>
        <w:jc w:val="both"/>
        <w:rPr>
          <w:sz w:val="28"/>
          <w:szCs w:val="28"/>
        </w:rPr>
      </w:pPr>
    </w:p>
    <w:p w:rsidR="00833959" w:rsidRPr="006E0878" w:rsidRDefault="00833959" w:rsidP="00833959">
      <w:pPr>
        <w:widowControl/>
        <w:autoSpaceDE/>
        <w:autoSpaceDN/>
        <w:adjustRightInd/>
        <w:spacing w:line="360" w:lineRule="auto"/>
        <w:jc w:val="both"/>
        <w:rPr>
          <w:sz w:val="28"/>
          <w:szCs w:val="28"/>
        </w:rPr>
      </w:pPr>
      <w:r>
        <w:rPr>
          <w:sz w:val="28"/>
          <w:szCs w:val="28"/>
        </w:rPr>
        <w:t xml:space="preserve">         </w:t>
      </w:r>
      <w:r w:rsidRPr="006E0878">
        <w:rPr>
          <w:sz w:val="28"/>
          <w:szCs w:val="28"/>
        </w:rPr>
        <w:t>Во исполнения п.8 Указа Президента РФ от 08.07.2013 г. № 613 «Вопросы противодействия коррупции» и Приказа Минтруда России от 07.10.2013 г.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1C35A8">
        <w:rPr>
          <w:sz w:val="28"/>
          <w:szCs w:val="28"/>
        </w:rPr>
        <w:t xml:space="preserve">, </w:t>
      </w:r>
      <w:r w:rsidR="001C35A8">
        <w:rPr>
          <w:rFonts w:eastAsiaTheme="minorHAnsi"/>
          <w:sz w:val="28"/>
          <w:szCs w:val="28"/>
          <w:lang w:eastAsia="en-US"/>
        </w:rPr>
        <w:t>в соответствии с решением Районного Совета депутатов от 24.09.2024 года № 01-05/3-14 «О внесении изменений в решение Районного Совета депутатов муниципального образования «Ленский район» от 02.06.2011 № 17-24»</w:t>
      </w:r>
      <w:r>
        <w:rPr>
          <w:sz w:val="28"/>
          <w:szCs w:val="28"/>
        </w:rPr>
        <w:t xml:space="preserve"> п о с т а н о в л я ю:</w:t>
      </w:r>
    </w:p>
    <w:p w:rsidR="00833959" w:rsidRPr="006E0878" w:rsidRDefault="00833959" w:rsidP="00833959">
      <w:pPr>
        <w:widowControl/>
        <w:autoSpaceDE/>
        <w:autoSpaceDN/>
        <w:adjustRightInd/>
        <w:spacing w:line="360" w:lineRule="auto"/>
        <w:jc w:val="both"/>
        <w:rPr>
          <w:sz w:val="28"/>
          <w:szCs w:val="28"/>
        </w:rPr>
      </w:pPr>
      <w:r>
        <w:rPr>
          <w:sz w:val="28"/>
          <w:szCs w:val="28"/>
        </w:rPr>
        <w:lastRenderedPageBreak/>
        <w:t xml:space="preserve">        </w:t>
      </w:r>
      <w:r w:rsidRPr="006E0878">
        <w:rPr>
          <w:sz w:val="28"/>
          <w:szCs w:val="28"/>
        </w:rPr>
        <w:t>1.</w:t>
      </w:r>
      <w:r w:rsidRPr="006E0878">
        <w:rPr>
          <w:sz w:val="28"/>
          <w:szCs w:val="28"/>
        </w:rPr>
        <w:tab/>
        <w:t>Утвердить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w:t>
      </w:r>
      <w:r>
        <w:rPr>
          <w:sz w:val="28"/>
          <w:szCs w:val="28"/>
        </w:rPr>
        <w:t xml:space="preserve">трации </w:t>
      </w:r>
      <w:r w:rsidR="00326186">
        <w:rPr>
          <w:sz w:val="28"/>
          <w:szCs w:val="28"/>
        </w:rPr>
        <w:t>муниципального образования</w:t>
      </w:r>
      <w:r w:rsidRPr="006E0878">
        <w:rPr>
          <w:sz w:val="28"/>
          <w:szCs w:val="28"/>
        </w:rPr>
        <w:t xml:space="preserve"> и предоставления этих сведений общероссийским средствам массовой информации для опубликования. (Приложение</w:t>
      </w:r>
      <w:r>
        <w:rPr>
          <w:sz w:val="28"/>
          <w:szCs w:val="28"/>
        </w:rPr>
        <w:t xml:space="preserve"> к настоящему постановлению</w:t>
      </w:r>
      <w:r w:rsidRPr="006E0878">
        <w:rPr>
          <w:sz w:val="28"/>
          <w:szCs w:val="28"/>
        </w:rPr>
        <w:t>).</w:t>
      </w:r>
    </w:p>
    <w:p w:rsidR="00833959" w:rsidRPr="006E0878" w:rsidRDefault="00833959" w:rsidP="00833959">
      <w:pPr>
        <w:widowControl/>
        <w:autoSpaceDE/>
        <w:autoSpaceDN/>
        <w:adjustRightInd/>
        <w:spacing w:line="360" w:lineRule="auto"/>
        <w:jc w:val="both"/>
        <w:rPr>
          <w:sz w:val="28"/>
          <w:szCs w:val="28"/>
        </w:rPr>
      </w:pPr>
      <w:r>
        <w:rPr>
          <w:sz w:val="28"/>
          <w:szCs w:val="28"/>
        </w:rPr>
        <w:t xml:space="preserve">        2. </w:t>
      </w:r>
      <w:r w:rsidR="004718EB">
        <w:rPr>
          <w:sz w:val="28"/>
          <w:szCs w:val="28"/>
        </w:rPr>
        <w:t xml:space="preserve">     </w:t>
      </w:r>
      <w:r w:rsidRPr="006E0878">
        <w:rPr>
          <w:sz w:val="28"/>
          <w:szCs w:val="28"/>
        </w:rPr>
        <w:t>Н</w:t>
      </w:r>
      <w:r>
        <w:rPr>
          <w:sz w:val="28"/>
          <w:szCs w:val="28"/>
        </w:rPr>
        <w:t>азначить главного специалиста управления делами администрации МР «Ленский район» Республики Саха (Якутия) (</w:t>
      </w:r>
      <w:proofErr w:type="spellStart"/>
      <w:r>
        <w:rPr>
          <w:sz w:val="28"/>
          <w:szCs w:val="28"/>
        </w:rPr>
        <w:t>Яроцкая</w:t>
      </w:r>
      <w:proofErr w:type="spellEnd"/>
      <w:r>
        <w:rPr>
          <w:sz w:val="28"/>
          <w:szCs w:val="28"/>
        </w:rPr>
        <w:t xml:space="preserve"> Т.В.)</w:t>
      </w:r>
      <w:r w:rsidRPr="006E0878">
        <w:rPr>
          <w:sz w:val="28"/>
          <w:szCs w:val="28"/>
        </w:rPr>
        <w:t xml:space="preserve"> ответственным за организацию работы по размещению сведений о доходах, расходах, об имуществе и обязательствах имущественного характера, муниципальны</w:t>
      </w:r>
      <w:r>
        <w:rPr>
          <w:sz w:val="28"/>
          <w:szCs w:val="28"/>
        </w:rPr>
        <w:t>х служащих МР «Ленский район</w:t>
      </w:r>
      <w:r w:rsidRPr="006E0878">
        <w:rPr>
          <w:sz w:val="28"/>
          <w:szCs w:val="28"/>
        </w:rPr>
        <w:t>»</w:t>
      </w:r>
      <w:r>
        <w:rPr>
          <w:sz w:val="28"/>
          <w:szCs w:val="28"/>
        </w:rPr>
        <w:t xml:space="preserve"> Республики Саха (Якутия)</w:t>
      </w:r>
      <w:r w:rsidRPr="006E0878">
        <w:rPr>
          <w:sz w:val="28"/>
          <w:szCs w:val="28"/>
        </w:rPr>
        <w:t>.</w:t>
      </w:r>
    </w:p>
    <w:p w:rsidR="004718EB" w:rsidRDefault="00833959" w:rsidP="00833959">
      <w:pPr>
        <w:widowControl/>
        <w:autoSpaceDE/>
        <w:autoSpaceDN/>
        <w:adjustRightInd/>
        <w:spacing w:line="360" w:lineRule="auto"/>
        <w:jc w:val="both"/>
        <w:rPr>
          <w:sz w:val="28"/>
          <w:szCs w:val="28"/>
        </w:rPr>
      </w:pPr>
      <w:r>
        <w:rPr>
          <w:sz w:val="28"/>
          <w:szCs w:val="28"/>
        </w:rPr>
        <w:t xml:space="preserve">        3.</w:t>
      </w:r>
      <w:r w:rsidR="004718EB">
        <w:rPr>
          <w:sz w:val="28"/>
          <w:szCs w:val="28"/>
        </w:rPr>
        <w:t xml:space="preserve">  </w:t>
      </w:r>
      <w:r w:rsidRPr="006E0878">
        <w:rPr>
          <w:sz w:val="28"/>
          <w:szCs w:val="28"/>
        </w:rPr>
        <w:t>Главам администраций сельских поселений муниципаль</w:t>
      </w:r>
      <w:r>
        <w:rPr>
          <w:sz w:val="28"/>
          <w:szCs w:val="28"/>
        </w:rPr>
        <w:t>ных образований в границах МР «Ленский район» Республики Саха (Якутия)</w:t>
      </w:r>
      <w:r w:rsidR="004718EB">
        <w:rPr>
          <w:sz w:val="28"/>
          <w:szCs w:val="28"/>
        </w:rPr>
        <w:t>:</w:t>
      </w:r>
      <w:r>
        <w:rPr>
          <w:sz w:val="28"/>
          <w:szCs w:val="28"/>
        </w:rPr>
        <w:t xml:space="preserve"> </w:t>
      </w:r>
    </w:p>
    <w:p w:rsidR="00833959" w:rsidRPr="006E0878" w:rsidRDefault="004718EB" w:rsidP="004718EB">
      <w:pPr>
        <w:widowControl/>
        <w:autoSpaceDE/>
        <w:autoSpaceDN/>
        <w:adjustRightInd/>
        <w:spacing w:line="360" w:lineRule="auto"/>
        <w:jc w:val="both"/>
        <w:rPr>
          <w:sz w:val="28"/>
          <w:szCs w:val="28"/>
        </w:rPr>
      </w:pPr>
      <w:r>
        <w:rPr>
          <w:sz w:val="28"/>
          <w:szCs w:val="28"/>
        </w:rPr>
        <w:t xml:space="preserve">        3.1.  Р</w:t>
      </w:r>
      <w:r w:rsidR="00833959" w:rsidRPr="006E0878">
        <w:rPr>
          <w:sz w:val="28"/>
          <w:szCs w:val="28"/>
        </w:rPr>
        <w:t>уководствоваться утвержденным Поряд</w:t>
      </w:r>
      <w:r w:rsidR="00833959">
        <w:rPr>
          <w:sz w:val="28"/>
          <w:szCs w:val="28"/>
        </w:rPr>
        <w:t>ком</w:t>
      </w:r>
      <w:r w:rsidR="00833959" w:rsidRPr="006E0878">
        <w:rPr>
          <w:sz w:val="28"/>
          <w:szCs w:val="28"/>
        </w:rPr>
        <w:t xml:space="preserve"> при размещении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администрации муниципального </w:t>
      </w:r>
      <w:r w:rsidR="00326186">
        <w:rPr>
          <w:sz w:val="28"/>
          <w:szCs w:val="28"/>
        </w:rPr>
        <w:t>образования</w:t>
      </w:r>
      <w:r w:rsidR="00833959" w:rsidRPr="006E0878">
        <w:rPr>
          <w:sz w:val="28"/>
          <w:szCs w:val="28"/>
        </w:rPr>
        <w:t xml:space="preserve"> и предоставления этих сведений общероссийским средствам массовой информации для опубликования.</w:t>
      </w:r>
    </w:p>
    <w:p w:rsidR="00833959" w:rsidRPr="006E0878" w:rsidRDefault="00833959" w:rsidP="00833959">
      <w:pPr>
        <w:widowControl/>
        <w:autoSpaceDE/>
        <w:autoSpaceDN/>
        <w:adjustRightInd/>
        <w:spacing w:line="360" w:lineRule="auto"/>
        <w:jc w:val="both"/>
        <w:rPr>
          <w:sz w:val="28"/>
          <w:szCs w:val="28"/>
        </w:rPr>
      </w:pPr>
      <w:r>
        <w:rPr>
          <w:sz w:val="28"/>
          <w:szCs w:val="28"/>
        </w:rPr>
        <w:t xml:space="preserve">     </w:t>
      </w:r>
      <w:r w:rsidR="004718EB">
        <w:rPr>
          <w:sz w:val="28"/>
          <w:szCs w:val="28"/>
        </w:rPr>
        <w:t xml:space="preserve">   </w:t>
      </w:r>
      <w:r>
        <w:rPr>
          <w:sz w:val="28"/>
          <w:szCs w:val="28"/>
        </w:rPr>
        <w:t xml:space="preserve"> </w:t>
      </w:r>
      <w:r w:rsidRPr="006E0878">
        <w:rPr>
          <w:sz w:val="28"/>
          <w:szCs w:val="28"/>
        </w:rPr>
        <w:t>3.</w:t>
      </w:r>
      <w:r w:rsidR="004718EB">
        <w:rPr>
          <w:sz w:val="28"/>
          <w:szCs w:val="28"/>
        </w:rPr>
        <w:t xml:space="preserve">2  </w:t>
      </w:r>
      <w:r w:rsidRPr="006E0878">
        <w:rPr>
          <w:sz w:val="28"/>
          <w:szCs w:val="28"/>
        </w:rPr>
        <w:t>Назначить ответственных лиц, ответственных за организацию работы по размещению сведений о доходах, расходах, об имуществе и обязательствах имущественного характера муниципальных служащих соответствующих муниципальных образований.</w:t>
      </w:r>
    </w:p>
    <w:p w:rsidR="00833959" w:rsidRPr="00F97826" w:rsidRDefault="00833959" w:rsidP="00833959">
      <w:pPr>
        <w:widowControl/>
        <w:autoSpaceDE/>
        <w:autoSpaceDN/>
        <w:adjustRightInd/>
        <w:spacing w:line="360" w:lineRule="auto"/>
        <w:jc w:val="both"/>
        <w:rPr>
          <w:sz w:val="28"/>
          <w:szCs w:val="28"/>
        </w:rPr>
      </w:pPr>
      <w:r>
        <w:rPr>
          <w:sz w:val="28"/>
          <w:szCs w:val="28"/>
        </w:rPr>
        <w:t xml:space="preserve"> </w:t>
      </w:r>
      <w:r w:rsidRPr="00F97826">
        <w:rPr>
          <w:sz w:val="28"/>
          <w:szCs w:val="28"/>
        </w:rPr>
        <w:t xml:space="preserve"> </w:t>
      </w:r>
      <w:r w:rsidRPr="00F97826">
        <w:t xml:space="preserve"> </w:t>
      </w:r>
      <w:r>
        <w:t xml:space="preserve">        </w:t>
      </w:r>
      <w:r>
        <w:rPr>
          <w:sz w:val="28"/>
          <w:szCs w:val="28"/>
        </w:rPr>
        <w:t>4</w:t>
      </w:r>
      <w:r w:rsidRPr="00F97826">
        <w:rPr>
          <w:sz w:val="28"/>
          <w:szCs w:val="28"/>
        </w:rPr>
        <w:t>.</w:t>
      </w:r>
      <w:r w:rsidRPr="00F97826">
        <w:rPr>
          <w:sz w:val="28"/>
          <w:szCs w:val="28"/>
        </w:rPr>
        <w:tab/>
        <w:t xml:space="preserve">Признать утратившим </w:t>
      </w:r>
      <w:r>
        <w:rPr>
          <w:sz w:val="28"/>
          <w:szCs w:val="28"/>
        </w:rPr>
        <w:t xml:space="preserve">силу постановление </w:t>
      </w:r>
      <w:r w:rsidRPr="006E0878">
        <w:rPr>
          <w:sz w:val="28"/>
          <w:szCs w:val="28"/>
        </w:rPr>
        <w:t xml:space="preserve">главы от </w:t>
      </w:r>
      <w:r>
        <w:rPr>
          <w:sz w:val="28"/>
          <w:szCs w:val="28"/>
        </w:rPr>
        <w:t>11.09.2023</w:t>
      </w:r>
      <w:r w:rsidRPr="006E0878">
        <w:rPr>
          <w:sz w:val="28"/>
          <w:szCs w:val="28"/>
        </w:rPr>
        <w:t xml:space="preserve"> №01-03-</w:t>
      </w:r>
      <w:r>
        <w:rPr>
          <w:sz w:val="28"/>
          <w:szCs w:val="28"/>
        </w:rPr>
        <w:t>522/3</w:t>
      </w:r>
      <w:r w:rsidRPr="006E0878">
        <w:rPr>
          <w:sz w:val="28"/>
          <w:szCs w:val="28"/>
        </w:rPr>
        <w:t xml:space="preserve"> «Об утверждении Порядка размещения </w:t>
      </w:r>
      <w:r w:rsidRPr="006E0878">
        <w:rPr>
          <w:sz w:val="28"/>
          <w:szCs w:val="28"/>
        </w:rPr>
        <w:lastRenderedPageBreak/>
        <w:t xml:space="preserve">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w:t>
      </w:r>
      <w:r>
        <w:rPr>
          <w:sz w:val="28"/>
          <w:szCs w:val="28"/>
        </w:rPr>
        <w:t>администрации</w:t>
      </w:r>
      <w:r w:rsidRPr="006E0878">
        <w:rPr>
          <w:sz w:val="28"/>
          <w:szCs w:val="28"/>
        </w:rPr>
        <w:t xml:space="preserve"> муниципального образования и предоставления этих сведений </w:t>
      </w:r>
      <w:r>
        <w:rPr>
          <w:sz w:val="28"/>
          <w:szCs w:val="28"/>
        </w:rPr>
        <w:t xml:space="preserve">общероссийским </w:t>
      </w:r>
      <w:r w:rsidRPr="006E0878">
        <w:rPr>
          <w:sz w:val="28"/>
          <w:szCs w:val="28"/>
        </w:rPr>
        <w:t>средствам массовой информации для опубликования»</w:t>
      </w:r>
      <w:r>
        <w:rPr>
          <w:sz w:val="28"/>
          <w:szCs w:val="28"/>
        </w:rPr>
        <w:t>.</w:t>
      </w:r>
    </w:p>
    <w:p w:rsidR="004718EB" w:rsidRDefault="00833959" w:rsidP="004718EB">
      <w:pPr>
        <w:widowControl/>
        <w:autoSpaceDE/>
        <w:autoSpaceDN/>
        <w:adjustRightInd/>
        <w:spacing w:line="360" w:lineRule="auto"/>
        <w:jc w:val="both"/>
        <w:rPr>
          <w:sz w:val="28"/>
          <w:szCs w:val="28"/>
        </w:rPr>
      </w:pPr>
      <w:r>
        <w:rPr>
          <w:sz w:val="28"/>
          <w:szCs w:val="28"/>
        </w:rPr>
        <w:t xml:space="preserve">        5</w:t>
      </w:r>
      <w:r w:rsidRPr="00F97826">
        <w:rPr>
          <w:sz w:val="28"/>
          <w:szCs w:val="28"/>
        </w:rPr>
        <w:t>.</w:t>
      </w:r>
      <w:r w:rsidRPr="00F97826">
        <w:rPr>
          <w:sz w:val="28"/>
          <w:szCs w:val="28"/>
        </w:rPr>
        <w:tab/>
        <w:t>Главному специалисту управления делами (</w:t>
      </w:r>
      <w:proofErr w:type="spellStart"/>
      <w:r w:rsidRPr="00F97826">
        <w:rPr>
          <w:sz w:val="28"/>
          <w:szCs w:val="28"/>
        </w:rPr>
        <w:t>Иванская</w:t>
      </w:r>
      <w:proofErr w:type="spellEnd"/>
      <w:r w:rsidRPr="00F97826">
        <w:rPr>
          <w:sz w:val="28"/>
          <w:szCs w:val="28"/>
        </w:rPr>
        <w:t xml:space="preserve"> Е.С.) опубликовать настоящее постановление в периодическом печатном издании «Бюллетень органов местного самоуправления» и разместить на официальном сайте муниципального </w:t>
      </w:r>
      <w:r>
        <w:rPr>
          <w:sz w:val="28"/>
          <w:szCs w:val="28"/>
        </w:rPr>
        <w:t>района</w:t>
      </w:r>
      <w:r w:rsidRPr="00F97826">
        <w:rPr>
          <w:sz w:val="28"/>
          <w:szCs w:val="28"/>
        </w:rPr>
        <w:t xml:space="preserve"> «Ленский район» Республики Саха (Якутия).</w:t>
      </w:r>
    </w:p>
    <w:p w:rsidR="004718EB" w:rsidRPr="00F97826" w:rsidRDefault="004718EB" w:rsidP="004718EB">
      <w:pPr>
        <w:widowControl/>
        <w:autoSpaceDE/>
        <w:autoSpaceDN/>
        <w:adjustRightInd/>
        <w:spacing w:line="360" w:lineRule="auto"/>
        <w:jc w:val="both"/>
        <w:rPr>
          <w:sz w:val="28"/>
          <w:szCs w:val="28"/>
        </w:rPr>
      </w:pPr>
      <w:r>
        <w:rPr>
          <w:sz w:val="28"/>
          <w:szCs w:val="28"/>
        </w:rPr>
        <w:t xml:space="preserve">        </w:t>
      </w:r>
      <w:r w:rsidRPr="004718EB">
        <w:rPr>
          <w:sz w:val="28"/>
          <w:szCs w:val="28"/>
        </w:rPr>
        <w:t>6</w:t>
      </w:r>
      <w:r>
        <w:rPr>
          <w:sz w:val="28"/>
          <w:szCs w:val="28"/>
        </w:rPr>
        <w:t xml:space="preserve">. </w:t>
      </w:r>
      <w:r w:rsidRPr="004E1558">
        <w:rPr>
          <w:sz w:val="28"/>
          <w:szCs w:val="28"/>
        </w:rPr>
        <w:t>Настоящее постановление вступает в силу с момента официального опубликования.</w:t>
      </w:r>
      <w:r>
        <w:rPr>
          <w:sz w:val="28"/>
          <w:szCs w:val="28"/>
        </w:rPr>
        <w:t xml:space="preserve"> </w:t>
      </w:r>
    </w:p>
    <w:p w:rsidR="00833959" w:rsidRPr="00F97826" w:rsidRDefault="00833959" w:rsidP="00833959">
      <w:pPr>
        <w:widowControl/>
        <w:autoSpaceDE/>
        <w:autoSpaceDN/>
        <w:adjustRightInd/>
        <w:spacing w:line="360" w:lineRule="auto"/>
        <w:jc w:val="both"/>
        <w:rPr>
          <w:sz w:val="28"/>
          <w:szCs w:val="28"/>
        </w:rPr>
      </w:pPr>
      <w:r>
        <w:rPr>
          <w:sz w:val="28"/>
          <w:szCs w:val="28"/>
        </w:rPr>
        <w:t xml:space="preserve">        7</w:t>
      </w:r>
      <w:r w:rsidRPr="00F97826">
        <w:rPr>
          <w:sz w:val="28"/>
          <w:szCs w:val="28"/>
        </w:rPr>
        <w:t xml:space="preserve">. </w:t>
      </w:r>
      <w:r>
        <w:rPr>
          <w:sz w:val="28"/>
          <w:szCs w:val="28"/>
        </w:rPr>
        <w:t xml:space="preserve"> </w:t>
      </w:r>
      <w:r w:rsidRPr="00A464AD">
        <w:rPr>
          <w:sz w:val="28"/>
          <w:szCs w:val="28"/>
        </w:rPr>
        <w:t xml:space="preserve">Контроль исполнения настоящего постановления возложить на заместителя главы - руководителя аппарата администрации </w:t>
      </w:r>
      <w:r w:rsidR="004718EB">
        <w:rPr>
          <w:sz w:val="28"/>
          <w:szCs w:val="28"/>
        </w:rPr>
        <w:t xml:space="preserve">и </w:t>
      </w:r>
      <w:r w:rsidRPr="00A464AD">
        <w:rPr>
          <w:sz w:val="28"/>
          <w:szCs w:val="28"/>
        </w:rPr>
        <w:t xml:space="preserve">работе с ОМСУ </w:t>
      </w:r>
      <w:r>
        <w:rPr>
          <w:sz w:val="28"/>
          <w:szCs w:val="28"/>
        </w:rPr>
        <w:t>Петрова П.Л.</w:t>
      </w:r>
      <w:r w:rsidRPr="00F97826">
        <w:rPr>
          <w:sz w:val="28"/>
          <w:szCs w:val="28"/>
        </w:rPr>
        <w:tab/>
        <w:t xml:space="preserve"> </w:t>
      </w:r>
    </w:p>
    <w:p w:rsidR="00833959" w:rsidRPr="00F97826" w:rsidRDefault="00833959" w:rsidP="00833959">
      <w:pPr>
        <w:widowControl/>
        <w:autoSpaceDE/>
        <w:autoSpaceDN/>
        <w:adjustRightInd/>
        <w:spacing w:line="276" w:lineRule="auto"/>
        <w:jc w:val="both"/>
        <w:rPr>
          <w:sz w:val="28"/>
          <w:szCs w:val="28"/>
        </w:rPr>
      </w:pPr>
    </w:p>
    <w:p w:rsidR="00833959" w:rsidRPr="00F97826" w:rsidRDefault="00833959" w:rsidP="00833959">
      <w:pPr>
        <w:widowControl/>
        <w:autoSpaceDE/>
        <w:autoSpaceDN/>
        <w:adjustRightInd/>
        <w:spacing w:line="360" w:lineRule="auto"/>
        <w:jc w:val="both"/>
        <w:rPr>
          <w:b/>
          <w:sz w:val="28"/>
          <w:szCs w:val="28"/>
        </w:rPr>
      </w:pPr>
      <w:r w:rsidRPr="00F97826">
        <w:rPr>
          <w:b/>
          <w:sz w:val="28"/>
          <w:szCs w:val="28"/>
        </w:rPr>
        <w:t xml:space="preserve"> </w:t>
      </w:r>
      <w:proofErr w:type="spellStart"/>
      <w:r w:rsidR="00A97E5E">
        <w:rPr>
          <w:b/>
          <w:sz w:val="28"/>
          <w:szCs w:val="28"/>
        </w:rPr>
        <w:t>И.о</w:t>
      </w:r>
      <w:proofErr w:type="spellEnd"/>
      <w:r w:rsidR="00A97E5E">
        <w:rPr>
          <w:b/>
          <w:sz w:val="28"/>
          <w:szCs w:val="28"/>
        </w:rPr>
        <w:t>. г</w:t>
      </w:r>
      <w:r w:rsidRPr="00F97826">
        <w:rPr>
          <w:b/>
          <w:sz w:val="28"/>
          <w:szCs w:val="28"/>
        </w:rPr>
        <w:t>лав</w:t>
      </w:r>
      <w:r w:rsidR="00A97E5E">
        <w:rPr>
          <w:b/>
          <w:sz w:val="28"/>
          <w:szCs w:val="28"/>
        </w:rPr>
        <w:t>ы</w:t>
      </w:r>
      <w:r w:rsidRPr="00F97826">
        <w:rPr>
          <w:b/>
          <w:sz w:val="28"/>
          <w:szCs w:val="28"/>
        </w:rPr>
        <w:t xml:space="preserve">                                                           </w:t>
      </w:r>
      <w:r>
        <w:rPr>
          <w:b/>
          <w:sz w:val="28"/>
          <w:szCs w:val="28"/>
        </w:rPr>
        <w:t xml:space="preserve">     </w:t>
      </w:r>
      <w:r w:rsidRPr="00F97826">
        <w:rPr>
          <w:b/>
          <w:sz w:val="28"/>
          <w:szCs w:val="28"/>
        </w:rPr>
        <w:t xml:space="preserve">                    </w:t>
      </w:r>
      <w:r w:rsidR="00A97E5E">
        <w:rPr>
          <w:b/>
          <w:sz w:val="28"/>
          <w:szCs w:val="28"/>
        </w:rPr>
        <w:t>С.В. Спиридонов</w:t>
      </w: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right"/>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Default="00833959" w:rsidP="00833959">
      <w:pPr>
        <w:jc w:val="both"/>
        <w:rPr>
          <w:sz w:val="28"/>
          <w:szCs w:val="28"/>
        </w:rPr>
      </w:pPr>
    </w:p>
    <w:p w:rsidR="00833959" w:rsidRPr="0043144C" w:rsidRDefault="00833959" w:rsidP="004718EB">
      <w:pPr>
        <w:ind w:left="4536"/>
        <w:rPr>
          <w:sz w:val="28"/>
          <w:szCs w:val="28"/>
        </w:rPr>
      </w:pPr>
      <w:r w:rsidRPr="0043144C">
        <w:rPr>
          <w:sz w:val="28"/>
          <w:szCs w:val="28"/>
        </w:rPr>
        <w:t xml:space="preserve">Приложение </w:t>
      </w:r>
    </w:p>
    <w:p w:rsidR="00833959" w:rsidRPr="0043144C" w:rsidRDefault="00833959" w:rsidP="004718EB">
      <w:pPr>
        <w:ind w:left="4536"/>
        <w:rPr>
          <w:sz w:val="28"/>
          <w:szCs w:val="28"/>
        </w:rPr>
      </w:pPr>
      <w:r w:rsidRPr="0043144C">
        <w:rPr>
          <w:sz w:val="28"/>
          <w:szCs w:val="28"/>
        </w:rPr>
        <w:t xml:space="preserve">к </w:t>
      </w:r>
      <w:r>
        <w:rPr>
          <w:sz w:val="28"/>
          <w:szCs w:val="28"/>
        </w:rPr>
        <w:t xml:space="preserve">постановлению </w:t>
      </w:r>
      <w:proofErr w:type="spellStart"/>
      <w:r w:rsidR="004718EB">
        <w:rPr>
          <w:sz w:val="28"/>
          <w:szCs w:val="28"/>
        </w:rPr>
        <w:t>и.о</w:t>
      </w:r>
      <w:proofErr w:type="spellEnd"/>
      <w:r w:rsidR="004718EB">
        <w:rPr>
          <w:sz w:val="28"/>
          <w:szCs w:val="28"/>
        </w:rPr>
        <w:t xml:space="preserve">. </w:t>
      </w:r>
      <w:r>
        <w:rPr>
          <w:sz w:val="28"/>
          <w:szCs w:val="28"/>
        </w:rPr>
        <w:t>главы</w:t>
      </w:r>
    </w:p>
    <w:p w:rsidR="00833959" w:rsidRPr="0043144C" w:rsidRDefault="00833959" w:rsidP="004718EB">
      <w:pPr>
        <w:ind w:left="4536"/>
        <w:rPr>
          <w:sz w:val="28"/>
          <w:szCs w:val="28"/>
        </w:rPr>
      </w:pPr>
      <w:r>
        <w:rPr>
          <w:sz w:val="28"/>
          <w:szCs w:val="28"/>
        </w:rPr>
        <w:t>МР «Ленский район</w:t>
      </w:r>
      <w:r w:rsidRPr="0043144C">
        <w:rPr>
          <w:sz w:val="28"/>
          <w:szCs w:val="28"/>
        </w:rPr>
        <w:t>»</w:t>
      </w:r>
      <w:r>
        <w:rPr>
          <w:sz w:val="28"/>
          <w:szCs w:val="28"/>
        </w:rPr>
        <w:t xml:space="preserve"> </w:t>
      </w:r>
    </w:p>
    <w:p w:rsidR="00833959" w:rsidRPr="0043144C" w:rsidRDefault="00833959" w:rsidP="004718EB">
      <w:pPr>
        <w:ind w:left="4536"/>
        <w:rPr>
          <w:sz w:val="28"/>
          <w:szCs w:val="28"/>
        </w:rPr>
      </w:pPr>
      <w:r w:rsidRPr="0043144C">
        <w:rPr>
          <w:sz w:val="28"/>
          <w:szCs w:val="28"/>
        </w:rPr>
        <w:t>от «_</w:t>
      </w:r>
      <w:r w:rsidR="00B75A82">
        <w:rPr>
          <w:sz w:val="28"/>
          <w:szCs w:val="28"/>
          <w:u w:val="single"/>
        </w:rPr>
        <w:t>28</w:t>
      </w:r>
      <w:r w:rsidRPr="0043144C">
        <w:rPr>
          <w:sz w:val="28"/>
          <w:szCs w:val="28"/>
        </w:rPr>
        <w:t>»_</w:t>
      </w:r>
      <w:r w:rsidR="00B75A82">
        <w:rPr>
          <w:sz w:val="28"/>
          <w:szCs w:val="28"/>
          <w:u w:val="single"/>
        </w:rPr>
        <w:t>февраля</w:t>
      </w:r>
      <w:r w:rsidRPr="0043144C">
        <w:rPr>
          <w:sz w:val="28"/>
          <w:szCs w:val="28"/>
        </w:rPr>
        <w:t>__</w:t>
      </w:r>
      <w:r w:rsidR="00B75A82">
        <w:rPr>
          <w:sz w:val="28"/>
          <w:szCs w:val="28"/>
          <w:u w:val="single"/>
        </w:rPr>
        <w:t>2025</w:t>
      </w:r>
      <w:r w:rsidRPr="0043144C">
        <w:rPr>
          <w:sz w:val="28"/>
          <w:szCs w:val="28"/>
        </w:rPr>
        <w:t>г</w:t>
      </w:r>
      <w:r w:rsidR="00B75A82">
        <w:rPr>
          <w:sz w:val="28"/>
          <w:szCs w:val="28"/>
        </w:rPr>
        <w:t>.</w:t>
      </w:r>
    </w:p>
    <w:p w:rsidR="00833959" w:rsidRPr="0043144C" w:rsidRDefault="00833959" w:rsidP="004718EB">
      <w:pPr>
        <w:ind w:left="4536"/>
        <w:rPr>
          <w:sz w:val="28"/>
          <w:szCs w:val="28"/>
        </w:rPr>
      </w:pPr>
      <w:r w:rsidRPr="0043144C">
        <w:rPr>
          <w:sz w:val="28"/>
          <w:szCs w:val="28"/>
        </w:rPr>
        <w:t>№_</w:t>
      </w:r>
      <w:r w:rsidR="00B75A82">
        <w:rPr>
          <w:sz w:val="28"/>
          <w:szCs w:val="28"/>
          <w:u w:val="single"/>
        </w:rPr>
        <w:t>01-03-152/5</w:t>
      </w:r>
      <w:bookmarkStart w:id="0" w:name="_GoBack"/>
      <w:bookmarkEnd w:id="0"/>
      <w:r w:rsidRPr="0043144C">
        <w:rPr>
          <w:sz w:val="28"/>
          <w:szCs w:val="28"/>
        </w:rPr>
        <w:t>___</w:t>
      </w:r>
    </w:p>
    <w:p w:rsidR="00833959" w:rsidRPr="0043144C" w:rsidRDefault="00833959" w:rsidP="004718EB">
      <w:pPr>
        <w:ind w:left="4536"/>
        <w:rPr>
          <w:sz w:val="28"/>
          <w:szCs w:val="28"/>
        </w:rPr>
      </w:pPr>
    </w:p>
    <w:p w:rsidR="00833959" w:rsidRPr="0043144C" w:rsidRDefault="00833959" w:rsidP="00833959">
      <w:pPr>
        <w:spacing w:line="276" w:lineRule="auto"/>
        <w:jc w:val="both"/>
        <w:rPr>
          <w:sz w:val="28"/>
          <w:szCs w:val="28"/>
        </w:rPr>
      </w:pPr>
    </w:p>
    <w:p w:rsidR="00833959" w:rsidRPr="0043144C" w:rsidRDefault="00833959" w:rsidP="00833959">
      <w:pPr>
        <w:spacing w:line="276" w:lineRule="auto"/>
        <w:jc w:val="center"/>
        <w:rPr>
          <w:b/>
          <w:sz w:val="28"/>
          <w:szCs w:val="28"/>
        </w:rPr>
      </w:pPr>
      <w:r w:rsidRPr="0043144C">
        <w:rPr>
          <w:b/>
          <w:sz w:val="28"/>
          <w:szCs w:val="28"/>
        </w:rPr>
        <w:t>Порядок</w:t>
      </w:r>
    </w:p>
    <w:p w:rsidR="00833959" w:rsidRPr="0043144C" w:rsidRDefault="00833959" w:rsidP="00833959">
      <w:pPr>
        <w:spacing w:line="276" w:lineRule="auto"/>
        <w:jc w:val="center"/>
        <w:rPr>
          <w:b/>
          <w:sz w:val="28"/>
          <w:szCs w:val="28"/>
        </w:rPr>
      </w:pPr>
      <w:r w:rsidRPr="0043144C">
        <w:rPr>
          <w:b/>
          <w:sz w:val="28"/>
          <w:szCs w:val="28"/>
        </w:rPr>
        <w:t xml:space="preserve">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администрации муниципального </w:t>
      </w:r>
      <w:r w:rsidR="00326186">
        <w:rPr>
          <w:b/>
          <w:sz w:val="28"/>
          <w:szCs w:val="28"/>
        </w:rPr>
        <w:t>образования</w:t>
      </w:r>
      <w:r w:rsidRPr="0043144C">
        <w:rPr>
          <w:b/>
          <w:sz w:val="28"/>
          <w:szCs w:val="28"/>
        </w:rPr>
        <w:t xml:space="preserve"> и предоставления этих сведений общероссийским СМИ для опубликования.</w:t>
      </w:r>
    </w:p>
    <w:p w:rsidR="00833959" w:rsidRPr="0043144C" w:rsidRDefault="00833959" w:rsidP="00833959">
      <w:pPr>
        <w:spacing w:line="276" w:lineRule="auto"/>
        <w:jc w:val="both"/>
        <w:rPr>
          <w:sz w:val="28"/>
          <w:szCs w:val="28"/>
        </w:rPr>
      </w:pPr>
    </w:p>
    <w:p w:rsidR="00833959" w:rsidRPr="0043144C" w:rsidRDefault="00833959" w:rsidP="00833959">
      <w:pPr>
        <w:spacing w:line="360" w:lineRule="auto"/>
        <w:jc w:val="both"/>
        <w:rPr>
          <w:sz w:val="28"/>
          <w:szCs w:val="28"/>
        </w:rPr>
      </w:pPr>
      <w:r>
        <w:rPr>
          <w:sz w:val="28"/>
          <w:szCs w:val="28"/>
        </w:rPr>
        <w:t xml:space="preserve">          </w:t>
      </w:r>
      <w:r w:rsidRPr="0043144C">
        <w:rPr>
          <w:sz w:val="28"/>
          <w:szCs w:val="28"/>
        </w:rPr>
        <w:t xml:space="preserve">1. Настоящим Порядком устанавливаются обязанности должностных лиц ответственных за организацию работы по размещению </w:t>
      </w:r>
      <w:r w:rsidRPr="0043144C">
        <w:rPr>
          <w:sz w:val="28"/>
          <w:szCs w:val="28"/>
        </w:rPr>
        <w:lastRenderedPageBreak/>
        <w:t xml:space="preserve">сведений о доходах, расходах, об имуществе и обязательствах имущественного характера муниципальных служащих, их супругов и несовершеннолетних детей на официальном сайте администрации муниципального образования и предоставлению этих сведений общероссийским </w:t>
      </w:r>
      <w:r>
        <w:rPr>
          <w:sz w:val="28"/>
          <w:szCs w:val="28"/>
        </w:rPr>
        <w:t>средствам массовой информации</w:t>
      </w:r>
      <w:r w:rsidRPr="0043144C">
        <w:rPr>
          <w:sz w:val="28"/>
          <w:szCs w:val="28"/>
        </w:rPr>
        <w:t xml:space="preserve"> для опубликования в связи с их запросами, если федеральными законами не установлен иной порядок размещение указанных сведений и (или) их предоставления общероссийским </w:t>
      </w:r>
      <w:r>
        <w:rPr>
          <w:sz w:val="28"/>
          <w:szCs w:val="28"/>
        </w:rPr>
        <w:t>средствам массовой информации</w:t>
      </w:r>
      <w:r w:rsidRPr="0043144C">
        <w:rPr>
          <w:sz w:val="28"/>
          <w:szCs w:val="28"/>
        </w:rPr>
        <w:t xml:space="preserve"> для опубликования.</w:t>
      </w:r>
    </w:p>
    <w:p w:rsidR="00833959" w:rsidRPr="0043144C" w:rsidRDefault="00833959" w:rsidP="00833959">
      <w:pPr>
        <w:spacing w:line="360" w:lineRule="auto"/>
        <w:jc w:val="both"/>
        <w:rPr>
          <w:sz w:val="28"/>
          <w:szCs w:val="28"/>
        </w:rPr>
      </w:pPr>
      <w:r>
        <w:rPr>
          <w:sz w:val="28"/>
          <w:szCs w:val="28"/>
        </w:rPr>
        <w:t xml:space="preserve">          </w:t>
      </w:r>
      <w:r w:rsidRPr="0043144C">
        <w:rPr>
          <w:sz w:val="28"/>
          <w:szCs w:val="28"/>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(работников),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33959" w:rsidRPr="0043144C" w:rsidRDefault="00833959" w:rsidP="00833959">
      <w:pPr>
        <w:spacing w:line="360" w:lineRule="auto"/>
        <w:ind w:firstLine="709"/>
        <w:jc w:val="both"/>
        <w:rPr>
          <w:sz w:val="28"/>
          <w:szCs w:val="28"/>
        </w:rPr>
      </w:pPr>
      <w:r w:rsidRPr="0043144C">
        <w:rPr>
          <w:sz w:val="28"/>
          <w:szCs w:val="28"/>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33959" w:rsidRPr="0043144C" w:rsidRDefault="00833959" w:rsidP="00833959">
      <w:pPr>
        <w:spacing w:line="360" w:lineRule="auto"/>
        <w:ind w:firstLine="709"/>
        <w:jc w:val="both"/>
        <w:rPr>
          <w:sz w:val="28"/>
          <w:szCs w:val="28"/>
        </w:rPr>
      </w:pPr>
      <w:r w:rsidRPr="0043144C">
        <w:rPr>
          <w:sz w:val="28"/>
          <w:szCs w:val="28"/>
        </w:rPr>
        <w:t>б) перечень транспортных средств с указанием вида и марки, принадлежащих на праве собственности муниципальному служащему (работнику), его супруге (супругу) и несовершеннолетним детям;</w:t>
      </w:r>
    </w:p>
    <w:p w:rsidR="00833959" w:rsidRPr="0043144C" w:rsidRDefault="00833959" w:rsidP="00833959">
      <w:pPr>
        <w:spacing w:line="360" w:lineRule="auto"/>
        <w:ind w:firstLine="709"/>
        <w:jc w:val="both"/>
        <w:rPr>
          <w:sz w:val="28"/>
          <w:szCs w:val="28"/>
        </w:rPr>
      </w:pPr>
      <w:r w:rsidRPr="0043144C">
        <w:rPr>
          <w:sz w:val="28"/>
          <w:szCs w:val="28"/>
        </w:rPr>
        <w:t>в) декларированный годовой доход муниципального служащего (работника), его супруги (супруга) и несовершеннолетних детей;</w:t>
      </w:r>
    </w:p>
    <w:p w:rsidR="00833959" w:rsidRPr="0043144C" w:rsidRDefault="00833959" w:rsidP="00833959">
      <w:pPr>
        <w:spacing w:line="360" w:lineRule="auto"/>
        <w:ind w:firstLine="709"/>
        <w:jc w:val="both"/>
        <w:rPr>
          <w:sz w:val="28"/>
          <w:szCs w:val="28"/>
        </w:rPr>
      </w:pPr>
      <w:r w:rsidRPr="0043144C">
        <w:rPr>
          <w:sz w:val="28"/>
          <w:szCs w:val="28"/>
        </w:rP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общих доход служащего (работника) и его супруги (супруга) за три последних года, предшествующих отчетному периоду.</w:t>
      </w:r>
    </w:p>
    <w:p w:rsidR="00833959" w:rsidRPr="0043144C" w:rsidRDefault="00833959" w:rsidP="00833959">
      <w:pPr>
        <w:spacing w:line="360" w:lineRule="auto"/>
        <w:jc w:val="both"/>
        <w:rPr>
          <w:sz w:val="28"/>
          <w:szCs w:val="28"/>
        </w:rPr>
      </w:pPr>
      <w:r>
        <w:rPr>
          <w:sz w:val="28"/>
          <w:szCs w:val="28"/>
        </w:rPr>
        <w:t xml:space="preserve">          </w:t>
      </w:r>
      <w:r w:rsidRPr="0043144C">
        <w:rPr>
          <w:sz w:val="28"/>
          <w:szCs w:val="28"/>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33959" w:rsidRPr="0043144C" w:rsidRDefault="00833959" w:rsidP="00833959">
      <w:pPr>
        <w:spacing w:line="360" w:lineRule="auto"/>
        <w:ind w:firstLine="709"/>
        <w:jc w:val="both"/>
        <w:rPr>
          <w:sz w:val="28"/>
          <w:szCs w:val="28"/>
        </w:rPr>
      </w:pPr>
      <w:r w:rsidRPr="0043144C">
        <w:rPr>
          <w:sz w:val="28"/>
          <w:szCs w:val="28"/>
        </w:rPr>
        <w:t>а) иные сведения (кроме указанных в пункте 2 настоящего порядка) о доходах муниципального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33959" w:rsidRPr="0043144C" w:rsidRDefault="00833959" w:rsidP="00833959">
      <w:pPr>
        <w:spacing w:line="360" w:lineRule="auto"/>
        <w:ind w:firstLine="709"/>
        <w:jc w:val="both"/>
        <w:rPr>
          <w:sz w:val="28"/>
          <w:szCs w:val="28"/>
        </w:rPr>
      </w:pPr>
      <w:r w:rsidRPr="0043144C">
        <w:rPr>
          <w:sz w:val="28"/>
          <w:szCs w:val="28"/>
        </w:rPr>
        <w:t>б) персональные данные супруги (супруга), детей и иных членов семьи муниципального служащего (работника);</w:t>
      </w:r>
    </w:p>
    <w:p w:rsidR="00833959" w:rsidRPr="0043144C" w:rsidRDefault="00833959" w:rsidP="00833959">
      <w:pPr>
        <w:spacing w:line="360" w:lineRule="auto"/>
        <w:ind w:firstLine="709"/>
        <w:jc w:val="both"/>
        <w:rPr>
          <w:sz w:val="28"/>
          <w:szCs w:val="28"/>
        </w:rPr>
      </w:pPr>
      <w:r w:rsidRPr="0043144C">
        <w:rPr>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(работника), его супруги (супруга), детей и иных членов семьи;</w:t>
      </w:r>
    </w:p>
    <w:p w:rsidR="00833959" w:rsidRPr="0043144C" w:rsidRDefault="00833959" w:rsidP="00833959">
      <w:pPr>
        <w:spacing w:line="360" w:lineRule="auto"/>
        <w:ind w:firstLine="709"/>
        <w:jc w:val="both"/>
        <w:rPr>
          <w:sz w:val="28"/>
          <w:szCs w:val="28"/>
        </w:rPr>
      </w:pPr>
      <w:r w:rsidRPr="0043144C">
        <w:rPr>
          <w:sz w:val="28"/>
          <w:szCs w:val="28"/>
        </w:rPr>
        <w:t>г) данные, позволяющие определить местонахождение объектов недвижимого имущества, принадлежащих муниципальному служащему (работнику), его супруге (супругу), детям, иным членам семьи на праве собственности или находящихся в их пользовании;</w:t>
      </w:r>
    </w:p>
    <w:p w:rsidR="00833959" w:rsidRPr="0043144C" w:rsidRDefault="00833959" w:rsidP="00833959">
      <w:pPr>
        <w:spacing w:line="360" w:lineRule="auto"/>
        <w:ind w:firstLine="709"/>
        <w:jc w:val="both"/>
        <w:rPr>
          <w:sz w:val="28"/>
          <w:szCs w:val="28"/>
        </w:rPr>
      </w:pPr>
      <w:r w:rsidRPr="0043144C">
        <w:rPr>
          <w:sz w:val="28"/>
          <w:szCs w:val="28"/>
        </w:rPr>
        <w:t xml:space="preserve">д) информацию, отнесенную к государственной тайне или являющуюся конфиденциальной.    </w:t>
      </w:r>
    </w:p>
    <w:p w:rsidR="00833959" w:rsidRPr="0043144C" w:rsidRDefault="00833959" w:rsidP="00833959">
      <w:pPr>
        <w:spacing w:line="360" w:lineRule="auto"/>
        <w:jc w:val="both"/>
        <w:rPr>
          <w:sz w:val="28"/>
          <w:szCs w:val="28"/>
        </w:rPr>
      </w:pPr>
      <w:r>
        <w:rPr>
          <w:sz w:val="28"/>
          <w:szCs w:val="28"/>
        </w:rPr>
        <w:lastRenderedPageBreak/>
        <w:t xml:space="preserve">        </w:t>
      </w:r>
      <w:r w:rsidRPr="0043144C">
        <w:rPr>
          <w:sz w:val="28"/>
          <w:szCs w:val="28"/>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муниципальным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33959" w:rsidRDefault="00833959" w:rsidP="00833959">
      <w:pPr>
        <w:spacing w:line="360" w:lineRule="auto"/>
        <w:jc w:val="both"/>
        <w:rPr>
          <w:sz w:val="28"/>
          <w:szCs w:val="28"/>
        </w:rPr>
      </w:pPr>
      <w:r>
        <w:rPr>
          <w:sz w:val="28"/>
          <w:szCs w:val="28"/>
        </w:rPr>
        <w:t xml:space="preserve">        </w:t>
      </w:r>
      <w:r w:rsidRPr="0043144C">
        <w:rPr>
          <w:sz w:val="28"/>
          <w:szCs w:val="28"/>
        </w:rPr>
        <w:t xml:space="preserve">5. Размещение на официальном сайте администрации муниципального образования сведений о доходах, расходах, об имуществе и обязательствах имущественного характера, указанных в п.2 настоящего Порядка, представленных главой муниципального образования и лицами, замещающими должности муниципальной службы муниципального образования согласно </w:t>
      </w:r>
      <w:r>
        <w:rPr>
          <w:sz w:val="28"/>
          <w:szCs w:val="28"/>
        </w:rPr>
        <w:t>п</w:t>
      </w:r>
      <w:r w:rsidRPr="0043144C">
        <w:rPr>
          <w:sz w:val="28"/>
          <w:szCs w:val="28"/>
        </w:rPr>
        <w:t xml:space="preserve">еречня должностей, утвержденных </w:t>
      </w:r>
      <w:r>
        <w:rPr>
          <w:sz w:val="28"/>
          <w:szCs w:val="28"/>
        </w:rPr>
        <w:t>п</w:t>
      </w:r>
      <w:r w:rsidRPr="0043144C">
        <w:rPr>
          <w:sz w:val="28"/>
          <w:szCs w:val="28"/>
        </w:rPr>
        <w:t xml:space="preserve">остановлением </w:t>
      </w:r>
      <w:r>
        <w:rPr>
          <w:sz w:val="28"/>
          <w:szCs w:val="28"/>
        </w:rPr>
        <w:t>г</w:t>
      </w:r>
      <w:r w:rsidRPr="0043144C">
        <w:rPr>
          <w:sz w:val="28"/>
          <w:szCs w:val="28"/>
        </w:rPr>
        <w:t>л</w:t>
      </w:r>
      <w:r>
        <w:rPr>
          <w:sz w:val="28"/>
          <w:szCs w:val="28"/>
        </w:rPr>
        <w:t>авы МР «Ленский район</w:t>
      </w:r>
      <w:r w:rsidRPr="0043144C">
        <w:rPr>
          <w:sz w:val="28"/>
          <w:szCs w:val="28"/>
        </w:rPr>
        <w:t>»</w:t>
      </w:r>
      <w:r>
        <w:rPr>
          <w:sz w:val="28"/>
          <w:szCs w:val="28"/>
        </w:rPr>
        <w:t xml:space="preserve"> Республики Саха (Якутия).</w:t>
      </w:r>
    </w:p>
    <w:p w:rsidR="00833959" w:rsidRPr="00A625FA" w:rsidRDefault="00833959" w:rsidP="00833959">
      <w:pPr>
        <w:adjustRightInd/>
        <w:spacing w:line="360" w:lineRule="auto"/>
        <w:ind w:firstLine="540"/>
        <w:jc w:val="both"/>
        <w:rPr>
          <w:rFonts w:eastAsiaTheme="minorEastAsia"/>
          <w:sz w:val="28"/>
          <w:szCs w:val="28"/>
        </w:rPr>
      </w:pPr>
      <w:r>
        <w:rPr>
          <w:rFonts w:eastAsiaTheme="minorEastAsia"/>
          <w:sz w:val="28"/>
          <w:szCs w:val="28"/>
        </w:rPr>
        <w:t>5.1.</w:t>
      </w:r>
      <w:r w:rsidRPr="00A625FA">
        <w:rPr>
          <w:rFonts w:eastAsiaTheme="minorEastAsia"/>
          <w:sz w:val="28"/>
          <w:szCs w:val="28"/>
        </w:rPr>
        <w:t xml:space="preserve">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w:t>
      </w:r>
      <w:r>
        <w:rPr>
          <w:rFonts w:eastAsiaTheme="minorEastAsia"/>
          <w:sz w:val="28"/>
          <w:szCs w:val="28"/>
        </w:rPr>
        <w:t xml:space="preserve">муниципальных </w:t>
      </w:r>
      <w:r w:rsidRPr="00A625FA">
        <w:rPr>
          <w:rFonts w:eastAsiaTheme="minorEastAsia"/>
          <w:sz w:val="28"/>
          <w:szCs w:val="28"/>
        </w:rPr>
        <w:t xml:space="preserve">организациях, созданных для выполнения задач, поставленных перед </w:t>
      </w:r>
      <w:r>
        <w:rPr>
          <w:rFonts w:eastAsiaTheme="minorEastAsia"/>
          <w:sz w:val="28"/>
          <w:szCs w:val="28"/>
        </w:rPr>
        <w:t>органами местного самоуправления</w:t>
      </w:r>
      <w:r w:rsidRPr="00A625FA">
        <w:rPr>
          <w:rFonts w:eastAsiaTheme="minorEastAsia"/>
          <w:sz w:val="28"/>
          <w:szCs w:val="28"/>
        </w:rPr>
        <w:t xml:space="preserve">,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w:t>
      </w:r>
      <w:r>
        <w:rPr>
          <w:rFonts w:eastAsiaTheme="minorEastAsia"/>
          <w:sz w:val="28"/>
          <w:szCs w:val="28"/>
        </w:rPr>
        <w:t>органов местного самоуправления</w:t>
      </w:r>
      <w:r w:rsidRPr="00A625FA">
        <w:rPr>
          <w:rFonts w:eastAsiaTheme="minorEastAsia"/>
          <w:sz w:val="28"/>
          <w:szCs w:val="28"/>
        </w:rPr>
        <w:t xml:space="preserve"> размещаться в информационно-телекоммуникационной сети "Интернет" на официальных </w:t>
      </w:r>
      <w:r w:rsidRPr="00A625FA">
        <w:rPr>
          <w:rFonts w:eastAsiaTheme="minorEastAsia"/>
          <w:sz w:val="28"/>
          <w:szCs w:val="28"/>
        </w:rPr>
        <w:lastRenderedPageBreak/>
        <w:t xml:space="preserve">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
        <w:r w:rsidRPr="00A625FA">
          <w:rPr>
            <w:rFonts w:eastAsiaTheme="minorEastAsia"/>
            <w:sz w:val="28"/>
            <w:szCs w:val="28"/>
          </w:rPr>
          <w:t>требованиями</w:t>
        </w:r>
      </w:hyperlink>
      <w:r w:rsidRPr="00A625FA">
        <w:rPr>
          <w:rFonts w:eastAsiaTheme="minorEastAsia"/>
          <w:sz w:val="28"/>
          <w:szCs w:val="28"/>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w:t>
      </w:r>
      <w:r>
        <w:rPr>
          <w:rFonts w:eastAsiaTheme="minorEastAsia"/>
          <w:sz w:val="28"/>
          <w:szCs w:val="28"/>
        </w:rPr>
        <w:t>органа местного самоуправления</w:t>
      </w:r>
      <w:r w:rsidRPr="00A625FA">
        <w:rPr>
          <w:rFonts w:eastAsiaTheme="minorEastAsia"/>
          <w:sz w:val="28"/>
          <w:szCs w:val="28"/>
        </w:rPr>
        <w:t xml:space="preserve"> дается ссылка на адрес официального сайта организации в информационно-телекоммуникационной сети "Интернет", где такие сведения размещены.</w:t>
      </w:r>
    </w:p>
    <w:p w:rsidR="00833959" w:rsidRPr="0043144C" w:rsidRDefault="00833959" w:rsidP="00833959">
      <w:pPr>
        <w:spacing w:line="360" w:lineRule="auto"/>
        <w:jc w:val="both"/>
        <w:rPr>
          <w:sz w:val="28"/>
          <w:szCs w:val="28"/>
        </w:rPr>
      </w:pPr>
      <w:r>
        <w:rPr>
          <w:sz w:val="28"/>
          <w:szCs w:val="28"/>
        </w:rPr>
        <w:t xml:space="preserve">        </w:t>
      </w:r>
      <w:r w:rsidRPr="0043144C">
        <w:rPr>
          <w:sz w:val="28"/>
          <w:szCs w:val="28"/>
        </w:rPr>
        <w:t xml:space="preserve">6. </w:t>
      </w:r>
      <w:r>
        <w:rPr>
          <w:sz w:val="28"/>
          <w:szCs w:val="28"/>
        </w:rPr>
        <w:t>Ответственное лицо</w:t>
      </w:r>
      <w:r w:rsidRPr="0043144C">
        <w:rPr>
          <w:sz w:val="28"/>
          <w:szCs w:val="28"/>
        </w:rPr>
        <w:t xml:space="preserve"> за профилактику коррупционных и иных правонарушений администрации муниципального </w:t>
      </w:r>
      <w:r>
        <w:rPr>
          <w:sz w:val="28"/>
          <w:szCs w:val="28"/>
        </w:rPr>
        <w:t xml:space="preserve">района, ответственные лица </w:t>
      </w:r>
      <w:r w:rsidRPr="00214FF6">
        <w:rPr>
          <w:sz w:val="28"/>
          <w:szCs w:val="28"/>
        </w:rPr>
        <w:t>администраций сельских поселений муниципальных образований в границах М</w:t>
      </w:r>
      <w:r>
        <w:rPr>
          <w:sz w:val="28"/>
          <w:szCs w:val="28"/>
        </w:rPr>
        <w:t>Р</w:t>
      </w:r>
      <w:r w:rsidRPr="00214FF6">
        <w:rPr>
          <w:sz w:val="28"/>
          <w:szCs w:val="28"/>
        </w:rPr>
        <w:t xml:space="preserve"> «Ленский </w:t>
      </w:r>
      <w:r>
        <w:rPr>
          <w:sz w:val="28"/>
          <w:szCs w:val="28"/>
        </w:rPr>
        <w:t xml:space="preserve">район» Республики Саха (Якутия) </w:t>
      </w:r>
      <w:r w:rsidRPr="0043144C">
        <w:rPr>
          <w:sz w:val="28"/>
          <w:szCs w:val="28"/>
        </w:rPr>
        <w:t>обязан</w:t>
      </w:r>
      <w:r>
        <w:rPr>
          <w:sz w:val="28"/>
          <w:szCs w:val="28"/>
        </w:rPr>
        <w:t>ы</w:t>
      </w:r>
      <w:r w:rsidRPr="0043144C">
        <w:rPr>
          <w:sz w:val="28"/>
          <w:szCs w:val="28"/>
        </w:rPr>
        <w:t xml:space="preserve"> поставить в известность </w:t>
      </w:r>
      <w:r>
        <w:rPr>
          <w:sz w:val="28"/>
          <w:szCs w:val="28"/>
        </w:rPr>
        <w:t>г</w:t>
      </w:r>
      <w:r w:rsidRPr="0043144C">
        <w:rPr>
          <w:sz w:val="28"/>
          <w:szCs w:val="28"/>
        </w:rPr>
        <w:t xml:space="preserve">лаву муниципального образования о поступлении запроса от </w:t>
      </w:r>
      <w:r>
        <w:rPr>
          <w:sz w:val="28"/>
          <w:szCs w:val="28"/>
        </w:rPr>
        <w:t>средств массовой информации</w:t>
      </w:r>
      <w:r w:rsidRPr="0043144C">
        <w:rPr>
          <w:sz w:val="28"/>
          <w:szCs w:val="28"/>
        </w:rPr>
        <w:t xml:space="preserve"> на муниципального служащего, и: </w:t>
      </w:r>
    </w:p>
    <w:p w:rsidR="00833959" w:rsidRPr="0043144C" w:rsidRDefault="00833959" w:rsidP="00833959">
      <w:pPr>
        <w:spacing w:line="360" w:lineRule="auto"/>
        <w:jc w:val="both"/>
        <w:rPr>
          <w:sz w:val="28"/>
          <w:szCs w:val="28"/>
        </w:rPr>
      </w:pPr>
      <w:r>
        <w:rPr>
          <w:sz w:val="28"/>
          <w:szCs w:val="28"/>
        </w:rPr>
        <w:t xml:space="preserve">        </w:t>
      </w:r>
      <w:r w:rsidRPr="0043144C">
        <w:rPr>
          <w:sz w:val="28"/>
          <w:szCs w:val="28"/>
        </w:rPr>
        <w:t xml:space="preserve">а) в течение трех рабочих дней со дня поступления запроса от общероссийского </w:t>
      </w:r>
      <w:r>
        <w:rPr>
          <w:sz w:val="28"/>
          <w:szCs w:val="28"/>
        </w:rPr>
        <w:t>средства массовой информации</w:t>
      </w:r>
      <w:r w:rsidRPr="0043144C">
        <w:rPr>
          <w:sz w:val="28"/>
          <w:szCs w:val="28"/>
        </w:rPr>
        <w:t xml:space="preserve"> сообщает о нем муниципальному служащему (работнику) в отношении которого поступил запрос.</w:t>
      </w:r>
    </w:p>
    <w:p w:rsidR="00833959" w:rsidRPr="0043144C" w:rsidRDefault="00833959" w:rsidP="00833959">
      <w:pPr>
        <w:spacing w:line="360" w:lineRule="auto"/>
        <w:jc w:val="both"/>
        <w:rPr>
          <w:sz w:val="28"/>
          <w:szCs w:val="28"/>
        </w:rPr>
      </w:pPr>
      <w:r>
        <w:rPr>
          <w:sz w:val="28"/>
          <w:szCs w:val="28"/>
        </w:rPr>
        <w:t xml:space="preserve">          </w:t>
      </w:r>
      <w:r w:rsidRPr="0043144C">
        <w:rPr>
          <w:sz w:val="28"/>
          <w:szCs w:val="28"/>
        </w:rPr>
        <w:t xml:space="preserve">б) в течение семи рабочих дней со дня поступления запроса от общероссийского </w:t>
      </w:r>
      <w:r>
        <w:rPr>
          <w:sz w:val="28"/>
          <w:szCs w:val="28"/>
        </w:rPr>
        <w:t>средства массовой информации</w:t>
      </w:r>
      <w:r w:rsidRPr="0043144C">
        <w:rPr>
          <w:sz w:val="28"/>
          <w:szCs w:val="28"/>
        </w:rPr>
        <w:t xml:space="preserve"> обеспечивает предоставление сведений, указанных в п.2 настоящего Порядка в том случае, если запрашиваемые сведения отсутствуют на официальном сайте админист</w:t>
      </w:r>
      <w:r>
        <w:rPr>
          <w:sz w:val="28"/>
          <w:szCs w:val="28"/>
        </w:rPr>
        <w:t>рации МР «Ленский район</w:t>
      </w:r>
      <w:r w:rsidRPr="0043144C">
        <w:rPr>
          <w:sz w:val="28"/>
          <w:szCs w:val="28"/>
        </w:rPr>
        <w:t>»</w:t>
      </w:r>
      <w:r>
        <w:rPr>
          <w:sz w:val="28"/>
          <w:szCs w:val="28"/>
        </w:rPr>
        <w:t xml:space="preserve"> Республики </w:t>
      </w:r>
      <w:r>
        <w:rPr>
          <w:sz w:val="28"/>
          <w:szCs w:val="28"/>
        </w:rPr>
        <w:lastRenderedPageBreak/>
        <w:t>Саха (Якутия).</w:t>
      </w:r>
    </w:p>
    <w:p w:rsidR="00833959" w:rsidRDefault="00833959" w:rsidP="00833959">
      <w:pPr>
        <w:spacing w:line="360" w:lineRule="auto"/>
        <w:jc w:val="both"/>
        <w:rPr>
          <w:sz w:val="28"/>
          <w:szCs w:val="28"/>
        </w:rPr>
      </w:pPr>
      <w:r>
        <w:rPr>
          <w:sz w:val="28"/>
          <w:szCs w:val="28"/>
        </w:rPr>
        <w:t xml:space="preserve">           </w:t>
      </w:r>
      <w:r w:rsidRPr="0043144C">
        <w:rPr>
          <w:sz w:val="28"/>
          <w:szCs w:val="28"/>
        </w:rPr>
        <w:t xml:space="preserve">7. Муниципальные служащие муниципального образования, обеспечивающие размещение сведения о доходах, расходах, об имуществе и обязательствах имущественного характера на официальном сайте и их представление </w:t>
      </w:r>
      <w:r>
        <w:rPr>
          <w:sz w:val="28"/>
          <w:szCs w:val="28"/>
        </w:rPr>
        <w:t>средствам массовой информации</w:t>
      </w:r>
      <w:r w:rsidRPr="0043144C">
        <w:rPr>
          <w:sz w:val="28"/>
          <w:szCs w:val="28"/>
        </w:rPr>
        <w:t xml:space="preserve"> для опубликования, несут ответственность, в соответствии с законодательством РФ, за несоблюдение настоящего Порядка, а также за разглашение сведений, отнесенных к государственной тайне или являющихся конфиденциальными.</w:t>
      </w:r>
    </w:p>
    <w:p w:rsidR="00833959" w:rsidRDefault="00833959" w:rsidP="00833959">
      <w:pPr>
        <w:spacing w:line="360" w:lineRule="auto"/>
        <w:jc w:val="both"/>
        <w:rPr>
          <w:sz w:val="28"/>
          <w:szCs w:val="28"/>
        </w:rPr>
      </w:pPr>
    </w:p>
    <w:p w:rsidR="00833959" w:rsidRPr="00705689" w:rsidRDefault="00833959" w:rsidP="00833959">
      <w:pPr>
        <w:spacing w:line="360" w:lineRule="auto"/>
        <w:jc w:val="both"/>
        <w:rPr>
          <w:b/>
          <w:sz w:val="28"/>
          <w:szCs w:val="28"/>
        </w:rPr>
      </w:pPr>
      <w:r>
        <w:rPr>
          <w:b/>
          <w:sz w:val="28"/>
          <w:szCs w:val="28"/>
        </w:rPr>
        <w:t>Начальник</w:t>
      </w:r>
      <w:r w:rsidRPr="00705689">
        <w:rPr>
          <w:b/>
          <w:sz w:val="28"/>
          <w:szCs w:val="28"/>
        </w:rPr>
        <w:t xml:space="preserve"> правового отдела                                  </w:t>
      </w:r>
      <w:r>
        <w:rPr>
          <w:b/>
          <w:sz w:val="28"/>
          <w:szCs w:val="28"/>
        </w:rPr>
        <w:t xml:space="preserve">           </w:t>
      </w:r>
      <w:r w:rsidRPr="00705689">
        <w:rPr>
          <w:b/>
          <w:sz w:val="28"/>
          <w:szCs w:val="28"/>
        </w:rPr>
        <w:t xml:space="preserve">      О.Н. Симонова</w:t>
      </w:r>
    </w:p>
    <w:p w:rsidR="00833959" w:rsidRDefault="00833959" w:rsidP="00833959">
      <w:pPr>
        <w:spacing w:line="360" w:lineRule="auto"/>
        <w:jc w:val="both"/>
        <w:rPr>
          <w:sz w:val="28"/>
          <w:szCs w:val="28"/>
        </w:rPr>
      </w:pPr>
    </w:p>
    <w:p w:rsidR="00833959" w:rsidRDefault="00833959" w:rsidP="00833959">
      <w:pPr>
        <w:spacing w:line="360" w:lineRule="auto"/>
        <w:jc w:val="both"/>
        <w:rPr>
          <w:sz w:val="28"/>
          <w:szCs w:val="28"/>
        </w:rPr>
      </w:pPr>
    </w:p>
    <w:p w:rsidR="00833959" w:rsidRDefault="00833959" w:rsidP="00833959">
      <w:pPr>
        <w:spacing w:line="360" w:lineRule="auto"/>
        <w:jc w:val="both"/>
        <w:rPr>
          <w:sz w:val="28"/>
          <w:szCs w:val="28"/>
        </w:rPr>
      </w:pPr>
    </w:p>
    <w:p w:rsidR="00833959" w:rsidRDefault="00833959" w:rsidP="00833959">
      <w:pPr>
        <w:spacing w:line="360" w:lineRule="auto"/>
        <w:jc w:val="both"/>
        <w:rPr>
          <w:sz w:val="28"/>
          <w:szCs w:val="28"/>
        </w:rPr>
      </w:pPr>
    </w:p>
    <w:p w:rsidR="00833959" w:rsidRDefault="00833959" w:rsidP="00833959">
      <w:pPr>
        <w:spacing w:line="360" w:lineRule="auto"/>
        <w:jc w:val="both"/>
        <w:rPr>
          <w:sz w:val="28"/>
          <w:szCs w:val="28"/>
        </w:rPr>
      </w:pPr>
    </w:p>
    <w:p w:rsidR="00833959" w:rsidRDefault="00833959" w:rsidP="00833959">
      <w:pPr>
        <w:spacing w:line="360" w:lineRule="auto"/>
        <w:jc w:val="both"/>
        <w:rPr>
          <w:sz w:val="28"/>
          <w:szCs w:val="28"/>
        </w:rPr>
      </w:pPr>
    </w:p>
    <w:p w:rsidR="00833959" w:rsidRPr="00EB73F4" w:rsidRDefault="00833959" w:rsidP="00833959">
      <w:pPr>
        <w:spacing w:line="360" w:lineRule="auto"/>
        <w:jc w:val="both"/>
        <w:rPr>
          <w:b/>
          <w:sz w:val="28"/>
          <w:szCs w:val="28"/>
        </w:rPr>
      </w:pPr>
      <w:r>
        <w:rPr>
          <w:sz w:val="28"/>
          <w:szCs w:val="28"/>
        </w:rPr>
        <w:t xml:space="preserve"> </w:t>
      </w: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9A529B1"/>
    <w:multiLevelType w:val="multilevel"/>
    <w:tmpl w:val="F1B6778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5" w15:restartNumberingAfterBreak="0">
    <w:nsid w:val="6CA12972"/>
    <w:multiLevelType w:val="multilevel"/>
    <w:tmpl w:val="F1B6778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7"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6"/>
  </w:num>
  <w:num w:numId="4">
    <w:abstractNumId w:val="11"/>
  </w:num>
  <w:num w:numId="5">
    <w:abstractNumId w:val="0"/>
  </w:num>
  <w:num w:numId="6">
    <w:abstractNumId w:val="7"/>
  </w:num>
  <w:num w:numId="7">
    <w:abstractNumId w:val="16"/>
  </w:num>
  <w:num w:numId="8">
    <w:abstractNumId w:val="3"/>
  </w:num>
  <w:num w:numId="9">
    <w:abstractNumId w:val="10"/>
  </w:num>
  <w:num w:numId="10">
    <w:abstractNumId w:val="19"/>
  </w:num>
  <w:num w:numId="11">
    <w:abstractNumId w:val="1"/>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0D2BD1"/>
    <w:rsid w:val="001161F0"/>
    <w:rsid w:val="001416D5"/>
    <w:rsid w:val="00191F56"/>
    <w:rsid w:val="001C35A8"/>
    <w:rsid w:val="001D0C8A"/>
    <w:rsid w:val="00326186"/>
    <w:rsid w:val="00327CD6"/>
    <w:rsid w:val="004638E4"/>
    <w:rsid w:val="004718EB"/>
    <w:rsid w:val="0057397B"/>
    <w:rsid w:val="005C133F"/>
    <w:rsid w:val="00612F3B"/>
    <w:rsid w:val="00616261"/>
    <w:rsid w:val="00642E00"/>
    <w:rsid w:val="00681592"/>
    <w:rsid w:val="00686D80"/>
    <w:rsid w:val="0075031E"/>
    <w:rsid w:val="007D160B"/>
    <w:rsid w:val="00833959"/>
    <w:rsid w:val="008D2A18"/>
    <w:rsid w:val="008E3EBE"/>
    <w:rsid w:val="00940EE1"/>
    <w:rsid w:val="009563BF"/>
    <w:rsid w:val="009851B3"/>
    <w:rsid w:val="009B11B6"/>
    <w:rsid w:val="009C0DBC"/>
    <w:rsid w:val="009D0A88"/>
    <w:rsid w:val="009D106E"/>
    <w:rsid w:val="00A2675D"/>
    <w:rsid w:val="00A56666"/>
    <w:rsid w:val="00A6092B"/>
    <w:rsid w:val="00A63515"/>
    <w:rsid w:val="00A97E5E"/>
    <w:rsid w:val="00B75A82"/>
    <w:rsid w:val="00BC1F18"/>
    <w:rsid w:val="00BF5EB4"/>
    <w:rsid w:val="00CA17ED"/>
    <w:rsid w:val="00D06163"/>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E59A"/>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3BDC6D8EEB6F27AF9B534F4D4A0DFDAFCC0A55F066AA14E4B575A93E68D7345DC824AB59C93C13D0894E59299B703917D58F0D92D65D341VCR9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3479-3630-423A-BA9A-0990CC84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8</Pages>
  <Words>1788</Words>
  <Characters>10194</Characters>
  <Application>Microsoft Office Word</Application>
  <DocSecurity>4</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2025-02-28T07:44:00Z</dcterms:created>
  <dcterms:modified xsi:type="dcterms:W3CDTF">2025-02-28T07:44:00Z</dcterms:modified>
</cp:coreProperties>
</file>