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84"/>
        <w:gridCol w:w="3401"/>
        <w:gridCol w:w="604"/>
        <w:gridCol w:w="1380"/>
        <w:gridCol w:w="4113"/>
        <w:gridCol w:w="283"/>
      </w:tblGrid>
      <w:tr w:rsidR="008E3EBE" w:rsidRPr="00122E29" w:rsidTr="00B846AC">
        <w:trPr>
          <w:gridAfter w:val="1"/>
          <w:wAfter w:w="283" w:type="dxa"/>
          <w:cantSplit/>
          <w:trHeight w:val="2102"/>
        </w:trPr>
        <w:tc>
          <w:tcPr>
            <w:tcW w:w="3685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B846AC">
        <w:tblPrEx>
          <w:tblLook w:val="01E0" w:firstRow="1" w:lastRow="1" w:firstColumn="1" w:lastColumn="1" w:noHBand="0" w:noVBand="0"/>
        </w:tblPrEx>
        <w:trPr>
          <w:gridAfter w:val="1"/>
          <w:wAfter w:w="283" w:type="dxa"/>
          <w:trHeight w:val="572"/>
        </w:trPr>
        <w:tc>
          <w:tcPr>
            <w:tcW w:w="4289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B846AC">
        <w:tblPrEx>
          <w:tblLook w:val="01E0" w:firstRow="1" w:lastRow="1" w:firstColumn="1" w:lastColumn="1" w:noHBand="0" w:noVBand="0"/>
        </w:tblPrEx>
        <w:trPr>
          <w:gridAfter w:val="1"/>
          <w:wAfter w:w="283" w:type="dxa"/>
          <w:trHeight w:val="497"/>
        </w:trPr>
        <w:tc>
          <w:tcPr>
            <w:tcW w:w="4289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B846AC">
        <w:tblPrEx>
          <w:tblLook w:val="01E0" w:firstRow="1" w:lastRow="1" w:firstColumn="1" w:lastColumn="1" w:noHBand="0" w:noVBand="0"/>
        </w:tblPrEx>
        <w:trPr>
          <w:gridAfter w:val="1"/>
          <w:wAfter w:w="283" w:type="dxa"/>
          <w:trHeight w:val="671"/>
        </w:trPr>
        <w:tc>
          <w:tcPr>
            <w:tcW w:w="9782" w:type="dxa"/>
            <w:gridSpan w:val="5"/>
          </w:tcPr>
          <w:p w:rsidR="008E3EBE" w:rsidRPr="00122E29" w:rsidRDefault="008E3EBE" w:rsidP="000E40DF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0E40DF" w:rsidRPr="000E40D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09</w:t>
            </w:r>
            <w:r w:rsidRPr="000E40D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0E40DF" w:rsidRPr="000E40D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0E40D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0279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0E40D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0E40D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0E40DF" w:rsidRPr="000E40D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01-03-312/5</w:t>
            </w:r>
            <w:r w:rsidRPr="000E40D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B846AC" w:rsidRPr="00B846AC" w:rsidTr="00B846AC">
        <w:trPr>
          <w:gridBefore w:val="1"/>
          <w:wBefore w:w="284" w:type="dxa"/>
          <w:trHeight w:val="471"/>
        </w:trPr>
        <w:tc>
          <w:tcPr>
            <w:tcW w:w="9781" w:type="dxa"/>
            <w:gridSpan w:val="5"/>
          </w:tcPr>
          <w:p w:rsidR="00B846AC" w:rsidRPr="00B846AC" w:rsidRDefault="00B846AC" w:rsidP="00B846AC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B846AC">
              <w:rPr>
                <w:b/>
                <w:sz w:val="28"/>
                <w:szCs w:val="28"/>
              </w:rPr>
              <w:t>Об утверждении Кодекса этики и служебного поведения лиц, замещающих должности муниципальной службы</w:t>
            </w:r>
          </w:p>
          <w:p w:rsidR="00B846AC" w:rsidRPr="00B846AC" w:rsidRDefault="00B846AC" w:rsidP="00B846AC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 xml:space="preserve">В соответствии    с     Федеральным    законом от 06.10.2003г. №131-ФЗ «Об общих принципах организации местного самоуправления в Российской Федерации»,  Федеральным     законом    от     25 декабря      2008г.  №273-ФЗ «О противодействии коррупции», Указом Президента РС (Я)  от    16.01.2009г. № 1278 «О кодексе этики и служебного поведения лиц, замещающих государственные должности Республики Саха (Якутия), назначаемых и освобождаемых от должности Главой Республики Саха (Якутия), и государственных  гражданских служащих Республики Саха (Якутия)», </w:t>
            </w:r>
            <w:r>
              <w:rPr>
                <w:sz w:val="28"/>
                <w:szCs w:val="28"/>
              </w:rPr>
              <w:t xml:space="preserve">решением Районного Совета депутатов от 24.09.2024 года № 01-05/3-14 «О внесении изменений в решение Районного Совета депутатов муниципального образования «Ленский район» от 02.06.2011 года № 17-24» </w:t>
            </w:r>
            <w:r w:rsidRPr="00B846AC">
              <w:rPr>
                <w:sz w:val="28"/>
                <w:szCs w:val="28"/>
              </w:rPr>
              <w:t xml:space="preserve">глава муниципального </w:t>
            </w:r>
            <w:r>
              <w:rPr>
                <w:sz w:val="28"/>
                <w:szCs w:val="28"/>
              </w:rPr>
              <w:t>района</w:t>
            </w:r>
            <w:r w:rsidRPr="00B846AC">
              <w:rPr>
                <w:sz w:val="28"/>
                <w:szCs w:val="28"/>
              </w:rPr>
              <w:t xml:space="preserve"> п о с т а н о в и л:</w:t>
            </w:r>
          </w:p>
          <w:p w:rsidR="00B846AC" w:rsidRPr="00B846AC" w:rsidRDefault="00B846AC" w:rsidP="00B65031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1. Утвердить Кодекс этики и служебного поведения муниципальных служащих</w:t>
            </w:r>
            <w:r w:rsidRPr="00B846AC">
              <w:t xml:space="preserve"> </w:t>
            </w:r>
            <w:r w:rsidRPr="00B846AC">
              <w:rPr>
                <w:sz w:val="28"/>
                <w:szCs w:val="28"/>
              </w:rPr>
              <w:t xml:space="preserve">администрации муниципального </w:t>
            </w:r>
            <w:r>
              <w:rPr>
                <w:sz w:val="28"/>
                <w:szCs w:val="28"/>
              </w:rPr>
              <w:t>района</w:t>
            </w:r>
            <w:r w:rsidRPr="00B846AC">
              <w:rPr>
                <w:sz w:val="28"/>
                <w:szCs w:val="28"/>
              </w:rPr>
              <w:t xml:space="preserve"> «Ленский район» в новой редакции, согласно приложению.</w:t>
            </w:r>
          </w:p>
          <w:p w:rsidR="00B846AC" w:rsidRPr="00B846AC" w:rsidRDefault="00B65031" w:rsidP="00B6503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846AC" w:rsidRPr="00B846AC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  </w:t>
            </w:r>
            <w:r w:rsidR="00B846AC" w:rsidRPr="00B846AC">
              <w:rPr>
                <w:sz w:val="28"/>
                <w:szCs w:val="28"/>
              </w:rPr>
              <w:t xml:space="preserve">Признать утратившим силу постановление </w:t>
            </w:r>
            <w:r>
              <w:rPr>
                <w:sz w:val="28"/>
                <w:szCs w:val="28"/>
              </w:rPr>
              <w:t>главы от 28.06</w:t>
            </w:r>
            <w:r w:rsidR="00B846AC" w:rsidRPr="00B846A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 xml:space="preserve">8 </w:t>
            </w:r>
            <w:r w:rsidR="00B846AC" w:rsidRPr="00B846AC">
              <w:rPr>
                <w:sz w:val="28"/>
                <w:szCs w:val="28"/>
              </w:rPr>
              <w:t>г. №01-03-</w:t>
            </w:r>
            <w:r>
              <w:rPr>
                <w:sz w:val="28"/>
                <w:szCs w:val="28"/>
              </w:rPr>
              <w:t>540</w:t>
            </w:r>
            <w:r w:rsidR="00B846AC" w:rsidRPr="00B846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</w:t>
            </w:r>
            <w:r w:rsidR="00B846AC" w:rsidRPr="00B846AC">
              <w:rPr>
                <w:sz w:val="28"/>
                <w:szCs w:val="28"/>
              </w:rPr>
              <w:t xml:space="preserve"> «Об утверждении Кодекса этики и служебного поведения </w:t>
            </w:r>
            <w:r>
              <w:rPr>
                <w:sz w:val="28"/>
                <w:szCs w:val="28"/>
              </w:rPr>
              <w:t>лиц, замещающих должности муниципальной службы</w:t>
            </w:r>
            <w:r w:rsidR="00B846AC" w:rsidRPr="00B846A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постановление главы «</w:t>
            </w:r>
            <w:r w:rsidRPr="00B65031">
              <w:rPr>
                <w:sz w:val="28"/>
                <w:szCs w:val="28"/>
              </w:rPr>
              <w:t>О внесении изменений в постановление главы от 28 июня 2018 года № 01-03-540/8</w:t>
            </w:r>
            <w:r>
              <w:rPr>
                <w:sz w:val="28"/>
                <w:szCs w:val="28"/>
              </w:rPr>
              <w:t>»</w:t>
            </w:r>
            <w:r w:rsidR="00B846AC" w:rsidRPr="00B846AC">
              <w:rPr>
                <w:sz w:val="28"/>
                <w:szCs w:val="28"/>
              </w:rPr>
              <w:t>.</w:t>
            </w:r>
          </w:p>
          <w:p w:rsidR="00B65031" w:rsidRPr="00B65031" w:rsidRDefault="00B65031" w:rsidP="00B65031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65031">
              <w:rPr>
                <w:sz w:val="28"/>
                <w:szCs w:val="28"/>
              </w:rPr>
              <w:t>. Главному специалисту управления делами (</w:t>
            </w:r>
            <w:proofErr w:type="spellStart"/>
            <w:r w:rsidRPr="00B65031">
              <w:rPr>
                <w:sz w:val="28"/>
                <w:szCs w:val="28"/>
              </w:rPr>
              <w:t>Яроцкая</w:t>
            </w:r>
            <w:proofErr w:type="spellEnd"/>
            <w:r w:rsidRPr="00B65031">
              <w:rPr>
                <w:sz w:val="28"/>
                <w:szCs w:val="28"/>
              </w:rPr>
              <w:t xml:space="preserve"> Т.В.) ознакомить муниципальных служащих с настоящим </w:t>
            </w:r>
            <w:r w:rsidR="00950921">
              <w:rPr>
                <w:sz w:val="28"/>
                <w:szCs w:val="28"/>
              </w:rPr>
              <w:t>постановлением</w:t>
            </w:r>
            <w:r w:rsidRPr="00B65031">
              <w:rPr>
                <w:sz w:val="28"/>
                <w:szCs w:val="28"/>
              </w:rPr>
              <w:t>.</w:t>
            </w:r>
          </w:p>
          <w:p w:rsidR="00B65031" w:rsidRPr="00B65031" w:rsidRDefault="00B65031" w:rsidP="00B65031">
            <w:pPr>
              <w:widowControl/>
              <w:spacing w:line="360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65031">
              <w:rPr>
                <w:sz w:val="28"/>
                <w:szCs w:val="28"/>
              </w:rPr>
              <w:t>.  Главному специалисту управления делами (</w:t>
            </w:r>
            <w:proofErr w:type="spellStart"/>
            <w:r w:rsidRPr="00B65031">
              <w:rPr>
                <w:sz w:val="28"/>
                <w:szCs w:val="28"/>
              </w:rPr>
              <w:t>Иванская</w:t>
            </w:r>
            <w:proofErr w:type="spellEnd"/>
            <w:r w:rsidRPr="00B65031">
              <w:rPr>
                <w:sz w:val="28"/>
                <w:szCs w:val="28"/>
              </w:rPr>
              <w:t xml:space="preserve"> Е.С.) опубликовать настоящее </w:t>
            </w:r>
            <w:r w:rsidR="00950921">
              <w:rPr>
                <w:sz w:val="28"/>
                <w:szCs w:val="28"/>
              </w:rPr>
              <w:t>постановление</w:t>
            </w:r>
            <w:r w:rsidRPr="00B65031">
              <w:rPr>
                <w:sz w:val="28"/>
                <w:szCs w:val="28"/>
              </w:rPr>
              <w:t xml:space="preserve"> в средствах массовой информации и разместить на официальном сайте администрации муниципального района «Ленский район».</w:t>
            </w:r>
          </w:p>
          <w:p w:rsidR="00B65031" w:rsidRPr="00B65031" w:rsidRDefault="00B65031" w:rsidP="00B65031">
            <w:pPr>
              <w:widowControl/>
              <w:spacing w:line="360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B65031">
              <w:rPr>
                <w:rFonts w:eastAsiaTheme="minorHAnsi"/>
                <w:sz w:val="28"/>
                <w:szCs w:val="28"/>
                <w:lang w:eastAsia="en-US"/>
              </w:rPr>
              <w:t xml:space="preserve">. Настоящее </w:t>
            </w:r>
            <w:r w:rsidR="00950921">
              <w:rPr>
                <w:rFonts w:eastAsiaTheme="minorHAnsi"/>
                <w:sz w:val="28"/>
                <w:szCs w:val="28"/>
                <w:lang w:eastAsia="en-US"/>
              </w:rPr>
              <w:t>постановление</w:t>
            </w:r>
            <w:r w:rsidRPr="00B65031">
              <w:rPr>
                <w:rFonts w:eastAsiaTheme="minorHAnsi"/>
                <w:sz w:val="28"/>
                <w:szCs w:val="28"/>
                <w:lang w:eastAsia="en-US"/>
              </w:rPr>
              <w:t xml:space="preserve"> вступает в силу с момента официального опубликования.</w:t>
            </w:r>
          </w:p>
          <w:p w:rsidR="00B65031" w:rsidRPr="00B65031" w:rsidRDefault="00B65031" w:rsidP="00B65031">
            <w:pPr>
              <w:widowControl/>
              <w:spacing w:line="360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65031">
              <w:rPr>
                <w:sz w:val="28"/>
                <w:szCs w:val="28"/>
              </w:rPr>
              <w:t xml:space="preserve">.   Контроль исполнения настоящего </w:t>
            </w:r>
            <w:r w:rsidR="00950921">
              <w:rPr>
                <w:sz w:val="28"/>
                <w:szCs w:val="28"/>
              </w:rPr>
              <w:t>постановления</w:t>
            </w:r>
            <w:r w:rsidRPr="00B65031">
              <w:rPr>
                <w:sz w:val="28"/>
                <w:szCs w:val="28"/>
              </w:rPr>
              <w:t xml:space="preserve"> оставляю за собой</w:t>
            </w:r>
            <w:r w:rsidRPr="00B65031">
              <w:rPr>
                <w:spacing w:val="-4"/>
                <w:sz w:val="28"/>
                <w:szCs w:val="28"/>
              </w:rPr>
              <w:t>.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8"/>
                <w:szCs w:val="28"/>
              </w:rPr>
            </w:pPr>
            <w:bookmarkStart w:id="1" w:name="P12"/>
            <w:bookmarkEnd w:id="1"/>
          </w:p>
          <w:p w:rsidR="00B846AC" w:rsidRPr="00B846AC" w:rsidRDefault="00B846AC" w:rsidP="00B846AC">
            <w:pPr>
              <w:adjustRightInd/>
              <w:jc w:val="right"/>
              <w:rPr>
                <w:sz w:val="28"/>
                <w:szCs w:val="28"/>
              </w:rPr>
            </w:pPr>
          </w:p>
          <w:p w:rsidR="00B846AC" w:rsidRPr="00B846AC" w:rsidRDefault="00B846AC" w:rsidP="00B846AC">
            <w:pPr>
              <w:adjustRightInd/>
              <w:jc w:val="both"/>
              <w:rPr>
                <w:b/>
                <w:sz w:val="28"/>
                <w:szCs w:val="28"/>
              </w:rPr>
            </w:pPr>
            <w:r w:rsidRPr="00B846AC">
              <w:rPr>
                <w:b/>
                <w:sz w:val="28"/>
                <w:szCs w:val="28"/>
              </w:rPr>
              <w:t xml:space="preserve">Глава                                                                                         </w:t>
            </w:r>
            <w:r w:rsidR="00B65031">
              <w:rPr>
                <w:b/>
                <w:sz w:val="28"/>
                <w:szCs w:val="28"/>
              </w:rPr>
              <w:t>А.В. Черепанов</w:t>
            </w: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right"/>
              <w:rPr>
                <w:sz w:val="24"/>
              </w:rPr>
            </w:pPr>
          </w:p>
          <w:tbl>
            <w:tblPr>
              <w:tblW w:w="3509" w:type="dxa"/>
              <w:tblInd w:w="6062" w:type="dxa"/>
              <w:tblLayout w:type="fixed"/>
              <w:tblLook w:val="04A0" w:firstRow="1" w:lastRow="0" w:firstColumn="1" w:lastColumn="0" w:noHBand="0" w:noVBand="1"/>
            </w:tblPr>
            <w:tblGrid>
              <w:gridCol w:w="3509"/>
            </w:tblGrid>
            <w:tr w:rsidR="00B846AC" w:rsidRPr="00B846AC" w:rsidTr="00B65031">
              <w:trPr>
                <w:trHeight w:val="1640"/>
              </w:trPr>
              <w:tc>
                <w:tcPr>
                  <w:tcW w:w="3509" w:type="dxa"/>
                  <w:shd w:val="clear" w:color="auto" w:fill="auto"/>
                </w:tcPr>
                <w:p w:rsidR="00B846AC" w:rsidRPr="00B846AC" w:rsidRDefault="00B846AC" w:rsidP="00B846AC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8"/>
                      <w:szCs w:val="28"/>
                    </w:rPr>
                  </w:pPr>
                  <w:r w:rsidRPr="00B846AC">
                    <w:rPr>
                      <w:sz w:val="28"/>
                      <w:szCs w:val="28"/>
                    </w:rPr>
                    <w:t xml:space="preserve">Приложение  </w:t>
                  </w:r>
                </w:p>
                <w:p w:rsidR="00B846AC" w:rsidRPr="00B846AC" w:rsidRDefault="00B846AC" w:rsidP="00B846AC">
                  <w:pPr>
                    <w:adjustRightInd/>
                    <w:rPr>
                      <w:sz w:val="28"/>
                      <w:szCs w:val="28"/>
                    </w:rPr>
                  </w:pPr>
                  <w:r w:rsidRPr="00B846AC">
                    <w:rPr>
                      <w:sz w:val="28"/>
                      <w:szCs w:val="28"/>
                    </w:rPr>
                    <w:t>к постановлению главы</w:t>
                  </w:r>
                </w:p>
                <w:p w:rsidR="00B846AC" w:rsidRPr="00B846AC" w:rsidRDefault="00B65031" w:rsidP="00B846AC">
                  <w:pPr>
                    <w:adjustRightInd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«___»__________2025</w:t>
                  </w:r>
                  <w:r w:rsidR="00B846AC" w:rsidRPr="00B846AC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B846AC" w:rsidRPr="00B846AC" w:rsidRDefault="00B846AC" w:rsidP="00B846AC">
                  <w:pPr>
                    <w:adjustRightInd/>
                    <w:rPr>
                      <w:sz w:val="28"/>
                      <w:szCs w:val="28"/>
                    </w:rPr>
                  </w:pPr>
                  <w:r w:rsidRPr="00B846AC">
                    <w:rPr>
                      <w:sz w:val="28"/>
                      <w:szCs w:val="28"/>
                    </w:rPr>
                    <w:t xml:space="preserve">№ ____________________ </w:t>
                  </w:r>
                </w:p>
              </w:tc>
            </w:tr>
          </w:tbl>
          <w:p w:rsidR="00B846AC" w:rsidRPr="00B846AC" w:rsidRDefault="00B846AC" w:rsidP="00B846AC">
            <w:pPr>
              <w:adjustRightInd/>
              <w:rPr>
                <w:sz w:val="24"/>
              </w:rPr>
            </w:pPr>
            <w:r w:rsidRPr="00B846AC">
              <w:rPr>
                <w:sz w:val="24"/>
              </w:rPr>
              <w:t xml:space="preserve">                                                                                       </w:t>
            </w: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center"/>
              <w:rPr>
                <w:b/>
                <w:sz w:val="28"/>
                <w:szCs w:val="28"/>
              </w:rPr>
            </w:pPr>
            <w:r w:rsidRPr="00B846AC">
              <w:rPr>
                <w:b/>
                <w:sz w:val="28"/>
                <w:szCs w:val="28"/>
              </w:rPr>
              <w:t xml:space="preserve">Кодекс этики и служебного поведения муниципальных служащих администрации муниципального </w:t>
            </w:r>
            <w:r w:rsidR="00950921">
              <w:rPr>
                <w:b/>
                <w:sz w:val="28"/>
                <w:szCs w:val="28"/>
              </w:rPr>
              <w:t>района</w:t>
            </w:r>
            <w:r w:rsidRPr="00B846AC">
              <w:rPr>
                <w:b/>
                <w:sz w:val="28"/>
                <w:szCs w:val="28"/>
              </w:rPr>
              <w:t xml:space="preserve"> «Ленский район» в новой редакции</w:t>
            </w:r>
            <w:bookmarkStart w:id="2" w:name="P35"/>
            <w:bookmarkEnd w:id="2"/>
            <w:r w:rsidRPr="00B846AC">
              <w:rPr>
                <w:b/>
                <w:sz w:val="28"/>
                <w:szCs w:val="28"/>
              </w:rPr>
              <w:t xml:space="preserve"> </w:t>
            </w:r>
          </w:p>
          <w:p w:rsidR="00B846AC" w:rsidRPr="00B846AC" w:rsidRDefault="00B846AC" w:rsidP="00B846AC">
            <w:pPr>
              <w:adjustRightInd/>
              <w:jc w:val="center"/>
              <w:rPr>
                <w:b/>
                <w:sz w:val="28"/>
                <w:szCs w:val="28"/>
              </w:rPr>
            </w:pPr>
          </w:p>
          <w:p w:rsidR="00B846AC" w:rsidRPr="00B846AC" w:rsidRDefault="00B846AC" w:rsidP="00B65031">
            <w:pPr>
              <w:adjustRightInd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 xml:space="preserve">1. Настоящий Кодекс представляет собой систему моральных норм, обязательств и требований добросовестного служебного поведения    муниципальных    служащих </w:t>
            </w:r>
            <w:r w:rsidR="00B65031">
              <w:rPr>
                <w:sz w:val="28"/>
                <w:szCs w:val="28"/>
              </w:rPr>
              <w:t xml:space="preserve"> </w:t>
            </w:r>
            <w:r w:rsidRPr="00B846AC">
              <w:rPr>
                <w:sz w:val="28"/>
                <w:szCs w:val="28"/>
              </w:rPr>
              <w:t xml:space="preserve"> администрации муниципального </w:t>
            </w:r>
            <w:r w:rsidR="00B65031">
              <w:rPr>
                <w:sz w:val="28"/>
                <w:szCs w:val="28"/>
              </w:rPr>
              <w:t>района</w:t>
            </w:r>
            <w:r w:rsidRPr="00B846AC">
              <w:rPr>
                <w:sz w:val="28"/>
                <w:szCs w:val="28"/>
              </w:rPr>
              <w:t xml:space="preserve"> «Ленский район» Саха (Якутия) (далее - муниципальные служащие).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 xml:space="preserve">2. Гражданин, поступающий на муниципальную службу в администрацию муниципального </w:t>
            </w:r>
            <w:r w:rsidR="00B65031">
              <w:rPr>
                <w:sz w:val="28"/>
                <w:szCs w:val="28"/>
              </w:rPr>
              <w:t>района</w:t>
            </w:r>
            <w:r w:rsidRPr="00B846AC">
              <w:rPr>
                <w:sz w:val="28"/>
                <w:szCs w:val="28"/>
              </w:rPr>
              <w:t xml:space="preserve"> «Ленский район» Республики Саха (Якутия), знакомится с положениями настоящего Кодекса и соблюдает их в процессе своей служебной деятельности. Подписанный лист ознакомления (</w:t>
            </w:r>
            <w:hyperlink w:anchor="P92" w:history="1">
              <w:r w:rsidRPr="00B846AC">
                <w:rPr>
                  <w:sz w:val="28"/>
                  <w:szCs w:val="28"/>
                </w:rPr>
                <w:t>приложение N 1</w:t>
              </w:r>
            </w:hyperlink>
            <w:r w:rsidRPr="00B846AC">
              <w:rPr>
                <w:sz w:val="28"/>
                <w:szCs w:val="28"/>
              </w:rPr>
              <w:t xml:space="preserve"> к настоящему Кодексу) хранится в личном деле муниципального  служащего.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3. Основными принципами поведения муниципальных служащих являются: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- служение государству;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- служение общественным интересам;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- уважение личности;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- законность;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- лояльность;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- постоянное самосовершенствование;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- честность;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- бескорыстность.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4. Муниципальные  служащие должны способствовать установлению в коллективе деловых и товарищеских взаимоотношений, конструктивному сотрудничеству друг с другом.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5. Муниципальный служащий не должен: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- наносить ущерб репутации должностных лиц и граждан;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lastRenderedPageBreak/>
              <w:t>- рекламировать свои собственные достижения и полученные результаты;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- пренебрежительно отзываться о работе коллег по служебной деятельности;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- использовать свой официальный статус в интересах третьей стороны.</w:t>
            </w:r>
          </w:p>
          <w:p w:rsidR="00B846AC" w:rsidRPr="00B846AC" w:rsidRDefault="00B846AC" w:rsidP="00B846AC">
            <w:pPr>
              <w:widowControl/>
              <w:autoSpaceDE/>
              <w:autoSpaceDN/>
              <w:adjustRightInd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 xml:space="preserve">6. Для информирования общественности о своей деятельности муниципальные служащие осуществляют связь с общественными объединениями, со средствами массовой информации и с гражданами в порядке, установленном действующими нормативными правовыми актами, и не должны использовать в личных целях преимущества своего служебного статуса. </w:t>
            </w:r>
          </w:p>
          <w:p w:rsidR="00B846AC" w:rsidRPr="00B846AC" w:rsidRDefault="00B846AC" w:rsidP="00B846AC">
            <w:pPr>
              <w:widowControl/>
              <w:autoSpaceDE/>
              <w:autoSpaceDN/>
              <w:adjustRightInd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 xml:space="preserve">7. Муниципальные служащие, осознавая ответственность перед государством, обществом и гражданами, обязаны соблюдать установленные </w:t>
            </w:r>
            <w:hyperlink w:anchor="P126" w:history="1">
              <w:r w:rsidRPr="00B846AC">
                <w:rPr>
                  <w:sz w:val="28"/>
                  <w:szCs w:val="28"/>
                </w:rPr>
                <w:t>Правила</w:t>
              </w:r>
            </w:hyperlink>
            <w:r w:rsidRPr="00B846AC">
              <w:rPr>
                <w:sz w:val="28"/>
                <w:szCs w:val="28"/>
              </w:rPr>
              <w:t xml:space="preserve"> публичных выступлений и предоставления служебной информации согласно приложению N 2 к настоящему Кодексу.</w:t>
            </w:r>
          </w:p>
          <w:p w:rsidR="00B846AC" w:rsidRPr="00B846AC" w:rsidRDefault="000E40DF" w:rsidP="00B846AC">
            <w:pPr>
              <w:widowControl/>
              <w:autoSpaceDE/>
              <w:autoSpaceDN/>
              <w:adjustRightInd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hyperlink r:id="rId7" w:history="1">
              <w:r w:rsidR="00B846AC" w:rsidRPr="00B846AC">
                <w:rPr>
                  <w:sz w:val="28"/>
                  <w:szCs w:val="28"/>
                </w:rPr>
                <w:t>8</w:t>
              </w:r>
            </w:hyperlink>
            <w:r w:rsidR="00B846AC" w:rsidRPr="00B846AC">
              <w:rPr>
                <w:sz w:val="28"/>
                <w:szCs w:val="28"/>
              </w:rPr>
              <w:t>. Муниципальному служащему не следует вступать в отношения с руководством и сотрудниками проверяемой организации, которые могут его скомпрометировать или повлиять на его способность действовать объективно.</w:t>
            </w:r>
          </w:p>
          <w:p w:rsidR="00B846AC" w:rsidRPr="00B846AC" w:rsidRDefault="000E40DF" w:rsidP="00B846AC">
            <w:pPr>
              <w:widowControl/>
              <w:autoSpaceDE/>
              <w:autoSpaceDN/>
              <w:adjustRightInd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hyperlink r:id="rId8" w:history="1">
              <w:r w:rsidR="00B846AC" w:rsidRPr="00B846AC">
                <w:rPr>
                  <w:sz w:val="28"/>
                  <w:szCs w:val="28"/>
                </w:rPr>
                <w:t>9</w:t>
              </w:r>
            </w:hyperlink>
            <w:r w:rsidR="00B846AC" w:rsidRPr="00B846AC">
              <w:rPr>
                <w:sz w:val="28"/>
                <w:szCs w:val="28"/>
              </w:rPr>
              <w:t>. Муниципальный   служащий     может     принимать    вознаграждения и почести только при соблюдении следующих условий:</w:t>
            </w:r>
          </w:p>
          <w:p w:rsidR="00B846AC" w:rsidRPr="00B846AC" w:rsidRDefault="00B846AC" w:rsidP="00B846AC">
            <w:pPr>
              <w:widowControl/>
              <w:autoSpaceDE/>
              <w:autoSpaceDN/>
              <w:adjustRightInd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- вручение происходит официально и открыто;</w:t>
            </w:r>
          </w:p>
          <w:p w:rsidR="00B846AC" w:rsidRPr="00B846AC" w:rsidRDefault="00B846AC" w:rsidP="00B846AC">
            <w:pPr>
              <w:widowControl/>
              <w:autoSpaceDE/>
              <w:autoSpaceDN/>
              <w:adjustRightInd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- награждение или поощрение надлежащим образом объяснено и обосновано;</w:t>
            </w:r>
          </w:p>
          <w:p w:rsidR="00B846AC" w:rsidRPr="00B846AC" w:rsidRDefault="00B846AC" w:rsidP="00B846AC">
            <w:pPr>
              <w:widowControl/>
              <w:autoSpaceDE/>
              <w:autoSpaceDN/>
              <w:adjustRightInd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- вышестоящее руководство поставлено в известность о факте вознаграждения.</w:t>
            </w:r>
          </w:p>
          <w:p w:rsidR="00B846AC" w:rsidRPr="00B846AC" w:rsidRDefault="000E40DF" w:rsidP="00B846AC">
            <w:pPr>
              <w:widowControl/>
              <w:autoSpaceDE/>
              <w:autoSpaceDN/>
              <w:adjustRightInd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hyperlink r:id="rId9" w:history="1">
              <w:r w:rsidR="00B846AC" w:rsidRPr="00B846AC">
                <w:rPr>
                  <w:sz w:val="28"/>
                  <w:szCs w:val="28"/>
                </w:rPr>
                <w:t>10</w:t>
              </w:r>
            </w:hyperlink>
            <w:r w:rsidR="00B846AC" w:rsidRPr="00B846AC">
              <w:rPr>
                <w:sz w:val="28"/>
                <w:szCs w:val="28"/>
              </w:rPr>
              <w:t xml:space="preserve">. Конфликт интересов, возникающий в ходе исполнения полномочий муниципального служащего, должен быть урегулирован в строгом соответствии с действующим </w:t>
            </w:r>
            <w:hyperlink r:id="rId10" w:history="1">
              <w:r w:rsidR="00B846AC" w:rsidRPr="00B846AC">
                <w:rPr>
                  <w:sz w:val="28"/>
                  <w:szCs w:val="28"/>
                </w:rPr>
                <w:t>законодательством</w:t>
              </w:r>
            </w:hyperlink>
            <w:r w:rsidR="00B846AC" w:rsidRPr="00B846AC">
              <w:rPr>
                <w:sz w:val="28"/>
                <w:szCs w:val="28"/>
              </w:rPr>
              <w:t>, а также этическими принципами настоящего Кодекса.</w:t>
            </w:r>
          </w:p>
          <w:p w:rsidR="00B846AC" w:rsidRPr="00B846AC" w:rsidRDefault="000E40DF" w:rsidP="00B846AC">
            <w:pPr>
              <w:widowControl/>
              <w:autoSpaceDE/>
              <w:autoSpaceDN/>
              <w:adjustRightInd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hyperlink r:id="rId11" w:history="1">
              <w:r w:rsidR="00B846AC" w:rsidRPr="00B846AC">
                <w:rPr>
                  <w:sz w:val="28"/>
                  <w:szCs w:val="28"/>
                </w:rPr>
                <w:t>11</w:t>
              </w:r>
            </w:hyperlink>
            <w:r w:rsidR="00B846AC" w:rsidRPr="00B846AC">
              <w:rPr>
                <w:sz w:val="28"/>
                <w:szCs w:val="28"/>
              </w:rPr>
              <w:t>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за действия или бездействие подчиненных сотрудников, нарушающих правила служебного и этического поведения, если он не принял мер, чтобы не допустить таких действий или бездействия.</w:t>
            </w:r>
          </w:p>
          <w:p w:rsidR="00B846AC" w:rsidRPr="00B846AC" w:rsidRDefault="000E40DF" w:rsidP="00B846AC">
            <w:pPr>
              <w:widowControl/>
              <w:autoSpaceDE/>
              <w:autoSpaceDN/>
              <w:adjustRightInd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hyperlink r:id="rId12" w:history="1">
              <w:r w:rsidR="00B846AC" w:rsidRPr="00B846AC">
                <w:rPr>
                  <w:sz w:val="28"/>
                  <w:szCs w:val="28"/>
                </w:rPr>
                <w:t>12</w:t>
              </w:r>
            </w:hyperlink>
            <w:r w:rsidR="00B846AC" w:rsidRPr="00B846AC">
              <w:rPr>
                <w:sz w:val="28"/>
                <w:szCs w:val="28"/>
              </w:rPr>
              <w:t>. Необходимость соблюдения настоящего Кодекса является одним из условий трудового договора с муниципальным служащим.</w:t>
            </w:r>
          </w:p>
          <w:p w:rsidR="00B846AC" w:rsidRPr="00B846AC" w:rsidRDefault="000E40DF" w:rsidP="00B846AC">
            <w:pPr>
              <w:widowControl/>
              <w:autoSpaceDE/>
              <w:autoSpaceDN/>
              <w:adjustRightInd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hyperlink r:id="rId13" w:history="1">
              <w:r w:rsidR="00B846AC" w:rsidRPr="00B846AC">
                <w:rPr>
                  <w:sz w:val="28"/>
                  <w:szCs w:val="28"/>
                </w:rPr>
                <w:t>13</w:t>
              </w:r>
            </w:hyperlink>
            <w:r w:rsidR="00B846AC" w:rsidRPr="00B846AC">
              <w:rPr>
                <w:sz w:val="28"/>
                <w:szCs w:val="28"/>
              </w:rPr>
              <w:t xml:space="preserve">. Анализ и оценка соблюдения этических норм служебного поведения являются обязательными при проведении аттестации, подготовке отзыва, характеристики или рекомендации, назначении муниципального служащего на иную должность муниципальной службы муниципального </w:t>
            </w:r>
            <w:r w:rsidR="00B65031">
              <w:rPr>
                <w:sz w:val="28"/>
                <w:szCs w:val="28"/>
              </w:rPr>
              <w:t xml:space="preserve">района </w:t>
            </w:r>
            <w:r w:rsidR="00B846AC" w:rsidRPr="00B846AC">
              <w:rPr>
                <w:sz w:val="28"/>
                <w:szCs w:val="28"/>
              </w:rPr>
              <w:t>«Ленский район» Республики Саха (Якутия).</w:t>
            </w:r>
          </w:p>
          <w:p w:rsidR="00B846AC" w:rsidRPr="00B846AC" w:rsidRDefault="000E40DF" w:rsidP="00B846AC">
            <w:pPr>
              <w:widowControl/>
              <w:autoSpaceDE/>
              <w:autoSpaceDN/>
              <w:adjustRightInd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hyperlink r:id="rId14" w:history="1">
              <w:r w:rsidR="00B846AC" w:rsidRPr="00B846AC">
                <w:rPr>
                  <w:sz w:val="28"/>
                  <w:szCs w:val="28"/>
                </w:rPr>
                <w:t>14</w:t>
              </w:r>
            </w:hyperlink>
            <w:r w:rsidR="00B846AC" w:rsidRPr="00B846AC">
              <w:rPr>
                <w:sz w:val="28"/>
                <w:szCs w:val="28"/>
              </w:rPr>
              <w:t xml:space="preserve">. Соблюдение положений настоящего Кодекса является предметом внутреннего служебного контроля в администрации муниципального </w:t>
            </w:r>
            <w:r w:rsidR="00950921">
              <w:rPr>
                <w:sz w:val="28"/>
                <w:szCs w:val="28"/>
              </w:rPr>
              <w:t>района</w:t>
            </w:r>
            <w:r w:rsidR="00B846AC" w:rsidRPr="00B846AC">
              <w:rPr>
                <w:sz w:val="28"/>
                <w:szCs w:val="28"/>
              </w:rPr>
              <w:t xml:space="preserve"> «Ленский район» Республики Саха (Якутия).</w:t>
            </w:r>
          </w:p>
          <w:p w:rsidR="00B846AC" w:rsidRPr="00B846AC" w:rsidRDefault="00B846AC" w:rsidP="00B846A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 xml:space="preserve">          </w:t>
            </w:r>
            <w:hyperlink r:id="rId15" w:history="1">
              <w:r w:rsidRPr="00B846AC">
                <w:rPr>
                  <w:sz w:val="28"/>
                  <w:szCs w:val="28"/>
                </w:rPr>
                <w:t>15</w:t>
              </w:r>
            </w:hyperlink>
            <w:r w:rsidRPr="00B846AC">
              <w:rPr>
                <w:sz w:val="28"/>
                <w:szCs w:val="28"/>
              </w:rPr>
              <w:t xml:space="preserve">. Нарушение муниципальным служащим положений настоящего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</w:t>
            </w:r>
            <w:hyperlink r:id="rId16" w:history="1">
              <w:r w:rsidRPr="00B846AC">
                <w:rPr>
                  <w:sz w:val="28"/>
                  <w:szCs w:val="28"/>
                </w:rPr>
                <w:t>Указом</w:t>
              </w:r>
            </w:hyperlink>
            <w:r w:rsidRPr="00B846AC">
              <w:rPr>
                <w:sz w:val="28"/>
                <w:szCs w:val="28"/>
              </w:rPr>
              <w:t xml:space="preserve"> Президента Республики Саха (Якутия) от 20 сентября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846AC">
                <w:rPr>
                  <w:sz w:val="28"/>
                  <w:szCs w:val="28"/>
                </w:rPr>
                <w:t>2010 г</w:t>
              </w:r>
            </w:smartTag>
            <w:r w:rsidRPr="00B846AC">
              <w:rPr>
                <w:sz w:val="28"/>
                <w:szCs w:val="28"/>
              </w:rPr>
              <w:t xml:space="preserve">. N 261 "О комиссиях по соблюдению требований к служебному поведению государственных гражданских служащих Республики Саха (Якутия) и урегулированию конфликта интересов" и </w:t>
            </w:r>
            <w:r w:rsidRPr="00DD0B73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постановлением </w:t>
            </w:r>
            <w:proofErr w:type="spellStart"/>
            <w:r w:rsidR="00DD0B73" w:rsidRPr="00DD0B73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и.о</w:t>
            </w:r>
            <w:proofErr w:type="spellEnd"/>
            <w:r w:rsidR="00DD0B73" w:rsidRPr="00DD0B73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. </w:t>
            </w:r>
            <w:r w:rsidRPr="00DD0B73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главы  </w:t>
            </w:r>
            <w:r w:rsidR="00DD0B73" w:rsidRPr="00DD0B73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от 27 февраля 2025 г. № 01-03-142/5 </w:t>
            </w:r>
            <w:r w:rsidRPr="00DD0B73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«</w:t>
            </w:r>
            <w:r w:rsidRPr="00DD0B73">
              <w:rPr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Об утверждении Положения о комиссиях по соблюдению требований к служебному поведению муниципальных служащих и урегулированию конфликта интересов». </w:t>
            </w:r>
            <w:r w:rsidRPr="00DD0B73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Явное</w:t>
            </w:r>
            <w:r w:rsidRPr="00DD0B7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46AC">
              <w:rPr>
                <w:sz w:val="28"/>
                <w:szCs w:val="28"/>
              </w:rPr>
              <w:t xml:space="preserve">и систематическое нарушение положений Кодекса </w:t>
            </w:r>
            <w:r w:rsidRPr="00B846AC">
              <w:rPr>
                <w:sz w:val="28"/>
                <w:szCs w:val="28"/>
              </w:rPr>
              <w:lastRenderedPageBreak/>
              <w:t>влечет ответственность, предусмотренную законодательством Российской Федерации и Республики Саха (Якутия), вплоть до увольнения.</w:t>
            </w:r>
          </w:p>
          <w:p w:rsidR="00B846AC" w:rsidRPr="00B846AC" w:rsidRDefault="00B846AC" w:rsidP="00B846AC">
            <w:pPr>
              <w:widowControl/>
              <w:autoSpaceDE/>
              <w:autoSpaceDN/>
              <w:adjustRightInd/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поощрении, а также при наложении дисциплинарных взысканий.</w:t>
            </w:r>
          </w:p>
          <w:p w:rsidR="00B846AC" w:rsidRPr="00B846AC" w:rsidRDefault="00B846AC" w:rsidP="00B846AC">
            <w:pPr>
              <w:adjustRightInd/>
              <w:spacing w:line="360" w:lineRule="auto"/>
              <w:rPr>
                <w:b/>
                <w:sz w:val="28"/>
                <w:szCs w:val="28"/>
              </w:rPr>
            </w:pPr>
          </w:p>
          <w:p w:rsidR="00B846AC" w:rsidRPr="00B846AC" w:rsidRDefault="00B65031" w:rsidP="00B846AC">
            <w:pPr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="00B846AC" w:rsidRPr="00B846AC">
              <w:rPr>
                <w:b/>
                <w:sz w:val="28"/>
                <w:szCs w:val="28"/>
              </w:rPr>
              <w:t xml:space="preserve">ачальник правового отдела                                                 </w:t>
            </w:r>
            <w:r>
              <w:rPr>
                <w:b/>
                <w:sz w:val="28"/>
                <w:szCs w:val="28"/>
              </w:rPr>
              <w:t>О.Н. Симонова</w:t>
            </w:r>
          </w:p>
          <w:p w:rsidR="00B846AC" w:rsidRPr="00B846AC" w:rsidRDefault="00B846AC" w:rsidP="00B846AC">
            <w:pPr>
              <w:adjustRightInd/>
              <w:spacing w:line="360" w:lineRule="auto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spacing w:line="360" w:lineRule="auto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spacing w:line="360" w:lineRule="auto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  <w:r w:rsidRPr="00B846AC">
              <w:rPr>
                <w:sz w:val="24"/>
              </w:rPr>
              <w:t>\</w:t>
            </w: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center"/>
              <w:rPr>
                <w:b/>
                <w:sz w:val="24"/>
              </w:rPr>
            </w:pPr>
            <w:bookmarkStart w:id="3" w:name="P92"/>
            <w:bookmarkEnd w:id="3"/>
          </w:p>
          <w:tbl>
            <w:tblPr>
              <w:tblW w:w="0" w:type="auto"/>
              <w:tblInd w:w="4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2"/>
            </w:tblGrid>
            <w:tr w:rsidR="00B846AC" w:rsidRPr="00B846AC" w:rsidTr="00965645">
              <w:tc>
                <w:tcPr>
                  <w:tcW w:w="5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846AC" w:rsidRPr="00B846AC" w:rsidRDefault="00B846AC" w:rsidP="00B846AC">
                  <w:pPr>
                    <w:adjustRightInd/>
                    <w:rPr>
                      <w:sz w:val="28"/>
                      <w:szCs w:val="28"/>
                    </w:rPr>
                  </w:pPr>
                  <w:r w:rsidRPr="00B846AC">
                    <w:rPr>
                      <w:sz w:val="28"/>
                      <w:szCs w:val="28"/>
                    </w:rPr>
                    <w:t>Приложение №1</w:t>
                  </w:r>
                </w:p>
                <w:p w:rsidR="00B846AC" w:rsidRPr="00B846AC" w:rsidRDefault="00B846AC" w:rsidP="00B846AC">
                  <w:pPr>
                    <w:adjustRightInd/>
                    <w:rPr>
                      <w:sz w:val="28"/>
                      <w:szCs w:val="28"/>
                    </w:rPr>
                  </w:pPr>
                  <w:r w:rsidRPr="00B846AC">
                    <w:rPr>
                      <w:sz w:val="28"/>
                      <w:szCs w:val="28"/>
                    </w:rPr>
                    <w:t>к</w:t>
                  </w:r>
                  <w:r w:rsidRPr="00B846AC">
                    <w:rPr>
                      <w:sz w:val="24"/>
                    </w:rPr>
                    <w:t xml:space="preserve"> </w:t>
                  </w:r>
                  <w:r w:rsidRPr="00B846AC">
                    <w:rPr>
                      <w:sz w:val="28"/>
                      <w:szCs w:val="28"/>
                    </w:rPr>
                    <w:t xml:space="preserve">Кодексу этики и служебного поведения муниципальных служащих  администрации муниципального </w:t>
                  </w:r>
                  <w:r w:rsidR="00B65031">
                    <w:rPr>
                      <w:sz w:val="28"/>
                      <w:szCs w:val="28"/>
                    </w:rPr>
                    <w:t>района</w:t>
                  </w:r>
                  <w:r w:rsidRPr="00B846AC">
                    <w:rPr>
                      <w:sz w:val="28"/>
                      <w:szCs w:val="28"/>
                    </w:rPr>
                    <w:t xml:space="preserve"> «Ленский район» Республики Саха (Якутия) в новой редакции</w:t>
                  </w:r>
                </w:p>
                <w:p w:rsidR="00B846AC" w:rsidRPr="00B846AC" w:rsidRDefault="00B846AC" w:rsidP="00B846AC">
                  <w:pPr>
                    <w:adjustRightInd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846AC" w:rsidRPr="00B846AC" w:rsidRDefault="00B846AC" w:rsidP="00B846AC">
            <w:pPr>
              <w:adjustRightInd/>
              <w:jc w:val="center"/>
              <w:rPr>
                <w:b/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center"/>
              <w:rPr>
                <w:b/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center"/>
              <w:rPr>
                <w:b/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center"/>
              <w:rPr>
                <w:b/>
                <w:sz w:val="24"/>
              </w:rPr>
            </w:pPr>
            <w:r w:rsidRPr="00B846AC">
              <w:rPr>
                <w:b/>
                <w:sz w:val="24"/>
              </w:rPr>
              <w:t>ЛИСТ ОЗНАКОМЛЕНИЯ</w:t>
            </w:r>
          </w:p>
          <w:p w:rsidR="00B65031" w:rsidRDefault="00B846AC" w:rsidP="00B846AC">
            <w:pPr>
              <w:adjustRightInd/>
              <w:jc w:val="center"/>
              <w:rPr>
                <w:b/>
                <w:sz w:val="24"/>
              </w:rPr>
            </w:pPr>
            <w:r w:rsidRPr="00B846AC">
              <w:rPr>
                <w:b/>
                <w:sz w:val="24"/>
              </w:rPr>
              <w:t xml:space="preserve">С КОДЕКСОМ ЭТИКИ И СЛУЖЕБНОГО ПОВЕДЕНИЯ </w:t>
            </w:r>
          </w:p>
          <w:p w:rsidR="00B65031" w:rsidRDefault="00B846AC" w:rsidP="00B846AC">
            <w:pPr>
              <w:adjustRightInd/>
              <w:jc w:val="center"/>
              <w:rPr>
                <w:b/>
                <w:sz w:val="24"/>
              </w:rPr>
            </w:pPr>
            <w:r w:rsidRPr="00B846AC">
              <w:rPr>
                <w:b/>
                <w:sz w:val="24"/>
              </w:rPr>
              <w:t xml:space="preserve">МУНИЦИПАЛЬНЫХ СЛУЖАЩИХ АДМИНИСТРАЦИИ </w:t>
            </w:r>
          </w:p>
          <w:p w:rsidR="00B846AC" w:rsidRPr="00B846AC" w:rsidRDefault="00B846AC" w:rsidP="00B846AC">
            <w:pPr>
              <w:adjustRightInd/>
              <w:jc w:val="center"/>
              <w:rPr>
                <w:b/>
                <w:sz w:val="24"/>
              </w:rPr>
            </w:pPr>
            <w:r w:rsidRPr="00B846AC">
              <w:rPr>
                <w:b/>
                <w:sz w:val="24"/>
              </w:rPr>
              <w:t xml:space="preserve">МУНИЦИПАЛЬНОГО </w:t>
            </w:r>
            <w:r w:rsidR="00B65031">
              <w:rPr>
                <w:b/>
                <w:sz w:val="24"/>
              </w:rPr>
              <w:t xml:space="preserve">РАЙОНА </w:t>
            </w:r>
            <w:r w:rsidRPr="00B846AC">
              <w:rPr>
                <w:b/>
                <w:sz w:val="24"/>
              </w:rPr>
              <w:t>«ЛЕНСКИЙ РАЙОН»</w:t>
            </w:r>
          </w:p>
          <w:p w:rsidR="00B65031" w:rsidRDefault="00B846AC" w:rsidP="00B846AC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B846AC">
              <w:rPr>
                <w:sz w:val="24"/>
                <w:szCs w:val="24"/>
              </w:rPr>
              <w:t xml:space="preserve">              </w:t>
            </w:r>
          </w:p>
          <w:p w:rsidR="00B846AC" w:rsidRPr="00B846AC" w:rsidRDefault="00B846AC" w:rsidP="00B846AC">
            <w:pPr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lastRenderedPageBreak/>
              <w:t>Я</w:t>
            </w:r>
            <w:r w:rsidRPr="00B846AC">
              <w:rPr>
                <w:sz w:val="28"/>
                <w:szCs w:val="28"/>
                <w:u w:val="single"/>
              </w:rPr>
              <w:t>,_</w:t>
            </w:r>
            <w:r w:rsidR="00B65031" w:rsidRPr="00B65031">
              <w:rPr>
                <w:sz w:val="28"/>
                <w:szCs w:val="28"/>
                <w:u w:val="single"/>
              </w:rPr>
              <w:t>(Ф.И.О. полностью)</w:t>
            </w:r>
            <w:r w:rsidRPr="00B846AC">
              <w:rPr>
                <w:sz w:val="28"/>
                <w:szCs w:val="28"/>
                <w:u w:val="single"/>
              </w:rPr>
              <w:t>_</w:t>
            </w:r>
            <w:r w:rsidRPr="00B846AC">
              <w:rPr>
                <w:sz w:val="28"/>
                <w:szCs w:val="28"/>
              </w:rPr>
              <w:t>_______________________________, работающий (</w:t>
            </w:r>
            <w:proofErr w:type="spellStart"/>
            <w:r w:rsidRPr="00B846AC">
              <w:rPr>
                <w:sz w:val="28"/>
                <w:szCs w:val="28"/>
              </w:rPr>
              <w:t>ая</w:t>
            </w:r>
            <w:proofErr w:type="spellEnd"/>
            <w:r w:rsidRPr="00B846AC">
              <w:rPr>
                <w:sz w:val="28"/>
                <w:szCs w:val="28"/>
              </w:rPr>
              <w:t>) в_________________________________________________________________в</w:t>
            </w:r>
          </w:p>
          <w:p w:rsidR="00B846AC" w:rsidRPr="00B846AC" w:rsidRDefault="00B846AC" w:rsidP="00B846AC">
            <w:pPr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 xml:space="preserve">должности___________________________, ознакомился (ась) с  Кодексом  этики и служебного поведения муниципальных служащих администрации муниципального </w:t>
            </w:r>
            <w:r w:rsidR="00B65031">
              <w:rPr>
                <w:sz w:val="28"/>
                <w:szCs w:val="28"/>
              </w:rPr>
              <w:t>района</w:t>
            </w:r>
            <w:r w:rsidRPr="00B846AC">
              <w:rPr>
                <w:sz w:val="28"/>
                <w:szCs w:val="28"/>
              </w:rPr>
              <w:t xml:space="preserve"> «Ленский район» в новой редакции, обязуюсь:</w:t>
            </w:r>
          </w:p>
          <w:p w:rsidR="00B846AC" w:rsidRPr="00B846AC" w:rsidRDefault="00B846AC" w:rsidP="00B846AC">
            <w:pPr>
              <w:widowControl/>
              <w:autoSpaceDE/>
              <w:autoSpaceDN/>
              <w:adjustRightInd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 xml:space="preserve">- соблюдать </w:t>
            </w:r>
            <w:hyperlink r:id="rId17" w:history="1">
              <w:r w:rsidRPr="00B846AC">
                <w:rPr>
                  <w:sz w:val="28"/>
                  <w:szCs w:val="28"/>
                </w:rPr>
                <w:t>Конституцию</w:t>
              </w:r>
            </w:hyperlink>
            <w:r w:rsidRPr="00B846AC">
              <w:rPr>
                <w:sz w:val="28"/>
                <w:szCs w:val="28"/>
              </w:rPr>
              <w:t xml:space="preserve"> Российской Федерации, </w:t>
            </w:r>
            <w:hyperlink r:id="rId18" w:history="1">
              <w:r w:rsidRPr="00B846AC">
                <w:rPr>
                  <w:sz w:val="28"/>
                  <w:szCs w:val="28"/>
                </w:rPr>
                <w:t>Конституцию</w:t>
              </w:r>
            </w:hyperlink>
            <w:r w:rsidRPr="00B846AC">
              <w:rPr>
                <w:sz w:val="28"/>
                <w:szCs w:val="28"/>
              </w:rPr>
              <w:t xml:space="preserve"> (Основной закон) Республики Саха (Якутия), федеральные законы, законы Республики Саха (Якутия), нормативно-правовые акты муниципального </w:t>
            </w:r>
            <w:r w:rsidR="00B65031">
              <w:rPr>
                <w:sz w:val="28"/>
                <w:szCs w:val="28"/>
              </w:rPr>
              <w:t>района</w:t>
            </w:r>
            <w:r w:rsidRPr="00B846AC">
              <w:rPr>
                <w:sz w:val="28"/>
                <w:szCs w:val="28"/>
              </w:rPr>
              <w:t xml:space="preserve"> «Ленский район»;</w:t>
            </w:r>
          </w:p>
          <w:p w:rsidR="00B846AC" w:rsidRPr="00B846AC" w:rsidRDefault="00B846AC" w:rsidP="00B846AC">
            <w:pPr>
              <w:widowControl/>
              <w:autoSpaceDE/>
              <w:autoSpaceDN/>
              <w:adjustRightInd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 xml:space="preserve">- добросовестно выполнять свои должностные обязанности, соблюдать </w:t>
            </w:r>
            <w:hyperlink w:anchor="P35" w:history="1">
              <w:r w:rsidRPr="00B846AC">
                <w:rPr>
                  <w:sz w:val="28"/>
                  <w:szCs w:val="28"/>
                </w:rPr>
                <w:t>Кодекс</w:t>
              </w:r>
            </w:hyperlink>
            <w:r w:rsidRPr="00B846AC">
              <w:rPr>
                <w:sz w:val="28"/>
                <w:szCs w:val="28"/>
              </w:rPr>
              <w:t xml:space="preserve"> этики и служебного поведения муниципальных служащих администрации муниципального </w:t>
            </w:r>
            <w:r w:rsidR="00B65031">
              <w:rPr>
                <w:sz w:val="28"/>
                <w:szCs w:val="28"/>
              </w:rPr>
              <w:t>района</w:t>
            </w:r>
            <w:r w:rsidRPr="00B846AC">
              <w:rPr>
                <w:sz w:val="28"/>
                <w:szCs w:val="28"/>
              </w:rPr>
              <w:t xml:space="preserve"> «Ленский район»;</w:t>
            </w:r>
          </w:p>
          <w:p w:rsidR="00B846AC" w:rsidRPr="00B846AC" w:rsidRDefault="00B846AC" w:rsidP="00B846AC">
            <w:pPr>
              <w:widowControl/>
              <w:autoSpaceDE/>
              <w:autoSpaceDN/>
              <w:adjustRightInd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- следовать установленными федеральным и республиканским законами ограничениям и запретам, связанными с муниципальной службой;</w:t>
            </w:r>
          </w:p>
          <w:p w:rsidR="00B846AC" w:rsidRPr="00B846AC" w:rsidRDefault="00B846AC" w:rsidP="00B846AC">
            <w:pPr>
              <w:widowControl/>
              <w:autoSpaceDE/>
              <w:autoSpaceDN/>
              <w:adjustRightInd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- не совершать действий и поступков, несовместимых со статусом муниципального служащего;</w:t>
            </w:r>
          </w:p>
          <w:p w:rsidR="00B846AC" w:rsidRPr="00B846AC" w:rsidRDefault="00B846AC" w:rsidP="00B846AC">
            <w:pPr>
              <w:widowControl/>
              <w:autoSpaceDE/>
              <w:autoSpaceDN/>
              <w:adjustRightInd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- не допускать грубости, равнодушия, высокомерия, проявлений пренебрежительного тона в адрес граждан, не допускать волокиты в ходе рассмотрения обращений граждан и организаций.</w:t>
            </w:r>
          </w:p>
          <w:p w:rsidR="00B846AC" w:rsidRPr="00B846AC" w:rsidRDefault="00B846AC" w:rsidP="00B846AC">
            <w:pPr>
              <w:widowControl/>
              <w:autoSpaceDE/>
              <w:autoSpaceDN/>
              <w:adjustRightInd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</w:p>
          <w:p w:rsidR="00B846AC" w:rsidRPr="00B846AC" w:rsidRDefault="00B846AC" w:rsidP="00B846AC">
            <w:pPr>
              <w:widowControl/>
              <w:autoSpaceDE/>
              <w:autoSpaceDN/>
              <w:adjustRightInd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</w:p>
          <w:p w:rsidR="00B846AC" w:rsidRPr="00B846AC" w:rsidRDefault="00B846AC" w:rsidP="00B846AC">
            <w:pPr>
              <w:widowControl/>
              <w:autoSpaceDE/>
              <w:autoSpaceDN/>
              <w:adjustRightInd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За нарушение положений настоящего Кодекса я несу ответственность, предусмотренную законодательством Российской Федерации.</w:t>
            </w:r>
          </w:p>
          <w:p w:rsidR="00B846AC" w:rsidRPr="00B846AC" w:rsidRDefault="00B846AC" w:rsidP="00B846A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</w:p>
          <w:p w:rsidR="00B846AC" w:rsidRPr="00B846AC" w:rsidRDefault="00B846AC" w:rsidP="00B846A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</w:p>
          <w:p w:rsidR="00B846AC" w:rsidRPr="00B846AC" w:rsidRDefault="00B846AC" w:rsidP="00B846A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______________________ (подпись лица, назначаемого на должность).</w:t>
            </w:r>
          </w:p>
          <w:p w:rsidR="00B846AC" w:rsidRPr="00B846AC" w:rsidRDefault="00B846AC" w:rsidP="00B846AC">
            <w:pPr>
              <w:adjustRightInd/>
              <w:spacing w:line="360" w:lineRule="auto"/>
              <w:rPr>
                <w:sz w:val="28"/>
                <w:szCs w:val="28"/>
              </w:rPr>
            </w:pPr>
          </w:p>
          <w:p w:rsidR="00B846AC" w:rsidRPr="00B846AC" w:rsidRDefault="00B846AC" w:rsidP="00B846AC">
            <w:pPr>
              <w:adjustRightInd/>
              <w:rPr>
                <w:sz w:val="28"/>
                <w:szCs w:val="28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8"/>
                <w:szCs w:val="28"/>
              </w:rPr>
            </w:pPr>
            <w:bookmarkStart w:id="4" w:name="P126"/>
            <w:bookmarkEnd w:id="4"/>
            <w:r w:rsidRPr="00B846AC">
              <w:rPr>
                <w:sz w:val="28"/>
                <w:szCs w:val="28"/>
              </w:rPr>
              <w:t xml:space="preserve">                                                               </w:t>
            </w:r>
          </w:p>
          <w:p w:rsidR="00B846AC" w:rsidRPr="00B846AC" w:rsidRDefault="00B846AC" w:rsidP="00B846AC">
            <w:pPr>
              <w:adjustRightInd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 xml:space="preserve">                                                                    Приложение №2</w:t>
            </w:r>
          </w:p>
          <w:p w:rsidR="00B846AC" w:rsidRPr="00B846AC" w:rsidRDefault="00B846AC" w:rsidP="00B846AC">
            <w:pPr>
              <w:adjustRightInd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 xml:space="preserve">                                                                    к</w:t>
            </w:r>
            <w:r w:rsidRPr="00B846AC">
              <w:rPr>
                <w:sz w:val="24"/>
              </w:rPr>
              <w:t xml:space="preserve"> </w:t>
            </w:r>
            <w:r w:rsidRPr="00B846AC">
              <w:rPr>
                <w:sz w:val="28"/>
                <w:szCs w:val="28"/>
              </w:rPr>
              <w:t xml:space="preserve">Кодексу этики и служебного                     </w:t>
            </w:r>
          </w:p>
          <w:p w:rsidR="00B846AC" w:rsidRPr="00B846AC" w:rsidRDefault="00B846AC" w:rsidP="00B846AC">
            <w:pPr>
              <w:adjustRightInd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 xml:space="preserve">                                                                    поведения муниципальных служащих  </w:t>
            </w:r>
          </w:p>
          <w:p w:rsidR="00B846AC" w:rsidRPr="00B846AC" w:rsidRDefault="00B846AC" w:rsidP="00B846AC">
            <w:pPr>
              <w:adjustRightInd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 xml:space="preserve">                                                                    администрации муниципального </w:t>
            </w:r>
          </w:p>
          <w:p w:rsidR="00B846AC" w:rsidRPr="00B846AC" w:rsidRDefault="00B846AC" w:rsidP="00B846AC">
            <w:pPr>
              <w:adjustRightInd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 xml:space="preserve">                                                                    </w:t>
            </w:r>
            <w:r w:rsidR="00B65031">
              <w:rPr>
                <w:sz w:val="28"/>
                <w:szCs w:val="28"/>
              </w:rPr>
              <w:t>района</w:t>
            </w:r>
            <w:r w:rsidRPr="00B846AC">
              <w:rPr>
                <w:sz w:val="28"/>
                <w:szCs w:val="28"/>
              </w:rPr>
              <w:t xml:space="preserve"> «Ленский район» </w:t>
            </w:r>
          </w:p>
          <w:p w:rsidR="00B846AC" w:rsidRPr="00B846AC" w:rsidRDefault="00B846AC" w:rsidP="00B846AC">
            <w:pPr>
              <w:adjustRightInd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 xml:space="preserve">                                                                    Республики Саха (Якутия) в новой </w:t>
            </w:r>
          </w:p>
          <w:p w:rsidR="00B846AC" w:rsidRPr="00B846AC" w:rsidRDefault="00B846AC" w:rsidP="00B846AC">
            <w:pPr>
              <w:adjustRightInd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 xml:space="preserve">                                                                    редакции</w:t>
            </w:r>
          </w:p>
          <w:p w:rsidR="00B846AC" w:rsidRPr="00B846AC" w:rsidRDefault="00B846AC" w:rsidP="00B846AC">
            <w:pPr>
              <w:adjustRightInd/>
              <w:rPr>
                <w:b/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b/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b/>
                <w:sz w:val="24"/>
              </w:rPr>
            </w:pPr>
          </w:p>
          <w:p w:rsidR="00B846AC" w:rsidRPr="00B846AC" w:rsidRDefault="00B846AC" w:rsidP="00B846AC">
            <w:pPr>
              <w:adjustRightInd/>
              <w:jc w:val="center"/>
              <w:rPr>
                <w:b/>
                <w:sz w:val="24"/>
              </w:rPr>
            </w:pPr>
            <w:r w:rsidRPr="00B846AC">
              <w:rPr>
                <w:b/>
                <w:sz w:val="24"/>
              </w:rPr>
              <w:t>ПРАВИЛА</w:t>
            </w:r>
          </w:p>
          <w:p w:rsidR="00B846AC" w:rsidRPr="00B846AC" w:rsidRDefault="00B846AC" w:rsidP="00B846AC">
            <w:pPr>
              <w:adjustRightInd/>
              <w:jc w:val="center"/>
              <w:rPr>
                <w:b/>
                <w:sz w:val="24"/>
              </w:rPr>
            </w:pPr>
            <w:r w:rsidRPr="00B846AC">
              <w:rPr>
                <w:b/>
                <w:sz w:val="24"/>
              </w:rPr>
              <w:t>ПУБЛИЧНЫХ ВЫСТУПЛЕНИЙ И ПРЕДОСТАВЛЕНИЯ СЛУЖЕБНОЙ ИНФОРМАЦИИ</w:t>
            </w:r>
          </w:p>
          <w:p w:rsidR="00B846AC" w:rsidRPr="00B846AC" w:rsidRDefault="00B846AC" w:rsidP="00B846AC">
            <w:pPr>
              <w:adjustRightInd/>
              <w:jc w:val="center"/>
              <w:outlineLvl w:val="2"/>
              <w:rPr>
                <w:b/>
                <w:sz w:val="24"/>
              </w:rPr>
            </w:pPr>
          </w:p>
          <w:p w:rsidR="00B846AC" w:rsidRPr="00B846AC" w:rsidRDefault="00B846AC" w:rsidP="00B846AC">
            <w:pPr>
              <w:adjustRightInd/>
              <w:spacing w:line="360" w:lineRule="auto"/>
              <w:jc w:val="center"/>
              <w:outlineLvl w:val="2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1. Общие положения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 xml:space="preserve">1.1. Правила публичных выступлений и предоставления служебной информации (далее - Правила) уточняют и конкретизируют этику и служебное поведение муниципальных служащих администрации муниципального </w:t>
            </w:r>
            <w:r w:rsidR="00B65031">
              <w:rPr>
                <w:sz w:val="28"/>
                <w:szCs w:val="28"/>
              </w:rPr>
              <w:t>района</w:t>
            </w:r>
            <w:r w:rsidRPr="00B846AC">
              <w:rPr>
                <w:sz w:val="28"/>
                <w:szCs w:val="28"/>
              </w:rPr>
              <w:t xml:space="preserve"> «Ленский район» Республики Саха (Якутия)  при публичных выступлениях и предоставлении служебной информации.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 xml:space="preserve">1.2. Муниципальные служащие администрации муниципального </w:t>
            </w:r>
            <w:r w:rsidR="00B65031">
              <w:rPr>
                <w:sz w:val="28"/>
                <w:szCs w:val="28"/>
              </w:rPr>
              <w:t>района</w:t>
            </w:r>
            <w:r w:rsidRPr="00B846AC">
              <w:rPr>
                <w:sz w:val="28"/>
                <w:szCs w:val="28"/>
              </w:rPr>
              <w:t xml:space="preserve"> «Ленский район» Республики Саха (Якутия)  (далее – муниципальные  служащие) в своей служебной деятельности должны соблюдать установленные законом ограничения, не нарушать запреты, а также выполнять требования, установленные настоящими Правилами.</w:t>
            </w:r>
          </w:p>
          <w:p w:rsidR="00B846AC" w:rsidRPr="00B846AC" w:rsidRDefault="00B846AC" w:rsidP="00B846AC">
            <w:pPr>
              <w:adjustRightInd/>
              <w:spacing w:line="360" w:lineRule="auto"/>
              <w:rPr>
                <w:sz w:val="28"/>
                <w:szCs w:val="28"/>
              </w:rPr>
            </w:pPr>
          </w:p>
          <w:p w:rsidR="00B846AC" w:rsidRPr="00B846AC" w:rsidRDefault="00B846AC" w:rsidP="00B846AC">
            <w:pPr>
              <w:adjustRightInd/>
              <w:spacing w:line="360" w:lineRule="auto"/>
              <w:jc w:val="center"/>
              <w:outlineLvl w:val="2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2. Права и обязанности муниципальных служащих</w:t>
            </w:r>
          </w:p>
          <w:p w:rsidR="00B846AC" w:rsidRPr="00B846AC" w:rsidRDefault="00B846AC" w:rsidP="00B846AC">
            <w:pPr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при публичных выступлениях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2.1. Публичные выступления должны быть направлены на укрепление государственности в Российской Федерации и Республике Саха (Якутия).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2.2. Муниципальные  служащие не должны использовать публичные выступления с целью получения личной выгоды либо в интересах третьих лиц.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2.3. При публичных выступлениях муниципальные служащие должны: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- в полной мере выполнять возложенные на них обязанности, сохранять верность принципам муниципальной службы;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- использовать только достоверные и проверенные факты;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- не допускать предубеждения и дискриминации по отношению к кому-либо на основании расовой, религиозной, этнической, половой либо политической принадлежности, социального происхождения, имущественного и должностного положения, языка общения и других обстоятельств;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- проявлять уважение к нравственным обычаям и традициям народов, учитывать культурные и языковые особенности различных этнических и социальных групп, способствовать межэтническому согласию.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 xml:space="preserve">2.4. Муниципальные служащие при публичных выступлениях не должны допускать конфликтных ситуаций, способных нанести ущерб авторитету представляемого ими органа </w:t>
            </w:r>
            <w:r w:rsidRPr="00B846AC">
              <w:rPr>
                <w:sz w:val="28"/>
                <w:szCs w:val="28"/>
              </w:rPr>
              <w:lastRenderedPageBreak/>
              <w:t>местного самоуправления.</w:t>
            </w:r>
          </w:p>
          <w:p w:rsidR="00B846AC" w:rsidRPr="00B846AC" w:rsidRDefault="00B846AC" w:rsidP="00B846AC">
            <w:pPr>
              <w:adjustRightInd/>
              <w:spacing w:line="360" w:lineRule="auto"/>
              <w:rPr>
                <w:sz w:val="28"/>
                <w:szCs w:val="28"/>
              </w:rPr>
            </w:pPr>
          </w:p>
          <w:p w:rsidR="00B846AC" w:rsidRPr="00B846AC" w:rsidRDefault="00B846AC" w:rsidP="00B846AC">
            <w:pPr>
              <w:adjustRightInd/>
              <w:spacing w:line="360" w:lineRule="auto"/>
              <w:jc w:val="center"/>
              <w:outlineLvl w:val="2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3. Права и обязанности муниципальных служащих</w:t>
            </w:r>
          </w:p>
          <w:p w:rsidR="00B846AC" w:rsidRPr="00B846AC" w:rsidRDefault="00B846AC" w:rsidP="00B846AC">
            <w:pPr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при предоставлении служебной информации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3.1. К служебной информации относится информация, отраженная и задокументированная любыми средствами и на любых носителях информации, полученная или созданная в процессе выполнения органом местного образования своих обязанностей, предусмотренных действующим законодательством, или которая находится во владении, обладающая действительной или потенциальной ценностью в силу ее неизвестности лицам, не имеющим права доступа к ней, и не являющаяся сведениями, составляющими государственную тайну, к которой нет свободного доступа на основании требований федеральных законов.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3.2. Служебная информация, ограничение распространения которой диктуются служебной необходимостью, в отношении которой орган местного самоуправления  принимает правовые, организационные, технические и иные меры защиты, является конфиденциальной. На документах (в необходимых случаях и на их проектах), содержащих служебную информацию ограниченного распространения, проставляется пометка "Для служебного пользования". Порядок обращения с конфиденциальной информацией устанавливается соответствующим действующему законодательству правовым актом.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 xml:space="preserve">3.3. Деятельность администрации  муниципального </w:t>
            </w:r>
            <w:r w:rsidR="00B65031">
              <w:rPr>
                <w:sz w:val="28"/>
                <w:szCs w:val="28"/>
              </w:rPr>
              <w:t>района</w:t>
            </w:r>
            <w:r w:rsidRPr="00B846AC">
              <w:rPr>
                <w:sz w:val="28"/>
                <w:szCs w:val="28"/>
              </w:rPr>
              <w:t xml:space="preserve"> «Ленский район» Республики Саха (Якутия) должна освещаться в средствах массовой информации.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 xml:space="preserve">3.4. Муниципальные служащие не вправе предоставлять служебную информацию без ведома руководителя  администрации муниципального </w:t>
            </w:r>
            <w:r w:rsidR="00B65031">
              <w:rPr>
                <w:sz w:val="28"/>
                <w:szCs w:val="28"/>
              </w:rPr>
              <w:t>района</w:t>
            </w:r>
            <w:r w:rsidRPr="00B846AC">
              <w:rPr>
                <w:sz w:val="28"/>
                <w:szCs w:val="28"/>
              </w:rPr>
              <w:t xml:space="preserve"> «Ленский район» Республики Саха (Якутия). 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3.5. Муниципальные служащие не вправе разглашать или использовать в целях, не связанных с исполнением должностных обязанностей, сведения конфиденциального характера или служебную информацию, ставшие известными им в связи с исполнением должностных обязанностей, не должны использовать такого рода информацию в целях получения личной выгоды.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3.6. Муниципальные служащие обязаны соблюдать установленные законодательством требования по защите персональных данных.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3.7. Информация, предоставляемая муниципальными служащими, должна соответствовать требованиям достаточности и достоверности.</w:t>
            </w:r>
          </w:p>
          <w:p w:rsidR="00B846AC" w:rsidRPr="00B846AC" w:rsidRDefault="00B846AC" w:rsidP="00B846AC">
            <w:pPr>
              <w:adjustRightInd/>
              <w:spacing w:line="360" w:lineRule="auto"/>
              <w:jc w:val="center"/>
              <w:outlineLvl w:val="2"/>
              <w:rPr>
                <w:sz w:val="28"/>
                <w:szCs w:val="28"/>
              </w:rPr>
            </w:pPr>
          </w:p>
          <w:p w:rsidR="00B846AC" w:rsidRPr="00B846AC" w:rsidRDefault="00B846AC" w:rsidP="00B846AC">
            <w:pPr>
              <w:adjustRightInd/>
              <w:spacing w:line="360" w:lineRule="auto"/>
              <w:jc w:val="center"/>
              <w:outlineLvl w:val="2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4. Ответственность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4.1. Если в публичных выступлениях или заявлениях муниципальных служащих содержатся высказывания, унижающие честь и достоинство граждан, муниципальные служащие обязаны публично признать некорректность или недостоверность таких высказываний и принести извинения гражданину, чьи честь и достоинство были затронуты, если иные последствия не предусматривает законодательство Российской Федерации и Республики Саха (Якутия).</w:t>
            </w:r>
          </w:p>
          <w:p w:rsidR="00B846AC" w:rsidRPr="00B846AC" w:rsidRDefault="00B846AC" w:rsidP="00B846AC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4.2. При нарушении запретов и ограничений предоставления служебной информации виновные лица несут ответственность, предусмотренную законодательством Российской Федерации и Республики Саха (Якутия).</w:t>
            </w:r>
          </w:p>
          <w:p w:rsidR="00B846AC" w:rsidRPr="00B846AC" w:rsidRDefault="00B846AC" w:rsidP="00B846AC">
            <w:pPr>
              <w:adjustRightInd/>
              <w:spacing w:line="360" w:lineRule="auto"/>
              <w:rPr>
                <w:sz w:val="28"/>
                <w:szCs w:val="28"/>
              </w:rPr>
            </w:pPr>
          </w:p>
          <w:p w:rsidR="00B846AC" w:rsidRPr="00B846AC" w:rsidRDefault="00B846AC" w:rsidP="00B846AC">
            <w:pPr>
              <w:adjustRightInd/>
              <w:spacing w:line="360" w:lineRule="auto"/>
              <w:rPr>
                <w:sz w:val="24"/>
              </w:rPr>
            </w:pPr>
          </w:p>
          <w:p w:rsidR="00B846AC" w:rsidRPr="00B846AC" w:rsidRDefault="00B846AC" w:rsidP="00B846AC">
            <w:pPr>
              <w:adjustRightInd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 xml:space="preserve">                                                                  </w:t>
            </w:r>
          </w:p>
          <w:p w:rsidR="00B846AC" w:rsidRPr="00B846AC" w:rsidRDefault="00B846AC" w:rsidP="00B846AC">
            <w:pPr>
              <w:adjustRightInd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 xml:space="preserve">                                                                    Приложение №3</w:t>
            </w:r>
          </w:p>
          <w:p w:rsidR="00B846AC" w:rsidRPr="00B846AC" w:rsidRDefault="00B846AC" w:rsidP="00B846AC">
            <w:pPr>
              <w:adjustRightInd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 xml:space="preserve">                                                                    к</w:t>
            </w:r>
            <w:r w:rsidRPr="00B846AC">
              <w:rPr>
                <w:sz w:val="24"/>
              </w:rPr>
              <w:t xml:space="preserve"> </w:t>
            </w:r>
            <w:r w:rsidRPr="00B846AC">
              <w:rPr>
                <w:sz w:val="28"/>
                <w:szCs w:val="28"/>
              </w:rPr>
              <w:t xml:space="preserve">Кодексу этики и служебного                     </w:t>
            </w:r>
          </w:p>
          <w:p w:rsidR="00B846AC" w:rsidRPr="00B846AC" w:rsidRDefault="00B846AC" w:rsidP="00B846AC">
            <w:pPr>
              <w:adjustRightInd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 xml:space="preserve">                                                                    поведения муниципальных служащих  </w:t>
            </w:r>
          </w:p>
          <w:p w:rsidR="00B846AC" w:rsidRPr="00B846AC" w:rsidRDefault="00B846AC" w:rsidP="00B846AC">
            <w:pPr>
              <w:adjustRightInd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 xml:space="preserve">                                                                    администрации муниципального </w:t>
            </w:r>
          </w:p>
          <w:p w:rsidR="00B846AC" w:rsidRPr="00B846AC" w:rsidRDefault="00B846AC" w:rsidP="00B846AC">
            <w:pPr>
              <w:adjustRightInd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 xml:space="preserve">                                                                    </w:t>
            </w:r>
            <w:r w:rsidR="00763630">
              <w:rPr>
                <w:sz w:val="28"/>
                <w:szCs w:val="28"/>
              </w:rPr>
              <w:t>района</w:t>
            </w:r>
            <w:r w:rsidRPr="00B846AC">
              <w:rPr>
                <w:sz w:val="28"/>
                <w:szCs w:val="28"/>
              </w:rPr>
              <w:t xml:space="preserve"> «Ленский район» </w:t>
            </w:r>
          </w:p>
          <w:p w:rsidR="00B846AC" w:rsidRPr="00B846AC" w:rsidRDefault="00B846AC" w:rsidP="00B846AC">
            <w:pPr>
              <w:adjustRightInd/>
              <w:outlineLvl w:val="1"/>
              <w:rPr>
                <w:sz w:val="28"/>
                <w:szCs w:val="28"/>
              </w:rPr>
            </w:pPr>
            <w:r w:rsidRPr="00B846AC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 w:rsidRPr="00B846AC">
              <w:rPr>
                <w:sz w:val="28"/>
                <w:szCs w:val="28"/>
              </w:rPr>
              <w:t xml:space="preserve">Республики Саха (Якутия) в новой                  </w:t>
            </w:r>
          </w:p>
          <w:p w:rsidR="00B846AC" w:rsidRPr="00B846AC" w:rsidRDefault="00B846AC" w:rsidP="00B846AC">
            <w:pPr>
              <w:adjustRightInd/>
              <w:outlineLvl w:val="1"/>
              <w:rPr>
                <w:sz w:val="24"/>
              </w:rPr>
            </w:pPr>
            <w:r w:rsidRPr="00B846AC">
              <w:rPr>
                <w:sz w:val="28"/>
                <w:szCs w:val="28"/>
              </w:rPr>
              <w:t xml:space="preserve">                                                                    редакции</w:t>
            </w:r>
          </w:p>
          <w:p w:rsidR="00B846AC" w:rsidRPr="00B846AC" w:rsidRDefault="00B846AC" w:rsidP="00B846A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846AC" w:rsidRPr="00B846AC" w:rsidRDefault="00B846AC" w:rsidP="00B846A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846AC" w:rsidRPr="00B846AC" w:rsidRDefault="00B846AC" w:rsidP="00B846A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B846AC">
              <w:rPr>
                <w:b/>
                <w:sz w:val="24"/>
                <w:szCs w:val="24"/>
              </w:rPr>
              <w:t>ЭТИЧЕСКИЕ ПРАВИЛА</w:t>
            </w:r>
          </w:p>
          <w:p w:rsidR="00B846AC" w:rsidRPr="00B846AC" w:rsidRDefault="00B846AC" w:rsidP="00B846A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B846AC">
              <w:rPr>
                <w:b/>
                <w:sz w:val="24"/>
                <w:szCs w:val="24"/>
              </w:rPr>
              <w:t>СЛУЖЕБНОГО ПОВЕДЕНИЯ МУНИЦИПАЛЬНЫХ СЛУЖАЩИХ</w:t>
            </w:r>
          </w:p>
          <w:p w:rsidR="00B846AC" w:rsidRPr="00B846AC" w:rsidRDefault="00B846AC" w:rsidP="00B846AC">
            <w:pPr>
              <w:widowControl/>
              <w:rPr>
                <w:sz w:val="24"/>
                <w:szCs w:val="24"/>
              </w:rPr>
            </w:pPr>
          </w:p>
          <w:p w:rsidR="00B846AC" w:rsidRPr="00B846AC" w:rsidRDefault="00B846AC" w:rsidP="00B846AC">
            <w:pPr>
              <w:widowControl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      </w:r>
          </w:p>
          <w:p w:rsidR="00B846AC" w:rsidRPr="00B846AC" w:rsidRDefault="00B846AC" w:rsidP="00B846AC">
            <w:pPr>
              <w:widowControl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2. В служебном поведении муниципальный служащий воздерживается от:</w:t>
            </w:r>
          </w:p>
          <w:p w:rsidR="00B846AC" w:rsidRPr="00B846AC" w:rsidRDefault="00B846AC" w:rsidP="00B846AC">
            <w:pPr>
              <w:widowControl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      </w:r>
          </w:p>
          <w:p w:rsidR="00B846AC" w:rsidRPr="00B846AC" w:rsidRDefault="00B846AC" w:rsidP="00B846AC">
            <w:pPr>
              <w:widowControl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      </w:r>
          </w:p>
          <w:p w:rsidR="00B846AC" w:rsidRPr="00B846AC" w:rsidRDefault="00B846AC" w:rsidP="00B846AC">
            <w:pPr>
              <w:widowControl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в) угроз, оскорбительных выражений или реплик, действий, препятствующих нормальному общению или провоцирующих противоправное поведение;</w:t>
            </w:r>
          </w:p>
          <w:p w:rsidR="00B846AC" w:rsidRPr="00B846AC" w:rsidRDefault="00B846AC" w:rsidP="00B846AC">
            <w:pPr>
              <w:widowControl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г) курения во время служебных совещаний, бесед, иного служебного общения с гражданами.</w:t>
            </w:r>
          </w:p>
          <w:p w:rsidR="00B846AC" w:rsidRPr="00B846AC" w:rsidRDefault="00B846AC" w:rsidP="00B846AC">
            <w:pPr>
              <w:widowControl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      </w:r>
          </w:p>
          <w:p w:rsidR="00B846AC" w:rsidRPr="00B846AC" w:rsidRDefault="00B846AC" w:rsidP="00B846AC">
            <w:pPr>
              <w:widowControl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      </w:r>
          </w:p>
          <w:p w:rsidR="00B846AC" w:rsidRPr="00B846AC" w:rsidRDefault="00B846AC" w:rsidP="00B846AC">
            <w:pPr>
              <w:widowControl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4. При работе с гражданами муниципальный служащий:</w:t>
            </w:r>
          </w:p>
          <w:p w:rsidR="00B846AC" w:rsidRPr="00B846AC" w:rsidRDefault="00B846AC" w:rsidP="00B846AC">
            <w:pPr>
              <w:widowControl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а) обеспечивает объективное рассмотрение обращений граждан в минимально возможные сроки, не допуская волокиты в ходе рассмотрения и принятия решения;</w:t>
            </w:r>
          </w:p>
          <w:p w:rsidR="00B846AC" w:rsidRPr="00B846AC" w:rsidRDefault="00B846AC" w:rsidP="00B846AC">
            <w:pPr>
              <w:widowControl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б) оперативно вникает в суть проблемы граждан, в случае необходимости - с участием гражданина (автора - заявителя), направившего обращение, не допускает равнодушия к проблемам граждан;</w:t>
            </w:r>
          </w:p>
          <w:p w:rsidR="00B846AC" w:rsidRPr="00B846AC" w:rsidRDefault="00B846AC" w:rsidP="00B846AC">
            <w:pPr>
              <w:widowControl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в) обязан всегда вести себя сдержанно и доброжелательно.</w:t>
            </w:r>
          </w:p>
          <w:p w:rsidR="00B846AC" w:rsidRPr="00B846AC" w:rsidRDefault="00B846AC" w:rsidP="00B846AC">
            <w:pPr>
              <w:widowControl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5. Муниципальному  служащему при проведении проверки не следует вступать в такие отношения с руководством и сотрудниками проверяемой организации, которые могут его скомпрометировать или повлиять на его способность действовать независимо и объективно.</w:t>
            </w:r>
          </w:p>
          <w:p w:rsidR="00B846AC" w:rsidRPr="00B846AC" w:rsidRDefault="00B846AC" w:rsidP="00B846AC">
            <w:pPr>
              <w:widowControl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>6. Муниципальный служащий не должен использовать свой официальный статус в интересах третьей стороны.</w:t>
            </w:r>
          </w:p>
          <w:p w:rsidR="00B846AC" w:rsidRPr="00B846AC" w:rsidRDefault="00B846AC" w:rsidP="00B846AC">
            <w:pPr>
              <w:widowControl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846AC">
              <w:rPr>
                <w:sz w:val="28"/>
                <w:szCs w:val="28"/>
              </w:rPr>
              <w:t xml:space="preserve">7.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</w:t>
            </w:r>
            <w:r w:rsidRPr="00B846AC">
              <w:rPr>
                <w:sz w:val="28"/>
                <w:szCs w:val="28"/>
              </w:rPr>
              <w:lastRenderedPageBreak/>
              <w:t>общепринятому деловому стилю, который отличают официальность, сдержанность, традиционность, аккуратность.</w:t>
            </w:r>
          </w:p>
          <w:p w:rsidR="00B846AC" w:rsidRPr="00B846AC" w:rsidRDefault="00B846AC" w:rsidP="00B846A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  <w:tr w:rsidR="00B65031" w:rsidRPr="00B846AC" w:rsidTr="00B846AC">
        <w:trPr>
          <w:gridBefore w:val="1"/>
          <w:wBefore w:w="284" w:type="dxa"/>
          <w:trHeight w:val="471"/>
        </w:trPr>
        <w:tc>
          <w:tcPr>
            <w:tcW w:w="9781" w:type="dxa"/>
            <w:gridSpan w:val="5"/>
          </w:tcPr>
          <w:p w:rsidR="00B65031" w:rsidRPr="00B846AC" w:rsidRDefault="00B65031" w:rsidP="00B846AC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846AC" w:rsidRPr="00B846AC" w:rsidRDefault="00B846AC" w:rsidP="00B846A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846AC" w:rsidRPr="00B846AC" w:rsidRDefault="00B846AC" w:rsidP="00B846A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846AC" w:rsidRPr="00B846AC" w:rsidRDefault="00B846AC" w:rsidP="00B846A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846AC" w:rsidRPr="00B846AC" w:rsidRDefault="00B846AC" w:rsidP="00B846A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846AC" w:rsidRPr="00B846AC" w:rsidRDefault="00B846AC" w:rsidP="00B846A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846AC" w:rsidRPr="00B846AC" w:rsidRDefault="00B846AC" w:rsidP="00B846A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846AC" w:rsidRPr="00B846AC" w:rsidRDefault="00B846AC" w:rsidP="00B846A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846AC" w:rsidRPr="00B846AC" w:rsidRDefault="00B846AC" w:rsidP="00B846A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8E3EBE" w:rsidRPr="00122E29" w:rsidRDefault="008E3EBE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0E40DF"/>
    <w:rsid w:val="00327CD6"/>
    <w:rsid w:val="004638E4"/>
    <w:rsid w:val="0057397B"/>
    <w:rsid w:val="005C133F"/>
    <w:rsid w:val="00612F3B"/>
    <w:rsid w:val="00616261"/>
    <w:rsid w:val="00642E00"/>
    <w:rsid w:val="00681592"/>
    <w:rsid w:val="00686D80"/>
    <w:rsid w:val="006E11EA"/>
    <w:rsid w:val="0075031E"/>
    <w:rsid w:val="00763630"/>
    <w:rsid w:val="007D160B"/>
    <w:rsid w:val="008E3EBE"/>
    <w:rsid w:val="00950921"/>
    <w:rsid w:val="009563BF"/>
    <w:rsid w:val="009B11B6"/>
    <w:rsid w:val="009C0DBC"/>
    <w:rsid w:val="009D0A88"/>
    <w:rsid w:val="009D106E"/>
    <w:rsid w:val="00A02791"/>
    <w:rsid w:val="00A2675D"/>
    <w:rsid w:val="00A6092B"/>
    <w:rsid w:val="00A63515"/>
    <w:rsid w:val="00B65031"/>
    <w:rsid w:val="00B846AC"/>
    <w:rsid w:val="00BC1F18"/>
    <w:rsid w:val="00BF5EB4"/>
    <w:rsid w:val="00D274FF"/>
    <w:rsid w:val="00D41EA5"/>
    <w:rsid w:val="00D44918"/>
    <w:rsid w:val="00D659BC"/>
    <w:rsid w:val="00D75BD1"/>
    <w:rsid w:val="00DD0B73"/>
    <w:rsid w:val="00E6613D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741CB9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266506A44789392E0C6717171EA0C2CC2DEDF117D30A8BA83930432B046E0D1144E420E19165F1A89B7CZ3xAB" TargetMode="External"/><Relationship Id="rId13" Type="http://schemas.openxmlformats.org/officeDocument/2006/relationships/hyperlink" Target="consultantplus://offline/ref=C8266506A44789392E0C6717171EA0C2CC2DEDF117D30A8BA83930432B046E0D1144E420E19165F1A89B7CZ3xAB" TargetMode="External"/><Relationship Id="rId18" Type="http://schemas.openxmlformats.org/officeDocument/2006/relationships/hyperlink" Target="consultantplus://offline/ref=C8266506A44789392E0C6717171EA0C2CC2DEDF110DC0B8BAC3930432B046E0DZ1x1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8266506A44789392E0C6717171EA0C2CC2DEDF117D30A8BA83930432B046E0D1144E420E19165F1A89B7CZ3xAB" TargetMode="External"/><Relationship Id="rId12" Type="http://schemas.openxmlformats.org/officeDocument/2006/relationships/hyperlink" Target="consultantplus://offline/ref=C8266506A44789392E0C6717171EA0C2CC2DEDF117D30A8BA83930432B046E0D1144E420E19165F1A89B7CZ3xAB" TargetMode="External"/><Relationship Id="rId17" Type="http://schemas.openxmlformats.org/officeDocument/2006/relationships/hyperlink" Target="consultantplus://offline/ref=C8266506A44789392E0C791A0172FCCBC72EB4F91E8250DAA03365Z1xB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8266506A44789392E0C6717171EA0C2CC2DEDF113D40D8DA53930432B046E0DZ1x1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8266506A44789392E0C6717171EA0C2CC2DEDF117D30A8BA83930432B046E0D1144E420E19165F1A89B7CZ3xA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8266506A44789392E0C6717171EA0C2CC2DEDF117D30A8BA83930432B046E0D1144E420E19165F1A89B7CZ3xAB" TargetMode="External"/><Relationship Id="rId10" Type="http://schemas.openxmlformats.org/officeDocument/2006/relationships/hyperlink" Target="consultantplus://offline/ref=C8266506A44789392E0C791A0172FCCBC724B2F91CD707D8F1666B1E7C0D645A560BBD62A59C65F8ZAxEB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266506A44789392E0C6717171EA0C2CC2DEDF117D30A8BA83930432B046E0D1144E420E19165F1A89B7CZ3xAB" TargetMode="External"/><Relationship Id="rId14" Type="http://schemas.openxmlformats.org/officeDocument/2006/relationships/hyperlink" Target="consultantplus://offline/ref=C8266506A44789392E0C6717171EA0C2CC2DEDF117D30A8BA83930432B046E0D1144E420E19165F1A89B7CZ3xA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E822C-4EE3-4096-BF2E-16DBD237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14</Pages>
  <Words>2898</Words>
  <Characters>16519</Characters>
  <Application>Microsoft Office Word</Application>
  <DocSecurity>4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2025-04-10T01:36:00Z</dcterms:created>
  <dcterms:modified xsi:type="dcterms:W3CDTF">2025-04-10T01:36:00Z</dcterms:modified>
</cp:coreProperties>
</file>