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08"/>
        <w:gridCol w:w="3412"/>
        <w:gridCol w:w="1266"/>
        <w:gridCol w:w="918"/>
        <w:gridCol w:w="3828"/>
        <w:gridCol w:w="357"/>
      </w:tblGrid>
      <w:tr w:rsidR="00293BA0" w:rsidRPr="00122E29" w:rsidTr="00293BA0">
        <w:trPr>
          <w:gridAfter w:val="1"/>
          <w:wAfter w:w="357" w:type="dxa"/>
          <w:cantSplit/>
          <w:trHeight w:val="2200"/>
        </w:trPr>
        <w:tc>
          <w:tcPr>
            <w:tcW w:w="3520" w:type="dxa"/>
            <w:gridSpan w:val="2"/>
          </w:tcPr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F77BB4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84" w:type="dxa"/>
            <w:gridSpan w:val="2"/>
          </w:tcPr>
          <w:p w:rsidR="00293BA0" w:rsidRPr="00122E29" w:rsidRDefault="00293BA0" w:rsidP="00454A26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5326149" wp14:editId="58CB2062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:rsidR="00F77BB4" w:rsidRPr="00573C9B" w:rsidRDefault="00F77BB4" w:rsidP="00F77BB4">
            <w:pPr>
              <w:keepNext/>
              <w:widowControl/>
              <w:autoSpaceDE/>
              <w:autoSpaceDN/>
              <w:adjustRightInd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293BA0" w:rsidRPr="00122E29" w:rsidRDefault="00F77BB4" w:rsidP="00F77BB4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71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Дьаhал</w:t>
            </w:r>
            <w:proofErr w:type="spellEnd"/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487"/>
        </w:trPr>
        <w:tc>
          <w:tcPr>
            <w:tcW w:w="4678" w:type="dxa"/>
            <w:gridSpan w:val="2"/>
          </w:tcPr>
          <w:p w:rsidR="00AF5E7F" w:rsidRPr="00122E29" w:rsidRDefault="00AF5E7F" w:rsidP="00454A26">
            <w:pPr>
              <w:widowControl/>
              <w:autoSpaceDE/>
              <w:autoSpaceDN/>
              <w:adjustRightInd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</w:t>
            </w:r>
            <w:r w:rsidR="00415067">
              <w:rPr>
                <w:b/>
                <w:sz w:val="28"/>
                <w:szCs w:val="28"/>
              </w:rPr>
              <w:t xml:space="preserve"> </w:t>
            </w:r>
            <w:r w:rsidRPr="00122E29">
              <w:rPr>
                <w:b/>
                <w:sz w:val="28"/>
                <w:szCs w:val="28"/>
              </w:rPr>
              <w:t>Ленск</w:t>
            </w:r>
          </w:p>
        </w:tc>
        <w:tc>
          <w:tcPr>
            <w:tcW w:w="5103" w:type="dxa"/>
            <w:gridSpan w:val="3"/>
          </w:tcPr>
          <w:p w:rsidR="00AF5E7F" w:rsidRPr="00122E29" w:rsidRDefault="00AF5E7F" w:rsidP="00293BA0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 w:rsidR="00F77BB4"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AF5E7F" w:rsidRPr="00122E29" w:rsidTr="00293BA0">
        <w:tblPrEx>
          <w:tblLook w:val="01E0" w:firstRow="1" w:lastRow="1" w:firstColumn="1" w:lastColumn="1" w:noHBand="0" w:noVBand="0"/>
        </w:tblPrEx>
        <w:trPr>
          <w:gridBefore w:val="1"/>
          <w:wBefore w:w="108" w:type="dxa"/>
          <w:trHeight w:val="657"/>
        </w:trPr>
        <w:tc>
          <w:tcPr>
            <w:tcW w:w="9781" w:type="dxa"/>
            <w:gridSpan w:val="5"/>
          </w:tcPr>
          <w:p w:rsidR="00AF5E7F" w:rsidRDefault="00AF5E7F" w:rsidP="00454A26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:rsidR="00293BA0" w:rsidRDefault="00AF5E7F" w:rsidP="0071417D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BC69A4" w:rsidRPr="00BC69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22» ___января</w:t>
            </w:r>
            <w:r w:rsidRPr="00BC69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20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9239A7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CC202A">
              <w:rPr>
                <w:b/>
                <w:snapToGrid w:val="0"/>
                <w:color w:val="000000"/>
                <w:sz w:val="28"/>
                <w:szCs w:val="28"/>
              </w:rPr>
              <w:t xml:space="preserve">     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</w:t>
            </w:r>
            <w:r w:rsidR="00BC69A4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</w:t>
            </w:r>
            <w:bookmarkStart w:id="0" w:name="_GoBack"/>
            <w:bookmarkEnd w:id="0"/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="0071417D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71417D" w:rsidRPr="00BC69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BC69A4" w:rsidRPr="00BC69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01-04-55/6</w:t>
            </w:r>
            <w:r w:rsidR="0071417D" w:rsidRPr="00BC69A4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</w:t>
            </w:r>
          </w:p>
          <w:p w:rsidR="00AF5E7F" w:rsidRPr="00122E29" w:rsidRDefault="00AF5E7F" w:rsidP="0071417D">
            <w:pPr>
              <w:widowControl/>
              <w:autoSpaceDE/>
              <w:autoSpaceDN/>
              <w:adjustRightInd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E5FBE" w:rsidRDefault="005E5FBE" w:rsidP="005E5FBE">
      <w:pPr>
        <w:widowControl/>
        <w:autoSpaceDE/>
        <w:autoSpaceDN/>
        <w:adjustRightInd/>
        <w:spacing w:before="240"/>
        <w:ind w:firstLine="708"/>
        <w:jc w:val="center"/>
        <w:rPr>
          <w:b/>
          <w:sz w:val="28"/>
          <w:szCs w:val="28"/>
        </w:rPr>
      </w:pPr>
      <w:r w:rsidRPr="0054088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назначении публичных слушаний </w:t>
      </w:r>
    </w:p>
    <w:p w:rsidR="00A9453C" w:rsidRPr="00BB33D9" w:rsidRDefault="00A05956" w:rsidP="00A9453C">
      <w:pPr>
        <w:widowControl/>
        <w:autoSpaceDE/>
        <w:autoSpaceDN/>
        <w:adjustRightInd/>
        <w:spacing w:before="24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Во исполнени</w:t>
      </w:r>
      <w:r w:rsidR="00BB33D9">
        <w:rPr>
          <w:color w:val="000000" w:themeColor="text1"/>
          <w:sz w:val="28"/>
          <w:szCs w:val="28"/>
        </w:rPr>
        <w:t>е</w:t>
      </w:r>
      <w:r w:rsidRPr="00BB33D9">
        <w:rPr>
          <w:color w:val="000000" w:themeColor="text1"/>
          <w:sz w:val="28"/>
          <w:szCs w:val="28"/>
        </w:rPr>
        <w:t xml:space="preserve"> полномочий в области градостроительной деятельности</w:t>
      </w:r>
      <w:r w:rsidR="00BB33D9">
        <w:rPr>
          <w:color w:val="000000" w:themeColor="text1"/>
          <w:sz w:val="28"/>
          <w:szCs w:val="28"/>
        </w:rPr>
        <w:t>,</w:t>
      </w:r>
      <w:r w:rsidRPr="00BB33D9">
        <w:rPr>
          <w:color w:val="000000" w:themeColor="text1"/>
          <w:sz w:val="28"/>
          <w:szCs w:val="28"/>
        </w:rPr>
        <w:t xml:space="preserve"> </w:t>
      </w:r>
      <w:r w:rsidR="00792418" w:rsidRPr="00BB33D9">
        <w:rPr>
          <w:rFonts w:eastAsia="Calibri"/>
          <w:color w:val="000000" w:themeColor="text1"/>
          <w:sz w:val="28"/>
          <w:szCs w:val="28"/>
          <w:lang w:eastAsia="en-US"/>
        </w:rPr>
        <w:t>в соответствии с Федеральным законом от 6 октября 2003 года № 131-ФЗ «Об общих принципах местного самоуправления в Российской Федерации»</w:t>
      </w:r>
      <w:r w:rsidRPr="00BB33D9">
        <w:rPr>
          <w:color w:val="000000" w:themeColor="text1"/>
          <w:sz w:val="28"/>
          <w:szCs w:val="28"/>
        </w:rPr>
        <w:t xml:space="preserve">, </w:t>
      </w:r>
      <w:r w:rsidR="009F7E1B" w:rsidRPr="00BB33D9">
        <w:rPr>
          <w:rFonts w:eastAsia="Calibri"/>
          <w:color w:val="000000" w:themeColor="text1"/>
          <w:sz w:val="28"/>
          <w:szCs w:val="28"/>
          <w:lang w:eastAsia="en-US"/>
        </w:rPr>
        <w:t>утвержденным Порядком организации и проведения общественных обсуждений, публичных слушаний по вопросам в сфере градостроительной деятельности на территории муниципального образования «Ленский район»</w:t>
      </w:r>
      <w:r w:rsidR="00BB33D9">
        <w:rPr>
          <w:rFonts w:eastAsia="Calibri"/>
          <w:color w:val="000000" w:themeColor="text1"/>
          <w:sz w:val="28"/>
          <w:szCs w:val="28"/>
          <w:lang w:eastAsia="en-US"/>
        </w:rPr>
        <w:t xml:space="preserve"> (</w:t>
      </w:r>
      <w:r w:rsidR="009F7E1B" w:rsidRPr="00BB33D9">
        <w:rPr>
          <w:rFonts w:eastAsia="Calibri"/>
          <w:color w:val="000000" w:themeColor="text1"/>
          <w:sz w:val="28"/>
          <w:szCs w:val="28"/>
          <w:lang w:eastAsia="en-US"/>
        </w:rPr>
        <w:t>решение Районного Совета депутатов МО «Ленский район» от 30.08.2019г. №4-7</w:t>
      </w:r>
      <w:r w:rsidR="0012056C">
        <w:rPr>
          <w:rFonts w:eastAsia="Calibri"/>
          <w:color w:val="000000" w:themeColor="text1"/>
          <w:sz w:val="28"/>
          <w:szCs w:val="28"/>
          <w:lang w:eastAsia="en-US"/>
        </w:rPr>
        <w:t>)</w:t>
      </w:r>
      <w:r w:rsidR="005E5FBE" w:rsidRPr="00BB33D9">
        <w:rPr>
          <w:color w:val="000000" w:themeColor="text1"/>
          <w:sz w:val="28"/>
          <w:szCs w:val="28"/>
        </w:rPr>
        <w:t>, с целью информирования насе</w:t>
      </w:r>
      <w:r w:rsidR="00792418" w:rsidRPr="00BB33D9">
        <w:rPr>
          <w:color w:val="000000" w:themeColor="text1"/>
          <w:sz w:val="28"/>
          <w:szCs w:val="28"/>
        </w:rPr>
        <w:t>ления о намечаемой деятельности</w:t>
      </w:r>
      <w:r w:rsidR="00F77BB4" w:rsidRPr="00BB33D9">
        <w:rPr>
          <w:color w:val="000000" w:themeColor="text1"/>
          <w:sz w:val="28"/>
          <w:szCs w:val="28"/>
        </w:rPr>
        <w:t xml:space="preserve">, рассмотрев обращение </w:t>
      </w:r>
      <w:r w:rsidR="00CA5D5E" w:rsidRPr="00BB33D9">
        <w:rPr>
          <w:color w:val="000000" w:themeColor="text1"/>
          <w:sz w:val="28"/>
          <w:szCs w:val="28"/>
        </w:rPr>
        <w:t xml:space="preserve">администрации </w:t>
      </w:r>
      <w:r w:rsidR="00BB33D9" w:rsidRPr="00BB33D9">
        <w:rPr>
          <w:color w:val="000000" w:themeColor="text1"/>
          <w:sz w:val="28"/>
          <w:szCs w:val="28"/>
        </w:rPr>
        <w:t>СП «</w:t>
      </w:r>
      <w:proofErr w:type="spellStart"/>
      <w:r w:rsidR="00BB33D9" w:rsidRPr="00BB33D9">
        <w:rPr>
          <w:color w:val="000000" w:themeColor="text1"/>
          <w:sz w:val="28"/>
          <w:szCs w:val="28"/>
        </w:rPr>
        <w:t>Мурбайский</w:t>
      </w:r>
      <w:proofErr w:type="spellEnd"/>
      <w:r w:rsidR="00BB33D9" w:rsidRPr="00BB33D9">
        <w:rPr>
          <w:color w:val="000000" w:themeColor="text1"/>
          <w:sz w:val="28"/>
          <w:szCs w:val="28"/>
        </w:rPr>
        <w:t xml:space="preserve"> наслег»</w:t>
      </w:r>
      <w:r w:rsidR="00CA5D5E" w:rsidRPr="009239A7">
        <w:rPr>
          <w:color w:val="FF0000"/>
          <w:sz w:val="28"/>
          <w:szCs w:val="28"/>
        </w:rPr>
        <w:t xml:space="preserve"> </w:t>
      </w:r>
      <w:r w:rsidR="00CA5D5E" w:rsidRPr="00BB33D9">
        <w:rPr>
          <w:color w:val="000000" w:themeColor="text1"/>
          <w:sz w:val="28"/>
          <w:szCs w:val="28"/>
        </w:rPr>
        <w:t xml:space="preserve">от </w:t>
      </w:r>
      <w:r w:rsidR="00BB33D9" w:rsidRPr="00BB33D9">
        <w:rPr>
          <w:color w:val="000000" w:themeColor="text1"/>
          <w:sz w:val="28"/>
          <w:szCs w:val="28"/>
        </w:rPr>
        <w:t>19</w:t>
      </w:r>
      <w:r w:rsidR="00CA5D5E" w:rsidRPr="00BB33D9">
        <w:rPr>
          <w:color w:val="000000" w:themeColor="text1"/>
          <w:sz w:val="28"/>
          <w:szCs w:val="28"/>
        </w:rPr>
        <w:t>.0</w:t>
      </w:r>
      <w:r w:rsidR="00BB33D9" w:rsidRPr="00BB33D9">
        <w:rPr>
          <w:color w:val="000000" w:themeColor="text1"/>
          <w:sz w:val="28"/>
          <w:szCs w:val="28"/>
        </w:rPr>
        <w:t>1</w:t>
      </w:r>
      <w:r w:rsidR="00CA5D5E" w:rsidRPr="00BB33D9">
        <w:rPr>
          <w:color w:val="000000" w:themeColor="text1"/>
          <w:sz w:val="28"/>
          <w:szCs w:val="28"/>
        </w:rPr>
        <w:t>.202</w:t>
      </w:r>
      <w:r w:rsidR="00BB33D9" w:rsidRPr="00BB33D9">
        <w:rPr>
          <w:color w:val="000000" w:themeColor="text1"/>
          <w:sz w:val="28"/>
          <w:szCs w:val="28"/>
        </w:rPr>
        <w:t>6</w:t>
      </w:r>
      <w:r w:rsidR="00CA5D5E" w:rsidRPr="00BB33D9">
        <w:rPr>
          <w:color w:val="000000" w:themeColor="text1"/>
          <w:sz w:val="28"/>
          <w:szCs w:val="28"/>
        </w:rPr>
        <w:t xml:space="preserve"> №</w:t>
      </w:r>
      <w:r w:rsidR="00BB33D9" w:rsidRPr="00BB33D9">
        <w:rPr>
          <w:color w:val="000000" w:themeColor="text1"/>
          <w:sz w:val="28"/>
          <w:szCs w:val="28"/>
        </w:rPr>
        <w:t>02-19-20/25</w:t>
      </w:r>
      <w:r w:rsidR="00CA5D5E" w:rsidRPr="00BB33D9">
        <w:rPr>
          <w:color w:val="000000" w:themeColor="text1"/>
          <w:sz w:val="28"/>
          <w:szCs w:val="28"/>
        </w:rPr>
        <w:t xml:space="preserve"> (</w:t>
      </w:r>
      <w:proofErr w:type="spellStart"/>
      <w:r w:rsidR="00CA5D5E" w:rsidRPr="00BB33D9">
        <w:rPr>
          <w:color w:val="000000" w:themeColor="text1"/>
          <w:sz w:val="28"/>
          <w:szCs w:val="28"/>
        </w:rPr>
        <w:t>вх</w:t>
      </w:r>
      <w:proofErr w:type="spellEnd"/>
      <w:r w:rsidR="00CA5D5E" w:rsidRPr="00BB33D9">
        <w:rPr>
          <w:color w:val="000000" w:themeColor="text1"/>
          <w:sz w:val="28"/>
          <w:szCs w:val="28"/>
        </w:rPr>
        <w:t xml:space="preserve">. от </w:t>
      </w:r>
      <w:r w:rsidR="00BB33D9" w:rsidRPr="00BB33D9">
        <w:rPr>
          <w:color w:val="000000" w:themeColor="text1"/>
          <w:sz w:val="28"/>
          <w:szCs w:val="28"/>
        </w:rPr>
        <w:t>19</w:t>
      </w:r>
      <w:r w:rsidR="00CA5D5E" w:rsidRPr="00BB33D9">
        <w:rPr>
          <w:color w:val="000000" w:themeColor="text1"/>
          <w:sz w:val="28"/>
          <w:szCs w:val="28"/>
        </w:rPr>
        <w:t>.0</w:t>
      </w:r>
      <w:r w:rsidR="00BB33D9" w:rsidRPr="00BB33D9">
        <w:rPr>
          <w:color w:val="000000" w:themeColor="text1"/>
          <w:sz w:val="28"/>
          <w:szCs w:val="28"/>
        </w:rPr>
        <w:t>1</w:t>
      </w:r>
      <w:r w:rsidR="00CA5D5E" w:rsidRPr="00BB33D9">
        <w:rPr>
          <w:color w:val="000000" w:themeColor="text1"/>
          <w:sz w:val="28"/>
          <w:szCs w:val="28"/>
        </w:rPr>
        <w:t>.202</w:t>
      </w:r>
      <w:r w:rsidR="00BB33D9" w:rsidRPr="00BB33D9">
        <w:rPr>
          <w:color w:val="000000" w:themeColor="text1"/>
          <w:sz w:val="28"/>
          <w:szCs w:val="28"/>
        </w:rPr>
        <w:t>6</w:t>
      </w:r>
      <w:r w:rsidR="00CA5D5E" w:rsidRPr="00BB33D9">
        <w:rPr>
          <w:color w:val="000000" w:themeColor="text1"/>
          <w:sz w:val="28"/>
          <w:szCs w:val="28"/>
        </w:rPr>
        <w:t xml:space="preserve"> №01-08-</w:t>
      </w:r>
      <w:r w:rsidR="00BB33D9" w:rsidRPr="00BB33D9">
        <w:rPr>
          <w:color w:val="000000" w:themeColor="text1"/>
          <w:sz w:val="28"/>
          <w:szCs w:val="28"/>
        </w:rPr>
        <w:t>298</w:t>
      </w:r>
      <w:r w:rsidR="00CA5D5E" w:rsidRPr="00BB33D9">
        <w:rPr>
          <w:color w:val="000000" w:themeColor="text1"/>
          <w:sz w:val="28"/>
          <w:szCs w:val="28"/>
        </w:rPr>
        <w:t>/</w:t>
      </w:r>
      <w:r w:rsidR="00BB33D9" w:rsidRPr="00BB33D9">
        <w:rPr>
          <w:color w:val="000000" w:themeColor="text1"/>
          <w:sz w:val="28"/>
          <w:szCs w:val="28"/>
        </w:rPr>
        <w:t>6</w:t>
      </w:r>
      <w:r w:rsidR="00CA5D5E" w:rsidRPr="00BB33D9">
        <w:rPr>
          <w:color w:val="000000" w:themeColor="text1"/>
          <w:sz w:val="28"/>
          <w:szCs w:val="28"/>
        </w:rPr>
        <w:t>)</w:t>
      </w:r>
      <w:r w:rsidR="001B7E91" w:rsidRPr="00BB33D9">
        <w:rPr>
          <w:color w:val="000000" w:themeColor="text1"/>
          <w:sz w:val="28"/>
          <w:szCs w:val="28"/>
        </w:rPr>
        <w:t>:</w:t>
      </w:r>
    </w:p>
    <w:p w:rsidR="00A9453C" w:rsidRPr="0012056C" w:rsidRDefault="00BB33D9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Назначить проведение публичных слушаний по внесению изменений в Правила землепользования и застройки СП «</w:t>
      </w:r>
      <w:proofErr w:type="spellStart"/>
      <w:r w:rsidRPr="00BB33D9">
        <w:rPr>
          <w:color w:val="000000" w:themeColor="text1"/>
          <w:sz w:val="28"/>
          <w:szCs w:val="28"/>
        </w:rPr>
        <w:t>Мурбайский</w:t>
      </w:r>
      <w:proofErr w:type="spellEnd"/>
      <w:r w:rsidRPr="00BB33D9">
        <w:rPr>
          <w:color w:val="000000" w:themeColor="text1"/>
          <w:sz w:val="28"/>
          <w:szCs w:val="28"/>
        </w:rPr>
        <w:t xml:space="preserve"> наслег» в части изменения территориальной зоны земельных участков</w:t>
      </w:r>
      <w:r w:rsidR="004763FB">
        <w:rPr>
          <w:color w:val="000000" w:themeColor="text1"/>
          <w:sz w:val="28"/>
          <w:szCs w:val="28"/>
        </w:rPr>
        <w:t xml:space="preserve"> с кадастровыми номерами 14:14:110005:452 и 14:14:110002:310</w:t>
      </w:r>
      <w:r w:rsidRPr="00BB33D9">
        <w:rPr>
          <w:color w:val="000000" w:themeColor="text1"/>
          <w:sz w:val="28"/>
          <w:szCs w:val="28"/>
        </w:rPr>
        <w:t xml:space="preserve">, расположенных по адресу: Республика Саха (Якутия), Ленский район, с. Дорожный, с зоны Р-1 (Зона рекреационного назначения) на зону </w:t>
      </w:r>
      <w:r w:rsidRPr="0012056C">
        <w:rPr>
          <w:color w:val="000000" w:themeColor="text1"/>
          <w:sz w:val="28"/>
          <w:szCs w:val="28"/>
        </w:rPr>
        <w:t>П-1 (Коммунально-складская зона) для использования «объекты дорожного сервиса» (код – 4.9.1).</w:t>
      </w:r>
    </w:p>
    <w:p w:rsidR="00415067" w:rsidRPr="009239A7" w:rsidRDefault="00BB33D9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FF0000"/>
          <w:sz w:val="28"/>
          <w:szCs w:val="28"/>
        </w:rPr>
      </w:pPr>
      <w:r w:rsidRPr="00B966BD">
        <w:rPr>
          <w:color w:val="000000" w:themeColor="text1"/>
          <w:sz w:val="28"/>
          <w:szCs w:val="28"/>
        </w:rPr>
        <w:t xml:space="preserve">Определить время и место проведения публичных </w:t>
      </w:r>
      <w:proofErr w:type="gramStart"/>
      <w:r w:rsidRPr="00B966BD">
        <w:rPr>
          <w:color w:val="000000" w:themeColor="text1"/>
          <w:sz w:val="28"/>
          <w:szCs w:val="28"/>
        </w:rPr>
        <w:t xml:space="preserve">слушаний:   </w:t>
      </w:r>
      <w:proofErr w:type="gramEnd"/>
      <w:r w:rsidRPr="00B966BD">
        <w:rPr>
          <w:color w:val="000000" w:themeColor="text1"/>
          <w:sz w:val="28"/>
          <w:szCs w:val="28"/>
        </w:rPr>
        <w:t xml:space="preserve">              </w:t>
      </w:r>
      <w:r>
        <w:rPr>
          <w:color w:val="000000" w:themeColor="text1"/>
          <w:sz w:val="28"/>
          <w:szCs w:val="28"/>
        </w:rPr>
        <w:t>27</w:t>
      </w:r>
      <w:r w:rsidRPr="00B966BD">
        <w:rPr>
          <w:color w:val="000000" w:themeColor="text1"/>
          <w:sz w:val="28"/>
          <w:szCs w:val="28"/>
        </w:rPr>
        <w:t xml:space="preserve"> февраля 2026 года в 1</w:t>
      </w:r>
      <w:r>
        <w:rPr>
          <w:color w:val="000000" w:themeColor="text1"/>
          <w:sz w:val="28"/>
          <w:szCs w:val="28"/>
        </w:rPr>
        <w:t>1</w:t>
      </w:r>
      <w:r w:rsidRPr="00B966BD">
        <w:rPr>
          <w:color w:val="000000" w:themeColor="text1"/>
          <w:sz w:val="28"/>
          <w:szCs w:val="28"/>
        </w:rPr>
        <w:t xml:space="preserve">:00 в </w:t>
      </w:r>
      <w:r w:rsidRPr="007E24AC">
        <w:rPr>
          <w:rFonts w:eastAsia="Calibri"/>
          <w:color w:val="000000" w:themeColor="text1"/>
          <w:sz w:val="28"/>
          <w:szCs w:val="28"/>
          <w:lang w:eastAsia="en-US"/>
        </w:rPr>
        <w:t xml:space="preserve">зале </w:t>
      </w:r>
      <w:r w:rsidRPr="007E24AC">
        <w:rPr>
          <w:color w:val="000000" w:themeColor="text1"/>
          <w:sz w:val="28"/>
          <w:szCs w:val="28"/>
        </w:rPr>
        <w:t>здания МКУК «КДЦ с. Дорожный» (с. Дорожный, ул. Полярная, д</w:t>
      </w:r>
      <w:r w:rsidRPr="00BB33D9">
        <w:rPr>
          <w:color w:val="000000" w:themeColor="text1"/>
          <w:sz w:val="28"/>
          <w:szCs w:val="28"/>
        </w:rPr>
        <w:t>. 3)</w:t>
      </w:r>
      <w:r w:rsidR="00415067" w:rsidRPr="00BB33D9">
        <w:rPr>
          <w:color w:val="000000" w:themeColor="text1"/>
          <w:sz w:val="28"/>
          <w:szCs w:val="28"/>
        </w:rPr>
        <w:t>.</w:t>
      </w:r>
    </w:p>
    <w:p w:rsidR="00415067" w:rsidRPr="00BB33D9" w:rsidRDefault="00415067" w:rsidP="00415067">
      <w:pPr>
        <w:widowControl/>
        <w:numPr>
          <w:ilvl w:val="0"/>
          <w:numId w:val="1"/>
        </w:numPr>
        <w:tabs>
          <w:tab w:val="clear" w:pos="6881"/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lastRenderedPageBreak/>
        <w:t xml:space="preserve">Установить местом доступа </w:t>
      </w:r>
      <w:r w:rsidR="004B2FCA" w:rsidRPr="00BB33D9">
        <w:rPr>
          <w:color w:val="000000" w:themeColor="text1"/>
          <w:sz w:val="28"/>
          <w:szCs w:val="28"/>
        </w:rPr>
        <w:t xml:space="preserve">для ознакомления заинтересованных лиц с документами по вопросам публичных слушаний </w:t>
      </w:r>
      <w:r w:rsidR="00BB33D9" w:rsidRPr="00BB33D9">
        <w:rPr>
          <w:color w:val="000000" w:themeColor="text1"/>
          <w:sz w:val="28"/>
          <w:szCs w:val="28"/>
        </w:rPr>
        <w:t>администрации МР «Ленский район» (г. Ленск, ул. Ленина, д. 65, кабинет 112)</w:t>
      </w:r>
      <w:r w:rsidRPr="00BB33D9">
        <w:rPr>
          <w:color w:val="000000" w:themeColor="text1"/>
          <w:sz w:val="28"/>
          <w:szCs w:val="28"/>
        </w:rPr>
        <w:t>.</w:t>
      </w:r>
    </w:p>
    <w:p w:rsidR="00840B34" w:rsidRPr="00BB33D9" w:rsidRDefault="00840B34" w:rsidP="00840B34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 xml:space="preserve">Постоянно действующей комиссии по подготовке проектов внесения изменений и дополнений в СТП, ГП и ПЗЗ муниципальных образований Ленского района </w:t>
      </w:r>
      <w:r w:rsidR="004B2FCA" w:rsidRPr="00BB33D9">
        <w:rPr>
          <w:color w:val="000000" w:themeColor="text1"/>
          <w:sz w:val="28"/>
          <w:szCs w:val="28"/>
        </w:rPr>
        <w:t xml:space="preserve">рассмотреть проект </w:t>
      </w:r>
      <w:r w:rsidR="0008160C" w:rsidRPr="00BB33D9">
        <w:rPr>
          <w:color w:val="000000" w:themeColor="text1"/>
          <w:sz w:val="28"/>
          <w:szCs w:val="28"/>
        </w:rPr>
        <w:t xml:space="preserve">внесения изменений в Правила землепользования и застройки </w:t>
      </w:r>
      <w:r w:rsidR="00BB33D9" w:rsidRPr="00BB33D9">
        <w:rPr>
          <w:color w:val="000000" w:themeColor="text1"/>
          <w:sz w:val="28"/>
          <w:szCs w:val="28"/>
        </w:rPr>
        <w:t>СП</w:t>
      </w:r>
      <w:r w:rsidR="0008160C" w:rsidRPr="00BB33D9">
        <w:rPr>
          <w:color w:val="000000" w:themeColor="text1"/>
          <w:sz w:val="28"/>
          <w:szCs w:val="28"/>
        </w:rPr>
        <w:t xml:space="preserve"> «</w:t>
      </w:r>
      <w:proofErr w:type="spellStart"/>
      <w:r w:rsidR="00BB33D9" w:rsidRPr="00BB33D9">
        <w:rPr>
          <w:color w:val="000000" w:themeColor="text1"/>
          <w:sz w:val="28"/>
          <w:szCs w:val="28"/>
        </w:rPr>
        <w:t>Мурбайский</w:t>
      </w:r>
      <w:proofErr w:type="spellEnd"/>
      <w:r w:rsidR="00BB33D9" w:rsidRPr="00BB33D9">
        <w:rPr>
          <w:color w:val="000000" w:themeColor="text1"/>
          <w:sz w:val="28"/>
          <w:szCs w:val="28"/>
        </w:rPr>
        <w:t xml:space="preserve"> наслег</w:t>
      </w:r>
      <w:r w:rsidR="0008160C" w:rsidRPr="00BB33D9">
        <w:rPr>
          <w:color w:val="000000" w:themeColor="text1"/>
          <w:sz w:val="28"/>
          <w:szCs w:val="28"/>
        </w:rPr>
        <w:t>»</w:t>
      </w:r>
      <w:r w:rsidRPr="00BB33D9">
        <w:rPr>
          <w:color w:val="000000" w:themeColor="text1"/>
          <w:sz w:val="28"/>
          <w:szCs w:val="28"/>
        </w:rPr>
        <w:t>.</w:t>
      </w:r>
    </w:p>
    <w:p w:rsidR="00BB33D9" w:rsidRPr="000A3E70" w:rsidRDefault="00BB33D9" w:rsidP="00BB33D9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0A3E70">
        <w:rPr>
          <w:color w:val="000000" w:themeColor="text1"/>
          <w:sz w:val="28"/>
          <w:szCs w:val="28"/>
        </w:rPr>
        <w:t xml:space="preserve">Установить срок </w:t>
      </w:r>
      <w:r>
        <w:rPr>
          <w:color w:val="000000" w:themeColor="text1"/>
          <w:sz w:val="28"/>
          <w:szCs w:val="28"/>
        </w:rPr>
        <w:t>подачи замечаний и предложений от населения и заинтересованных лиц -</w:t>
      </w:r>
      <w:r w:rsidRPr="000A3E7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30</w:t>
      </w:r>
      <w:r w:rsidRPr="000A3E70">
        <w:rPr>
          <w:color w:val="000000" w:themeColor="text1"/>
          <w:sz w:val="28"/>
          <w:szCs w:val="28"/>
        </w:rPr>
        <w:t xml:space="preserve"> календарных дней со дня официального опубликования настоящего распоряжения.</w:t>
      </w:r>
    </w:p>
    <w:p w:rsidR="00840B34" w:rsidRPr="00BB33D9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 xml:space="preserve">Направлять предложения и замечания по публичным слушаниям по адресу: 678144, Республика Саха (Якутия), г. Ленск, ул. Ленина, 65, </w:t>
      </w:r>
      <w:proofErr w:type="spellStart"/>
      <w:r w:rsidRPr="00BB33D9">
        <w:rPr>
          <w:color w:val="000000" w:themeColor="text1"/>
          <w:sz w:val="28"/>
          <w:szCs w:val="28"/>
        </w:rPr>
        <w:t>каб</w:t>
      </w:r>
      <w:proofErr w:type="spellEnd"/>
      <w:r w:rsidRPr="00BB33D9">
        <w:rPr>
          <w:color w:val="000000" w:themeColor="text1"/>
          <w:sz w:val="28"/>
          <w:szCs w:val="28"/>
        </w:rPr>
        <w:t xml:space="preserve">. </w:t>
      </w:r>
      <w:r w:rsidR="00A05956" w:rsidRPr="00BB33D9">
        <w:rPr>
          <w:color w:val="000000" w:themeColor="text1"/>
          <w:sz w:val="28"/>
          <w:szCs w:val="28"/>
        </w:rPr>
        <w:t>112</w:t>
      </w:r>
      <w:r w:rsidRPr="00BB33D9">
        <w:rPr>
          <w:color w:val="000000" w:themeColor="text1"/>
          <w:sz w:val="28"/>
          <w:szCs w:val="28"/>
        </w:rPr>
        <w:t xml:space="preserve">. Контактное лицо – </w:t>
      </w:r>
      <w:proofErr w:type="spellStart"/>
      <w:r w:rsidR="00CC202A" w:rsidRPr="00BB33D9">
        <w:rPr>
          <w:color w:val="000000" w:themeColor="text1"/>
          <w:sz w:val="28"/>
          <w:szCs w:val="28"/>
        </w:rPr>
        <w:t>Мыреева</w:t>
      </w:r>
      <w:proofErr w:type="spellEnd"/>
      <w:r w:rsidR="00CC202A" w:rsidRPr="00BB33D9">
        <w:rPr>
          <w:color w:val="000000" w:themeColor="text1"/>
          <w:sz w:val="28"/>
          <w:szCs w:val="28"/>
        </w:rPr>
        <w:t xml:space="preserve"> Ольга</w:t>
      </w:r>
      <w:r w:rsidRPr="00BB33D9">
        <w:rPr>
          <w:color w:val="000000" w:themeColor="text1"/>
          <w:sz w:val="28"/>
          <w:szCs w:val="28"/>
        </w:rPr>
        <w:t xml:space="preserve"> Александровна, тел. 8(41137) </w:t>
      </w:r>
      <w:r w:rsidR="00A05956" w:rsidRPr="00BB33D9">
        <w:rPr>
          <w:color w:val="000000" w:themeColor="text1"/>
          <w:sz w:val="28"/>
          <w:szCs w:val="28"/>
        </w:rPr>
        <w:t>3</w:t>
      </w:r>
      <w:r w:rsidRPr="00BB33D9">
        <w:rPr>
          <w:color w:val="000000" w:themeColor="text1"/>
          <w:sz w:val="28"/>
          <w:szCs w:val="28"/>
        </w:rPr>
        <w:t>-</w:t>
      </w:r>
      <w:r w:rsidR="00A05956" w:rsidRPr="00BB33D9">
        <w:rPr>
          <w:color w:val="000000" w:themeColor="text1"/>
          <w:sz w:val="28"/>
          <w:szCs w:val="28"/>
        </w:rPr>
        <w:t>00</w:t>
      </w:r>
      <w:r w:rsidRPr="00BB33D9">
        <w:rPr>
          <w:color w:val="000000" w:themeColor="text1"/>
          <w:sz w:val="28"/>
          <w:szCs w:val="28"/>
        </w:rPr>
        <w:t>-</w:t>
      </w:r>
      <w:r w:rsidR="00A05956" w:rsidRPr="00BB33D9">
        <w:rPr>
          <w:color w:val="000000" w:themeColor="text1"/>
          <w:sz w:val="28"/>
          <w:szCs w:val="28"/>
        </w:rPr>
        <w:t>67</w:t>
      </w:r>
      <w:r w:rsidRPr="00BB33D9">
        <w:rPr>
          <w:color w:val="000000" w:themeColor="text1"/>
          <w:sz w:val="28"/>
          <w:szCs w:val="28"/>
        </w:rPr>
        <w:t>.</w:t>
      </w:r>
    </w:p>
    <w:p w:rsidR="00840B34" w:rsidRPr="00BB33D9" w:rsidRDefault="00840B34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Направить начальника отдела архитектуры</w:t>
      </w:r>
      <w:r w:rsidR="00A05956" w:rsidRPr="00BB33D9">
        <w:rPr>
          <w:color w:val="000000" w:themeColor="text1"/>
          <w:sz w:val="28"/>
          <w:szCs w:val="28"/>
        </w:rPr>
        <w:t xml:space="preserve"> и градостроительства</w:t>
      </w:r>
      <w:r w:rsidRPr="00BB33D9">
        <w:rPr>
          <w:color w:val="000000" w:themeColor="text1"/>
          <w:sz w:val="28"/>
          <w:szCs w:val="28"/>
        </w:rPr>
        <w:t xml:space="preserve"> администрации муниципального </w:t>
      </w:r>
      <w:r w:rsidR="00F77BB4" w:rsidRPr="00BB33D9">
        <w:rPr>
          <w:color w:val="000000" w:themeColor="text1"/>
          <w:sz w:val="28"/>
          <w:szCs w:val="28"/>
        </w:rPr>
        <w:t>района</w:t>
      </w:r>
      <w:r w:rsidRPr="00BB33D9">
        <w:rPr>
          <w:color w:val="000000" w:themeColor="text1"/>
          <w:sz w:val="28"/>
          <w:szCs w:val="28"/>
        </w:rPr>
        <w:t xml:space="preserve"> «Ленский район» (</w:t>
      </w:r>
      <w:proofErr w:type="spellStart"/>
      <w:r w:rsidR="00BB33D9" w:rsidRPr="00BB33D9">
        <w:rPr>
          <w:color w:val="000000" w:themeColor="text1"/>
          <w:sz w:val="28"/>
          <w:szCs w:val="28"/>
        </w:rPr>
        <w:t>Мыреева</w:t>
      </w:r>
      <w:proofErr w:type="spellEnd"/>
      <w:r w:rsidR="00BB33D9" w:rsidRPr="00BB33D9">
        <w:rPr>
          <w:color w:val="000000" w:themeColor="text1"/>
          <w:sz w:val="28"/>
          <w:szCs w:val="28"/>
        </w:rPr>
        <w:t xml:space="preserve"> </w:t>
      </w:r>
      <w:proofErr w:type="spellStart"/>
      <w:r w:rsidR="00BB33D9" w:rsidRPr="00BB33D9">
        <w:rPr>
          <w:color w:val="000000" w:themeColor="text1"/>
          <w:sz w:val="28"/>
          <w:szCs w:val="28"/>
        </w:rPr>
        <w:t>О.А</w:t>
      </w:r>
      <w:proofErr w:type="spellEnd"/>
      <w:r w:rsidR="00BB33D9" w:rsidRPr="00BB33D9">
        <w:rPr>
          <w:color w:val="000000" w:themeColor="text1"/>
          <w:sz w:val="28"/>
          <w:szCs w:val="28"/>
        </w:rPr>
        <w:t>.</w:t>
      </w:r>
      <w:r w:rsidRPr="00BB33D9">
        <w:rPr>
          <w:color w:val="000000" w:themeColor="text1"/>
          <w:sz w:val="28"/>
          <w:szCs w:val="28"/>
        </w:rPr>
        <w:t xml:space="preserve">) </w:t>
      </w:r>
      <w:r w:rsidR="00792418" w:rsidRPr="00BB33D9">
        <w:rPr>
          <w:color w:val="000000" w:themeColor="text1"/>
          <w:sz w:val="28"/>
          <w:szCs w:val="28"/>
        </w:rPr>
        <w:t xml:space="preserve">в </w:t>
      </w:r>
      <w:r w:rsidR="00BB33D9" w:rsidRPr="00BB33D9">
        <w:rPr>
          <w:color w:val="000000" w:themeColor="text1"/>
          <w:sz w:val="28"/>
          <w:szCs w:val="28"/>
        </w:rPr>
        <w:t>с</w:t>
      </w:r>
      <w:r w:rsidR="00792418" w:rsidRPr="00BB33D9">
        <w:rPr>
          <w:color w:val="000000" w:themeColor="text1"/>
          <w:sz w:val="28"/>
          <w:szCs w:val="28"/>
        </w:rPr>
        <w:t xml:space="preserve">. </w:t>
      </w:r>
      <w:r w:rsidR="00BB33D9" w:rsidRPr="00BB33D9">
        <w:rPr>
          <w:color w:val="000000" w:themeColor="text1"/>
          <w:sz w:val="28"/>
          <w:szCs w:val="28"/>
        </w:rPr>
        <w:t>Дорожный</w:t>
      </w:r>
      <w:r w:rsidRPr="00BB33D9">
        <w:rPr>
          <w:color w:val="000000" w:themeColor="text1"/>
          <w:sz w:val="28"/>
          <w:szCs w:val="28"/>
        </w:rPr>
        <w:t xml:space="preserve"> </w:t>
      </w:r>
      <w:r w:rsidR="00BB33D9" w:rsidRPr="00BB33D9">
        <w:rPr>
          <w:color w:val="000000" w:themeColor="text1"/>
          <w:sz w:val="28"/>
          <w:szCs w:val="28"/>
        </w:rPr>
        <w:t>27</w:t>
      </w:r>
      <w:r w:rsidRPr="00BB33D9">
        <w:rPr>
          <w:color w:val="000000" w:themeColor="text1"/>
          <w:sz w:val="28"/>
          <w:szCs w:val="28"/>
        </w:rPr>
        <w:t xml:space="preserve"> </w:t>
      </w:r>
      <w:r w:rsidR="00BB33D9" w:rsidRPr="00BB33D9">
        <w:rPr>
          <w:color w:val="000000" w:themeColor="text1"/>
          <w:sz w:val="28"/>
          <w:szCs w:val="28"/>
        </w:rPr>
        <w:t>февраля</w:t>
      </w:r>
      <w:r w:rsidR="000B422B" w:rsidRPr="00BB33D9">
        <w:rPr>
          <w:color w:val="000000" w:themeColor="text1"/>
          <w:sz w:val="28"/>
          <w:szCs w:val="28"/>
        </w:rPr>
        <w:t xml:space="preserve"> </w:t>
      </w:r>
      <w:r w:rsidRPr="00BB33D9">
        <w:rPr>
          <w:color w:val="000000" w:themeColor="text1"/>
          <w:sz w:val="28"/>
          <w:szCs w:val="28"/>
        </w:rPr>
        <w:t>20</w:t>
      </w:r>
      <w:r w:rsidR="00CC202A" w:rsidRPr="00BB33D9">
        <w:rPr>
          <w:color w:val="000000" w:themeColor="text1"/>
          <w:sz w:val="28"/>
          <w:szCs w:val="28"/>
        </w:rPr>
        <w:t>2</w:t>
      </w:r>
      <w:r w:rsidR="00BB33D9" w:rsidRPr="00BB33D9">
        <w:rPr>
          <w:color w:val="000000" w:themeColor="text1"/>
          <w:sz w:val="28"/>
          <w:szCs w:val="28"/>
        </w:rPr>
        <w:t>6</w:t>
      </w:r>
      <w:r w:rsidRPr="00BB33D9">
        <w:rPr>
          <w:color w:val="000000" w:themeColor="text1"/>
          <w:sz w:val="28"/>
          <w:szCs w:val="28"/>
        </w:rPr>
        <w:t>г. для организации публичных слушаний.</w:t>
      </w:r>
    </w:p>
    <w:p w:rsidR="006B509E" w:rsidRPr="00BB33D9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 xml:space="preserve">Главному специалисту </w:t>
      </w:r>
      <w:r w:rsidR="00A05956" w:rsidRPr="00BB33D9">
        <w:rPr>
          <w:color w:val="000000" w:themeColor="text1"/>
          <w:sz w:val="28"/>
          <w:szCs w:val="28"/>
        </w:rPr>
        <w:t xml:space="preserve">управления делами </w:t>
      </w:r>
      <w:r w:rsidRPr="00BB33D9">
        <w:rPr>
          <w:color w:val="000000" w:themeColor="text1"/>
          <w:sz w:val="28"/>
          <w:szCs w:val="28"/>
        </w:rPr>
        <w:t>(</w:t>
      </w:r>
      <w:proofErr w:type="spellStart"/>
      <w:r w:rsidRPr="00BB33D9">
        <w:rPr>
          <w:color w:val="000000" w:themeColor="text1"/>
          <w:sz w:val="28"/>
          <w:szCs w:val="28"/>
        </w:rPr>
        <w:t>Иванская</w:t>
      </w:r>
      <w:proofErr w:type="spellEnd"/>
      <w:r w:rsidRPr="00BB33D9">
        <w:rPr>
          <w:color w:val="000000" w:themeColor="text1"/>
          <w:sz w:val="28"/>
          <w:szCs w:val="28"/>
        </w:rPr>
        <w:t xml:space="preserve"> </w:t>
      </w:r>
      <w:proofErr w:type="spellStart"/>
      <w:r w:rsidRPr="00BB33D9">
        <w:rPr>
          <w:color w:val="000000" w:themeColor="text1"/>
          <w:sz w:val="28"/>
          <w:szCs w:val="28"/>
        </w:rPr>
        <w:t>Е.С</w:t>
      </w:r>
      <w:proofErr w:type="spellEnd"/>
      <w:r w:rsidRPr="00BB33D9">
        <w:rPr>
          <w:color w:val="000000" w:themeColor="text1"/>
          <w:sz w:val="28"/>
          <w:szCs w:val="28"/>
        </w:rPr>
        <w:t xml:space="preserve">.) опубликовать настоящее распоряжение в средствах массовой информации и разместить на официальном сайте муниципального </w:t>
      </w:r>
      <w:r w:rsidR="004B4D41" w:rsidRPr="00BB33D9">
        <w:rPr>
          <w:color w:val="000000" w:themeColor="text1"/>
          <w:sz w:val="28"/>
          <w:szCs w:val="28"/>
        </w:rPr>
        <w:t>района.</w:t>
      </w:r>
    </w:p>
    <w:p w:rsidR="006B509E" w:rsidRPr="00BB33D9" w:rsidRDefault="006B509E" w:rsidP="00A9453C">
      <w:pPr>
        <w:widowControl/>
        <w:numPr>
          <w:ilvl w:val="0"/>
          <w:numId w:val="1"/>
        </w:numPr>
        <w:tabs>
          <w:tab w:val="num" w:pos="1080"/>
        </w:tabs>
        <w:autoSpaceDE/>
        <w:autoSpaceDN/>
        <w:adjustRightInd/>
        <w:spacing w:line="360" w:lineRule="auto"/>
        <w:ind w:left="0" w:firstLine="720"/>
        <w:jc w:val="both"/>
        <w:rPr>
          <w:color w:val="000000" w:themeColor="text1"/>
          <w:sz w:val="28"/>
          <w:szCs w:val="28"/>
        </w:rPr>
      </w:pPr>
      <w:r w:rsidRPr="00BB33D9">
        <w:rPr>
          <w:color w:val="000000" w:themeColor="text1"/>
          <w:sz w:val="28"/>
          <w:szCs w:val="28"/>
        </w:rPr>
        <w:t>Контроль исполнения настоящего распоряжения оставляю за собой.</w:t>
      </w: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F5E7F" w:rsidRPr="00122E29" w:rsidRDefault="00AF5E7F" w:rsidP="00AF5E7F">
      <w:pPr>
        <w:widowControl/>
        <w:autoSpaceDE/>
        <w:autoSpaceDN/>
        <w:adjustRightInd/>
        <w:spacing w:line="360" w:lineRule="auto"/>
        <w:ind w:firstLine="851"/>
        <w:jc w:val="both"/>
        <w:rPr>
          <w:sz w:val="28"/>
          <w:szCs w:val="28"/>
        </w:rPr>
      </w:pPr>
      <w:r w:rsidRPr="00122E29">
        <w:rPr>
          <w:sz w:val="28"/>
          <w:szCs w:val="28"/>
        </w:rPr>
        <w:t xml:space="preserve"> </w:t>
      </w:r>
    </w:p>
    <w:tbl>
      <w:tblPr>
        <w:tblW w:w="9390" w:type="dxa"/>
        <w:tblInd w:w="-34" w:type="dxa"/>
        <w:tblLook w:val="01E0" w:firstRow="1" w:lastRow="1" w:firstColumn="1" w:lastColumn="1" w:noHBand="0" w:noVBand="0"/>
      </w:tblPr>
      <w:tblGrid>
        <w:gridCol w:w="9390"/>
      </w:tblGrid>
      <w:tr w:rsidR="00AF5E7F" w:rsidRPr="00122E29" w:rsidTr="009239A7">
        <w:tc>
          <w:tcPr>
            <w:tcW w:w="9390" w:type="dxa"/>
          </w:tcPr>
          <w:p w:rsidR="00AF5E7F" w:rsidRPr="00122E29" w:rsidRDefault="009239A7" w:rsidP="009239A7">
            <w:pPr>
              <w:widowControl/>
              <w:autoSpaceDE/>
              <w:autoSpaceDN/>
              <w:adjustRightInd/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="00AF5E7F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="00AF5E7F"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375C15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А</w:t>
            </w:r>
            <w:r w:rsidR="00375C15">
              <w:rPr>
                <w:b/>
                <w:sz w:val="28"/>
                <w:szCs w:val="28"/>
              </w:rPr>
              <w:t xml:space="preserve">.В. </w:t>
            </w:r>
            <w:r>
              <w:rPr>
                <w:b/>
                <w:sz w:val="28"/>
                <w:szCs w:val="28"/>
              </w:rPr>
              <w:t>Черепанов</w:t>
            </w:r>
          </w:p>
        </w:tc>
      </w:tr>
    </w:tbl>
    <w:p w:rsidR="00681592" w:rsidRDefault="00681592"/>
    <w:p w:rsidR="00943720" w:rsidRDefault="00943720"/>
    <w:p w:rsidR="00943720" w:rsidRDefault="00943720"/>
    <w:p w:rsidR="00943720" w:rsidRDefault="00943720"/>
    <w:p w:rsidR="00943720" w:rsidRDefault="00943720"/>
    <w:p w:rsidR="0077154F" w:rsidRDefault="0077154F"/>
    <w:p w:rsidR="0077154F" w:rsidRDefault="0077154F"/>
    <w:p w:rsidR="0077154F" w:rsidRDefault="0077154F"/>
    <w:p w:rsidR="0077154F" w:rsidRDefault="0077154F"/>
    <w:p w:rsidR="0077154F" w:rsidRDefault="0077154F"/>
    <w:p w:rsidR="00363299" w:rsidRDefault="00363299"/>
    <w:p w:rsidR="00363299" w:rsidRDefault="00363299"/>
    <w:p w:rsidR="00363299" w:rsidRDefault="00363299"/>
    <w:p w:rsidR="00363299" w:rsidRDefault="00363299"/>
    <w:p w:rsidR="00943720" w:rsidRPr="00B972EF" w:rsidRDefault="00943720" w:rsidP="00943720">
      <w:pPr>
        <w:jc w:val="right"/>
        <w:rPr>
          <w:color w:val="000000" w:themeColor="text1"/>
          <w:sz w:val="28"/>
        </w:rPr>
      </w:pPr>
      <w:r w:rsidRPr="00B972EF">
        <w:rPr>
          <w:color w:val="000000" w:themeColor="text1"/>
          <w:sz w:val="28"/>
        </w:rPr>
        <w:t>Приложение</w:t>
      </w:r>
    </w:p>
    <w:p w:rsidR="00943720" w:rsidRPr="00B972EF" w:rsidRDefault="00943720" w:rsidP="00943720">
      <w:pPr>
        <w:pStyle w:val="Default"/>
        <w:rPr>
          <w:color w:val="000000" w:themeColor="text1"/>
        </w:rPr>
      </w:pP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СХЕМА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расположения земельного участка</w:t>
      </w:r>
    </w:p>
    <w:p w:rsidR="00943720" w:rsidRPr="00800FD1" w:rsidRDefault="00943720" w:rsidP="00943720">
      <w:pPr>
        <w:pStyle w:val="Default"/>
        <w:jc w:val="center"/>
        <w:rPr>
          <w:color w:val="000000" w:themeColor="text1"/>
          <w:sz w:val="28"/>
          <w:szCs w:val="28"/>
        </w:rPr>
      </w:pPr>
      <w:r w:rsidRPr="00800FD1">
        <w:rPr>
          <w:color w:val="000000" w:themeColor="text1"/>
          <w:sz w:val="28"/>
          <w:szCs w:val="28"/>
        </w:rPr>
        <w:t>на карте градостроительного зонирования</w:t>
      </w:r>
    </w:p>
    <w:p w:rsidR="00943720" w:rsidRDefault="009239A7" w:rsidP="0094372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сельского поселения</w:t>
      </w:r>
      <w:r w:rsidR="00943720" w:rsidRPr="00800FD1">
        <w:rPr>
          <w:color w:val="000000" w:themeColor="text1"/>
          <w:sz w:val="28"/>
          <w:szCs w:val="28"/>
        </w:rPr>
        <w:t xml:space="preserve"> «</w:t>
      </w:r>
      <w:proofErr w:type="spellStart"/>
      <w:r>
        <w:rPr>
          <w:color w:val="000000" w:themeColor="text1"/>
          <w:sz w:val="28"/>
          <w:szCs w:val="28"/>
        </w:rPr>
        <w:t>Мурбайский</w:t>
      </w:r>
      <w:proofErr w:type="spellEnd"/>
      <w:r>
        <w:rPr>
          <w:color w:val="000000" w:themeColor="text1"/>
          <w:sz w:val="28"/>
          <w:szCs w:val="28"/>
        </w:rPr>
        <w:t xml:space="preserve"> наслег</w:t>
      </w:r>
      <w:r w:rsidR="00943720" w:rsidRPr="00800FD1">
        <w:rPr>
          <w:color w:val="000000" w:themeColor="text1"/>
          <w:sz w:val="28"/>
          <w:szCs w:val="28"/>
        </w:rPr>
        <w:t>»</w:t>
      </w:r>
    </w:p>
    <w:p w:rsidR="00363299" w:rsidRPr="00800FD1" w:rsidRDefault="00363299" w:rsidP="00943720">
      <w:pPr>
        <w:jc w:val="center"/>
        <w:rPr>
          <w:color w:val="000000" w:themeColor="text1"/>
          <w:sz w:val="28"/>
          <w:szCs w:val="28"/>
        </w:rPr>
      </w:pPr>
    </w:p>
    <w:p w:rsidR="00943720" w:rsidRPr="00800FD1" w:rsidRDefault="00943720" w:rsidP="00943720">
      <w:pPr>
        <w:jc w:val="center"/>
        <w:rPr>
          <w:color w:val="FF0000"/>
          <w:sz w:val="28"/>
          <w:szCs w:val="28"/>
        </w:rPr>
      </w:pPr>
    </w:p>
    <w:p w:rsidR="00943720" w:rsidRPr="00363299" w:rsidRDefault="00363299" w:rsidP="00363299">
      <w:pPr>
        <w:pStyle w:val="Default"/>
        <w:jc w:val="center"/>
        <w:rPr>
          <w:color w:val="000000" w:themeColor="text1"/>
          <w:sz w:val="22"/>
          <w:szCs w:val="20"/>
        </w:rPr>
      </w:pPr>
      <w:r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</w:t>
      </w:r>
      <w:r w:rsidR="00943720" w:rsidRPr="00363299">
        <w:rPr>
          <w:color w:val="000000" w:themeColor="text1"/>
          <w:sz w:val="22"/>
          <w:szCs w:val="20"/>
        </w:rPr>
        <w:t>Земельны</w:t>
      </w:r>
      <w:r w:rsidR="009239A7">
        <w:rPr>
          <w:color w:val="000000" w:themeColor="text1"/>
          <w:sz w:val="22"/>
          <w:szCs w:val="20"/>
        </w:rPr>
        <w:t>е</w:t>
      </w:r>
      <w:r w:rsidR="00943720" w:rsidRPr="00363299">
        <w:rPr>
          <w:color w:val="000000" w:themeColor="text1"/>
          <w:sz w:val="22"/>
          <w:szCs w:val="20"/>
        </w:rPr>
        <w:t xml:space="preserve"> участк</w:t>
      </w:r>
      <w:r w:rsidR="009239A7">
        <w:rPr>
          <w:color w:val="000000" w:themeColor="text1"/>
          <w:sz w:val="22"/>
          <w:szCs w:val="20"/>
        </w:rPr>
        <w:t>и</w:t>
      </w:r>
      <w:r w:rsidR="00943720" w:rsidRPr="00363299">
        <w:rPr>
          <w:color w:val="000000" w:themeColor="text1"/>
          <w:sz w:val="22"/>
          <w:szCs w:val="20"/>
        </w:rPr>
        <w:t xml:space="preserve">, зона которая </w:t>
      </w:r>
    </w:p>
    <w:p w:rsidR="00943720" w:rsidRPr="00F27882" w:rsidRDefault="009239A7" w:rsidP="00375C15">
      <w:pPr>
        <w:spacing w:after="240"/>
        <w:jc w:val="center"/>
        <w:rPr>
          <w:color w:val="000000" w:themeColor="text1"/>
          <w:sz w:val="22"/>
        </w:rPr>
      </w:pPr>
      <w:r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9ECDA4" wp14:editId="1A43E239">
                <wp:simplePos x="0" y="0"/>
                <wp:positionH relativeFrom="column">
                  <wp:posOffset>1639254</wp:posOffset>
                </wp:positionH>
                <wp:positionV relativeFrom="paragraph">
                  <wp:posOffset>183514</wp:posOffset>
                </wp:positionV>
                <wp:extent cx="1876742" cy="1376363"/>
                <wp:effectExtent l="0" t="0" r="28575" b="3365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6742" cy="13763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4155E" id="Прямая соединительная линия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9.1pt,14.45pt" to="276.85pt,1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" strokecolor="black [3040]"/>
            </w:pict>
          </mc:Fallback>
        </mc:AlternateContent>
      </w:r>
      <w:r w:rsidR="00375C1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183514</wp:posOffset>
                </wp:positionV>
                <wp:extent cx="1119505" cy="1247775"/>
                <wp:effectExtent l="0" t="0" r="2349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9505" cy="1247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F6991" id="Прямая соединительная линия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8.7pt,14.45pt" to="276.8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" strokecolor="black [3040]"/>
            </w:pict>
          </mc:Fallback>
        </mc:AlternateContent>
      </w:r>
      <w:r w:rsidR="00375C1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3518293</wp:posOffset>
                </wp:positionH>
                <wp:positionV relativeFrom="paragraph">
                  <wp:posOffset>186874</wp:posOffset>
                </wp:positionV>
                <wp:extent cx="2045507" cy="0"/>
                <wp:effectExtent l="0" t="0" r="1206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55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B1B615" id="Прямая соединительная линия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05pt,14.7pt" to="438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" strokecolor="black [3040]"/>
            </w:pict>
          </mc:Fallback>
        </mc:AlternateContent>
      </w:r>
      <w:r w:rsidR="00943720" w:rsidRPr="00363299">
        <w:rPr>
          <w:color w:val="000000" w:themeColor="text1"/>
          <w:sz w:val="22"/>
        </w:rPr>
        <w:t xml:space="preserve">                                                                                     </w:t>
      </w:r>
      <w:r w:rsidR="00363299">
        <w:rPr>
          <w:color w:val="000000" w:themeColor="text1"/>
          <w:sz w:val="22"/>
        </w:rPr>
        <w:t xml:space="preserve">          </w:t>
      </w:r>
      <w:r w:rsidR="00375C15">
        <w:rPr>
          <w:color w:val="000000" w:themeColor="text1"/>
          <w:sz w:val="22"/>
        </w:rPr>
        <w:t xml:space="preserve">изменяется на зону </w:t>
      </w:r>
      <w:r w:rsidR="00F27882" w:rsidRPr="00F27882">
        <w:rPr>
          <w:color w:val="000000" w:themeColor="text1"/>
          <w:sz w:val="22"/>
        </w:rPr>
        <w:t>П-1</w:t>
      </w:r>
    </w:p>
    <w:p w:rsidR="00375C15" w:rsidRPr="00363299" w:rsidRDefault="00375C15" w:rsidP="00943720">
      <w:pPr>
        <w:jc w:val="center"/>
        <w:rPr>
          <w:color w:val="000000" w:themeColor="text1"/>
          <w:sz w:val="22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9D498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43720" w:rsidP="00943720">
      <w:pPr>
        <w:jc w:val="center"/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:rsidR="00943720" w:rsidRDefault="009239A7" w:rsidP="0008160C">
      <w:pPr>
        <w:jc w:val="center"/>
      </w:pPr>
      <w:r w:rsidRPr="009239A7">
        <w:rPr>
          <w:noProof/>
        </w:rPr>
        <w:lastRenderedPageBreak/>
        <w:drawing>
          <wp:inline distT="0" distB="0" distL="0" distR="0">
            <wp:extent cx="5940425" cy="5805254"/>
            <wp:effectExtent l="0" t="0" r="317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0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3720" w:rsidSect="00415067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450B4"/>
    <w:multiLevelType w:val="hybridMultilevel"/>
    <w:tmpl w:val="E598AE74"/>
    <w:lvl w:ilvl="0" w:tplc="09C2B206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color w:val="000000"/>
      </w:rPr>
    </w:lvl>
    <w:lvl w:ilvl="1" w:tplc="BC70CF1A">
      <w:start w:val="1"/>
      <w:numFmt w:val="bullet"/>
      <w:lvlText w:val="−"/>
      <w:lvlJc w:val="left"/>
      <w:pPr>
        <w:tabs>
          <w:tab w:val="num" w:pos="7601"/>
        </w:tabs>
        <w:ind w:left="7601" w:hanging="360"/>
      </w:pPr>
      <w:rPr>
        <w:rFonts w:ascii="Arial" w:hAnsi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17D"/>
    <w:rsid w:val="0008160C"/>
    <w:rsid w:val="000B0481"/>
    <w:rsid w:val="000B422B"/>
    <w:rsid w:val="0012056C"/>
    <w:rsid w:val="001B7E91"/>
    <w:rsid w:val="00293BA0"/>
    <w:rsid w:val="002C7C23"/>
    <w:rsid w:val="00363299"/>
    <w:rsid w:val="00375C15"/>
    <w:rsid w:val="00415067"/>
    <w:rsid w:val="004763FB"/>
    <w:rsid w:val="004B2FCA"/>
    <w:rsid w:val="004B4D41"/>
    <w:rsid w:val="005E5FBE"/>
    <w:rsid w:val="00637CAB"/>
    <w:rsid w:val="00681592"/>
    <w:rsid w:val="006B509E"/>
    <w:rsid w:val="0071417D"/>
    <w:rsid w:val="00744EAC"/>
    <w:rsid w:val="0077154F"/>
    <w:rsid w:val="00792418"/>
    <w:rsid w:val="00840B34"/>
    <w:rsid w:val="00853007"/>
    <w:rsid w:val="009239A7"/>
    <w:rsid w:val="00943720"/>
    <w:rsid w:val="00993CF0"/>
    <w:rsid w:val="009F7E1B"/>
    <w:rsid w:val="00A05956"/>
    <w:rsid w:val="00A10923"/>
    <w:rsid w:val="00A9453C"/>
    <w:rsid w:val="00AA3F9A"/>
    <w:rsid w:val="00AE566A"/>
    <w:rsid w:val="00AF5E7F"/>
    <w:rsid w:val="00BB33D9"/>
    <w:rsid w:val="00BC69A4"/>
    <w:rsid w:val="00CA5D5E"/>
    <w:rsid w:val="00CC202A"/>
    <w:rsid w:val="00DF7C22"/>
    <w:rsid w:val="00F27882"/>
    <w:rsid w:val="00F7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D2CE"/>
  <w15:docId w15:val="{6D34E7D2-6957-41D3-9A53-363D607C5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E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E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E7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840B34"/>
    <w:rPr>
      <w:color w:val="0000FF"/>
      <w:u w:val="single"/>
    </w:rPr>
  </w:style>
  <w:style w:type="paragraph" w:customStyle="1" w:styleId="Default">
    <w:name w:val="Default"/>
    <w:rsid w:val="00943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2943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user</cp:lastModifiedBy>
  <cp:revision>2</cp:revision>
  <dcterms:created xsi:type="dcterms:W3CDTF">2026-01-26T02:21:00Z</dcterms:created>
  <dcterms:modified xsi:type="dcterms:W3CDTF">2026-01-26T02:21:00Z</dcterms:modified>
</cp:coreProperties>
</file>