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889" w:type="dxa"/>
        <w:tblInd w:w="464" w:type="dxa"/>
        <w:tblLayout w:type="fixed"/>
        <w:tblLook w:val="0000" w:firstRow="0" w:lastRow="0" w:firstColumn="0" w:lastColumn="0" w:noHBand="0" w:noVBand="0"/>
      </w:tblPr>
      <w:tblGrid>
        <w:gridCol w:w="108"/>
        <w:gridCol w:w="3412"/>
        <w:gridCol w:w="1266"/>
        <w:gridCol w:w="918"/>
        <w:gridCol w:w="3828"/>
        <w:gridCol w:w="357"/>
      </w:tblGrid>
      <w:tr w:rsidR="00293BA0" w:rsidRPr="00122E29" w:rsidTr="00820DA2">
        <w:trPr>
          <w:gridAfter w:val="1"/>
          <w:wAfter w:w="357" w:type="dxa"/>
          <w:cantSplit/>
          <w:trHeight w:val="2200"/>
        </w:trPr>
        <w:tc>
          <w:tcPr>
            <w:tcW w:w="3520" w:type="dxa"/>
            <w:gridSpan w:val="2"/>
          </w:tcPr>
          <w:p w:rsidR="00293BA0" w:rsidRPr="00122E29" w:rsidRDefault="00E47BC1" w:rsidP="00454A26">
            <w:pPr>
              <w:widowControl/>
              <w:autoSpaceDE/>
              <w:autoSpaceDN/>
              <w:adjustRightInd/>
              <w:jc w:val="center"/>
              <w:rPr>
                <w:b/>
                <w:bCs/>
                <w:snapToGrid w:val="0"/>
                <w:color w:val="000000"/>
                <w:sz w:val="32"/>
                <w:szCs w:val="32"/>
              </w:rPr>
            </w:pPr>
            <w:r>
              <w:rPr>
                <w:b/>
                <w:bCs/>
                <w:snapToGrid w:val="0"/>
                <w:color w:val="000000"/>
                <w:sz w:val="32"/>
                <w:szCs w:val="32"/>
              </w:rPr>
              <w:t>М</w:t>
            </w:r>
            <w:r w:rsidR="00293BA0" w:rsidRPr="00122E29">
              <w:rPr>
                <w:b/>
                <w:bCs/>
                <w:snapToGrid w:val="0"/>
                <w:color w:val="000000"/>
                <w:sz w:val="32"/>
                <w:szCs w:val="32"/>
              </w:rPr>
              <w:t>униципальное образование</w:t>
            </w:r>
          </w:p>
          <w:p w:rsidR="00293BA0" w:rsidRPr="00122E29" w:rsidRDefault="00293BA0" w:rsidP="00454A26">
            <w:pPr>
              <w:widowControl/>
              <w:autoSpaceDE/>
              <w:autoSpaceDN/>
              <w:adjustRightInd/>
              <w:jc w:val="center"/>
              <w:rPr>
                <w:b/>
                <w:bCs/>
                <w:snapToGrid w:val="0"/>
                <w:color w:val="000000"/>
                <w:sz w:val="32"/>
                <w:szCs w:val="32"/>
              </w:rPr>
            </w:pPr>
            <w:r w:rsidRPr="00122E29">
              <w:rPr>
                <w:b/>
                <w:bCs/>
                <w:snapToGrid w:val="0"/>
                <w:color w:val="000000"/>
                <w:sz w:val="32"/>
                <w:szCs w:val="32"/>
              </w:rPr>
              <w:t>«ЛЕНСКИЙ РАЙОН»</w:t>
            </w:r>
          </w:p>
          <w:p w:rsidR="00293BA0" w:rsidRPr="00122E29" w:rsidRDefault="00293BA0" w:rsidP="00454A26">
            <w:pPr>
              <w:widowControl/>
              <w:autoSpaceDE/>
              <w:autoSpaceDN/>
              <w:adjustRightInd/>
              <w:jc w:val="center"/>
              <w:rPr>
                <w:b/>
                <w:bCs/>
                <w:sz w:val="32"/>
                <w:szCs w:val="32"/>
              </w:rPr>
            </w:pPr>
            <w:r w:rsidRPr="00122E29">
              <w:rPr>
                <w:b/>
                <w:bCs/>
                <w:sz w:val="32"/>
                <w:szCs w:val="32"/>
              </w:rPr>
              <w:t xml:space="preserve">Республики Саха </w:t>
            </w:r>
          </w:p>
          <w:p w:rsidR="00293BA0" w:rsidRPr="00122E29" w:rsidRDefault="00293BA0" w:rsidP="00454A26">
            <w:pPr>
              <w:widowControl/>
              <w:autoSpaceDE/>
              <w:autoSpaceDN/>
              <w:adjustRightInd/>
              <w:jc w:val="center"/>
              <w:rPr>
                <w:b/>
                <w:sz w:val="32"/>
                <w:szCs w:val="32"/>
              </w:rPr>
            </w:pPr>
            <w:r w:rsidRPr="00122E29">
              <w:rPr>
                <w:b/>
                <w:bCs/>
                <w:sz w:val="32"/>
                <w:szCs w:val="32"/>
              </w:rPr>
              <w:t>(Якутия)</w:t>
            </w:r>
          </w:p>
        </w:tc>
        <w:tc>
          <w:tcPr>
            <w:tcW w:w="2184" w:type="dxa"/>
            <w:gridSpan w:val="2"/>
          </w:tcPr>
          <w:p w:rsidR="00293BA0" w:rsidRPr="00122E29" w:rsidRDefault="00293BA0" w:rsidP="00454A26">
            <w:pPr>
              <w:widowControl/>
              <w:autoSpaceDE/>
              <w:autoSpaceDN/>
              <w:adjustRightInd/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 wp14:anchorId="65326149" wp14:editId="58CB2062">
                  <wp:extent cx="1180465" cy="1148080"/>
                  <wp:effectExtent l="0" t="0" r="635" b="0"/>
                  <wp:docPr id="2" name="Рисунок 2" descr="Описание: Описание: max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Описание: Описание: max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0465" cy="1148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8" w:type="dxa"/>
          </w:tcPr>
          <w:p w:rsidR="00293BA0" w:rsidRPr="00122E29" w:rsidRDefault="00293BA0" w:rsidP="00454A26">
            <w:pPr>
              <w:keepNext/>
              <w:widowControl/>
              <w:autoSpaceDE/>
              <w:autoSpaceDN/>
              <w:adjustRightInd/>
              <w:jc w:val="center"/>
              <w:outlineLvl w:val="0"/>
              <w:rPr>
                <w:b/>
                <w:snapToGrid w:val="0"/>
                <w:color w:val="000000"/>
                <w:sz w:val="32"/>
                <w:szCs w:val="32"/>
              </w:rPr>
            </w:pPr>
            <w:r w:rsidRPr="00122E29">
              <w:rPr>
                <w:b/>
                <w:snapToGrid w:val="0"/>
                <w:color w:val="000000"/>
                <w:sz w:val="32"/>
                <w:szCs w:val="32"/>
              </w:rPr>
              <w:t xml:space="preserve">Саха </w:t>
            </w:r>
            <w:proofErr w:type="spellStart"/>
            <w:r>
              <w:rPr>
                <w:b/>
                <w:snapToGrid w:val="0"/>
                <w:color w:val="000000"/>
                <w:sz w:val="32"/>
                <w:szCs w:val="32"/>
              </w:rPr>
              <w:t>Өрөспүү</w:t>
            </w:r>
            <w:r w:rsidRPr="00122E29">
              <w:rPr>
                <w:b/>
                <w:snapToGrid w:val="0"/>
                <w:color w:val="000000"/>
                <w:sz w:val="32"/>
                <w:szCs w:val="32"/>
              </w:rPr>
              <w:t>б</w:t>
            </w:r>
            <w:proofErr w:type="spellEnd"/>
            <w:r>
              <w:rPr>
                <w:b/>
                <w:snapToGrid w:val="0"/>
                <w:color w:val="000000"/>
                <w:sz w:val="32"/>
                <w:szCs w:val="32"/>
                <w:lang w:val="sah-RU"/>
              </w:rPr>
              <w:t>ү</w:t>
            </w:r>
            <w:r w:rsidRPr="00122E29">
              <w:rPr>
                <w:b/>
                <w:snapToGrid w:val="0"/>
                <w:color w:val="000000"/>
                <w:sz w:val="32"/>
                <w:szCs w:val="32"/>
              </w:rPr>
              <w:t>л</w:t>
            </w:r>
            <w:r>
              <w:rPr>
                <w:b/>
                <w:snapToGrid w:val="0"/>
                <w:color w:val="000000"/>
                <w:sz w:val="32"/>
                <w:szCs w:val="32"/>
                <w:lang w:val="sah-RU"/>
              </w:rPr>
              <w:t>ү</w:t>
            </w:r>
            <w:proofErr w:type="spellStart"/>
            <w:r>
              <w:rPr>
                <w:b/>
                <w:snapToGrid w:val="0"/>
                <w:color w:val="000000"/>
                <w:sz w:val="32"/>
                <w:szCs w:val="32"/>
              </w:rPr>
              <w:t>кэти</w:t>
            </w:r>
            <w:r w:rsidRPr="00122E29">
              <w:rPr>
                <w:b/>
                <w:snapToGrid w:val="0"/>
                <w:color w:val="000000"/>
                <w:sz w:val="32"/>
                <w:szCs w:val="32"/>
              </w:rPr>
              <w:t>н</w:t>
            </w:r>
            <w:proofErr w:type="spellEnd"/>
          </w:p>
          <w:p w:rsidR="00293BA0" w:rsidRPr="00122E29" w:rsidRDefault="00293BA0" w:rsidP="00454A26">
            <w:pPr>
              <w:keepNext/>
              <w:widowControl/>
              <w:autoSpaceDE/>
              <w:autoSpaceDN/>
              <w:adjustRightInd/>
              <w:jc w:val="center"/>
              <w:outlineLvl w:val="0"/>
              <w:rPr>
                <w:b/>
                <w:snapToGrid w:val="0"/>
                <w:color w:val="000000"/>
                <w:sz w:val="32"/>
                <w:szCs w:val="32"/>
              </w:rPr>
            </w:pPr>
            <w:r w:rsidRPr="00122E29">
              <w:rPr>
                <w:b/>
                <w:snapToGrid w:val="0"/>
                <w:color w:val="000000"/>
                <w:sz w:val="32"/>
                <w:szCs w:val="32"/>
              </w:rPr>
              <w:t xml:space="preserve">«ЛЕНСКЭЙ ОРОЙУОН» </w:t>
            </w:r>
          </w:p>
          <w:p w:rsidR="00293BA0" w:rsidRPr="00122E29" w:rsidRDefault="00293BA0" w:rsidP="00454A26">
            <w:pPr>
              <w:keepNext/>
              <w:widowControl/>
              <w:autoSpaceDE/>
              <w:autoSpaceDN/>
              <w:adjustRightInd/>
              <w:jc w:val="center"/>
              <w:outlineLvl w:val="0"/>
              <w:rPr>
                <w:b/>
                <w:snapToGrid w:val="0"/>
                <w:color w:val="000000"/>
                <w:sz w:val="32"/>
                <w:szCs w:val="32"/>
              </w:rPr>
            </w:pPr>
            <w:proofErr w:type="spellStart"/>
            <w:r w:rsidRPr="00122E29">
              <w:rPr>
                <w:b/>
                <w:snapToGrid w:val="0"/>
                <w:color w:val="000000"/>
                <w:sz w:val="32"/>
                <w:szCs w:val="32"/>
              </w:rPr>
              <w:t>муниципальнай</w:t>
            </w:r>
            <w:proofErr w:type="spellEnd"/>
          </w:p>
          <w:p w:rsidR="00293BA0" w:rsidRPr="00122E29" w:rsidRDefault="00293BA0" w:rsidP="00454A26">
            <w:pPr>
              <w:widowControl/>
              <w:autoSpaceDE/>
              <w:autoSpaceDN/>
              <w:adjustRightInd/>
              <w:jc w:val="center"/>
              <w:rPr>
                <w:b/>
                <w:bCs/>
                <w:sz w:val="32"/>
                <w:szCs w:val="32"/>
              </w:rPr>
            </w:pPr>
            <w:proofErr w:type="spellStart"/>
            <w:r w:rsidRPr="00122E29">
              <w:rPr>
                <w:b/>
                <w:sz w:val="32"/>
                <w:szCs w:val="32"/>
              </w:rPr>
              <w:t>тэриллиитэ</w:t>
            </w:r>
            <w:proofErr w:type="spellEnd"/>
          </w:p>
        </w:tc>
      </w:tr>
      <w:tr w:rsidR="00AF5E7F" w:rsidRPr="00122E29" w:rsidTr="00820DA2">
        <w:tblPrEx>
          <w:tblLook w:val="01E0" w:firstRow="1" w:lastRow="1" w:firstColumn="1" w:lastColumn="1" w:noHBand="0" w:noVBand="0"/>
        </w:tblPrEx>
        <w:trPr>
          <w:gridBefore w:val="1"/>
          <w:wBefore w:w="108" w:type="dxa"/>
          <w:trHeight w:val="671"/>
        </w:trPr>
        <w:tc>
          <w:tcPr>
            <w:tcW w:w="4678" w:type="dxa"/>
            <w:gridSpan w:val="2"/>
          </w:tcPr>
          <w:p w:rsidR="00AF5E7F" w:rsidRPr="00122E29" w:rsidRDefault="00AF5E7F" w:rsidP="00454A26">
            <w:pPr>
              <w:widowControl/>
              <w:autoSpaceDE/>
              <w:autoSpaceDN/>
              <w:adjustRightInd/>
              <w:spacing w:line="360" w:lineRule="auto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     </w:t>
            </w:r>
            <w:r w:rsidRPr="00122E29">
              <w:rPr>
                <w:b/>
                <w:sz w:val="32"/>
                <w:szCs w:val="32"/>
              </w:rPr>
              <w:t>РАСПОРЯЖЕНИЕ</w:t>
            </w:r>
          </w:p>
        </w:tc>
        <w:tc>
          <w:tcPr>
            <w:tcW w:w="5103" w:type="dxa"/>
            <w:gridSpan w:val="3"/>
          </w:tcPr>
          <w:p w:rsidR="00AF5E7F" w:rsidRPr="00122E29" w:rsidRDefault="00AF5E7F" w:rsidP="00293BA0">
            <w:pPr>
              <w:widowControl/>
              <w:autoSpaceDE/>
              <w:autoSpaceDN/>
              <w:adjustRightInd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                          </w:t>
            </w:r>
            <w:proofErr w:type="spellStart"/>
            <w:r w:rsidRPr="00122E29">
              <w:rPr>
                <w:b/>
                <w:sz w:val="32"/>
                <w:szCs w:val="32"/>
              </w:rPr>
              <w:t>Дьаhал</w:t>
            </w:r>
            <w:proofErr w:type="spellEnd"/>
          </w:p>
        </w:tc>
      </w:tr>
      <w:tr w:rsidR="00AF5E7F" w:rsidRPr="00122E29" w:rsidTr="00820DA2">
        <w:tblPrEx>
          <w:tblLook w:val="01E0" w:firstRow="1" w:lastRow="1" w:firstColumn="1" w:lastColumn="1" w:noHBand="0" w:noVBand="0"/>
        </w:tblPrEx>
        <w:trPr>
          <w:gridBefore w:val="1"/>
          <w:wBefore w:w="108" w:type="dxa"/>
          <w:trHeight w:val="487"/>
        </w:trPr>
        <w:tc>
          <w:tcPr>
            <w:tcW w:w="4678" w:type="dxa"/>
            <w:gridSpan w:val="2"/>
          </w:tcPr>
          <w:p w:rsidR="00AF5E7F" w:rsidRPr="00122E29" w:rsidRDefault="00AF5E7F" w:rsidP="00454A26">
            <w:pPr>
              <w:widowControl/>
              <w:autoSpaceDE/>
              <w:autoSpaceDN/>
              <w:adjustRightInd/>
              <w:spacing w:line="360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           </w:t>
            </w:r>
            <w:proofErr w:type="spellStart"/>
            <w:r w:rsidRPr="00122E29">
              <w:rPr>
                <w:b/>
                <w:sz w:val="28"/>
                <w:szCs w:val="28"/>
              </w:rPr>
              <w:t>г.Ленск</w:t>
            </w:r>
            <w:proofErr w:type="spellEnd"/>
          </w:p>
        </w:tc>
        <w:tc>
          <w:tcPr>
            <w:tcW w:w="5103" w:type="dxa"/>
            <w:gridSpan w:val="3"/>
          </w:tcPr>
          <w:p w:rsidR="00AF5E7F" w:rsidRPr="00122E29" w:rsidRDefault="00AF5E7F" w:rsidP="00293BA0">
            <w:pPr>
              <w:widowControl/>
              <w:autoSpaceDE/>
              <w:autoSpaceDN/>
              <w:adjustRightInd/>
              <w:rPr>
                <w:b/>
                <w:sz w:val="28"/>
                <w:szCs w:val="28"/>
              </w:rPr>
            </w:pPr>
            <w:r>
              <w:rPr>
                <w:b/>
                <w:snapToGrid w:val="0"/>
                <w:color w:val="000000"/>
                <w:sz w:val="28"/>
                <w:szCs w:val="28"/>
              </w:rPr>
              <w:t xml:space="preserve">                             </w:t>
            </w:r>
            <w:proofErr w:type="spellStart"/>
            <w:r w:rsidRPr="00122E29">
              <w:rPr>
                <w:b/>
                <w:snapToGrid w:val="0"/>
                <w:color w:val="000000"/>
                <w:sz w:val="28"/>
                <w:szCs w:val="28"/>
              </w:rPr>
              <w:t>Ленскэй</w:t>
            </w:r>
            <w:proofErr w:type="spellEnd"/>
            <w:r w:rsidRPr="00122E29">
              <w:rPr>
                <w:b/>
                <w:snapToGrid w:val="0"/>
                <w:color w:val="000000"/>
                <w:sz w:val="28"/>
                <w:szCs w:val="28"/>
              </w:rPr>
              <w:t xml:space="preserve"> к</w:t>
            </w:r>
          </w:p>
        </w:tc>
      </w:tr>
      <w:tr w:rsidR="00AF5E7F" w:rsidRPr="00C81364" w:rsidTr="00820DA2">
        <w:tblPrEx>
          <w:tblLook w:val="01E0" w:firstRow="1" w:lastRow="1" w:firstColumn="1" w:lastColumn="1" w:noHBand="0" w:noVBand="0"/>
        </w:tblPrEx>
        <w:trPr>
          <w:gridBefore w:val="1"/>
          <w:wBefore w:w="108" w:type="dxa"/>
          <w:trHeight w:val="657"/>
        </w:trPr>
        <w:tc>
          <w:tcPr>
            <w:tcW w:w="9781" w:type="dxa"/>
            <w:gridSpan w:val="5"/>
          </w:tcPr>
          <w:p w:rsidR="00AF5E7F" w:rsidRPr="00C81364" w:rsidRDefault="00AF5E7F" w:rsidP="00454A26">
            <w:pPr>
              <w:widowControl/>
              <w:autoSpaceDE/>
              <w:autoSpaceDN/>
              <w:adjustRightInd/>
              <w:rPr>
                <w:b/>
                <w:snapToGrid w:val="0"/>
                <w:color w:val="000000"/>
                <w:sz w:val="24"/>
                <w:szCs w:val="24"/>
              </w:rPr>
            </w:pPr>
          </w:p>
          <w:p w:rsidR="00293BA0" w:rsidRPr="00C81364" w:rsidRDefault="00E302EE" w:rsidP="0071417D">
            <w:pPr>
              <w:widowControl/>
              <w:autoSpaceDE/>
              <w:autoSpaceDN/>
              <w:adjustRightInd/>
              <w:rPr>
                <w:b/>
                <w:snapToGrid w:val="0"/>
                <w:color w:val="000000"/>
                <w:sz w:val="24"/>
                <w:szCs w:val="24"/>
              </w:rPr>
            </w:pPr>
            <w:r w:rsidRPr="00C81364">
              <w:rPr>
                <w:b/>
                <w:snapToGrid w:val="0"/>
                <w:color w:val="000000"/>
                <w:sz w:val="24"/>
                <w:szCs w:val="24"/>
              </w:rPr>
              <w:t>от «_</w:t>
            </w:r>
            <w:r w:rsidR="005D6CC6">
              <w:rPr>
                <w:b/>
                <w:snapToGrid w:val="0"/>
                <w:color w:val="000000"/>
                <w:sz w:val="24"/>
                <w:szCs w:val="24"/>
                <w:u w:val="single"/>
              </w:rPr>
              <w:t>06</w:t>
            </w:r>
            <w:r w:rsidRPr="00C81364">
              <w:rPr>
                <w:b/>
                <w:snapToGrid w:val="0"/>
                <w:color w:val="000000"/>
                <w:sz w:val="24"/>
                <w:szCs w:val="24"/>
              </w:rPr>
              <w:t>_» _</w:t>
            </w:r>
            <w:r w:rsidR="005D6CC6">
              <w:rPr>
                <w:b/>
                <w:snapToGrid w:val="0"/>
                <w:color w:val="000000"/>
                <w:sz w:val="24"/>
                <w:szCs w:val="24"/>
                <w:u w:val="single"/>
              </w:rPr>
              <w:t>августа</w:t>
            </w:r>
            <w:r w:rsidRPr="00C81364">
              <w:rPr>
                <w:b/>
                <w:snapToGrid w:val="0"/>
                <w:color w:val="000000"/>
                <w:sz w:val="24"/>
                <w:szCs w:val="24"/>
              </w:rPr>
              <w:t>_ 202</w:t>
            </w:r>
            <w:r w:rsidR="0093387C">
              <w:rPr>
                <w:b/>
                <w:snapToGrid w:val="0"/>
                <w:color w:val="000000"/>
                <w:sz w:val="24"/>
                <w:szCs w:val="24"/>
              </w:rPr>
              <w:t>4</w:t>
            </w:r>
            <w:r w:rsidR="00AF5E7F" w:rsidRPr="00C81364">
              <w:rPr>
                <w:b/>
                <w:snapToGrid w:val="0"/>
                <w:color w:val="000000"/>
                <w:sz w:val="24"/>
                <w:szCs w:val="24"/>
              </w:rPr>
              <w:t xml:space="preserve"> года      </w:t>
            </w:r>
            <w:r w:rsidR="0071417D" w:rsidRPr="00C81364">
              <w:rPr>
                <w:b/>
                <w:snapToGrid w:val="0"/>
                <w:color w:val="000000"/>
                <w:sz w:val="24"/>
                <w:szCs w:val="24"/>
              </w:rPr>
              <w:t xml:space="preserve">     </w:t>
            </w:r>
            <w:r w:rsidR="00294F6E" w:rsidRPr="00C81364">
              <w:rPr>
                <w:b/>
                <w:snapToGrid w:val="0"/>
                <w:color w:val="000000"/>
                <w:sz w:val="24"/>
                <w:szCs w:val="24"/>
              </w:rPr>
              <w:t xml:space="preserve">     </w:t>
            </w:r>
            <w:r w:rsidR="00C81364">
              <w:rPr>
                <w:b/>
                <w:snapToGrid w:val="0"/>
                <w:color w:val="000000"/>
                <w:sz w:val="24"/>
                <w:szCs w:val="24"/>
              </w:rPr>
              <w:t xml:space="preserve">                    </w:t>
            </w:r>
            <w:r w:rsidR="00294F6E" w:rsidRPr="00C81364">
              <w:rPr>
                <w:b/>
                <w:snapToGrid w:val="0"/>
                <w:color w:val="000000"/>
                <w:sz w:val="24"/>
                <w:szCs w:val="24"/>
              </w:rPr>
              <w:t xml:space="preserve">   </w:t>
            </w:r>
            <w:r w:rsidR="00F41485" w:rsidRPr="00C81364">
              <w:rPr>
                <w:b/>
                <w:snapToGrid w:val="0"/>
                <w:color w:val="000000"/>
                <w:sz w:val="24"/>
                <w:szCs w:val="24"/>
              </w:rPr>
              <w:t xml:space="preserve">   </w:t>
            </w:r>
            <w:r w:rsidR="000356D3" w:rsidRPr="00C81364">
              <w:rPr>
                <w:b/>
                <w:snapToGrid w:val="0"/>
                <w:color w:val="000000"/>
                <w:sz w:val="24"/>
                <w:szCs w:val="24"/>
              </w:rPr>
              <w:t xml:space="preserve">       </w:t>
            </w:r>
            <w:r w:rsidR="00AF5E7F" w:rsidRPr="00C81364">
              <w:rPr>
                <w:b/>
                <w:snapToGrid w:val="0"/>
                <w:color w:val="000000"/>
                <w:sz w:val="24"/>
                <w:szCs w:val="24"/>
              </w:rPr>
              <w:t xml:space="preserve"> </w:t>
            </w:r>
            <w:r w:rsidR="0071417D" w:rsidRPr="00C81364">
              <w:rPr>
                <w:b/>
                <w:snapToGrid w:val="0"/>
                <w:color w:val="000000"/>
                <w:sz w:val="24"/>
                <w:szCs w:val="24"/>
              </w:rPr>
              <w:t>№ __</w:t>
            </w:r>
            <w:r w:rsidR="005D6CC6">
              <w:rPr>
                <w:b/>
                <w:snapToGrid w:val="0"/>
                <w:color w:val="000000"/>
                <w:sz w:val="24"/>
                <w:szCs w:val="24"/>
                <w:u w:val="single"/>
              </w:rPr>
              <w:t>01-04-1677/4</w:t>
            </w:r>
            <w:r w:rsidR="0071417D" w:rsidRPr="00C81364">
              <w:rPr>
                <w:b/>
                <w:snapToGrid w:val="0"/>
                <w:color w:val="000000"/>
                <w:sz w:val="24"/>
                <w:szCs w:val="24"/>
              </w:rPr>
              <w:t>___</w:t>
            </w:r>
            <w:r w:rsidR="00AF5E7F" w:rsidRPr="00C81364">
              <w:rPr>
                <w:b/>
                <w:snapToGrid w:val="0"/>
                <w:color w:val="000000"/>
                <w:sz w:val="24"/>
                <w:szCs w:val="24"/>
              </w:rPr>
              <w:t xml:space="preserve">                 </w:t>
            </w:r>
          </w:p>
          <w:p w:rsidR="00AF5E7F" w:rsidRPr="00C81364" w:rsidRDefault="00AF5E7F" w:rsidP="0071417D">
            <w:pPr>
              <w:widowControl/>
              <w:autoSpaceDE/>
              <w:autoSpaceDN/>
              <w:adjustRightInd/>
              <w:jc w:val="center"/>
              <w:rPr>
                <w:b/>
                <w:snapToGrid w:val="0"/>
                <w:color w:val="000000"/>
                <w:sz w:val="24"/>
                <w:szCs w:val="24"/>
              </w:rPr>
            </w:pPr>
            <w:r w:rsidRPr="00C81364">
              <w:rPr>
                <w:b/>
                <w:snapToGrid w:val="0"/>
                <w:color w:val="000000"/>
                <w:sz w:val="24"/>
                <w:szCs w:val="24"/>
              </w:rPr>
              <w:t xml:space="preserve"> </w:t>
            </w:r>
          </w:p>
        </w:tc>
      </w:tr>
    </w:tbl>
    <w:p w:rsidR="000356D3" w:rsidRDefault="000356D3" w:rsidP="0093387C">
      <w:pPr>
        <w:jc w:val="center"/>
        <w:rPr>
          <w:b/>
          <w:sz w:val="24"/>
          <w:szCs w:val="24"/>
        </w:rPr>
      </w:pPr>
      <w:r w:rsidRPr="00C81364">
        <w:rPr>
          <w:b/>
          <w:sz w:val="24"/>
          <w:szCs w:val="24"/>
        </w:rPr>
        <w:t xml:space="preserve">О подготовке </w:t>
      </w:r>
      <w:r w:rsidR="0093387C">
        <w:rPr>
          <w:b/>
          <w:sz w:val="24"/>
          <w:szCs w:val="24"/>
        </w:rPr>
        <w:t>документации по планировке территории</w:t>
      </w:r>
    </w:p>
    <w:p w:rsidR="0093387C" w:rsidRPr="0093387C" w:rsidRDefault="0093387C" w:rsidP="00820DA2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для размещения </w:t>
      </w:r>
      <w:r w:rsidR="00B03EB3">
        <w:rPr>
          <w:b/>
          <w:sz w:val="24"/>
          <w:szCs w:val="24"/>
        </w:rPr>
        <w:t xml:space="preserve">линейного </w:t>
      </w:r>
      <w:r>
        <w:rPr>
          <w:b/>
          <w:sz w:val="24"/>
          <w:szCs w:val="24"/>
        </w:rPr>
        <w:t>объекта «</w:t>
      </w:r>
      <w:r w:rsidR="00F43E88" w:rsidRPr="00F43E88">
        <w:rPr>
          <w:b/>
          <w:bCs/>
          <w:color w:val="000000" w:themeColor="text1"/>
          <w:sz w:val="24"/>
          <w:szCs w:val="28"/>
        </w:rPr>
        <w:t xml:space="preserve">Обустройство </w:t>
      </w:r>
      <w:proofErr w:type="spellStart"/>
      <w:r w:rsidR="00B03EB3">
        <w:rPr>
          <w:b/>
          <w:bCs/>
          <w:color w:val="000000" w:themeColor="text1"/>
          <w:sz w:val="24"/>
          <w:szCs w:val="28"/>
        </w:rPr>
        <w:t>Тымпучиканского</w:t>
      </w:r>
      <w:proofErr w:type="spellEnd"/>
      <w:r w:rsidR="00B03EB3">
        <w:rPr>
          <w:b/>
          <w:bCs/>
          <w:color w:val="000000" w:themeColor="text1"/>
          <w:sz w:val="24"/>
          <w:szCs w:val="28"/>
        </w:rPr>
        <w:t xml:space="preserve"> нефтегазоконденсатного </w:t>
      </w:r>
      <w:r w:rsidR="00F43E88" w:rsidRPr="00F43E88">
        <w:rPr>
          <w:b/>
          <w:bCs/>
          <w:color w:val="000000" w:themeColor="text1"/>
          <w:sz w:val="24"/>
          <w:szCs w:val="28"/>
        </w:rPr>
        <w:t xml:space="preserve">месторождений. </w:t>
      </w:r>
      <w:r w:rsidR="00B03EB3">
        <w:rPr>
          <w:b/>
          <w:bCs/>
          <w:color w:val="000000" w:themeColor="text1"/>
          <w:sz w:val="24"/>
          <w:szCs w:val="28"/>
        </w:rPr>
        <w:t>Куст скважин №107</w:t>
      </w:r>
      <w:r>
        <w:rPr>
          <w:b/>
          <w:color w:val="000000" w:themeColor="text1"/>
          <w:sz w:val="24"/>
          <w:szCs w:val="24"/>
        </w:rPr>
        <w:t>»</w:t>
      </w:r>
    </w:p>
    <w:p w:rsidR="000356D3" w:rsidRPr="00F43E88" w:rsidRDefault="000356D3" w:rsidP="000356D3">
      <w:pPr>
        <w:jc w:val="both"/>
        <w:rPr>
          <w:szCs w:val="24"/>
        </w:rPr>
      </w:pPr>
      <w:r w:rsidRPr="00C81364">
        <w:rPr>
          <w:sz w:val="24"/>
          <w:szCs w:val="24"/>
        </w:rPr>
        <w:t xml:space="preserve">        </w:t>
      </w:r>
    </w:p>
    <w:p w:rsidR="000356D3" w:rsidRPr="00820DA2" w:rsidRDefault="002E7793" w:rsidP="0035396A">
      <w:pPr>
        <w:spacing w:line="360" w:lineRule="auto"/>
        <w:ind w:firstLine="709"/>
        <w:jc w:val="both"/>
        <w:rPr>
          <w:color w:val="000000" w:themeColor="text1"/>
          <w:sz w:val="24"/>
          <w:szCs w:val="24"/>
        </w:rPr>
      </w:pPr>
      <w:r w:rsidRPr="0093387C">
        <w:rPr>
          <w:color w:val="000000" w:themeColor="text1"/>
          <w:sz w:val="24"/>
          <w:szCs w:val="24"/>
        </w:rPr>
        <w:t>В соответствии со статьей 45 Градостроительного кодекса Российской Федерации</w:t>
      </w:r>
      <w:r w:rsidR="000356D3" w:rsidRPr="0093387C">
        <w:rPr>
          <w:color w:val="000000" w:themeColor="text1"/>
          <w:sz w:val="24"/>
          <w:szCs w:val="24"/>
        </w:rPr>
        <w:t xml:space="preserve">, </w:t>
      </w:r>
      <w:r w:rsidR="00A42733" w:rsidRPr="0093387C">
        <w:rPr>
          <w:color w:val="000000" w:themeColor="text1"/>
          <w:sz w:val="24"/>
          <w:szCs w:val="24"/>
        </w:rPr>
        <w:t>постановлением главы муниципального образования «Ленский район» от 27.07.2021г. №01-03-437/1 «Об утверждении административного регламента по предоставлению муниципальной услуги «Принятие решения о подготовке, утверждении документации по планировке территории (проекта планиро</w:t>
      </w:r>
      <w:r w:rsidR="0093387C">
        <w:rPr>
          <w:color w:val="000000" w:themeColor="text1"/>
          <w:sz w:val="24"/>
          <w:szCs w:val="24"/>
        </w:rPr>
        <w:t>вки и (или) проекта межевания)»</w:t>
      </w:r>
      <w:r w:rsidR="0035396A">
        <w:rPr>
          <w:color w:val="000000" w:themeColor="text1"/>
          <w:sz w:val="24"/>
          <w:szCs w:val="24"/>
        </w:rPr>
        <w:t xml:space="preserve">, </w:t>
      </w:r>
      <w:r w:rsidR="0035396A" w:rsidRPr="00BB4AFC">
        <w:rPr>
          <w:color w:val="000000" w:themeColor="text1"/>
          <w:sz w:val="24"/>
          <w:szCs w:val="24"/>
        </w:rPr>
        <w:t>на основании обращения ООО «</w:t>
      </w:r>
      <w:proofErr w:type="spellStart"/>
      <w:r w:rsidR="00820DA2">
        <w:rPr>
          <w:color w:val="000000" w:themeColor="text1"/>
          <w:sz w:val="24"/>
          <w:szCs w:val="24"/>
        </w:rPr>
        <w:t>Газпромнефть</w:t>
      </w:r>
      <w:proofErr w:type="spellEnd"/>
      <w:r w:rsidR="00820DA2">
        <w:rPr>
          <w:color w:val="000000" w:themeColor="text1"/>
          <w:sz w:val="24"/>
          <w:szCs w:val="24"/>
        </w:rPr>
        <w:t>-Ангара</w:t>
      </w:r>
      <w:r w:rsidR="0035396A" w:rsidRPr="00BB4AFC">
        <w:rPr>
          <w:color w:val="000000" w:themeColor="text1"/>
          <w:sz w:val="24"/>
          <w:szCs w:val="24"/>
        </w:rPr>
        <w:t xml:space="preserve">» </w:t>
      </w:r>
      <w:r w:rsidR="0035396A" w:rsidRPr="00820DA2">
        <w:rPr>
          <w:color w:val="000000" w:themeColor="text1"/>
          <w:sz w:val="24"/>
          <w:szCs w:val="24"/>
        </w:rPr>
        <w:t xml:space="preserve">от </w:t>
      </w:r>
      <w:r w:rsidR="00B03EB3">
        <w:rPr>
          <w:color w:val="000000" w:themeColor="text1"/>
          <w:sz w:val="24"/>
          <w:szCs w:val="24"/>
        </w:rPr>
        <w:t>16</w:t>
      </w:r>
      <w:r w:rsidR="0035396A" w:rsidRPr="00820DA2">
        <w:rPr>
          <w:color w:val="000000" w:themeColor="text1"/>
          <w:sz w:val="24"/>
          <w:szCs w:val="24"/>
        </w:rPr>
        <w:t>.0</w:t>
      </w:r>
      <w:r w:rsidR="00B03EB3">
        <w:rPr>
          <w:color w:val="000000" w:themeColor="text1"/>
          <w:sz w:val="24"/>
          <w:szCs w:val="24"/>
        </w:rPr>
        <w:t>7</w:t>
      </w:r>
      <w:r w:rsidR="0035396A" w:rsidRPr="00820DA2">
        <w:rPr>
          <w:color w:val="000000" w:themeColor="text1"/>
          <w:sz w:val="24"/>
          <w:szCs w:val="24"/>
        </w:rPr>
        <w:t>.2024г. №</w:t>
      </w:r>
      <w:r w:rsidR="00820DA2" w:rsidRPr="00820DA2">
        <w:rPr>
          <w:color w:val="000000" w:themeColor="text1"/>
          <w:sz w:val="24"/>
          <w:szCs w:val="24"/>
        </w:rPr>
        <w:t>2024/</w:t>
      </w:r>
      <w:r w:rsidR="00B03EB3">
        <w:rPr>
          <w:color w:val="000000" w:themeColor="text1"/>
          <w:sz w:val="24"/>
          <w:szCs w:val="24"/>
        </w:rPr>
        <w:t>63</w:t>
      </w:r>
      <w:r w:rsidR="0035396A" w:rsidRPr="00820DA2">
        <w:rPr>
          <w:color w:val="000000" w:themeColor="text1"/>
          <w:sz w:val="24"/>
          <w:szCs w:val="24"/>
        </w:rPr>
        <w:t xml:space="preserve"> (</w:t>
      </w:r>
      <w:proofErr w:type="spellStart"/>
      <w:r w:rsidR="0035396A" w:rsidRPr="00820DA2">
        <w:rPr>
          <w:color w:val="000000" w:themeColor="text1"/>
          <w:sz w:val="24"/>
          <w:szCs w:val="24"/>
        </w:rPr>
        <w:t>вх</w:t>
      </w:r>
      <w:proofErr w:type="spellEnd"/>
      <w:r w:rsidR="0035396A" w:rsidRPr="00820DA2">
        <w:rPr>
          <w:color w:val="000000" w:themeColor="text1"/>
          <w:sz w:val="24"/>
          <w:szCs w:val="24"/>
        </w:rPr>
        <w:t xml:space="preserve">. от </w:t>
      </w:r>
      <w:r w:rsidR="00B03EB3">
        <w:rPr>
          <w:color w:val="000000" w:themeColor="text1"/>
          <w:sz w:val="24"/>
          <w:szCs w:val="24"/>
        </w:rPr>
        <w:t>29</w:t>
      </w:r>
      <w:r w:rsidR="0035396A" w:rsidRPr="00820DA2">
        <w:rPr>
          <w:color w:val="000000" w:themeColor="text1"/>
          <w:sz w:val="24"/>
          <w:szCs w:val="24"/>
        </w:rPr>
        <w:t>.0</w:t>
      </w:r>
      <w:r w:rsidR="00B03EB3">
        <w:rPr>
          <w:color w:val="000000" w:themeColor="text1"/>
          <w:sz w:val="24"/>
          <w:szCs w:val="24"/>
        </w:rPr>
        <w:t>7</w:t>
      </w:r>
      <w:r w:rsidR="0035396A" w:rsidRPr="00820DA2">
        <w:rPr>
          <w:color w:val="000000" w:themeColor="text1"/>
          <w:sz w:val="24"/>
          <w:szCs w:val="24"/>
        </w:rPr>
        <w:t>.2024г. №01-08-</w:t>
      </w:r>
      <w:r w:rsidR="00B03EB3">
        <w:rPr>
          <w:color w:val="000000" w:themeColor="text1"/>
          <w:sz w:val="24"/>
          <w:szCs w:val="24"/>
        </w:rPr>
        <w:t>7064</w:t>
      </w:r>
      <w:r w:rsidR="0035396A" w:rsidRPr="00820DA2">
        <w:rPr>
          <w:color w:val="000000" w:themeColor="text1"/>
          <w:sz w:val="24"/>
          <w:szCs w:val="24"/>
        </w:rPr>
        <w:t>/4)</w:t>
      </w:r>
      <w:r w:rsidR="000356D3" w:rsidRPr="00820DA2">
        <w:rPr>
          <w:color w:val="000000" w:themeColor="text1"/>
          <w:sz w:val="24"/>
          <w:szCs w:val="24"/>
        </w:rPr>
        <w:t>:</w:t>
      </w:r>
    </w:p>
    <w:p w:rsidR="00044524" w:rsidRDefault="00085D0B" w:rsidP="0035396A">
      <w:pPr>
        <w:pStyle w:val="a5"/>
        <w:numPr>
          <w:ilvl w:val="0"/>
          <w:numId w:val="1"/>
        </w:numPr>
        <w:tabs>
          <w:tab w:val="left" w:pos="0"/>
        </w:tabs>
        <w:spacing w:line="360" w:lineRule="auto"/>
        <w:ind w:left="0" w:firstLine="709"/>
        <w:jc w:val="both"/>
        <w:rPr>
          <w:color w:val="000000" w:themeColor="text1"/>
          <w:sz w:val="24"/>
          <w:szCs w:val="24"/>
        </w:rPr>
      </w:pPr>
      <w:r w:rsidRPr="00820DA2">
        <w:rPr>
          <w:color w:val="000000" w:themeColor="text1"/>
          <w:sz w:val="24"/>
          <w:szCs w:val="24"/>
        </w:rPr>
        <w:t xml:space="preserve">Согласовать </w:t>
      </w:r>
      <w:r w:rsidR="006753B2" w:rsidRPr="00820DA2">
        <w:rPr>
          <w:color w:val="000000" w:themeColor="text1"/>
          <w:sz w:val="24"/>
          <w:szCs w:val="24"/>
        </w:rPr>
        <w:t>ООО «</w:t>
      </w:r>
      <w:proofErr w:type="spellStart"/>
      <w:r w:rsidR="00820DA2" w:rsidRPr="00820DA2">
        <w:rPr>
          <w:color w:val="000000" w:themeColor="text1"/>
          <w:sz w:val="24"/>
          <w:szCs w:val="24"/>
        </w:rPr>
        <w:t>Газпромнефть</w:t>
      </w:r>
      <w:proofErr w:type="spellEnd"/>
      <w:r w:rsidR="00820DA2" w:rsidRPr="00820DA2">
        <w:rPr>
          <w:color w:val="000000" w:themeColor="text1"/>
          <w:sz w:val="24"/>
          <w:szCs w:val="24"/>
        </w:rPr>
        <w:t>-Ангара</w:t>
      </w:r>
      <w:r w:rsidR="006753B2" w:rsidRPr="00820DA2">
        <w:rPr>
          <w:color w:val="000000" w:themeColor="text1"/>
          <w:sz w:val="24"/>
          <w:szCs w:val="24"/>
        </w:rPr>
        <w:t>»</w:t>
      </w:r>
      <w:r w:rsidR="002F6AC8" w:rsidRPr="00820DA2">
        <w:rPr>
          <w:color w:val="000000" w:themeColor="text1"/>
          <w:sz w:val="24"/>
          <w:szCs w:val="24"/>
        </w:rPr>
        <w:t xml:space="preserve"> подготовку документации </w:t>
      </w:r>
      <w:r w:rsidR="0093387C" w:rsidRPr="00820DA2">
        <w:rPr>
          <w:color w:val="000000" w:themeColor="text1"/>
          <w:sz w:val="24"/>
          <w:szCs w:val="24"/>
        </w:rPr>
        <w:t>по планировке территории</w:t>
      </w:r>
      <w:r w:rsidR="00041262">
        <w:rPr>
          <w:color w:val="000000" w:themeColor="text1"/>
          <w:sz w:val="24"/>
          <w:szCs w:val="24"/>
        </w:rPr>
        <w:t xml:space="preserve"> </w:t>
      </w:r>
      <w:r w:rsidR="00041262" w:rsidRPr="00BB4AFC">
        <w:rPr>
          <w:color w:val="000000" w:themeColor="text1"/>
          <w:sz w:val="24"/>
          <w:szCs w:val="24"/>
        </w:rPr>
        <w:t xml:space="preserve">(в составе проекта планировки территории и проекта межевания территории) </w:t>
      </w:r>
      <w:r w:rsidR="00820DA2" w:rsidRPr="00BB4AFC">
        <w:rPr>
          <w:color w:val="000000" w:themeColor="text1"/>
          <w:sz w:val="24"/>
          <w:szCs w:val="24"/>
        </w:rPr>
        <w:t>в целях размещения линейного объекта</w:t>
      </w:r>
      <w:r w:rsidR="00820DA2">
        <w:rPr>
          <w:color w:val="000000" w:themeColor="text1"/>
          <w:sz w:val="24"/>
          <w:szCs w:val="24"/>
        </w:rPr>
        <w:t>:</w:t>
      </w:r>
      <w:r w:rsidR="00820DA2" w:rsidRPr="00820DA2">
        <w:rPr>
          <w:color w:val="000000" w:themeColor="text1"/>
          <w:sz w:val="24"/>
          <w:szCs w:val="24"/>
        </w:rPr>
        <w:t xml:space="preserve"> «</w:t>
      </w:r>
      <w:r w:rsidR="00F43E88" w:rsidRPr="00B6699A">
        <w:rPr>
          <w:bCs/>
          <w:sz w:val="24"/>
          <w:szCs w:val="24"/>
        </w:rPr>
        <w:t xml:space="preserve">Обустройство </w:t>
      </w:r>
      <w:proofErr w:type="spellStart"/>
      <w:r w:rsidR="00B03EB3" w:rsidRPr="00B03EB3">
        <w:rPr>
          <w:bCs/>
          <w:color w:val="000000" w:themeColor="text1"/>
          <w:sz w:val="24"/>
          <w:szCs w:val="28"/>
        </w:rPr>
        <w:t>Тымпучиканского</w:t>
      </w:r>
      <w:proofErr w:type="spellEnd"/>
      <w:r w:rsidR="00B03EB3" w:rsidRPr="00B03EB3">
        <w:rPr>
          <w:bCs/>
          <w:color w:val="000000" w:themeColor="text1"/>
          <w:sz w:val="24"/>
          <w:szCs w:val="28"/>
        </w:rPr>
        <w:t xml:space="preserve"> нефтегазоконденсатного месторождений. Куст скважин №107</w:t>
      </w:r>
      <w:r w:rsidR="00CF244E" w:rsidRPr="00820DA2">
        <w:rPr>
          <w:color w:val="000000" w:themeColor="text1"/>
          <w:sz w:val="24"/>
          <w:szCs w:val="24"/>
        </w:rPr>
        <w:t>»,</w:t>
      </w:r>
      <w:r w:rsidR="00371805" w:rsidRPr="00820DA2">
        <w:rPr>
          <w:color w:val="000000" w:themeColor="text1"/>
          <w:sz w:val="24"/>
          <w:szCs w:val="24"/>
        </w:rPr>
        <w:t xml:space="preserve"> </w:t>
      </w:r>
      <w:r w:rsidR="00044524" w:rsidRPr="00820DA2">
        <w:rPr>
          <w:color w:val="000000" w:themeColor="text1"/>
          <w:sz w:val="24"/>
          <w:szCs w:val="24"/>
        </w:rPr>
        <w:t>расположенн</w:t>
      </w:r>
      <w:r w:rsidR="00C81364" w:rsidRPr="00820DA2">
        <w:rPr>
          <w:color w:val="000000" w:themeColor="text1"/>
          <w:sz w:val="24"/>
          <w:szCs w:val="24"/>
        </w:rPr>
        <w:t>ого</w:t>
      </w:r>
      <w:r w:rsidR="00044524" w:rsidRPr="00820DA2">
        <w:rPr>
          <w:color w:val="000000" w:themeColor="text1"/>
          <w:sz w:val="24"/>
          <w:szCs w:val="24"/>
        </w:rPr>
        <w:t xml:space="preserve"> на территории Республики Саха (Якутия), Ленский район</w:t>
      </w:r>
      <w:r w:rsidR="0093387C" w:rsidRPr="00820DA2">
        <w:rPr>
          <w:color w:val="000000" w:themeColor="text1"/>
          <w:sz w:val="24"/>
          <w:szCs w:val="24"/>
        </w:rPr>
        <w:t xml:space="preserve"> согласно </w:t>
      </w:r>
      <w:r w:rsidR="0035396A" w:rsidRPr="00820DA2">
        <w:rPr>
          <w:color w:val="000000" w:themeColor="text1"/>
          <w:sz w:val="24"/>
          <w:szCs w:val="24"/>
        </w:rPr>
        <w:t>приложению</w:t>
      </w:r>
      <w:r w:rsidR="00820DA2">
        <w:rPr>
          <w:color w:val="000000" w:themeColor="text1"/>
          <w:sz w:val="24"/>
          <w:szCs w:val="24"/>
        </w:rPr>
        <w:t xml:space="preserve"> №1</w:t>
      </w:r>
      <w:r w:rsidR="0035396A" w:rsidRPr="00820DA2">
        <w:rPr>
          <w:color w:val="000000" w:themeColor="text1"/>
          <w:sz w:val="24"/>
          <w:szCs w:val="24"/>
        </w:rPr>
        <w:t>,</w:t>
      </w:r>
      <w:r w:rsidR="0093387C" w:rsidRPr="00820DA2">
        <w:rPr>
          <w:color w:val="000000" w:themeColor="text1"/>
          <w:sz w:val="24"/>
          <w:szCs w:val="24"/>
        </w:rPr>
        <w:t xml:space="preserve"> к настоящему распоряжению</w:t>
      </w:r>
      <w:r w:rsidR="00044524" w:rsidRPr="00820DA2">
        <w:rPr>
          <w:color w:val="000000" w:themeColor="text1"/>
          <w:sz w:val="24"/>
          <w:szCs w:val="24"/>
        </w:rPr>
        <w:t>.</w:t>
      </w:r>
    </w:p>
    <w:p w:rsidR="00820DA2" w:rsidRPr="00BB4AFC" w:rsidRDefault="00820DA2" w:rsidP="00820DA2">
      <w:pPr>
        <w:pStyle w:val="a5"/>
        <w:numPr>
          <w:ilvl w:val="0"/>
          <w:numId w:val="1"/>
        </w:numPr>
        <w:tabs>
          <w:tab w:val="left" w:pos="0"/>
        </w:tabs>
        <w:spacing w:line="360" w:lineRule="auto"/>
        <w:ind w:left="0" w:firstLine="709"/>
        <w:jc w:val="both"/>
        <w:rPr>
          <w:color w:val="000000" w:themeColor="text1"/>
          <w:sz w:val="24"/>
          <w:szCs w:val="24"/>
        </w:rPr>
      </w:pPr>
      <w:r w:rsidRPr="00BB4AFC">
        <w:rPr>
          <w:color w:val="000000" w:themeColor="text1"/>
          <w:sz w:val="24"/>
          <w:szCs w:val="24"/>
        </w:rPr>
        <w:t>Утвердить задание на разработку документации по планировке территории (в составе проекта планировки территории и проекта межевания территории) согласно приложению №2 к настоящему распоряжению.</w:t>
      </w:r>
    </w:p>
    <w:p w:rsidR="002F6AC8" w:rsidRPr="00820DA2" w:rsidRDefault="00820DA2" w:rsidP="0035396A">
      <w:pPr>
        <w:tabs>
          <w:tab w:val="left" w:pos="0"/>
        </w:tabs>
        <w:spacing w:line="360" w:lineRule="auto"/>
        <w:ind w:firstLine="709"/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lastRenderedPageBreak/>
        <w:t>3</w:t>
      </w:r>
      <w:r w:rsidR="002F6AC8" w:rsidRPr="00820DA2">
        <w:rPr>
          <w:color w:val="000000" w:themeColor="text1"/>
          <w:sz w:val="24"/>
          <w:szCs w:val="24"/>
        </w:rPr>
        <w:t xml:space="preserve">. </w:t>
      </w:r>
      <w:r w:rsidR="006753B2" w:rsidRPr="00820DA2">
        <w:rPr>
          <w:color w:val="000000" w:themeColor="text1"/>
          <w:sz w:val="24"/>
          <w:szCs w:val="24"/>
        </w:rPr>
        <w:t>ООО «</w:t>
      </w:r>
      <w:proofErr w:type="spellStart"/>
      <w:r w:rsidRPr="00820DA2">
        <w:rPr>
          <w:color w:val="000000" w:themeColor="text1"/>
          <w:sz w:val="24"/>
          <w:szCs w:val="24"/>
        </w:rPr>
        <w:t>Газпромнефть</w:t>
      </w:r>
      <w:proofErr w:type="spellEnd"/>
      <w:r w:rsidRPr="00820DA2">
        <w:rPr>
          <w:color w:val="000000" w:themeColor="text1"/>
          <w:sz w:val="24"/>
          <w:szCs w:val="24"/>
        </w:rPr>
        <w:t>-Ангара</w:t>
      </w:r>
      <w:r w:rsidR="003C6F87" w:rsidRPr="00820DA2">
        <w:rPr>
          <w:color w:val="000000" w:themeColor="text1"/>
          <w:sz w:val="24"/>
          <w:szCs w:val="24"/>
        </w:rPr>
        <w:t>»</w:t>
      </w:r>
      <w:r w:rsidR="002F6AC8" w:rsidRPr="00820DA2">
        <w:rPr>
          <w:color w:val="000000" w:themeColor="text1"/>
          <w:sz w:val="24"/>
          <w:szCs w:val="24"/>
        </w:rPr>
        <w:t xml:space="preserve"> предоставить в адрес администрации муниципального образования «Ленский район» картографические материалы объекта капитального строительства с координатной привязкой в векторном формате (файлы с расширением .</w:t>
      </w:r>
      <w:r w:rsidR="002F6AC8" w:rsidRPr="00820DA2">
        <w:rPr>
          <w:color w:val="000000" w:themeColor="text1"/>
          <w:sz w:val="24"/>
          <w:szCs w:val="24"/>
          <w:lang w:val="en-US"/>
        </w:rPr>
        <w:t>tab</w:t>
      </w:r>
      <w:r w:rsidR="002F6AC8" w:rsidRPr="00820DA2">
        <w:rPr>
          <w:color w:val="000000" w:themeColor="text1"/>
          <w:sz w:val="24"/>
          <w:szCs w:val="24"/>
        </w:rPr>
        <w:t xml:space="preserve">, </w:t>
      </w:r>
      <w:r w:rsidR="002F6AC8" w:rsidRPr="00820DA2">
        <w:rPr>
          <w:color w:val="000000" w:themeColor="text1"/>
          <w:sz w:val="24"/>
          <w:szCs w:val="24"/>
          <w:lang w:val="en-US"/>
        </w:rPr>
        <w:t>PDF</w:t>
      </w:r>
      <w:r w:rsidR="002F6AC8" w:rsidRPr="00820DA2">
        <w:rPr>
          <w:color w:val="000000" w:themeColor="text1"/>
          <w:sz w:val="24"/>
          <w:szCs w:val="24"/>
        </w:rPr>
        <w:t xml:space="preserve">) для загрузки в государственную информационную систему </w:t>
      </w:r>
      <w:r w:rsidR="006753B2" w:rsidRPr="00820DA2">
        <w:rPr>
          <w:color w:val="000000" w:themeColor="text1"/>
          <w:sz w:val="24"/>
          <w:szCs w:val="24"/>
        </w:rPr>
        <w:t>обеспечения градостроительной деятельности</w:t>
      </w:r>
      <w:r w:rsidR="002F6AC8" w:rsidRPr="00820DA2">
        <w:rPr>
          <w:color w:val="000000" w:themeColor="text1"/>
          <w:sz w:val="24"/>
          <w:szCs w:val="24"/>
        </w:rPr>
        <w:t xml:space="preserve"> (</w:t>
      </w:r>
      <w:r w:rsidR="006753B2" w:rsidRPr="00820DA2">
        <w:rPr>
          <w:color w:val="000000" w:themeColor="text1"/>
          <w:sz w:val="24"/>
          <w:szCs w:val="24"/>
        </w:rPr>
        <w:t>ГИСОГД</w:t>
      </w:r>
      <w:r w:rsidR="002F6AC8" w:rsidRPr="00820DA2">
        <w:rPr>
          <w:color w:val="000000" w:themeColor="text1"/>
          <w:sz w:val="24"/>
          <w:szCs w:val="24"/>
        </w:rPr>
        <w:t>).</w:t>
      </w:r>
    </w:p>
    <w:p w:rsidR="002F6AC8" w:rsidRPr="00820DA2" w:rsidRDefault="008811AF" w:rsidP="0035396A">
      <w:pPr>
        <w:tabs>
          <w:tab w:val="left" w:pos="0"/>
        </w:tabs>
        <w:spacing w:line="360" w:lineRule="auto"/>
        <w:ind w:firstLine="709"/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4</w:t>
      </w:r>
      <w:r w:rsidR="002F6AC8" w:rsidRPr="00820DA2">
        <w:rPr>
          <w:color w:val="000000" w:themeColor="text1"/>
          <w:sz w:val="24"/>
          <w:szCs w:val="24"/>
        </w:rPr>
        <w:t>.  Главному специалисту управления делами (</w:t>
      </w:r>
      <w:proofErr w:type="spellStart"/>
      <w:r w:rsidR="002F6AC8" w:rsidRPr="00820DA2">
        <w:rPr>
          <w:color w:val="000000" w:themeColor="text1"/>
          <w:sz w:val="24"/>
          <w:szCs w:val="24"/>
        </w:rPr>
        <w:t>Иванская</w:t>
      </w:r>
      <w:proofErr w:type="spellEnd"/>
      <w:r w:rsidR="002F6AC8" w:rsidRPr="00820DA2">
        <w:rPr>
          <w:color w:val="000000" w:themeColor="text1"/>
          <w:sz w:val="24"/>
          <w:szCs w:val="24"/>
        </w:rPr>
        <w:t xml:space="preserve"> Е.С.) разместить настоящее распоряжение на официальном сайте муниципального образования «Ленский район».</w:t>
      </w:r>
    </w:p>
    <w:p w:rsidR="0035396A" w:rsidRPr="00F43E88" w:rsidRDefault="0035396A" w:rsidP="000356D3">
      <w:pPr>
        <w:jc w:val="both"/>
        <w:rPr>
          <w:sz w:val="16"/>
          <w:szCs w:val="24"/>
        </w:rPr>
      </w:pPr>
    </w:p>
    <w:p w:rsidR="003C3E68" w:rsidRDefault="00B03EB3" w:rsidP="00D752D8">
      <w:pPr>
        <w:spacing w:before="240"/>
        <w:rPr>
          <w:b/>
          <w:sz w:val="24"/>
          <w:szCs w:val="24"/>
        </w:rPr>
      </w:pPr>
      <w:proofErr w:type="spellStart"/>
      <w:r>
        <w:rPr>
          <w:b/>
          <w:sz w:val="24"/>
          <w:szCs w:val="24"/>
        </w:rPr>
        <w:t>И.о</w:t>
      </w:r>
      <w:proofErr w:type="spellEnd"/>
      <w:r>
        <w:rPr>
          <w:b/>
          <w:sz w:val="24"/>
          <w:szCs w:val="24"/>
        </w:rPr>
        <w:t>. г</w:t>
      </w:r>
      <w:r w:rsidR="00CF256F">
        <w:rPr>
          <w:b/>
          <w:sz w:val="24"/>
          <w:szCs w:val="24"/>
        </w:rPr>
        <w:t>лав</w:t>
      </w:r>
      <w:r>
        <w:rPr>
          <w:b/>
          <w:sz w:val="24"/>
          <w:szCs w:val="24"/>
        </w:rPr>
        <w:t>ы</w:t>
      </w:r>
      <w:r w:rsidR="000356D3" w:rsidRPr="00C81364">
        <w:rPr>
          <w:b/>
          <w:sz w:val="24"/>
          <w:szCs w:val="24"/>
        </w:rPr>
        <w:t xml:space="preserve">                    </w:t>
      </w:r>
      <w:r w:rsidR="00714D95" w:rsidRPr="00C81364">
        <w:rPr>
          <w:b/>
          <w:sz w:val="24"/>
          <w:szCs w:val="24"/>
        </w:rPr>
        <w:t xml:space="preserve">  </w:t>
      </w:r>
      <w:r w:rsidR="00294F6E" w:rsidRPr="00C81364">
        <w:rPr>
          <w:b/>
          <w:sz w:val="24"/>
          <w:szCs w:val="24"/>
        </w:rPr>
        <w:t xml:space="preserve">   </w:t>
      </w:r>
      <w:r w:rsidR="00C81364">
        <w:rPr>
          <w:b/>
          <w:sz w:val="24"/>
          <w:szCs w:val="24"/>
        </w:rPr>
        <w:t xml:space="preserve">                    </w:t>
      </w:r>
      <w:r w:rsidR="00294F6E" w:rsidRPr="00C81364">
        <w:rPr>
          <w:b/>
          <w:sz w:val="24"/>
          <w:szCs w:val="24"/>
        </w:rPr>
        <w:t xml:space="preserve">                </w:t>
      </w:r>
      <w:r w:rsidR="00044524" w:rsidRPr="00C81364">
        <w:rPr>
          <w:b/>
          <w:sz w:val="24"/>
          <w:szCs w:val="24"/>
        </w:rPr>
        <w:t xml:space="preserve">                      </w:t>
      </w:r>
      <w:r w:rsidR="00294F6E" w:rsidRPr="00C81364">
        <w:rPr>
          <w:b/>
          <w:sz w:val="24"/>
          <w:szCs w:val="24"/>
        </w:rPr>
        <w:t xml:space="preserve">   </w:t>
      </w:r>
      <w:r w:rsidR="00714D95" w:rsidRPr="00C81364">
        <w:rPr>
          <w:b/>
          <w:sz w:val="24"/>
          <w:szCs w:val="24"/>
        </w:rPr>
        <w:t xml:space="preserve"> </w:t>
      </w:r>
      <w:r w:rsidR="00085D0B" w:rsidRPr="00C81364">
        <w:rPr>
          <w:b/>
          <w:sz w:val="24"/>
          <w:szCs w:val="24"/>
        </w:rPr>
        <w:t xml:space="preserve">  </w:t>
      </w:r>
      <w:r w:rsidR="003C3E68" w:rsidRPr="00C81364">
        <w:rPr>
          <w:b/>
          <w:sz w:val="24"/>
          <w:szCs w:val="24"/>
        </w:rPr>
        <w:t xml:space="preserve"> </w:t>
      </w:r>
      <w:r w:rsidR="003C6F87">
        <w:rPr>
          <w:b/>
          <w:sz w:val="24"/>
          <w:szCs w:val="24"/>
        </w:rPr>
        <w:t xml:space="preserve">   </w:t>
      </w:r>
      <w:r w:rsidR="00B96CDB">
        <w:rPr>
          <w:b/>
          <w:sz w:val="24"/>
          <w:szCs w:val="24"/>
        </w:rPr>
        <w:t xml:space="preserve">    </w:t>
      </w:r>
      <w:r w:rsidR="003C6F87">
        <w:rPr>
          <w:b/>
          <w:sz w:val="24"/>
          <w:szCs w:val="24"/>
        </w:rPr>
        <w:t xml:space="preserve">    </w:t>
      </w:r>
      <w:r w:rsidR="00CF256F">
        <w:rPr>
          <w:b/>
          <w:sz w:val="24"/>
          <w:szCs w:val="24"/>
        </w:rPr>
        <w:t xml:space="preserve">  </w:t>
      </w:r>
      <w:r w:rsidR="0093387C">
        <w:rPr>
          <w:b/>
          <w:sz w:val="24"/>
          <w:szCs w:val="24"/>
        </w:rPr>
        <w:t xml:space="preserve">       </w:t>
      </w:r>
      <w:r w:rsidR="008E66DD">
        <w:rPr>
          <w:b/>
          <w:sz w:val="24"/>
          <w:szCs w:val="24"/>
        </w:rPr>
        <w:t xml:space="preserve">  </w:t>
      </w:r>
      <w:r w:rsidR="00637E9C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    </w:t>
      </w:r>
      <w:r w:rsidR="00637E9C">
        <w:rPr>
          <w:b/>
          <w:sz w:val="24"/>
          <w:szCs w:val="24"/>
        </w:rPr>
        <w:t xml:space="preserve">   </w:t>
      </w:r>
      <w:r>
        <w:rPr>
          <w:b/>
          <w:sz w:val="24"/>
          <w:szCs w:val="24"/>
        </w:rPr>
        <w:t>П.Л. Петров</w:t>
      </w:r>
    </w:p>
    <w:p w:rsidR="00041262" w:rsidRDefault="00041262" w:rsidP="00820DA2">
      <w:pPr>
        <w:jc w:val="right"/>
        <w:rPr>
          <w:sz w:val="24"/>
          <w:szCs w:val="24"/>
        </w:rPr>
      </w:pPr>
    </w:p>
    <w:p w:rsidR="00B03EB3" w:rsidRDefault="00B03EB3" w:rsidP="00820DA2">
      <w:pPr>
        <w:jc w:val="right"/>
        <w:rPr>
          <w:sz w:val="24"/>
          <w:szCs w:val="24"/>
        </w:rPr>
      </w:pPr>
    </w:p>
    <w:p w:rsidR="00820DA2" w:rsidRDefault="00820DA2" w:rsidP="00820DA2">
      <w:pPr>
        <w:jc w:val="right"/>
        <w:rPr>
          <w:sz w:val="24"/>
          <w:szCs w:val="24"/>
        </w:rPr>
      </w:pPr>
      <w:r>
        <w:rPr>
          <w:sz w:val="24"/>
          <w:szCs w:val="24"/>
        </w:rPr>
        <w:t xml:space="preserve">Приложение №1 к распоряжению </w:t>
      </w:r>
      <w:proofErr w:type="spellStart"/>
      <w:r w:rsidR="00E47BC1">
        <w:rPr>
          <w:sz w:val="24"/>
          <w:szCs w:val="24"/>
        </w:rPr>
        <w:t>и.о</w:t>
      </w:r>
      <w:proofErr w:type="spellEnd"/>
      <w:r w:rsidR="00E47BC1">
        <w:rPr>
          <w:sz w:val="24"/>
          <w:szCs w:val="24"/>
        </w:rPr>
        <w:t xml:space="preserve">. </w:t>
      </w:r>
      <w:r>
        <w:rPr>
          <w:sz w:val="24"/>
          <w:szCs w:val="24"/>
        </w:rPr>
        <w:t>главы</w:t>
      </w:r>
    </w:p>
    <w:p w:rsidR="00820DA2" w:rsidRDefault="00820DA2" w:rsidP="00820DA2">
      <w:pPr>
        <w:jc w:val="right"/>
        <w:rPr>
          <w:sz w:val="24"/>
          <w:szCs w:val="24"/>
        </w:rPr>
      </w:pPr>
      <w:r>
        <w:rPr>
          <w:sz w:val="24"/>
          <w:szCs w:val="24"/>
        </w:rPr>
        <w:t xml:space="preserve">от </w:t>
      </w:r>
      <w:proofErr w:type="gramStart"/>
      <w:r>
        <w:rPr>
          <w:sz w:val="24"/>
          <w:szCs w:val="24"/>
        </w:rPr>
        <w:t>«</w:t>
      </w:r>
      <w:r>
        <w:rPr>
          <w:sz w:val="24"/>
          <w:szCs w:val="24"/>
          <w:u w:val="single"/>
        </w:rPr>
        <w:t xml:space="preserve">  </w:t>
      </w:r>
      <w:r w:rsidR="005D6CC6">
        <w:rPr>
          <w:sz w:val="24"/>
          <w:szCs w:val="24"/>
          <w:u w:val="single"/>
        </w:rPr>
        <w:t>06</w:t>
      </w:r>
      <w:proofErr w:type="gramEnd"/>
      <w:r>
        <w:rPr>
          <w:sz w:val="24"/>
          <w:szCs w:val="24"/>
          <w:u w:val="single"/>
        </w:rPr>
        <w:t xml:space="preserve">   </w:t>
      </w:r>
      <w:r>
        <w:rPr>
          <w:sz w:val="24"/>
          <w:szCs w:val="24"/>
        </w:rPr>
        <w:t>»</w:t>
      </w:r>
      <w:r>
        <w:rPr>
          <w:sz w:val="24"/>
          <w:szCs w:val="24"/>
          <w:u w:val="single"/>
        </w:rPr>
        <w:t xml:space="preserve">  </w:t>
      </w:r>
      <w:r w:rsidR="005D6CC6">
        <w:rPr>
          <w:sz w:val="24"/>
          <w:szCs w:val="24"/>
          <w:u w:val="single"/>
        </w:rPr>
        <w:t>августа</w:t>
      </w:r>
      <w:r>
        <w:rPr>
          <w:sz w:val="24"/>
          <w:szCs w:val="24"/>
          <w:u w:val="single"/>
        </w:rPr>
        <w:t xml:space="preserve">            </w:t>
      </w:r>
      <w:r>
        <w:rPr>
          <w:sz w:val="24"/>
          <w:szCs w:val="24"/>
        </w:rPr>
        <w:t>2024 г.</w:t>
      </w:r>
    </w:p>
    <w:p w:rsidR="00637E9C" w:rsidRDefault="00820DA2" w:rsidP="00820DA2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</w:t>
      </w:r>
      <w:r w:rsidR="00E47BC1">
        <w:rPr>
          <w:sz w:val="24"/>
          <w:szCs w:val="24"/>
        </w:rPr>
        <w:t xml:space="preserve">                       </w:t>
      </w:r>
      <w:r>
        <w:rPr>
          <w:sz w:val="24"/>
          <w:szCs w:val="24"/>
        </w:rPr>
        <w:t xml:space="preserve">№ </w:t>
      </w:r>
      <w:r>
        <w:rPr>
          <w:sz w:val="24"/>
          <w:szCs w:val="24"/>
          <w:u w:val="single"/>
        </w:rPr>
        <w:t xml:space="preserve">        </w:t>
      </w:r>
      <w:r w:rsidR="005D6CC6">
        <w:rPr>
          <w:sz w:val="24"/>
          <w:szCs w:val="24"/>
          <w:u w:val="single"/>
        </w:rPr>
        <w:t>01-04-1677/4</w:t>
      </w:r>
      <w:r>
        <w:rPr>
          <w:sz w:val="24"/>
          <w:szCs w:val="24"/>
        </w:rPr>
        <w:t>____</w:t>
      </w:r>
    </w:p>
    <w:p w:rsidR="008811AF" w:rsidRDefault="008811AF" w:rsidP="00820DA2">
      <w:pPr>
        <w:jc w:val="center"/>
        <w:rPr>
          <w:sz w:val="24"/>
          <w:szCs w:val="24"/>
        </w:rPr>
      </w:pPr>
    </w:p>
    <w:p w:rsidR="00820DA2" w:rsidRDefault="000356CC" w:rsidP="00820DA2">
      <w:pPr>
        <w:jc w:val="center"/>
        <w:rPr>
          <w:sz w:val="24"/>
          <w:szCs w:val="24"/>
        </w:rPr>
      </w:pPr>
      <w:r w:rsidRPr="000356CC">
        <w:rPr>
          <w:noProof/>
          <w:sz w:val="24"/>
          <w:szCs w:val="24"/>
        </w:rPr>
        <w:lastRenderedPageBreak/>
        <w:drawing>
          <wp:inline distT="0" distB="0" distL="0" distR="0">
            <wp:extent cx="6132878" cy="9001125"/>
            <wp:effectExtent l="0" t="0" r="1270" b="0"/>
            <wp:docPr id="1" name="Рисунок 1" descr="D:\Рабочий стол\Мыреева Оля\ППиПМТ\для размещения\Обустройство Тымпучиканского НГКМ. Куст скважин 107 (Газпромнефть Заполярье)\1. Схема расположения 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Мыреева Оля\ППиПМТ\для размещения\Обустройство Тымпучиканского НГКМ. Куст скважин 107 (Газпромнефть Заполярье)\1. Схема расположения 1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22" t="2820" r="3978" b="3267"/>
                    <a:stretch/>
                  </pic:blipFill>
                  <pic:spPr bwMode="auto">
                    <a:xfrm>
                      <a:off x="0" y="0"/>
                      <a:ext cx="6136686" cy="9006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20DA2" w:rsidRDefault="00820DA2" w:rsidP="00820DA2">
      <w:pPr>
        <w:jc w:val="center"/>
        <w:rPr>
          <w:sz w:val="24"/>
          <w:szCs w:val="24"/>
        </w:rPr>
      </w:pPr>
    </w:p>
    <w:p w:rsidR="00E47BC1" w:rsidRDefault="00E47BC1" w:rsidP="00E47BC1">
      <w:pPr>
        <w:jc w:val="right"/>
        <w:rPr>
          <w:sz w:val="24"/>
          <w:szCs w:val="24"/>
        </w:rPr>
      </w:pPr>
      <w:r>
        <w:rPr>
          <w:sz w:val="24"/>
          <w:szCs w:val="24"/>
        </w:rPr>
        <w:t xml:space="preserve">Приложение №1 к распоряжению </w:t>
      </w:r>
      <w:proofErr w:type="spellStart"/>
      <w:r>
        <w:rPr>
          <w:sz w:val="24"/>
          <w:szCs w:val="24"/>
        </w:rPr>
        <w:t>и.о</w:t>
      </w:r>
      <w:proofErr w:type="spellEnd"/>
      <w:r>
        <w:rPr>
          <w:sz w:val="24"/>
          <w:szCs w:val="24"/>
        </w:rPr>
        <w:t>. главы</w:t>
      </w:r>
    </w:p>
    <w:p w:rsidR="00E47BC1" w:rsidRDefault="00E47BC1" w:rsidP="00E47BC1">
      <w:pPr>
        <w:jc w:val="right"/>
        <w:rPr>
          <w:sz w:val="24"/>
          <w:szCs w:val="24"/>
        </w:rPr>
      </w:pPr>
      <w:r>
        <w:rPr>
          <w:sz w:val="24"/>
          <w:szCs w:val="24"/>
        </w:rPr>
        <w:t xml:space="preserve">от </w:t>
      </w:r>
      <w:proofErr w:type="gramStart"/>
      <w:r>
        <w:rPr>
          <w:sz w:val="24"/>
          <w:szCs w:val="24"/>
        </w:rPr>
        <w:t>«</w:t>
      </w:r>
      <w:r>
        <w:rPr>
          <w:sz w:val="24"/>
          <w:szCs w:val="24"/>
          <w:u w:val="single"/>
        </w:rPr>
        <w:t xml:space="preserve"> </w:t>
      </w:r>
      <w:r w:rsidR="005D6CC6">
        <w:rPr>
          <w:sz w:val="24"/>
          <w:szCs w:val="24"/>
          <w:u w:val="single"/>
        </w:rPr>
        <w:t>06</w:t>
      </w:r>
      <w:proofErr w:type="gramEnd"/>
      <w:r>
        <w:rPr>
          <w:sz w:val="24"/>
          <w:szCs w:val="24"/>
          <w:u w:val="single"/>
        </w:rPr>
        <w:t xml:space="preserve">  </w:t>
      </w:r>
      <w:r>
        <w:rPr>
          <w:sz w:val="24"/>
          <w:szCs w:val="24"/>
        </w:rPr>
        <w:t>»</w:t>
      </w:r>
      <w:r>
        <w:rPr>
          <w:sz w:val="24"/>
          <w:szCs w:val="24"/>
          <w:u w:val="single"/>
        </w:rPr>
        <w:t xml:space="preserve">  </w:t>
      </w:r>
      <w:r w:rsidR="005D6CC6">
        <w:rPr>
          <w:sz w:val="24"/>
          <w:szCs w:val="24"/>
          <w:u w:val="single"/>
        </w:rPr>
        <w:t>августа</w:t>
      </w:r>
      <w:r>
        <w:rPr>
          <w:sz w:val="24"/>
          <w:szCs w:val="24"/>
          <w:u w:val="single"/>
        </w:rPr>
        <w:t xml:space="preserve">                            </w:t>
      </w:r>
      <w:r>
        <w:rPr>
          <w:sz w:val="24"/>
          <w:szCs w:val="24"/>
        </w:rPr>
        <w:t>2024 г.</w:t>
      </w:r>
    </w:p>
    <w:p w:rsidR="00F43E88" w:rsidRDefault="00E47BC1" w:rsidP="00E47BC1">
      <w:pPr>
        <w:rPr>
          <w:color w:val="000000" w:themeColor="text1"/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№ </w:t>
      </w:r>
      <w:r>
        <w:rPr>
          <w:sz w:val="24"/>
          <w:szCs w:val="24"/>
          <w:u w:val="single"/>
        </w:rPr>
        <w:t xml:space="preserve">      </w:t>
      </w:r>
      <w:r w:rsidR="005D6CC6">
        <w:rPr>
          <w:sz w:val="24"/>
          <w:szCs w:val="24"/>
          <w:u w:val="single"/>
        </w:rPr>
        <w:t>01-04-1677/4</w:t>
      </w:r>
      <w:bookmarkStart w:id="0" w:name="_GoBack"/>
      <w:bookmarkEnd w:id="0"/>
      <w:r>
        <w:rPr>
          <w:sz w:val="24"/>
          <w:szCs w:val="24"/>
        </w:rPr>
        <w:t>__________</w:t>
      </w:r>
    </w:p>
    <w:p w:rsidR="00B03EB3" w:rsidRPr="0060472D" w:rsidRDefault="00B03EB3" w:rsidP="00B03EB3">
      <w:pPr>
        <w:pStyle w:val="headertext"/>
        <w:shd w:val="clear" w:color="auto" w:fill="FFFFFF"/>
        <w:spacing w:before="0" w:beforeAutospacing="0" w:after="0" w:afterAutospacing="0"/>
        <w:jc w:val="right"/>
        <w:textAlignment w:val="baseline"/>
        <w:rPr>
          <w:b/>
          <w:bCs/>
          <w:color w:val="000000" w:themeColor="text1"/>
          <w:sz w:val="28"/>
          <w:szCs w:val="28"/>
          <w:highlight w:val="green"/>
        </w:rPr>
      </w:pPr>
    </w:p>
    <w:p w:rsidR="00B03EB3" w:rsidRDefault="00B03EB3" w:rsidP="00B03EB3">
      <w:pPr>
        <w:pStyle w:val="headertext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bCs/>
          <w:color w:val="000000" w:themeColor="text1"/>
          <w:sz w:val="28"/>
          <w:szCs w:val="28"/>
        </w:rPr>
      </w:pPr>
      <w:r w:rsidRPr="0065761A">
        <w:rPr>
          <w:b/>
          <w:bCs/>
          <w:color w:val="000000" w:themeColor="text1"/>
          <w:sz w:val="28"/>
          <w:szCs w:val="28"/>
        </w:rPr>
        <w:t xml:space="preserve">Задание на разработку документации по планировке территории </w:t>
      </w:r>
    </w:p>
    <w:p w:rsidR="00B03EB3" w:rsidRPr="0065761A" w:rsidRDefault="00B03EB3" w:rsidP="00B03EB3">
      <w:pPr>
        <w:pStyle w:val="headertext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bCs/>
          <w:color w:val="000000" w:themeColor="text1"/>
          <w:sz w:val="28"/>
          <w:szCs w:val="28"/>
        </w:rPr>
      </w:pPr>
      <w:r w:rsidRPr="0065761A">
        <w:rPr>
          <w:b/>
          <w:bCs/>
          <w:color w:val="000000" w:themeColor="text1"/>
          <w:sz w:val="28"/>
          <w:szCs w:val="28"/>
        </w:rPr>
        <w:t>(</w:t>
      </w:r>
      <w:r>
        <w:rPr>
          <w:b/>
          <w:bCs/>
          <w:color w:val="000000" w:themeColor="text1"/>
          <w:sz w:val="28"/>
          <w:szCs w:val="28"/>
        </w:rPr>
        <w:t xml:space="preserve">в составе </w:t>
      </w:r>
      <w:r w:rsidRPr="0065761A">
        <w:rPr>
          <w:b/>
          <w:bCs/>
          <w:color w:val="000000" w:themeColor="text1"/>
          <w:sz w:val="28"/>
          <w:szCs w:val="28"/>
        </w:rPr>
        <w:t xml:space="preserve">проекта </w:t>
      </w:r>
      <w:r>
        <w:rPr>
          <w:b/>
          <w:bCs/>
          <w:color w:val="000000" w:themeColor="text1"/>
          <w:sz w:val="28"/>
          <w:szCs w:val="28"/>
        </w:rPr>
        <w:t>планировки</w:t>
      </w:r>
      <w:r w:rsidRPr="0065761A">
        <w:rPr>
          <w:b/>
          <w:bCs/>
          <w:color w:val="000000" w:themeColor="text1"/>
          <w:sz w:val="28"/>
          <w:szCs w:val="28"/>
        </w:rPr>
        <w:t xml:space="preserve"> территории</w:t>
      </w:r>
      <w:r>
        <w:rPr>
          <w:b/>
          <w:bCs/>
          <w:color w:val="000000" w:themeColor="text1"/>
          <w:sz w:val="28"/>
          <w:szCs w:val="28"/>
        </w:rPr>
        <w:t xml:space="preserve"> и проекта межевания территории</w:t>
      </w:r>
      <w:r w:rsidRPr="0065761A">
        <w:rPr>
          <w:b/>
          <w:bCs/>
          <w:color w:val="000000" w:themeColor="text1"/>
          <w:sz w:val="28"/>
          <w:szCs w:val="28"/>
        </w:rPr>
        <w:t>) в целях размещения линейного объекта:</w:t>
      </w:r>
    </w:p>
    <w:p w:rsidR="00B03EB3" w:rsidRPr="003311A5" w:rsidRDefault="00B03EB3" w:rsidP="00B03EB3">
      <w:pPr>
        <w:pStyle w:val="headertext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bCs/>
          <w:color w:val="000000" w:themeColor="text1"/>
          <w:sz w:val="28"/>
          <w:szCs w:val="28"/>
        </w:rPr>
      </w:pPr>
      <w:r w:rsidRPr="003311A5">
        <w:rPr>
          <w:b/>
          <w:bCs/>
          <w:color w:val="000000" w:themeColor="text1"/>
          <w:sz w:val="28"/>
          <w:szCs w:val="28"/>
        </w:rPr>
        <w:t xml:space="preserve"> </w:t>
      </w:r>
      <w:r>
        <w:rPr>
          <w:b/>
          <w:bCs/>
          <w:color w:val="000000" w:themeColor="text1"/>
          <w:sz w:val="28"/>
          <w:szCs w:val="28"/>
        </w:rPr>
        <w:t>«</w:t>
      </w:r>
      <w:r w:rsidRPr="005B0AB9">
        <w:rPr>
          <w:b/>
          <w:bCs/>
          <w:color w:val="000000" w:themeColor="text1"/>
          <w:sz w:val="28"/>
          <w:szCs w:val="28"/>
        </w:rPr>
        <w:t xml:space="preserve">Обустройство </w:t>
      </w:r>
      <w:proofErr w:type="spellStart"/>
      <w:r w:rsidRPr="005B0AB9">
        <w:rPr>
          <w:b/>
          <w:bCs/>
          <w:color w:val="000000" w:themeColor="text1"/>
          <w:sz w:val="28"/>
          <w:szCs w:val="28"/>
        </w:rPr>
        <w:t>Тымпучиканского</w:t>
      </w:r>
      <w:proofErr w:type="spellEnd"/>
      <w:r w:rsidRPr="005B0AB9">
        <w:rPr>
          <w:b/>
          <w:bCs/>
          <w:color w:val="000000" w:themeColor="text1"/>
          <w:sz w:val="28"/>
          <w:szCs w:val="28"/>
        </w:rPr>
        <w:t xml:space="preserve"> нефтегазоконденсатного месторождения. Куст скважин № 107</w:t>
      </w:r>
      <w:r>
        <w:rPr>
          <w:b/>
          <w:bCs/>
          <w:color w:val="000000" w:themeColor="text1"/>
          <w:sz w:val="28"/>
          <w:szCs w:val="28"/>
        </w:rPr>
        <w:t>»</w:t>
      </w:r>
    </w:p>
    <w:p w:rsidR="00B03EB3" w:rsidRDefault="00B03EB3" w:rsidP="00B03EB3">
      <w:pPr>
        <w:rPr>
          <w:color w:val="000000" w:themeColor="text1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62"/>
        <w:gridCol w:w="2640"/>
        <w:gridCol w:w="6268"/>
      </w:tblGrid>
      <w:tr w:rsidR="00B03EB3" w:rsidRPr="0065761A" w:rsidTr="00224A74">
        <w:trPr>
          <w:trHeight w:val="750"/>
        </w:trPr>
        <w:tc>
          <w:tcPr>
            <w:tcW w:w="441" w:type="pct"/>
            <w:shd w:val="clear" w:color="auto" w:fill="auto"/>
            <w:noWrap/>
            <w:hideMark/>
          </w:tcPr>
          <w:p w:rsidR="00B03EB3" w:rsidRPr="0065761A" w:rsidRDefault="00B03EB3" w:rsidP="00224A74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65761A">
              <w:rPr>
                <w:b/>
                <w:bCs/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1351" w:type="pct"/>
            <w:shd w:val="clear" w:color="auto" w:fill="auto"/>
            <w:hideMark/>
          </w:tcPr>
          <w:p w:rsidR="00B03EB3" w:rsidRPr="0065761A" w:rsidRDefault="00B03EB3" w:rsidP="00224A74">
            <w:pPr>
              <w:jc w:val="center"/>
              <w:rPr>
                <w:b/>
                <w:bCs/>
                <w:sz w:val="24"/>
                <w:szCs w:val="24"/>
              </w:rPr>
            </w:pPr>
            <w:r w:rsidRPr="0065761A">
              <w:rPr>
                <w:b/>
                <w:bCs/>
                <w:sz w:val="24"/>
                <w:szCs w:val="24"/>
              </w:rPr>
              <w:t>Наименование раздела</w:t>
            </w:r>
          </w:p>
        </w:tc>
        <w:tc>
          <w:tcPr>
            <w:tcW w:w="3208" w:type="pct"/>
            <w:shd w:val="clear" w:color="auto" w:fill="auto"/>
            <w:hideMark/>
          </w:tcPr>
          <w:p w:rsidR="00B03EB3" w:rsidRPr="0065761A" w:rsidRDefault="00B03EB3" w:rsidP="00224A74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65761A">
              <w:rPr>
                <w:b/>
                <w:bCs/>
                <w:color w:val="000000"/>
                <w:sz w:val="24"/>
                <w:szCs w:val="24"/>
              </w:rPr>
              <w:t>Содержание</w:t>
            </w:r>
          </w:p>
        </w:tc>
      </w:tr>
      <w:tr w:rsidR="00B03EB3" w:rsidRPr="0065761A" w:rsidTr="00224A74">
        <w:trPr>
          <w:trHeight w:val="1325"/>
        </w:trPr>
        <w:tc>
          <w:tcPr>
            <w:tcW w:w="441" w:type="pct"/>
            <w:shd w:val="clear" w:color="auto" w:fill="auto"/>
            <w:noWrap/>
            <w:hideMark/>
          </w:tcPr>
          <w:p w:rsidR="00B03EB3" w:rsidRPr="0065761A" w:rsidRDefault="00B03EB3" w:rsidP="00224A74">
            <w:pPr>
              <w:rPr>
                <w:color w:val="000000"/>
                <w:sz w:val="24"/>
                <w:szCs w:val="24"/>
              </w:rPr>
            </w:pPr>
            <w:r w:rsidRPr="0065761A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351" w:type="pct"/>
            <w:shd w:val="clear" w:color="auto" w:fill="auto"/>
            <w:hideMark/>
          </w:tcPr>
          <w:p w:rsidR="00B03EB3" w:rsidRPr="0065761A" w:rsidRDefault="00B03EB3" w:rsidP="00224A74">
            <w:pPr>
              <w:rPr>
                <w:sz w:val="24"/>
                <w:szCs w:val="24"/>
              </w:rPr>
            </w:pPr>
            <w:r w:rsidRPr="0065761A">
              <w:rPr>
                <w:sz w:val="24"/>
                <w:szCs w:val="24"/>
              </w:rPr>
              <w:t xml:space="preserve">Вид разрабатываемой документации по планировке территории </w:t>
            </w:r>
          </w:p>
        </w:tc>
        <w:tc>
          <w:tcPr>
            <w:tcW w:w="3208" w:type="pct"/>
            <w:shd w:val="clear" w:color="auto" w:fill="auto"/>
            <w:hideMark/>
          </w:tcPr>
          <w:p w:rsidR="00B03EB3" w:rsidRDefault="00B03EB3" w:rsidP="00224A74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 П</w:t>
            </w:r>
            <w:r w:rsidRPr="00F83889">
              <w:rPr>
                <w:color w:val="000000"/>
                <w:sz w:val="24"/>
                <w:szCs w:val="24"/>
              </w:rPr>
              <w:t>роект</w:t>
            </w:r>
            <w:r>
              <w:rPr>
                <w:color w:val="000000"/>
                <w:sz w:val="24"/>
                <w:szCs w:val="24"/>
              </w:rPr>
              <w:t xml:space="preserve"> планировки территории;</w:t>
            </w:r>
          </w:p>
          <w:p w:rsidR="00B03EB3" w:rsidRPr="0065761A" w:rsidRDefault="00B03EB3" w:rsidP="00224A74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 П</w:t>
            </w:r>
            <w:r w:rsidRPr="00F83889">
              <w:rPr>
                <w:color w:val="000000"/>
                <w:sz w:val="24"/>
                <w:szCs w:val="24"/>
              </w:rPr>
              <w:t>роект межевания территории</w:t>
            </w:r>
            <w:r>
              <w:rPr>
                <w:color w:val="000000"/>
                <w:sz w:val="24"/>
                <w:szCs w:val="24"/>
              </w:rPr>
              <w:t>.</w:t>
            </w:r>
          </w:p>
        </w:tc>
      </w:tr>
      <w:tr w:rsidR="00B03EB3" w:rsidRPr="0065761A" w:rsidTr="00224A74">
        <w:trPr>
          <w:trHeight w:val="630"/>
        </w:trPr>
        <w:tc>
          <w:tcPr>
            <w:tcW w:w="441" w:type="pct"/>
            <w:shd w:val="clear" w:color="auto" w:fill="auto"/>
            <w:noWrap/>
            <w:hideMark/>
          </w:tcPr>
          <w:p w:rsidR="00B03EB3" w:rsidRPr="0065761A" w:rsidRDefault="00B03EB3" w:rsidP="00224A74">
            <w:pPr>
              <w:rPr>
                <w:color w:val="000000"/>
                <w:sz w:val="24"/>
                <w:szCs w:val="24"/>
              </w:rPr>
            </w:pPr>
            <w:r w:rsidRPr="0065761A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351" w:type="pct"/>
            <w:shd w:val="clear" w:color="auto" w:fill="auto"/>
            <w:hideMark/>
          </w:tcPr>
          <w:p w:rsidR="00B03EB3" w:rsidRPr="0065761A" w:rsidRDefault="00B03EB3" w:rsidP="00224A74">
            <w:pPr>
              <w:rPr>
                <w:sz w:val="24"/>
                <w:szCs w:val="24"/>
              </w:rPr>
            </w:pPr>
            <w:r w:rsidRPr="0065761A">
              <w:rPr>
                <w:sz w:val="24"/>
                <w:szCs w:val="24"/>
              </w:rPr>
              <w:t>Инициатор подготовки документации по планировке территории</w:t>
            </w:r>
            <w:r>
              <w:rPr>
                <w:sz w:val="24"/>
                <w:szCs w:val="24"/>
              </w:rPr>
              <w:t xml:space="preserve"> (Заказчик)</w:t>
            </w:r>
          </w:p>
        </w:tc>
        <w:tc>
          <w:tcPr>
            <w:tcW w:w="3208" w:type="pct"/>
            <w:shd w:val="clear" w:color="auto" w:fill="auto"/>
            <w:hideMark/>
          </w:tcPr>
          <w:p w:rsidR="00B03EB3" w:rsidRPr="00463685" w:rsidRDefault="00B03EB3" w:rsidP="00224A74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Общество с ограниченной ответственностью «</w:t>
            </w:r>
            <w:proofErr w:type="spellStart"/>
            <w:r>
              <w:rPr>
                <w:color w:val="000000"/>
                <w:sz w:val="24"/>
                <w:szCs w:val="24"/>
              </w:rPr>
              <w:t>Газпромнефть</w:t>
            </w:r>
            <w:proofErr w:type="spellEnd"/>
            <w:r>
              <w:rPr>
                <w:color w:val="000000"/>
                <w:sz w:val="24"/>
                <w:szCs w:val="24"/>
              </w:rPr>
              <w:t>- Ангара» (ООО «</w:t>
            </w:r>
            <w:proofErr w:type="spellStart"/>
            <w:r>
              <w:rPr>
                <w:color w:val="000000"/>
                <w:sz w:val="24"/>
                <w:szCs w:val="24"/>
              </w:rPr>
              <w:t>Газпромнефть</w:t>
            </w:r>
            <w:proofErr w:type="spellEnd"/>
            <w:r>
              <w:rPr>
                <w:color w:val="000000"/>
                <w:sz w:val="24"/>
                <w:szCs w:val="24"/>
              </w:rPr>
              <w:t>- Ангара»</w:t>
            </w:r>
          </w:p>
          <w:p w:rsidR="00B03EB3" w:rsidRPr="0065761A" w:rsidRDefault="00B03EB3" w:rsidP="00224A74">
            <w:pPr>
              <w:rPr>
                <w:color w:val="000000"/>
                <w:sz w:val="24"/>
                <w:szCs w:val="24"/>
              </w:rPr>
            </w:pPr>
          </w:p>
        </w:tc>
      </w:tr>
      <w:tr w:rsidR="00B03EB3" w:rsidRPr="0065761A" w:rsidTr="00224A74">
        <w:trPr>
          <w:trHeight w:val="750"/>
        </w:trPr>
        <w:tc>
          <w:tcPr>
            <w:tcW w:w="441" w:type="pct"/>
            <w:shd w:val="clear" w:color="auto" w:fill="auto"/>
            <w:noWrap/>
            <w:hideMark/>
          </w:tcPr>
          <w:p w:rsidR="00B03EB3" w:rsidRPr="0065761A" w:rsidRDefault="00B03EB3" w:rsidP="00224A74">
            <w:pPr>
              <w:rPr>
                <w:color w:val="000000"/>
                <w:sz w:val="24"/>
                <w:szCs w:val="24"/>
              </w:rPr>
            </w:pPr>
            <w:r w:rsidRPr="0065761A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1351" w:type="pct"/>
            <w:shd w:val="clear" w:color="auto" w:fill="auto"/>
            <w:hideMark/>
          </w:tcPr>
          <w:p w:rsidR="00B03EB3" w:rsidRPr="0065761A" w:rsidRDefault="00B03EB3" w:rsidP="00224A74">
            <w:pPr>
              <w:rPr>
                <w:sz w:val="24"/>
                <w:szCs w:val="24"/>
              </w:rPr>
            </w:pPr>
            <w:r w:rsidRPr="0065761A">
              <w:rPr>
                <w:sz w:val="24"/>
                <w:szCs w:val="24"/>
              </w:rPr>
              <w:t>Исполнитель работ по подготовке документации по планировке территории</w:t>
            </w:r>
          </w:p>
        </w:tc>
        <w:tc>
          <w:tcPr>
            <w:tcW w:w="3208" w:type="pct"/>
            <w:shd w:val="clear" w:color="auto" w:fill="auto"/>
            <w:hideMark/>
          </w:tcPr>
          <w:p w:rsidR="00B03EB3" w:rsidRPr="0065761A" w:rsidRDefault="00B03EB3" w:rsidP="00224A74">
            <w:pPr>
              <w:rPr>
                <w:color w:val="000000"/>
                <w:sz w:val="24"/>
                <w:szCs w:val="24"/>
              </w:rPr>
            </w:pPr>
            <w:r w:rsidRPr="00B55939">
              <w:rPr>
                <w:sz w:val="24"/>
                <w:szCs w:val="24"/>
              </w:rPr>
              <w:t>ООО "ИТЦ "</w:t>
            </w:r>
            <w:proofErr w:type="spellStart"/>
            <w:r w:rsidRPr="00B55939">
              <w:rPr>
                <w:sz w:val="24"/>
                <w:szCs w:val="24"/>
              </w:rPr>
              <w:t>ЗемЛесПроект</w:t>
            </w:r>
            <w:proofErr w:type="spellEnd"/>
            <w:r w:rsidRPr="00B55939">
              <w:rPr>
                <w:sz w:val="24"/>
                <w:szCs w:val="24"/>
              </w:rPr>
              <w:t>"</w:t>
            </w:r>
          </w:p>
        </w:tc>
      </w:tr>
      <w:tr w:rsidR="00B03EB3" w:rsidRPr="0065761A" w:rsidTr="00224A74">
        <w:trPr>
          <w:trHeight w:val="1200"/>
        </w:trPr>
        <w:tc>
          <w:tcPr>
            <w:tcW w:w="441" w:type="pct"/>
            <w:shd w:val="clear" w:color="auto" w:fill="auto"/>
            <w:noWrap/>
            <w:hideMark/>
          </w:tcPr>
          <w:p w:rsidR="00B03EB3" w:rsidRPr="0065761A" w:rsidRDefault="00B03EB3" w:rsidP="00224A74">
            <w:pPr>
              <w:rPr>
                <w:color w:val="000000"/>
                <w:sz w:val="24"/>
                <w:szCs w:val="24"/>
              </w:rPr>
            </w:pPr>
            <w:r w:rsidRPr="0065761A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1351" w:type="pct"/>
            <w:shd w:val="clear" w:color="auto" w:fill="auto"/>
            <w:hideMark/>
          </w:tcPr>
          <w:p w:rsidR="00B03EB3" w:rsidRPr="0065761A" w:rsidRDefault="00B03EB3" w:rsidP="00224A74">
            <w:pPr>
              <w:rPr>
                <w:sz w:val="24"/>
                <w:szCs w:val="24"/>
              </w:rPr>
            </w:pPr>
            <w:r w:rsidRPr="0065761A">
              <w:rPr>
                <w:sz w:val="24"/>
                <w:szCs w:val="24"/>
              </w:rPr>
              <w:t>Источник финансирования работ по</w:t>
            </w:r>
            <w:r>
              <w:rPr>
                <w:sz w:val="24"/>
                <w:szCs w:val="24"/>
              </w:rPr>
              <w:t xml:space="preserve"> </w:t>
            </w:r>
            <w:r w:rsidRPr="0065761A">
              <w:rPr>
                <w:sz w:val="24"/>
                <w:szCs w:val="24"/>
              </w:rPr>
              <w:t>подготовке документации по планировке территории</w:t>
            </w:r>
          </w:p>
        </w:tc>
        <w:tc>
          <w:tcPr>
            <w:tcW w:w="3208" w:type="pct"/>
            <w:shd w:val="clear" w:color="auto" w:fill="auto"/>
            <w:hideMark/>
          </w:tcPr>
          <w:p w:rsidR="00B03EB3" w:rsidRPr="0065761A" w:rsidRDefault="00B03EB3" w:rsidP="00224A74">
            <w:pPr>
              <w:rPr>
                <w:color w:val="000000"/>
                <w:sz w:val="24"/>
                <w:szCs w:val="24"/>
              </w:rPr>
            </w:pPr>
            <w:r w:rsidRPr="0065761A">
              <w:rPr>
                <w:color w:val="000000"/>
                <w:sz w:val="24"/>
                <w:szCs w:val="24"/>
              </w:rPr>
              <w:t xml:space="preserve">Средства </w:t>
            </w:r>
            <w:r w:rsidRPr="003311A5">
              <w:rPr>
                <w:color w:val="000000"/>
                <w:sz w:val="24"/>
                <w:szCs w:val="24"/>
              </w:rPr>
              <w:t xml:space="preserve">ООО </w:t>
            </w:r>
            <w:r>
              <w:rPr>
                <w:color w:val="000000"/>
                <w:sz w:val="24"/>
                <w:szCs w:val="24"/>
              </w:rPr>
              <w:t>«</w:t>
            </w:r>
            <w:proofErr w:type="spellStart"/>
            <w:r>
              <w:rPr>
                <w:color w:val="000000"/>
                <w:sz w:val="24"/>
                <w:szCs w:val="24"/>
              </w:rPr>
              <w:t>Газпромнефть</w:t>
            </w:r>
            <w:proofErr w:type="spellEnd"/>
            <w:r>
              <w:rPr>
                <w:color w:val="000000"/>
                <w:sz w:val="24"/>
                <w:szCs w:val="24"/>
              </w:rPr>
              <w:t>- Ангара»</w:t>
            </w:r>
          </w:p>
        </w:tc>
      </w:tr>
      <w:tr w:rsidR="00B03EB3" w:rsidRPr="0065761A" w:rsidTr="00224A74">
        <w:trPr>
          <w:trHeight w:val="1503"/>
        </w:trPr>
        <w:tc>
          <w:tcPr>
            <w:tcW w:w="441" w:type="pct"/>
            <w:shd w:val="clear" w:color="auto" w:fill="auto"/>
            <w:noWrap/>
            <w:hideMark/>
          </w:tcPr>
          <w:p w:rsidR="00B03EB3" w:rsidRPr="0065761A" w:rsidRDefault="00B03EB3" w:rsidP="00224A74">
            <w:pPr>
              <w:rPr>
                <w:color w:val="000000"/>
                <w:sz w:val="24"/>
                <w:szCs w:val="24"/>
              </w:rPr>
            </w:pPr>
            <w:r w:rsidRPr="0065761A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1351" w:type="pct"/>
            <w:shd w:val="clear" w:color="auto" w:fill="auto"/>
            <w:hideMark/>
          </w:tcPr>
          <w:p w:rsidR="00B03EB3" w:rsidRPr="0065761A" w:rsidRDefault="00B03EB3" w:rsidP="00224A74">
            <w:pPr>
              <w:rPr>
                <w:sz w:val="24"/>
                <w:szCs w:val="24"/>
              </w:rPr>
            </w:pPr>
            <w:r w:rsidRPr="0065761A">
              <w:rPr>
                <w:sz w:val="24"/>
                <w:szCs w:val="24"/>
              </w:rPr>
              <w:t>Основание для подготовки документации по планировке территории</w:t>
            </w:r>
          </w:p>
        </w:tc>
        <w:tc>
          <w:tcPr>
            <w:tcW w:w="3208" w:type="pct"/>
            <w:shd w:val="clear" w:color="auto" w:fill="auto"/>
            <w:hideMark/>
          </w:tcPr>
          <w:p w:rsidR="00B03EB3" w:rsidRPr="0065761A" w:rsidRDefault="00B03EB3" w:rsidP="00B03EB3">
            <w:pPr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Распоряжение</w:t>
            </w:r>
            <w:r w:rsidRPr="0065761A">
              <w:rPr>
                <w:color w:val="000000"/>
                <w:sz w:val="24"/>
                <w:szCs w:val="24"/>
              </w:rPr>
              <w:t xml:space="preserve"> администрации </w:t>
            </w:r>
            <w:r>
              <w:rPr>
                <w:color w:val="000000"/>
                <w:sz w:val="24"/>
                <w:szCs w:val="24"/>
              </w:rPr>
              <w:t>МО «Ленский</w:t>
            </w:r>
            <w:r w:rsidRPr="0065761A">
              <w:rPr>
                <w:color w:val="000000"/>
                <w:sz w:val="24"/>
                <w:szCs w:val="24"/>
              </w:rPr>
              <w:t xml:space="preserve"> район</w:t>
            </w:r>
            <w:r>
              <w:rPr>
                <w:color w:val="000000"/>
                <w:sz w:val="24"/>
                <w:szCs w:val="24"/>
              </w:rPr>
              <w:t>» Республики Саха (Якутия)</w:t>
            </w:r>
          </w:p>
        </w:tc>
      </w:tr>
      <w:tr w:rsidR="00B03EB3" w:rsidRPr="0065761A" w:rsidTr="00224A74">
        <w:trPr>
          <w:trHeight w:val="1575"/>
        </w:trPr>
        <w:tc>
          <w:tcPr>
            <w:tcW w:w="441" w:type="pct"/>
            <w:shd w:val="clear" w:color="auto" w:fill="auto"/>
            <w:noWrap/>
            <w:hideMark/>
          </w:tcPr>
          <w:p w:rsidR="00B03EB3" w:rsidRPr="0065761A" w:rsidRDefault="00B03EB3" w:rsidP="00224A74">
            <w:pPr>
              <w:rPr>
                <w:color w:val="000000"/>
                <w:sz w:val="24"/>
                <w:szCs w:val="24"/>
              </w:rPr>
            </w:pPr>
            <w:r w:rsidRPr="0065761A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1351" w:type="pct"/>
            <w:shd w:val="clear" w:color="000000" w:fill="FFFFFF"/>
            <w:hideMark/>
          </w:tcPr>
          <w:p w:rsidR="00B03EB3" w:rsidRPr="0065761A" w:rsidRDefault="00B03EB3" w:rsidP="00224A74">
            <w:pPr>
              <w:rPr>
                <w:sz w:val="24"/>
                <w:szCs w:val="24"/>
              </w:rPr>
            </w:pPr>
            <w:r w:rsidRPr="0065761A">
              <w:rPr>
                <w:sz w:val="24"/>
                <w:szCs w:val="24"/>
              </w:rPr>
              <w:t>Вид и наименование планируемого к размещению линейного объекта</w:t>
            </w:r>
          </w:p>
        </w:tc>
        <w:tc>
          <w:tcPr>
            <w:tcW w:w="3208" w:type="pct"/>
            <w:shd w:val="clear" w:color="auto" w:fill="auto"/>
            <w:hideMark/>
          </w:tcPr>
          <w:p w:rsidR="00B03EB3" w:rsidRPr="0065761A" w:rsidRDefault="00B03EB3" w:rsidP="00224A74">
            <w:pPr>
              <w:rPr>
                <w:color w:val="000000"/>
                <w:sz w:val="24"/>
                <w:szCs w:val="24"/>
              </w:rPr>
            </w:pPr>
            <w:r w:rsidRPr="005B0AB9">
              <w:rPr>
                <w:bCs/>
                <w:sz w:val="24"/>
                <w:szCs w:val="24"/>
              </w:rPr>
              <w:t xml:space="preserve">Обустройство </w:t>
            </w:r>
            <w:proofErr w:type="spellStart"/>
            <w:r w:rsidRPr="005B0AB9">
              <w:rPr>
                <w:bCs/>
                <w:sz w:val="24"/>
                <w:szCs w:val="24"/>
              </w:rPr>
              <w:t>Тымпучиканского</w:t>
            </w:r>
            <w:proofErr w:type="spellEnd"/>
            <w:r w:rsidRPr="005B0AB9">
              <w:rPr>
                <w:bCs/>
                <w:sz w:val="24"/>
                <w:szCs w:val="24"/>
              </w:rPr>
              <w:t xml:space="preserve"> нефтегазоконденсатного месторождения. Куст скважин № 107</w:t>
            </w:r>
          </w:p>
        </w:tc>
      </w:tr>
      <w:tr w:rsidR="00B03EB3" w:rsidRPr="0065761A" w:rsidTr="00224A74">
        <w:trPr>
          <w:trHeight w:val="1987"/>
        </w:trPr>
        <w:tc>
          <w:tcPr>
            <w:tcW w:w="441" w:type="pct"/>
            <w:shd w:val="clear" w:color="auto" w:fill="auto"/>
            <w:noWrap/>
            <w:hideMark/>
          </w:tcPr>
          <w:p w:rsidR="00B03EB3" w:rsidRPr="0065761A" w:rsidRDefault="00B03EB3" w:rsidP="00224A74">
            <w:pPr>
              <w:rPr>
                <w:color w:val="000000"/>
                <w:sz w:val="24"/>
                <w:szCs w:val="24"/>
              </w:rPr>
            </w:pPr>
            <w:r w:rsidRPr="0065761A">
              <w:rPr>
                <w:color w:val="000000"/>
                <w:sz w:val="24"/>
                <w:szCs w:val="24"/>
              </w:rPr>
              <w:lastRenderedPageBreak/>
              <w:t>7</w:t>
            </w:r>
          </w:p>
        </w:tc>
        <w:tc>
          <w:tcPr>
            <w:tcW w:w="1351" w:type="pct"/>
            <w:shd w:val="clear" w:color="auto" w:fill="auto"/>
            <w:hideMark/>
          </w:tcPr>
          <w:p w:rsidR="00B03EB3" w:rsidRPr="0065761A" w:rsidRDefault="00B03EB3" w:rsidP="00224A74">
            <w:pPr>
              <w:rPr>
                <w:sz w:val="24"/>
                <w:szCs w:val="24"/>
              </w:rPr>
            </w:pPr>
            <w:r w:rsidRPr="0065761A">
              <w:rPr>
                <w:sz w:val="24"/>
                <w:szCs w:val="24"/>
              </w:rPr>
              <w:t>Основные характеристики планируемого к размещению линейного объекта</w:t>
            </w:r>
          </w:p>
        </w:tc>
        <w:tc>
          <w:tcPr>
            <w:tcW w:w="3208" w:type="pct"/>
            <w:shd w:val="clear" w:color="auto" w:fill="auto"/>
            <w:hideMark/>
          </w:tcPr>
          <w:p w:rsidR="00B03EB3" w:rsidRPr="005B0AB9" w:rsidRDefault="00B03EB3" w:rsidP="00224A74">
            <w:pPr>
              <w:rPr>
                <w:iCs/>
                <w:sz w:val="24"/>
                <w:szCs w:val="24"/>
              </w:rPr>
            </w:pPr>
            <w:r w:rsidRPr="005B0AB9">
              <w:rPr>
                <w:iCs/>
                <w:sz w:val="24"/>
                <w:szCs w:val="24"/>
              </w:rPr>
              <w:t>1. Куст скважин № 107</w:t>
            </w:r>
          </w:p>
          <w:p w:rsidR="00B03EB3" w:rsidRPr="005B0AB9" w:rsidRDefault="00B03EB3" w:rsidP="00224A74">
            <w:pPr>
              <w:rPr>
                <w:iCs/>
                <w:sz w:val="24"/>
                <w:szCs w:val="24"/>
              </w:rPr>
            </w:pPr>
            <w:r w:rsidRPr="005B0AB9">
              <w:rPr>
                <w:iCs/>
                <w:sz w:val="24"/>
                <w:szCs w:val="24"/>
              </w:rPr>
              <w:t xml:space="preserve">- Фонд добывающих скважин – 2 </w:t>
            </w:r>
            <w:proofErr w:type="spellStart"/>
            <w:r w:rsidRPr="005B0AB9">
              <w:rPr>
                <w:iCs/>
                <w:sz w:val="24"/>
                <w:szCs w:val="24"/>
              </w:rPr>
              <w:t>шт</w:t>
            </w:r>
            <w:proofErr w:type="spellEnd"/>
          </w:p>
          <w:p w:rsidR="00B03EB3" w:rsidRPr="005B0AB9" w:rsidRDefault="00B03EB3" w:rsidP="00224A74">
            <w:pPr>
              <w:rPr>
                <w:iCs/>
                <w:sz w:val="24"/>
                <w:szCs w:val="24"/>
              </w:rPr>
            </w:pPr>
            <w:r w:rsidRPr="005B0AB9">
              <w:rPr>
                <w:iCs/>
                <w:sz w:val="24"/>
                <w:szCs w:val="24"/>
              </w:rPr>
              <w:t xml:space="preserve">2. Газосборный трубопровод КГС №107 – </w:t>
            </w:r>
            <w:proofErr w:type="spellStart"/>
            <w:r w:rsidRPr="005B0AB9">
              <w:rPr>
                <w:iCs/>
                <w:sz w:val="24"/>
                <w:szCs w:val="24"/>
              </w:rPr>
              <w:t>т.вр</w:t>
            </w:r>
            <w:proofErr w:type="spellEnd"/>
            <w:r w:rsidRPr="005B0AB9">
              <w:rPr>
                <w:iCs/>
                <w:sz w:val="24"/>
                <w:szCs w:val="24"/>
              </w:rPr>
              <w:t>. КГС №107 – 200 м</w:t>
            </w:r>
          </w:p>
          <w:p w:rsidR="00B03EB3" w:rsidRPr="005B0AB9" w:rsidRDefault="00B03EB3" w:rsidP="00224A74">
            <w:pPr>
              <w:rPr>
                <w:iCs/>
                <w:sz w:val="24"/>
                <w:szCs w:val="24"/>
              </w:rPr>
            </w:pPr>
            <w:r w:rsidRPr="005B0AB9">
              <w:rPr>
                <w:iCs/>
                <w:sz w:val="24"/>
                <w:szCs w:val="24"/>
              </w:rPr>
              <w:t xml:space="preserve">3. </w:t>
            </w:r>
            <w:proofErr w:type="spellStart"/>
            <w:r w:rsidRPr="005B0AB9">
              <w:rPr>
                <w:iCs/>
                <w:sz w:val="24"/>
                <w:szCs w:val="24"/>
              </w:rPr>
              <w:t>Ингибиторопровод</w:t>
            </w:r>
            <w:proofErr w:type="spellEnd"/>
            <w:r w:rsidRPr="005B0AB9">
              <w:rPr>
                <w:iCs/>
                <w:sz w:val="24"/>
                <w:szCs w:val="24"/>
              </w:rPr>
              <w:t xml:space="preserve"> </w:t>
            </w:r>
            <w:proofErr w:type="spellStart"/>
            <w:r w:rsidRPr="005B0AB9">
              <w:rPr>
                <w:iCs/>
                <w:sz w:val="24"/>
                <w:szCs w:val="24"/>
              </w:rPr>
              <w:t>т.вр</w:t>
            </w:r>
            <w:proofErr w:type="spellEnd"/>
            <w:r w:rsidRPr="005B0AB9">
              <w:rPr>
                <w:iCs/>
                <w:sz w:val="24"/>
                <w:szCs w:val="24"/>
              </w:rPr>
              <w:t>. КГС №107 – КГС №107 – 200 м</w:t>
            </w:r>
          </w:p>
          <w:p w:rsidR="00B03EB3" w:rsidRPr="005B0AB9" w:rsidRDefault="00B03EB3" w:rsidP="00224A74">
            <w:pPr>
              <w:rPr>
                <w:iCs/>
                <w:sz w:val="24"/>
                <w:szCs w:val="24"/>
              </w:rPr>
            </w:pPr>
          </w:p>
          <w:p w:rsidR="00B03EB3" w:rsidRPr="00CA5469" w:rsidRDefault="00B03EB3" w:rsidP="00224A74">
            <w:pPr>
              <w:rPr>
                <w:iCs/>
                <w:sz w:val="24"/>
                <w:szCs w:val="24"/>
                <w:highlight w:val="yellow"/>
              </w:rPr>
            </w:pPr>
            <w:r w:rsidRPr="005B0AB9">
              <w:rPr>
                <w:iCs/>
                <w:sz w:val="24"/>
                <w:szCs w:val="24"/>
              </w:rPr>
              <w:t>Основные технико-экономические показатели объекта строительства будут уточнены при проектировании.</w:t>
            </w:r>
          </w:p>
        </w:tc>
      </w:tr>
      <w:tr w:rsidR="00B03EB3" w:rsidRPr="0065761A" w:rsidTr="00224A74">
        <w:trPr>
          <w:trHeight w:val="3000"/>
        </w:trPr>
        <w:tc>
          <w:tcPr>
            <w:tcW w:w="441" w:type="pct"/>
            <w:shd w:val="clear" w:color="auto" w:fill="auto"/>
            <w:noWrap/>
            <w:hideMark/>
          </w:tcPr>
          <w:p w:rsidR="00B03EB3" w:rsidRPr="0065761A" w:rsidRDefault="00B03EB3" w:rsidP="00224A74">
            <w:pPr>
              <w:rPr>
                <w:color w:val="000000"/>
                <w:sz w:val="24"/>
                <w:szCs w:val="24"/>
              </w:rPr>
            </w:pPr>
            <w:r w:rsidRPr="0065761A"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1351" w:type="pct"/>
            <w:shd w:val="clear" w:color="auto" w:fill="auto"/>
            <w:hideMark/>
          </w:tcPr>
          <w:p w:rsidR="00B03EB3" w:rsidRPr="0065761A" w:rsidRDefault="00B03EB3" w:rsidP="00224A74">
            <w:pPr>
              <w:rPr>
                <w:sz w:val="24"/>
                <w:szCs w:val="24"/>
              </w:rPr>
            </w:pPr>
            <w:r w:rsidRPr="0065761A">
              <w:rPr>
                <w:sz w:val="24"/>
                <w:szCs w:val="24"/>
              </w:rPr>
              <w:t>Населенные пункты, поселения, городские округа, муниципальные районы, субъекты Российской Федерации, в отношении территорий которых осуществляется подготовка документации по планировке территории</w:t>
            </w:r>
          </w:p>
        </w:tc>
        <w:tc>
          <w:tcPr>
            <w:tcW w:w="3208" w:type="pct"/>
            <w:shd w:val="clear" w:color="auto" w:fill="auto"/>
            <w:hideMark/>
          </w:tcPr>
          <w:p w:rsidR="00B03EB3" w:rsidRPr="005B0AB9" w:rsidRDefault="00B03EB3" w:rsidP="00224A74">
            <w:pPr>
              <w:rPr>
                <w:sz w:val="24"/>
                <w:szCs w:val="24"/>
              </w:rPr>
            </w:pPr>
            <w:r w:rsidRPr="005B0AB9">
              <w:rPr>
                <w:sz w:val="24"/>
                <w:szCs w:val="24"/>
              </w:rPr>
              <w:t xml:space="preserve">Республика Саха (Якутия), Муниципальное образование "Ленский район", </w:t>
            </w:r>
            <w:proofErr w:type="spellStart"/>
            <w:r w:rsidRPr="005B0AB9">
              <w:rPr>
                <w:sz w:val="24"/>
                <w:szCs w:val="24"/>
              </w:rPr>
              <w:t>Тымпучиканский</w:t>
            </w:r>
            <w:proofErr w:type="spellEnd"/>
            <w:r w:rsidRPr="005B0AB9">
              <w:rPr>
                <w:sz w:val="24"/>
                <w:szCs w:val="24"/>
              </w:rPr>
              <w:t xml:space="preserve"> лицензионный участок</w:t>
            </w:r>
          </w:p>
        </w:tc>
      </w:tr>
      <w:tr w:rsidR="00B03EB3" w:rsidRPr="0065761A" w:rsidTr="00B03EB3">
        <w:trPr>
          <w:trHeight w:val="1213"/>
        </w:trPr>
        <w:tc>
          <w:tcPr>
            <w:tcW w:w="441" w:type="pct"/>
            <w:shd w:val="clear" w:color="auto" w:fill="auto"/>
            <w:noWrap/>
          </w:tcPr>
          <w:p w:rsidR="00B03EB3" w:rsidRPr="0065761A" w:rsidRDefault="00B03EB3" w:rsidP="00224A74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1351" w:type="pct"/>
            <w:shd w:val="clear" w:color="auto" w:fill="auto"/>
          </w:tcPr>
          <w:p w:rsidR="00B03EB3" w:rsidRPr="0065761A" w:rsidRDefault="00B03EB3" w:rsidP="00224A7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Состав инженерных изысканий</w:t>
            </w:r>
          </w:p>
        </w:tc>
        <w:tc>
          <w:tcPr>
            <w:tcW w:w="3208" w:type="pct"/>
            <w:shd w:val="clear" w:color="auto" w:fill="auto"/>
          </w:tcPr>
          <w:p w:rsidR="00B03EB3" w:rsidRPr="00F92CCC" w:rsidRDefault="00B03EB3" w:rsidP="00B03EB3">
            <w:pPr>
              <w:pStyle w:val="a5"/>
              <w:widowControl/>
              <w:numPr>
                <w:ilvl w:val="0"/>
                <w:numId w:val="3"/>
              </w:numPr>
              <w:autoSpaceDE/>
              <w:autoSpaceDN/>
              <w:adjustRightInd/>
              <w:ind w:left="355"/>
              <w:jc w:val="both"/>
              <w:rPr>
                <w:color w:val="000000"/>
                <w:sz w:val="24"/>
                <w:szCs w:val="24"/>
              </w:rPr>
            </w:pPr>
            <w:r w:rsidRPr="00F92CCC">
              <w:rPr>
                <w:color w:val="000000"/>
                <w:sz w:val="24"/>
                <w:szCs w:val="24"/>
              </w:rPr>
              <w:t>Инженерно-геодезические изыскания</w:t>
            </w:r>
            <w:r>
              <w:rPr>
                <w:color w:val="000000"/>
                <w:sz w:val="24"/>
                <w:szCs w:val="24"/>
              </w:rPr>
              <w:t>;</w:t>
            </w:r>
          </w:p>
          <w:p w:rsidR="00B03EB3" w:rsidRPr="00F92CCC" w:rsidRDefault="00B03EB3" w:rsidP="00B03EB3">
            <w:pPr>
              <w:pStyle w:val="a5"/>
              <w:widowControl/>
              <w:numPr>
                <w:ilvl w:val="0"/>
                <w:numId w:val="3"/>
              </w:numPr>
              <w:autoSpaceDE/>
              <w:autoSpaceDN/>
              <w:adjustRightInd/>
              <w:ind w:left="355"/>
              <w:jc w:val="both"/>
              <w:rPr>
                <w:color w:val="000000"/>
                <w:sz w:val="24"/>
                <w:szCs w:val="24"/>
              </w:rPr>
            </w:pPr>
            <w:r w:rsidRPr="00F92CCC">
              <w:rPr>
                <w:color w:val="000000"/>
                <w:sz w:val="24"/>
                <w:szCs w:val="24"/>
              </w:rPr>
              <w:t>Инженерно-геологические изыскания</w:t>
            </w:r>
            <w:r>
              <w:rPr>
                <w:color w:val="000000"/>
                <w:sz w:val="24"/>
                <w:szCs w:val="24"/>
              </w:rPr>
              <w:t>;</w:t>
            </w:r>
          </w:p>
          <w:p w:rsidR="00B03EB3" w:rsidRPr="00F92CCC" w:rsidRDefault="00B03EB3" w:rsidP="00B03EB3">
            <w:pPr>
              <w:pStyle w:val="a5"/>
              <w:widowControl/>
              <w:numPr>
                <w:ilvl w:val="0"/>
                <w:numId w:val="3"/>
              </w:numPr>
              <w:autoSpaceDE/>
              <w:autoSpaceDN/>
              <w:adjustRightInd/>
              <w:ind w:left="355"/>
              <w:jc w:val="both"/>
              <w:rPr>
                <w:color w:val="000000"/>
                <w:sz w:val="24"/>
                <w:szCs w:val="24"/>
              </w:rPr>
            </w:pPr>
            <w:r w:rsidRPr="00F92CCC">
              <w:rPr>
                <w:color w:val="000000"/>
                <w:sz w:val="24"/>
                <w:szCs w:val="24"/>
              </w:rPr>
              <w:t>Инженерно-гидрометеорологические изыскания</w:t>
            </w:r>
            <w:r>
              <w:rPr>
                <w:color w:val="000000"/>
                <w:sz w:val="24"/>
                <w:szCs w:val="24"/>
              </w:rPr>
              <w:t>;</w:t>
            </w:r>
          </w:p>
          <w:p w:rsidR="00B03EB3" w:rsidRPr="00F92CCC" w:rsidRDefault="00B03EB3" w:rsidP="00B03EB3">
            <w:pPr>
              <w:pStyle w:val="a5"/>
              <w:widowControl/>
              <w:numPr>
                <w:ilvl w:val="0"/>
                <w:numId w:val="3"/>
              </w:numPr>
              <w:autoSpaceDE/>
              <w:autoSpaceDN/>
              <w:adjustRightInd/>
              <w:ind w:left="355"/>
              <w:jc w:val="both"/>
              <w:rPr>
                <w:color w:val="000000"/>
                <w:sz w:val="24"/>
                <w:szCs w:val="24"/>
              </w:rPr>
            </w:pPr>
            <w:r w:rsidRPr="00F92CCC">
              <w:rPr>
                <w:color w:val="000000"/>
                <w:sz w:val="24"/>
                <w:szCs w:val="24"/>
              </w:rPr>
              <w:t>Инженерно-экологические изыскания</w:t>
            </w:r>
            <w:r>
              <w:rPr>
                <w:color w:val="000000"/>
                <w:sz w:val="24"/>
                <w:szCs w:val="24"/>
              </w:rPr>
              <w:t>.</w:t>
            </w:r>
          </w:p>
        </w:tc>
      </w:tr>
      <w:tr w:rsidR="00B03EB3" w:rsidRPr="0065761A" w:rsidTr="00224A74">
        <w:trPr>
          <w:trHeight w:val="3000"/>
        </w:trPr>
        <w:tc>
          <w:tcPr>
            <w:tcW w:w="441" w:type="pct"/>
            <w:shd w:val="clear" w:color="auto" w:fill="auto"/>
            <w:noWrap/>
          </w:tcPr>
          <w:p w:rsidR="00B03EB3" w:rsidRPr="0065761A" w:rsidRDefault="00B03EB3" w:rsidP="00224A74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1351" w:type="pct"/>
            <w:shd w:val="clear" w:color="auto" w:fill="auto"/>
          </w:tcPr>
          <w:p w:rsidR="00B03EB3" w:rsidRPr="0065761A" w:rsidRDefault="00B03EB3" w:rsidP="00224A7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Исходные данные, предоставляемые заказчиком</w:t>
            </w:r>
          </w:p>
        </w:tc>
        <w:tc>
          <w:tcPr>
            <w:tcW w:w="3208" w:type="pct"/>
            <w:shd w:val="clear" w:color="auto" w:fill="auto"/>
          </w:tcPr>
          <w:p w:rsidR="00B03EB3" w:rsidRDefault="00B03EB3" w:rsidP="00B03EB3">
            <w:pPr>
              <w:pStyle w:val="a5"/>
              <w:widowControl/>
              <w:numPr>
                <w:ilvl w:val="0"/>
                <w:numId w:val="2"/>
              </w:numPr>
              <w:autoSpaceDE/>
              <w:autoSpaceDN/>
              <w:adjustRightInd/>
              <w:ind w:left="355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Проектная документация на объект</w:t>
            </w:r>
          </w:p>
          <w:p w:rsidR="00B03EB3" w:rsidRDefault="00B03EB3" w:rsidP="00B03EB3">
            <w:pPr>
              <w:pStyle w:val="a5"/>
              <w:widowControl/>
              <w:numPr>
                <w:ilvl w:val="0"/>
                <w:numId w:val="2"/>
              </w:numPr>
              <w:autoSpaceDE/>
              <w:autoSpaceDN/>
              <w:adjustRightInd/>
              <w:ind w:left="355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</w:t>
            </w:r>
            <w:r w:rsidRPr="008F482A">
              <w:rPr>
                <w:color w:val="000000"/>
                <w:sz w:val="24"/>
                <w:szCs w:val="24"/>
              </w:rPr>
              <w:t xml:space="preserve">атериалы и результаты инженерных изысканий, </w:t>
            </w:r>
            <w:r>
              <w:rPr>
                <w:color w:val="000000"/>
                <w:sz w:val="24"/>
                <w:szCs w:val="24"/>
              </w:rPr>
              <w:t>требуемые</w:t>
            </w:r>
            <w:r w:rsidRPr="008F482A">
              <w:rPr>
                <w:color w:val="000000"/>
                <w:sz w:val="24"/>
                <w:szCs w:val="24"/>
              </w:rPr>
              <w:t xml:space="preserve"> при подготовке проекта планировки территории, с приложением документов, подтверждающих соответствие лиц, выполнивших инженерные изыскания, требованиям части 2 статьи 47 Градостроительного кодекса Российской Федерации;</w:t>
            </w:r>
          </w:p>
          <w:p w:rsidR="00B03EB3" w:rsidRPr="008F482A" w:rsidRDefault="00B03EB3" w:rsidP="00B03EB3">
            <w:pPr>
              <w:pStyle w:val="a5"/>
              <w:widowControl/>
              <w:numPr>
                <w:ilvl w:val="0"/>
                <w:numId w:val="2"/>
              </w:numPr>
              <w:autoSpaceDE/>
              <w:autoSpaceDN/>
              <w:adjustRightInd/>
              <w:ind w:left="355"/>
              <w:jc w:val="both"/>
              <w:rPr>
                <w:color w:val="000000"/>
                <w:sz w:val="24"/>
                <w:szCs w:val="24"/>
              </w:rPr>
            </w:pPr>
            <w:r w:rsidRPr="008F482A">
              <w:rPr>
                <w:color w:val="000000"/>
                <w:sz w:val="24"/>
                <w:szCs w:val="24"/>
              </w:rPr>
              <w:t xml:space="preserve">Программа и задание на проведение инженерных изысканий, </w:t>
            </w:r>
            <w:r>
              <w:rPr>
                <w:color w:val="000000"/>
                <w:sz w:val="24"/>
                <w:szCs w:val="24"/>
              </w:rPr>
              <w:t>требуемых</w:t>
            </w:r>
            <w:r w:rsidRPr="008F482A">
              <w:rPr>
                <w:color w:val="000000"/>
                <w:sz w:val="24"/>
                <w:szCs w:val="24"/>
              </w:rPr>
              <w:t xml:space="preserve"> при подготовке проекта планировки территории</w:t>
            </w:r>
            <w:r>
              <w:rPr>
                <w:color w:val="000000"/>
                <w:sz w:val="24"/>
                <w:szCs w:val="24"/>
              </w:rPr>
              <w:t>.</w:t>
            </w:r>
          </w:p>
        </w:tc>
      </w:tr>
      <w:tr w:rsidR="00B03EB3" w:rsidRPr="0065761A" w:rsidTr="00224A74">
        <w:trPr>
          <w:trHeight w:val="3000"/>
        </w:trPr>
        <w:tc>
          <w:tcPr>
            <w:tcW w:w="441" w:type="pct"/>
            <w:shd w:val="clear" w:color="auto" w:fill="auto"/>
            <w:noWrap/>
          </w:tcPr>
          <w:p w:rsidR="00B03EB3" w:rsidRDefault="00B03EB3" w:rsidP="00224A74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1351" w:type="pct"/>
            <w:shd w:val="clear" w:color="auto" w:fill="auto"/>
          </w:tcPr>
          <w:p w:rsidR="00B03EB3" w:rsidRDefault="00B03EB3" w:rsidP="00224A74">
            <w:pPr>
              <w:rPr>
                <w:sz w:val="24"/>
                <w:szCs w:val="24"/>
              </w:rPr>
            </w:pPr>
            <w:r w:rsidRPr="0065761A">
              <w:rPr>
                <w:sz w:val="24"/>
                <w:szCs w:val="24"/>
              </w:rPr>
              <w:t>Состав документации по планировке территории</w:t>
            </w:r>
          </w:p>
        </w:tc>
        <w:tc>
          <w:tcPr>
            <w:tcW w:w="3208" w:type="pct"/>
            <w:shd w:val="clear" w:color="auto" w:fill="auto"/>
          </w:tcPr>
          <w:p w:rsidR="00B03EB3" w:rsidRPr="00003CFE" w:rsidRDefault="00B03EB3" w:rsidP="00224A74">
            <w:pPr>
              <w:rPr>
                <w:color w:val="000000"/>
                <w:sz w:val="24"/>
                <w:szCs w:val="24"/>
              </w:rPr>
            </w:pPr>
            <w:r w:rsidRPr="00003CFE">
              <w:rPr>
                <w:color w:val="000000"/>
                <w:sz w:val="24"/>
                <w:szCs w:val="24"/>
              </w:rPr>
              <w:t>Проект планировки территории состоит из основной части, которая подлежит утверждению, и материалов по ее обоснованию.</w:t>
            </w:r>
          </w:p>
          <w:p w:rsidR="00B03EB3" w:rsidRPr="00003CFE" w:rsidRDefault="00B03EB3" w:rsidP="00224A74">
            <w:pPr>
              <w:rPr>
                <w:color w:val="000000"/>
                <w:sz w:val="24"/>
                <w:szCs w:val="24"/>
              </w:rPr>
            </w:pPr>
            <w:r w:rsidRPr="00003CFE">
              <w:rPr>
                <w:color w:val="000000"/>
                <w:sz w:val="24"/>
                <w:szCs w:val="24"/>
              </w:rPr>
              <w:t>Основная часть проекта планировки территории включает в себя:</w:t>
            </w:r>
          </w:p>
          <w:p w:rsidR="00B03EB3" w:rsidRPr="00003CFE" w:rsidRDefault="00B03EB3" w:rsidP="00224A74">
            <w:pPr>
              <w:rPr>
                <w:color w:val="000000"/>
                <w:sz w:val="24"/>
                <w:szCs w:val="24"/>
              </w:rPr>
            </w:pPr>
            <w:r w:rsidRPr="00003CFE">
              <w:rPr>
                <w:color w:val="000000"/>
                <w:sz w:val="24"/>
                <w:szCs w:val="24"/>
              </w:rPr>
              <w:t>раздел 1 "Проект планировки территории. Графическая часть";</w:t>
            </w:r>
          </w:p>
          <w:p w:rsidR="00B03EB3" w:rsidRPr="00003CFE" w:rsidRDefault="00B03EB3" w:rsidP="00224A74">
            <w:pPr>
              <w:rPr>
                <w:color w:val="000000"/>
                <w:sz w:val="24"/>
                <w:szCs w:val="24"/>
              </w:rPr>
            </w:pPr>
            <w:r w:rsidRPr="00003CFE">
              <w:rPr>
                <w:color w:val="000000"/>
                <w:sz w:val="24"/>
                <w:szCs w:val="24"/>
              </w:rPr>
              <w:t>раздел 2 "Положение о размещении линейных объектов".</w:t>
            </w:r>
          </w:p>
          <w:p w:rsidR="00B03EB3" w:rsidRPr="00003CFE" w:rsidRDefault="00B03EB3" w:rsidP="00224A74">
            <w:pPr>
              <w:rPr>
                <w:color w:val="000000"/>
                <w:sz w:val="24"/>
                <w:szCs w:val="24"/>
              </w:rPr>
            </w:pPr>
            <w:r w:rsidRPr="00003CFE">
              <w:rPr>
                <w:color w:val="000000"/>
                <w:sz w:val="24"/>
                <w:szCs w:val="24"/>
              </w:rPr>
              <w:t>Материалы по обоснованию проекта планировки территории включают в себя:</w:t>
            </w:r>
          </w:p>
          <w:p w:rsidR="00B03EB3" w:rsidRPr="00003CFE" w:rsidRDefault="00B03EB3" w:rsidP="00224A74">
            <w:pPr>
              <w:rPr>
                <w:color w:val="000000"/>
                <w:sz w:val="24"/>
                <w:szCs w:val="24"/>
              </w:rPr>
            </w:pPr>
            <w:r w:rsidRPr="00003CFE">
              <w:rPr>
                <w:color w:val="000000"/>
                <w:sz w:val="24"/>
                <w:szCs w:val="24"/>
              </w:rPr>
              <w:t>раздел 3 "Материалы по обоснованию проекта планировки территории. Графическая часть";</w:t>
            </w:r>
          </w:p>
          <w:p w:rsidR="00B03EB3" w:rsidRPr="00003CFE" w:rsidRDefault="00B03EB3" w:rsidP="00224A74">
            <w:pPr>
              <w:rPr>
                <w:color w:val="000000"/>
                <w:sz w:val="24"/>
                <w:szCs w:val="24"/>
              </w:rPr>
            </w:pPr>
            <w:r w:rsidRPr="00003CFE">
              <w:rPr>
                <w:color w:val="000000"/>
                <w:sz w:val="24"/>
                <w:szCs w:val="24"/>
              </w:rPr>
              <w:t>раздел 4 "Материалы по обоснованию проекта планировки территории. Пояснительная записка".</w:t>
            </w:r>
          </w:p>
          <w:p w:rsidR="00B03EB3" w:rsidRPr="00003CFE" w:rsidRDefault="00B03EB3" w:rsidP="00224A74">
            <w:pPr>
              <w:rPr>
                <w:color w:val="000000"/>
                <w:sz w:val="24"/>
                <w:szCs w:val="24"/>
              </w:rPr>
            </w:pPr>
            <w:r w:rsidRPr="00003CFE">
              <w:rPr>
                <w:color w:val="000000"/>
                <w:sz w:val="24"/>
                <w:szCs w:val="24"/>
              </w:rPr>
              <w:t>Содержание основной части проекта планировки территории</w:t>
            </w:r>
          </w:p>
          <w:p w:rsidR="00B03EB3" w:rsidRPr="00003CFE" w:rsidRDefault="00B03EB3" w:rsidP="00224A74">
            <w:pPr>
              <w:rPr>
                <w:color w:val="000000"/>
                <w:sz w:val="24"/>
                <w:szCs w:val="24"/>
              </w:rPr>
            </w:pPr>
            <w:r w:rsidRPr="00003CFE">
              <w:rPr>
                <w:color w:val="000000"/>
                <w:sz w:val="24"/>
                <w:szCs w:val="24"/>
              </w:rPr>
              <w:lastRenderedPageBreak/>
              <w:t>Раздел 1 "Проект планировки территории. Графическая часть" должен быть представлен в виде чертежа (чертежей), выполненного на цифровом топографическом плане, соответствующем требованиям, установленным федеральным органом исполнительной власти, осуществляющим функции по выработке и реализации государственной политики и нормативно-правовому регулированию в сфере строительства, архитектуры, градостроительства.</w:t>
            </w:r>
          </w:p>
          <w:p w:rsidR="00B03EB3" w:rsidRPr="00003CFE" w:rsidRDefault="00B03EB3" w:rsidP="00224A74">
            <w:pPr>
              <w:rPr>
                <w:color w:val="000000"/>
                <w:sz w:val="24"/>
                <w:szCs w:val="24"/>
              </w:rPr>
            </w:pPr>
            <w:r w:rsidRPr="00003CFE">
              <w:rPr>
                <w:color w:val="000000"/>
                <w:sz w:val="24"/>
                <w:szCs w:val="24"/>
              </w:rPr>
              <w:t>Раздел 1 "Проект планировки территории. Графическая часть" включает в себя:</w:t>
            </w:r>
          </w:p>
          <w:p w:rsidR="00B03EB3" w:rsidRPr="00003CFE" w:rsidRDefault="00B03EB3" w:rsidP="00224A74">
            <w:pPr>
              <w:rPr>
                <w:color w:val="000000"/>
                <w:sz w:val="24"/>
                <w:szCs w:val="24"/>
              </w:rPr>
            </w:pPr>
            <w:r w:rsidRPr="00003CFE">
              <w:rPr>
                <w:color w:val="000000"/>
                <w:sz w:val="24"/>
                <w:szCs w:val="24"/>
              </w:rPr>
              <w:t>чертеж красных линий;</w:t>
            </w:r>
          </w:p>
          <w:p w:rsidR="00B03EB3" w:rsidRPr="00003CFE" w:rsidRDefault="00B03EB3" w:rsidP="00224A74">
            <w:pPr>
              <w:rPr>
                <w:color w:val="000000"/>
                <w:sz w:val="24"/>
                <w:szCs w:val="24"/>
              </w:rPr>
            </w:pPr>
            <w:r w:rsidRPr="00003CFE">
              <w:rPr>
                <w:color w:val="000000"/>
                <w:sz w:val="24"/>
                <w:szCs w:val="24"/>
              </w:rPr>
              <w:t>чертеж границ зон планируемого размещения линейных объектов;</w:t>
            </w:r>
          </w:p>
          <w:p w:rsidR="00B03EB3" w:rsidRPr="00003CFE" w:rsidRDefault="00B03EB3" w:rsidP="00224A74">
            <w:pPr>
              <w:rPr>
                <w:color w:val="000000"/>
                <w:sz w:val="24"/>
                <w:szCs w:val="24"/>
              </w:rPr>
            </w:pPr>
            <w:r w:rsidRPr="00003CFE">
              <w:rPr>
                <w:color w:val="000000"/>
                <w:sz w:val="24"/>
                <w:szCs w:val="24"/>
              </w:rPr>
              <w:t>чертеж границ зон планируемого размещения линейных объектов, подлежащих реконструкции в связи с изменением их местоположения.</w:t>
            </w:r>
          </w:p>
          <w:p w:rsidR="00B03EB3" w:rsidRPr="00003CFE" w:rsidRDefault="00B03EB3" w:rsidP="00224A74">
            <w:pPr>
              <w:rPr>
                <w:color w:val="000000"/>
                <w:sz w:val="24"/>
                <w:szCs w:val="24"/>
              </w:rPr>
            </w:pPr>
            <w:r w:rsidRPr="00003CFE">
              <w:rPr>
                <w:color w:val="000000"/>
                <w:sz w:val="24"/>
                <w:szCs w:val="24"/>
              </w:rPr>
              <w:t>Объединение нескольких чертежей в один допускается при условии обеспечения читаемости линий и условных обозначений графических материалов.</w:t>
            </w:r>
          </w:p>
          <w:p w:rsidR="00B03EB3" w:rsidRPr="00003CFE" w:rsidRDefault="00B03EB3" w:rsidP="00224A74">
            <w:pPr>
              <w:rPr>
                <w:color w:val="000000"/>
                <w:sz w:val="24"/>
                <w:szCs w:val="24"/>
              </w:rPr>
            </w:pPr>
            <w:r w:rsidRPr="00003CFE">
              <w:rPr>
                <w:color w:val="000000"/>
                <w:sz w:val="24"/>
                <w:szCs w:val="24"/>
              </w:rPr>
              <w:t>В случае если в связи с реконструкцией линейных объектов не устанавливаются, не отменяются, не изменяются красные линии и (или) не изменяются границы зон планируемого размещения этих линейных объектов, подготовка соответствующего чертежа красных линий и (или) чертежа границ зон планируемого размещения линейных объектов, подлежащих реконструкции в связи с изменением их местоположения, не требуется.</w:t>
            </w:r>
          </w:p>
          <w:p w:rsidR="00B03EB3" w:rsidRPr="00003CFE" w:rsidRDefault="00B03EB3" w:rsidP="00224A74">
            <w:pPr>
              <w:rPr>
                <w:color w:val="000000"/>
                <w:sz w:val="24"/>
                <w:szCs w:val="24"/>
              </w:rPr>
            </w:pPr>
            <w:r w:rsidRPr="00003CFE">
              <w:rPr>
                <w:color w:val="000000"/>
                <w:sz w:val="24"/>
                <w:szCs w:val="24"/>
              </w:rPr>
              <w:t>На чертеже красных линий отображаются:</w:t>
            </w:r>
          </w:p>
          <w:p w:rsidR="00B03EB3" w:rsidRPr="00003CFE" w:rsidRDefault="00B03EB3" w:rsidP="00224A74">
            <w:pPr>
              <w:rPr>
                <w:color w:val="000000"/>
                <w:sz w:val="24"/>
                <w:szCs w:val="24"/>
              </w:rPr>
            </w:pPr>
            <w:r w:rsidRPr="00003CFE">
              <w:rPr>
                <w:color w:val="000000"/>
                <w:sz w:val="24"/>
                <w:szCs w:val="24"/>
              </w:rPr>
              <w:t>а) границы территории, в отношении которой осуществляется подготовка проекта планировки;</w:t>
            </w:r>
          </w:p>
          <w:p w:rsidR="00B03EB3" w:rsidRPr="00003CFE" w:rsidRDefault="00B03EB3" w:rsidP="00224A74">
            <w:pPr>
              <w:rPr>
                <w:color w:val="000000"/>
                <w:sz w:val="24"/>
                <w:szCs w:val="24"/>
              </w:rPr>
            </w:pPr>
            <w:r w:rsidRPr="00003CFE">
              <w:rPr>
                <w:color w:val="000000"/>
                <w:sz w:val="24"/>
                <w:szCs w:val="24"/>
              </w:rPr>
              <w:t>б) существующие (ранее установленные в соответствии с законодательством Российской Федерации), устанавливаемые и отменяемые красные линии;</w:t>
            </w:r>
          </w:p>
          <w:p w:rsidR="00B03EB3" w:rsidRPr="00003CFE" w:rsidRDefault="00B03EB3" w:rsidP="00224A74">
            <w:pPr>
              <w:rPr>
                <w:color w:val="000000"/>
                <w:sz w:val="24"/>
                <w:szCs w:val="24"/>
              </w:rPr>
            </w:pPr>
            <w:r w:rsidRPr="00003CFE">
              <w:rPr>
                <w:color w:val="000000"/>
                <w:sz w:val="24"/>
                <w:szCs w:val="24"/>
              </w:rPr>
              <w:t>в) номера характерных точек устанавливаемых красных линий, в том числе точек начала и окончания красных линий, точек изменения описания красных линий. Перечень координат характерных точек красных линий приводится в форме таблицы, которая является неотъемлемым приложением к чертежу красных линий;</w:t>
            </w:r>
          </w:p>
          <w:p w:rsidR="00B03EB3" w:rsidRPr="00003CFE" w:rsidRDefault="00B03EB3" w:rsidP="00224A74">
            <w:pPr>
              <w:rPr>
                <w:color w:val="000000"/>
                <w:sz w:val="24"/>
                <w:szCs w:val="24"/>
              </w:rPr>
            </w:pPr>
            <w:r w:rsidRPr="00003CFE">
              <w:rPr>
                <w:color w:val="000000"/>
                <w:sz w:val="24"/>
                <w:szCs w:val="24"/>
              </w:rPr>
              <w:t>г) пояснительные надписи, содержащие информацию о видах территорий общего пользования, для которых установлены и (или) устанавливаются красные линии;</w:t>
            </w:r>
          </w:p>
          <w:p w:rsidR="00B03EB3" w:rsidRPr="00003CFE" w:rsidRDefault="00B03EB3" w:rsidP="00224A74">
            <w:pPr>
              <w:rPr>
                <w:color w:val="000000"/>
                <w:sz w:val="24"/>
                <w:szCs w:val="24"/>
              </w:rPr>
            </w:pPr>
            <w:r w:rsidRPr="00003CFE">
              <w:rPr>
                <w:color w:val="000000"/>
                <w:sz w:val="24"/>
                <w:szCs w:val="24"/>
              </w:rPr>
              <w:t>д) границы существующих и планируемых элементов планировочной структуры.</w:t>
            </w:r>
          </w:p>
          <w:p w:rsidR="00B03EB3" w:rsidRPr="00003CFE" w:rsidRDefault="00B03EB3" w:rsidP="00224A74">
            <w:pPr>
              <w:rPr>
                <w:color w:val="000000"/>
                <w:sz w:val="24"/>
                <w:szCs w:val="24"/>
              </w:rPr>
            </w:pPr>
            <w:r w:rsidRPr="00003CFE">
              <w:rPr>
                <w:color w:val="000000"/>
                <w:sz w:val="24"/>
                <w:szCs w:val="24"/>
              </w:rPr>
              <w:t>На чертеже границ зон планируемого размещения линейных объектов отображаются:</w:t>
            </w:r>
          </w:p>
          <w:p w:rsidR="00B03EB3" w:rsidRPr="00003CFE" w:rsidRDefault="00B03EB3" w:rsidP="00224A74">
            <w:pPr>
              <w:rPr>
                <w:color w:val="000000"/>
                <w:sz w:val="24"/>
                <w:szCs w:val="24"/>
              </w:rPr>
            </w:pPr>
            <w:r w:rsidRPr="00003CFE">
              <w:rPr>
                <w:color w:val="000000"/>
                <w:sz w:val="24"/>
                <w:szCs w:val="24"/>
              </w:rPr>
              <w:t>а) границы территории, в отношении которой осуществляется подготовка проекта планировки;</w:t>
            </w:r>
          </w:p>
          <w:p w:rsidR="00B03EB3" w:rsidRPr="00003CFE" w:rsidRDefault="00B03EB3" w:rsidP="00224A74">
            <w:pPr>
              <w:rPr>
                <w:color w:val="000000"/>
                <w:sz w:val="24"/>
                <w:szCs w:val="24"/>
              </w:rPr>
            </w:pPr>
            <w:r w:rsidRPr="00003CFE">
              <w:rPr>
                <w:color w:val="000000"/>
                <w:sz w:val="24"/>
                <w:szCs w:val="24"/>
              </w:rPr>
              <w:t xml:space="preserve">б) границы зон планируемого размещения линейных объектов с указанием границ зон планируемого размещения объектов капитального строительства, проектируемых в составе линейных </w:t>
            </w:r>
            <w:r w:rsidRPr="00003CFE">
              <w:rPr>
                <w:color w:val="000000"/>
                <w:sz w:val="24"/>
                <w:szCs w:val="24"/>
              </w:rPr>
              <w:lastRenderedPageBreak/>
              <w:t>объектов, обеспечивающих в том числе соблюдение расчетных показателей минимально допустимого уровня обеспеченности территории объектами коммунальной, транспортной, социальной инфраструктур и расчетных показателей максимально допустимого уровня территориальной доступности указанных объектов для населения в соответствии с нормативами градостроительного проектирования. Места размещения объектов капитального строительства, проектируемых в составе линейного объекта, подлежат уточнению при архитектурно-строительном проектировании, но не могут выходить за границы зон планируемого размещения таких объектов, установленных проектом планировки территории. В случае если для размещения линейных объектов требуется образование земельных участков, границы зон планируемого размещения линейных объектов устанавливаются в соответствии с нормами отвода земельных участков для конкретных видов линейных объектов;</w:t>
            </w:r>
          </w:p>
          <w:p w:rsidR="00B03EB3" w:rsidRPr="00003CFE" w:rsidRDefault="00B03EB3" w:rsidP="00224A74">
            <w:pPr>
              <w:rPr>
                <w:color w:val="000000"/>
                <w:sz w:val="24"/>
                <w:szCs w:val="24"/>
              </w:rPr>
            </w:pPr>
            <w:r w:rsidRPr="00003CFE">
              <w:rPr>
                <w:color w:val="000000"/>
                <w:sz w:val="24"/>
                <w:szCs w:val="24"/>
              </w:rPr>
              <w:t>в) номера характерных точек границ зон планируемого размещения линейных объектов, в том числе точек начала и окончания, точек изменения описания границ таких зон;</w:t>
            </w:r>
          </w:p>
          <w:p w:rsidR="00B03EB3" w:rsidRPr="00003CFE" w:rsidRDefault="00B03EB3" w:rsidP="00224A74">
            <w:pPr>
              <w:rPr>
                <w:color w:val="000000"/>
                <w:sz w:val="24"/>
                <w:szCs w:val="24"/>
              </w:rPr>
            </w:pPr>
            <w:r w:rsidRPr="00003CFE">
              <w:rPr>
                <w:color w:val="000000"/>
                <w:sz w:val="24"/>
                <w:szCs w:val="24"/>
              </w:rPr>
              <w:t>На чертеже границ зон планируемого размещения линейных объектов, подлежащих реконструкции в связи с изменением их местоположения, отображаются:</w:t>
            </w:r>
          </w:p>
          <w:p w:rsidR="00B03EB3" w:rsidRPr="00003CFE" w:rsidRDefault="00B03EB3" w:rsidP="00224A74">
            <w:pPr>
              <w:rPr>
                <w:color w:val="000000"/>
                <w:sz w:val="24"/>
                <w:szCs w:val="24"/>
              </w:rPr>
            </w:pPr>
            <w:r w:rsidRPr="00003CFE">
              <w:rPr>
                <w:color w:val="000000"/>
                <w:sz w:val="24"/>
                <w:szCs w:val="24"/>
              </w:rPr>
              <w:t>а) границы территории, в отношении которой осуществляется подготовка проекта планировки;</w:t>
            </w:r>
          </w:p>
          <w:p w:rsidR="00B03EB3" w:rsidRPr="00003CFE" w:rsidRDefault="00B03EB3" w:rsidP="00224A74">
            <w:pPr>
              <w:rPr>
                <w:color w:val="000000"/>
                <w:sz w:val="24"/>
                <w:szCs w:val="24"/>
              </w:rPr>
            </w:pPr>
            <w:r w:rsidRPr="00003CFE">
              <w:rPr>
                <w:color w:val="000000"/>
                <w:sz w:val="24"/>
                <w:szCs w:val="24"/>
              </w:rPr>
              <w:t>б) границы зон планируемого размещения линейных объектов, подлежащих реконструкции в связи с изменением их местоположения;</w:t>
            </w:r>
          </w:p>
          <w:p w:rsidR="00B03EB3" w:rsidRPr="00003CFE" w:rsidRDefault="00B03EB3" w:rsidP="00224A74">
            <w:pPr>
              <w:rPr>
                <w:color w:val="000000"/>
                <w:sz w:val="24"/>
                <w:szCs w:val="24"/>
              </w:rPr>
            </w:pPr>
            <w:r w:rsidRPr="00003CFE">
              <w:rPr>
                <w:color w:val="000000"/>
                <w:sz w:val="24"/>
                <w:szCs w:val="24"/>
              </w:rPr>
              <w:t>в) номера характерных точек границ зон планируемого размещения линейных объектов, подлежащих реконструкции в связи с изменением их местоположения;</w:t>
            </w:r>
          </w:p>
          <w:p w:rsidR="00B03EB3" w:rsidRPr="00003CFE" w:rsidRDefault="00B03EB3" w:rsidP="00224A74">
            <w:pPr>
              <w:rPr>
                <w:color w:val="000000"/>
                <w:sz w:val="24"/>
                <w:szCs w:val="24"/>
              </w:rPr>
            </w:pPr>
            <w:r w:rsidRPr="00003CFE">
              <w:rPr>
                <w:color w:val="000000"/>
                <w:sz w:val="24"/>
                <w:szCs w:val="24"/>
              </w:rPr>
              <w:t>15. Раздел 2 "Положение о размещении линейных объектов" должен содержать следующую информацию:</w:t>
            </w:r>
          </w:p>
          <w:p w:rsidR="00B03EB3" w:rsidRPr="00003CFE" w:rsidRDefault="00B03EB3" w:rsidP="00224A74">
            <w:pPr>
              <w:rPr>
                <w:color w:val="000000"/>
                <w:sz w:val="24"/>
                <w:szCs w:val="24"/>
              </w:rPr>
            </w:pPr>
            <w:r w:rsidRPr="00003CFE">
              <w:rPr>
                <w:color w:val="000000"/>
                <w:sz w:val="24"/>
                <w:szCs w:val="24"/>
              </w:rPr>
              <w:t>а) наименование, основные характеристики (категория, протяженность, проектная мощность, пропускная способность, грузонапряженность, интенсивность движения) и назначение планируемых для размещения линейных объектов, а также линейных объектов, подлежащих реконструкции в связи с изменением их местоположения;</w:t>
            </w:r>
          </w:p>
          <w:p w:rsidR="00B03EB3" w:rsidRPr="00003CFE" w:rsidRDefault="00B03EB3" w:rsidP="00224A74">
            <w:pPr>
              <w:rPr>
                <w:color w:val="000000"/>
                <w:sz w:val="24"/>
                <w:szCs w:val="24"/>
              </w:rPr>
            </w:pPr>
            <w:r w:rsidRPr="00003CFE">
              <w:rPr>
                <w:color w:val="000000"/>
                <w:sz w:val="24"/>
                <w:szCs w:val="24"/>
              </w:rPr>
              <w:t>б) перечень субъектов Российской Федерации, перечень муниципальных районов, городских округов в составе субъектов Российской Федерации, перечень поселений, населенных пунктов, внутригородских территорий городов федерального значения, на территориях которых устанавливаются зоны планируемого размещения линейных объектов;</w:t>
            </w:r>
          </w:p>
          <w:p w:rsidR="00B03EB3" w:rsidRPr="00003CFE" w:rsidRDefault="00B03EB3" w:rsidP="00224A74">
            <w:pPr>
              <w:rPr>
                <w:color w:val="000000"/>
                <w:sz w:val="24"/>
                <w:szCs w:val="24"/>
              </w:rPr>
            </w:pPr>
            <w:r w:rsidRPr="00003CFE">
              <w:rPr>
                <w:color w:val="000000"/>
                <w:sz w:val="24"/>
                <w:szCs w:val="24"/>
              </w:rPr>
              <w:t>в) перечень координат характерных точек границ зон планируемого размещения линейных объектов;</w:t>
            </w:r>
          </w:p>
          <w:p w:rsidR="00B03EB3" w:rsidRPr="00003CFE" w:rsidRDefault="00B03EB3" w:rsidP="00224A74">
            <w:pPr>
              <w:rPr>
                <w:color w:val="000000"/>
                <w:sz w:val="24"/>
                <w:szCs w:val="24"/>
              </w:rPr>
            </w:pPr>
            <w:r w:rsidRPr="00003CFE">
              <w:rPr>
                <w:color w:val="000000"/>
                <w:sz w:val="24"/>
                <w:szCs w:val="24"/>
              </w:rPr>
              <w:t>г) перечень координат характерных точек границ зон планируемого размещения линейных объектов, подлежащих реконструкции в связи с изменением их местоположения;</w:t>
            </w:r>
          </w:p>
          <w:p w:rsidR="00B03EB3" w:rsidRPr="00003CFE" w:rsidRDefault="00B03EB3" w:rsidP="00224A74">
            <w:pPr>
              <w:rPr>
                <w:color w:val="000000"/>
                <w:sz w:val="24"/>
                <w:szCs w:val="24"/>
              </w:rPr>
            </w:pPr>
            <w:r w:rsidRPr="00003CFE">
              <w:rPr>
                <w:color w:val="000000"/>
                <w:sz w:val="24"/>
                <w:szCs w:val="24"/>
              </w:rPr>
              <w:lastRenderedPageBreak/>
              <w:t>д) предельные параметры разрешенного строительства, реконструкции объектов капитального строительства, входящих в состав линейных объектов в границах зон их планируемого размещения:</w:t>
            </w:r>
          </w:p>
          <w:p w:rsidR="00B03EB3" w:rsidRPr="00003CFE" w:rsidRDefault="00B03EB3" w:rsidP="00224A74">
            <w:pPr>
              <w:rPr>
                <w:color w:val="000000"/>
                <w:sz w:val="24"/>
                <w:szCs w:val="24"/>
              </w:rPr>
            </w:pPr>
            <w:r w:rsidRPr="00003CFE">
              <w:rPr>
                <w:color w:val="000000"/>
                <w:sz w:val="24"/>
                <w:szCs w:val="24"/>
              </w:rPr>
              <w:t>предельное количество этажей и (или) предельная высота объектов капитального строительства, входящих в состав линейных объектов, в границах каждой зоны планируемого размещения таких объектов;</w:t>
            </w:r>
          </w:p>
          <w:p w:rsidR="00B03EB3" w:rsidRPr="00003CFE" w:rsidRDefault="00B03EB3" w:rsidP="00224A74">
            <w:pPr>
              <w:rPr>
                <w:color w:val="000000"/>
                <w:sz w:val="24"/>
                <w:szCs w:val="24"/>
              </w:rPr>
            </w:pPr>
            <w:r w:rsidRPr="00003CFE">
              <w:rPr>
                <w:color w:val="000000"/>
                <w:sz w:val="24"/>
                <w:szCs w:val="24"/>
              </w:rPr>
              <w:t>максимальный процент застройки каждой зоны планируемого размещения объектов капитального строительства, входящих в состав линейных объектов, определяемый как отношение площади зоны планируемого размещения объекта капитального строительства, входящего в состав линейного объекта, которая может быть застроена, ко всей площади этой зоны;</w:t>
            </w:r>
          </w:p>
          <w:p w:rsidR="00B03EB3" w:rsidRPr="00003CFE" w:rsidRDefault="00B03EB3" w:rsidP="00224A74">
            <w:pPr>
              <w:rPr>
                <w:color w:val="000000"/>
                <w:sz w:val="24"/>
                <w:szCs w:val="24"/>
              </w:rPr>
            </w:pPr>
            <w:r w:rsidRPr="00003CFE">
              <w:rPr>
                <w:color w:val="000000"/>
                <w:sz w:val="24"/>
                <w:szCs w:val="24"/>
              </w:rPr>
              <w:t>минимальные отступы от границ земельных участков в целях определения мест допустимого размещения объектов капитального строительства, которые входят в состав линейных объектов и за пределами, которых запрещено строительство таких объектов, в границах каждой зоны планируемого размещения объектов капитального строительства, входящих в состав линейных объектов;</w:t>
            </w:r>
          </w:p>
          <w:p w:rsidR="00B03EB3" w:rsidRPr="00003CFE" w:rsidRDefault="00B03EB3" w:rsidP="00224A74">
            <w:pPr>
              <w:rPr>
                <w:color w:val="000000"/>
                <w:sz w:val="24"/>
                <w:szCs w:val="24"/>
              </w:rPr>
            </w:pPr>
            <w:r w:rsidRPr="00003CFE">
              <w:rPr>
                <w:color w:val="000000"/>
                <w:sz w:val="24"/>
                <w:szCs w:val="24"/>
              </w:rPr>
              <w:t>требования к архитектурным решениям объектов капитального строительства, входящих в состав линейных объектов, в границах каждой зоны планируемого размещения таких объектов, расположенной в границах территории исторического поселения федерального или регионального значения, с указанием:</w:t>
            </w:r>
          </w:p>
          <w:p w:rsidR="00B03EB3" w:rsidRPr="00003CFE" w:rsidRDefault="00B03EB3" w:rsidP="00224A74">
            <w:pPr>
              <w:rPr>
                <w:color w:val="000000"/>
                <w:sz w:val="24"/>
                <w:szCs w:val="24"/>
              </w:rPr>
            </w:pPr>
            <w:r w:rsidRPr="00003CFE">
              <w:rPr>
                <w:color w:val="000000"/>
                <w:sz w:val="24"/>
                <w:szCs w:val="24"/>
              </w:rPr>
              <w:t>требований к цветовому решению внешнего облика таких объектов;</w:t>
            </w:r>
          </w:p>
          <w:p w:rsidR="00B03EB3" w:rsidRPr="00003CFE" w:rsidRDefault="00B03EB3" w:rsidP="00224A74">
            <w:pPr>
              <w:rPr>
                <w:color w:val="000000"/>
                <w:sz w:val="24"/>
                <w:szCs w:val="24"/>
              </w:rPr>
            </w:pPr>
            <w:r w:rsidRPr="00003CFE">
              <w:rPr>
                <w:color w:val="000000"/>
                <w:sz w:val="24"/>
                <w:szCs w:val="24"/>
              </w:rPr>
              <w:t>требований к строительным материалам, определяющим внешний облик таких объектов;</w:t>
            </w:r>
          </w:p>
          <w:p w:rsidR="00B03EB3" w:rsidRPr="00003CFE" w:rsidRDefault="00B03EB3" w:rsidP="00224A74">
            <w:pPr>
              <w:rPr>
                <w:color w:val="000000"/>
                <w:sz w:val="24"/>
                <w:szCs w:val="24"/>
              </w:rPr>
            </w:pPr>
            <w:r w:rsidRPr="00003CFE">
              <w:rPr>
                <w:color w:val="000000"/>
                <w:sz w:val="24"/>
                <w:szCs w:val="24"/>
              </w:rPr>
              <w:t>требований к объемно-пространственным, архитектурно-стилистическим и иным характеристикам таких объектов, влияющим на их внешний облик и (или) на композицию, а также на силуэт застройки исторического поселения;</w:t>
            </w:r>
          </w:p>
          <w:p w:rsidR="00B03EB3" w:rsidRPr="00003CFE" w:rsidRDefault="00B03EB3" w:rsidP="00224A74">
            <w:pPr>
              <w:rPr>
                <w:color w:val="000000"/>
                <w:sz w:val="24"/>
                <w:szCs w:val="24"/>
              </w:rPr>
            </w:pPr>
            <w:r w:rsidRPr="00003CFE">
              <w:rPr>
                <w:color w:val="000000"/>
                <w:sz w:val="24"/>
                <w:szCs w:val="24"/>
              </w:rPr>
              <w:t>е) информация о необходимости осуществления мероприятий по защите сохраняемых объектов капитального строительства (здание, строение, сооружение, объекты, строительство которых не завершено), существующих и строящихся на момент подготовки проекта планировки территории, а также объектов капитального строительства, планируемых к строительству в соответствии с ранее утвержденной документацией по планировке территории, от возможного негативного воздействия в связи с размещением линейных объектов;</w:t>
            </w:r>
          </w:p>
          <w:p w:rsidR="00B03EB3" w:rsidRPr="00003CFE" w:rsidRDefault="00B03EB3" w:rsidP="00224A74">
            <w:pPr>
              <w:rPr>
                <w:color w:val="000000"/>
                <w:sz w:val="24"/>
                <w:szCs w:val="24"/>
              </w:rPr>
            </w:pPr>
            <w:r w:rsidRPr="00003CFE">
              <w:rPr>
                <w:color w:val="000000"/>
                <w:sz w:val="24"/>
                <w:szCs w:val="24"/>
              </w:rPr>
              <w:t>ж) информация о необходимости осуществления мероприятий по сохранению объектов культурного наследия от возможного негативного воздействия в связи с размещением линейных объектов;</w:t>
            </w:r>
          </w:p>
          <w:p w:rsidR="00B03EB3" w:rsidRPr="00003CFE" w:rsidRDefault="00B03EB3" w:rsidP="00224A74">
            <w:pPr>
              <w:rPr>
                <w:color w:val="000000"/>
                <w:sz w:val="24"/>
                <w:szCs w:val="24"/>
              </w:rPr>
            </w:pPr>
            <w:r w:rsidRPr="00003CFE">
              <w:rPr>
                <w:color w:val="000000"/>
                <w:sz w:val="24"/>
                <w:szCs w:val="24"/>
              </w:rPr>
              <w:t>з) информация о необходимости осуществления мероприятий по охране окружающей среды;</w:t>
            </w:r>
          </w:p>
          <w:p w:rsidR="00B03EB3" w:rsidRPr="00003CFE" w:rsidRDefault="00B03EB3" w:rsidP="00224A74">
            <w:pPr>
              <w:rPr>
                <w:color w:val="000000"/>
                <w:sz w:val="24"/>
                <w:szCs w:val="24"/>
              </w:rPr>
            </w:pPr>
            <w:r w:rsidRPr="00003CFE">
              <w:rPr>
                <w:color w:val="000000"/>
                <w:sz w:val="24"/>
                <w:szCs w:val="24"/>
              </w:rPr>
              <w:t xml:space="preserve">и) информация о необходимости осуществления мероприятий по защите территории от чрезвычайных ситуаций природного и техногенного характера, в том числе по обеспечению пожарной </w:t>
            </w:r>
            <w:r w:rsidRPr="00003CFE">
              <w:rPr>
                <w:color w:val="000000"/>
                <w:sz w:val="24"/>
                <w:szCs w:val="24"/>
              </w:rPr>
              <w:lastRenderedPageBreak/>
              <w:t>безопасности и гражданской обороне.</w:t>
            </w:r>
          </w:p>
          <w:p w:rsidR="00B03EB3" w:rsidRPr="00003CFE" w:rsidRDefault="00B03EB3" w:rsidP="00224A74">
            <w:pPr>
              <w:rPr>
                <w:color w:val="000000"/>
                <w:sz w:val="24"/>
                <w:szCs w:val="24"/>
              </w:rPr>
            </w:pPr>
            <w:r w:rsidRPr="00003CFE">
              <w:rPr>
                <w:color w:val="000000"/>
                <w:sz w:val="24"/>
                <w:szCs w:val="24"/>
              </w:rPr>
              <w:t>Наименование линейных объектов федерального, регионального или местного значения и их планируемое местоположение, указываемое в соответствии с подпунктами "а" и "б" пункта 15 настоящего Положения, должно соответствовать наименованию и планируемому местоположению, установленному документами территориального планирования, за исключением случаев, установленных частью 14 статьи 9 Градостроительного кодекса Российской Федерации, или случаев, когда такие линейные объекты не подлежат отображению в документах территориального планирования.</w:t>
            </w:r>
          </w:p>
          <w:p w:rsidR="00B03EB3" w:rsidRPr="00003CFE" w:rsidRDefault="00B03EB3" w:rsidP="00224A74">
            <w:pPr>
              <w:rPr>
                <w:color w:val="000000"/>
                <w:sz w:val="24"/>
                <w:szCs w:val="24"/>
              </w:rPr>
            </w:pPr>
            <w:r w:rsidRPr="00003CFE">
              <w:rPr>
                <w:color w:val="000000"/>
                <w:sz w:val="24"/>
                <w:szCs w:val="24"/>
              </w:rPr>
              <w:t>Содержание материалов по обоснованию проекта планировки территории</w:t>
            </w:r>
          </w:p>
          <w:p w:rsidR="00B03EB3" w:rsidRPr="00003CFE" w:rsidRDefault="00B03EB3" w:rsidP="00224A74">
            <w:pPr>
              <w:rPr>
                <w:color w:val="000000"/>
                <w:sz w:val="24"/>
                <w:szCs w:val="24"/>
              </w:rPr>
            </w:pPr>
            <w:r w:rsidRPr="00003CFE">
              <w:rPr>
                <w:color w:val="000000"/>
                <w:sz w:val="24"/>
                <w:szCs w:val="24"/>
              </w:rPr>
              <w:t>Раздел 3 "Материалы по обоснованию проекта планировки территории. Графическая часть" должен быть представлен в виде схем, выполненных на цифровом топографическом плане, соответствующем требованиям, установленным федеральным органом исполнительной власти, осуществляющим функции по выработке и реализации государственной политики и нормативно-правовому регулированию в сфере строительства, архитектуры, градостроительства.</w:t>
            </w:r>
          </w:p>
          <w:p w:rsidR="00B03EB3" w:rsidRPr="00003CFE" w:rsidRDefault="00B03EB3" w:rsidP="00224A74">
            <w:pPr>
              <w:rPr>
                <w:color w:val="000000"/>
                <w:sz w:val="24"/>
                <w:szCs w:val="24"/>
              </w:rPr>
            </w:pPr>
            <w:r w:rsidRPr="00003CFE">
              <w:rPr>
                <w:color w:val="000000"/>
                <w:sz w:val="24"/>
                <w:szCs w:val="24"/>
              </w:rPr>
              <w:t>Раздел 3 "Материалы по обоснованию проекта планировки территории. Графическая часть" содержит следующие схемы:</w:t>
            </w:r>
          </w:p>
          <w:p w:rsidR="00B03EB3" w:rsidRPr="00003CFE" w:rsidRDefault="00B03EB3" w:rsidP="00224A74">
            <w:pPr>
              <w:rPr>
                <w:color w:val="000000"/>
                <w:sz w:val="24"/>
                <w:szCs w:val="24"/>
              </w:rPr>
            </w:pPr>
            <w:r w:rsidRPr="00003CFE">
              <w:rPr>
                <w:color w:val="000000"/>
                <w:sz w:val="24"/>
                <w:szCs w:val="24"/>
              </w:rPr>
              <w:t>а) схема расположения элементов планировочной структуры (территорий, занятых линейными объектами и (или) предназначенных для размещения линейных объектов);</w:t>
            </w:r>
          </w:p>
          <w:p w:rsidR="00B03EB3" w:rsidRPr="00003CFE" w:rsidRDefault="00B03EB3" w:rsidP="00224A74">
            <w:pPr>
              <w:rPr>
                <w:color w:val="000000"/>
                <w:sz w:val="24"/>
                <w:szCs w:val="24"/>
              </w:rPr>
            </w:pPr>
            <w:r w:rsidRPr="00003CFE">
              <w:rPr>
                <w:color w:val="000000"/>
                <w:sz w:val="24"/>
                <w:szCs w:val="24"/>
              </w:rPr>
              <w:t>б) схема использования территории в период подготовки проекта планировки территории;</w:t>
            </w:r>
          </w:p>
          <w:p w:rsidR="00B03EB3" w:rsidRPr="00003CFE" w:rsidRDefault="00B03EB3" w:rsidP="00224A74">
            <w:pPr>
              <w:rPr>
                <w:color w:val="000000"/>
                <w:sz w:val="24"/>
                <w:szCs w:val="24"/>
              </w:rPr>
            </w:pPr>
            <w:r w:rsidRPr="00003CFE">
              <w:rPr>
                <w:color w:val="000000"/>
                <w:sz w:val="24"/>
                <w:szCs w:val="24"/>
              </w:rPr>
              <w:t>в) схема организации улично-дорожной сети и движения транспорта;</w:t>
            </w:r>
          </w:p>
          <w:p w:rsidR="00B03EB3" w:rsidRPr="00003CFE" w:rsidRDefault="00B03EB3" w:rsidP="00224A74">
            <w:pPr>
              <w:rPr>
                <w:color w:val="000000"/>
                <w:sz w:val="24"/>
                <w:szCs w:val="24"/>
              </w:rPr>
            </w:pPr>
            <w:r w:rsidRPr="00003CFE">
              <w:rPr>
                <w:color w:val="000000"/>
                <w:sz w:val="24"/>
                <w:szCs w:val="24"/>
              </w:rPr>
              <w:t>г) схема вертикальной планировки территории, инженерной подготовки и инженерной защиты территории;</w:t>
            </w:r>
          </w:p>
          <w:p w:rsidR="00B03EB3" w:rsidRPr="00003CFE" w:rsidRDefault="00B03EB3" w:rsidP="00224A74">
            <w:pPr>
              <w:rPr>
                <w:color w:val="000000"/>
                <w:sz w:val="24"/>
                <w:szCs w:val="24"/>
              </w:rPr>
            </w:pPr>
            <w:r w:rsidRPr="00003CFE">
              <w:rPr>
                <w:color w:val="000000"/>
                <w:sz w:val="24"/>
                <w:szCs w:val="24"/>
              </w:rPr>
              <w:t>д) схема границ территорий объектов культурного наследия;</w:t>
            </w:r>
          </w:p>
          <w:p w:rsidR="00B03EB3" w:rsidRPr="00003CFE" w:rsidRDefault="00B03EB3" w:rsidP="00224A74">
            <w:pPr>
              <w:rPr>
                <w:color w:val="000000"/>
                <w:sz w:val="24"/>
                <w:szCs w:val="24"/>
              </w:rPr>
            </w:pPr>
            <w:r w:rsidRPr="00003CFE">
              <w:rPr>
                <w:color w:val="000000"/>
                <w:sz w:val="24"/>
                <w:szCs w:val="24"/>
              </w:rPr>
              <w:t>е) схема границ зон с особыми условиями использования территорий, особо охраняемых природных территорий, лесничеств;</w:t>
            </w:r>
          </w:p>
          <w:p w:rsidR="00B03EB3" w:rsidRPr="00003CFE" w:rsidRDefault="00B03EB3" w:rsidP="00224A74">
            <w:pPr>
              <w:rPr>
                <w:color w:val="000000"/>
                <w:sz w:val="24"/>
                <w:szCs w:val="24"/>
              </w:rPr>
            </w:pPr>
            <w:r w:rsidRPr="00003CFE">
              <w:rPr>
                <w:color w:val="000000"/>
                <w:sz w:val="24"/>
                <w:szCs w:val="24"/>
              </w:rPr>
              <w:t>ж) схема границ территорий, подверженных риску возникновения чрезвычайных ситуаций природного и техногенного характера (пожар, взрыв, химическое, радиоактивное заражение, затопление, подтопление, оползень, карсты, эрозия и т.д.);</w:t>
            </w:r>
          </w:p>
          <w:p w:rsidR="00B03EB3" w:rsidRPr="00003CFE" w:rsidRDefault="00B03EB3" w:rsidP="00224A74">
            <w:pPr>
              <w:rPr>
                <w:color w:val="000000"/>
                <w:sz w:val="24"/>
                <w:szCs w:val="24"/>
              </w:rPr>
            </w:pPr>
            <w:r w:rsidRPr="00003CFE">
              <w:rPr>
                <w:color w:val="000000"/>
                <w:sz w:val="24"/>
                <w:szCs w:val="24"/>
              </w:rPr>
              <w:t>з) схема конструктивных и планировочных решений.</w:t>
            </w:r>
          </w:p>
          <w:p w:rsidR="00B03EB3" w:rsidRPr="00003CFE" w:rsidRDefault="00B03EB3" w:rsidP="00224A74">
            <w:pPr>
              <w:rPr>
                <w:color w:val="000000"/>
                <w:sz w:val="24"/>
                <w:szCs w:val="24"/>
              </w:rPr>
            </w:pPr>
            <w:r w:rsidRPr="00003CFE">
              <w:rPr>
                <w:color w:val="000000"/>
                <w:sz w:val="24"/>
                <w:szCs w:val="24"/>
              </w:rPr>
              <w:t>Схема расположения элементов планировочной структуры разрабатывается в масштабе от 1:10000 до 1:25000 при условии обеспечения читаемости линий и условных обозначений графических материалов. На этой схеме отображаются:</w:t>
            </w:r>
          </w:p>
          <w:p w:rsidR="00B03EB3" w:rsidRPr="00003CFE" w:rsidRDefault="00B03EB3" w:rsidP="00224A74">
            <w:pPr>
              <w:rPr>
                <w:color w:val="000000"/>
                <w:sz w:val="24"/>
                <w:szCs w:val="24"/>
              </w:rPr>
            </w:pPr>
            <w:r w:rsidRPr="00003CFE">
              <w:rPr>
                <w:color w:val="000000"/>
                <w:sz w:val="24"/>
                <w:szCs w:val="24"/>
              </w:rPr>
              <w:t xml:space="preserve">а) границы территории, в отношении которой осуществляется подготовка схемы расположения элементов планировочной структуры, в пределах границ субъекта (субъектов) Российской Федерации, на территории которого устанавливаются границы зон планируемого размещения линейных объектов и границы зон планируемого </w:t>
            </w:r>
            <w:r w:rsidRPr="00003CFE">
              <w:rPr>
                <w:color w:val="000000"/>
                <w:sz w:val="24"/>
                <w:szCs w:val="24"/>
              </w:rPr>
              <w:lastRenderedPageBreak/>
              <w:t>размещения линейных объектов, подлежащих реконструкции в связи с изменением их местоположения;</w:t>
            </w:r>
          </w:p>
          <w:p w:rsidR="00B03EB3" w:rsidRPr="00003CFE" w:rsidRDefault="00B03EB3" w:rsidP="00224A74">
            <w:pPr>
              <w:rPr>
                <w:color w:val="000000"/>
                <w:sz w:val="24"/>
                <w:szCs w:val="24"/>
              </w:rPr>
            </w:pPr>
            <w:r w:rsidRPr="00003CFE">
              <w:rPr>
                <w:color w:val="000000"/>
                <w:sz w:val="24"/>
                <w:szCs w:val="24"/>
              </w:rPr>
              <w:t>б) границы зон планируемого размещения линейных объектов;</w:t>
            </w:r>
          </w:p>
          <w:p w:rsidR="00B03EB3" w:rsidRPr="00003CFE" w:rsidRDefault="00B03EB3" w:rsidP="00224A74">
            <w:pPr>
              <w:rPr>
                <w:color w:val="000000"/>
                <w:sz w:val="24"/>
                <w:szCs w:val="24"/>
              </w:rPr>
            </w:pPr>
            <w:r w:rsidRPr="00003CFE">
              <w:rPr>
                <w:color w:val="000000"/>
                <w:sz w:val="24"/>
                <w:szCs w:val="24"/>
              </w:rPr>
              <w:t>в) границы зон планируемого размещения линейных объектов, подлежащих реконструкции в связи с изменением их местоположения.</w:t>
            </w:r>
          </w:p>
          <w:p w:rsidR="00B03EB3" w:rsidRPr="00003CFE" w:rsidRDefault="00B03EB3" w:rsidP="00224A74">
            <w:pPr>
              <w:rPr>
                <w:color w:val="000000"/>
                <w:sz w:val="24"/>
                <w:szCs w:val="24"/>
              </w:rPr>
            </w:pPr>
            <w:r w:rsidRPr="00003CFE">
              <w:rPr>
                <w:color w:val="000000"/>
                <w:sz w:val="24"/>
                <w:szCs w:val="24"/>
              </w:rPr>
              <w:t>На схеме использования территории в период подготовки проекта планировки территории отображаются:</w:t>
            </w:r>
          </w:p>
          <w:p w:rsidR="00B03EB3" w:rsidRPr="00003CFE" w:rsidRDefault="00B03EB3" w:rsidP="00224A74">
            <w:pPr>
              <w:rPr>
                <w:color w:val="000000"/>
                <w:sz w:val="24"/>
                <w:szCs w:val="24"/>
              </w:rPr>
            </w:pPr>
            <w:r w:rsidRPr="00003CFE">
              <w:rPr>
                <w:color w:val="000000"/>
                <w:sz w:val="24"/>
                <w:szCs w:val="24"/>
              </w:rPr>
              <w:t>а) границы территории, в отношении которой осуществляется подготовка проекта планировки;</w:t>
            </w:r>
          </w:p>
          <w:p w:rsidR="00B03EB3" w:rsidRPr="00003CFE" w:rsidRDefault="00B03EB3" w:rsidP="00224A74">
            <w:pPr>
              <w:rPr>
                <w:color w:val="000000"/>
                <w:sz w:val="24"/>
                <w:szCs w:val="24"/>
              </w:rPr>
            </w:pPr>
            <w:r w:rsidRPr="00003CFE">
              <w:rPr>
                <w:color w:val="000000"/>
                <w:sz w:val="24"/>
                <w:szCs w:val="24"/>
              </w:rPr>
              <w:t>б) границы зон планируемого размещения линейных объектов;</w:t>
            </w:r>
          </w:p>
          <w:p w:rsidR="00B03EB3" w:rsidRPr="00003CFE" w:rsidRDefault="00B03EB3" w:rsidP="00224A74">
            <w:pPr>
              <w:rPr>
                <w:color w:val="000000"/>
                <w:sz w:val="24"/>
                <w:szCs w:val="24"/>
              </w:rPr>
            </w:pPr>
            <w:r w:rsidRPr="00003CFE">
              <w:rPr>
                <w:color w:val="000000"/>
                <w:sz w:val="24"/>
                <w:szCs w:val="24"/>
              </w:rPr>
              <w:t>в) границы зон планируемого размещения линейных объектов, подлежащих реконструкции в связи с изменением их местоположения;</w:t>
            </w:r>
          </w:p>
          <w:p w:rsidR="00B03EB3" w:rsidRPr="00003CFE" w:rsidRDefault="00B03EB3" w:rsidP="00224A74">
            <w:pPr>
              <w:rPr>
                <w:color w:val="000000"/>
                <w:sz w:val="24"/>
                <w:szCs w:val="24"/>
              </w:rPr>
            </w:pPr>
            <w:r w:rsidRPr="00003CFE">
              <w:rPr>
                <w:color w:val="000000"/>
                <w:sz w:val="24"/>
                <w:szCs w:val="24"/>
              </w:rPr>
              <w:t>г) сведения об отнесении к определенной категории земель в границах территории, в отношении которой осуществляется подготовка проекта планировки;</w:t>
            </w:r>
          </w:p>
          <w:p w:rsidR="00B03EB3" w:rsidRPr="00003CFE" w:rsidRDefault="00B03EB3" w:rsidP="00224A74">
            <w:pPr>
              <w:rPr>
                <w:color w:val="000000"/>
                <w:sz w:val="24"/>
                <w:szCs w:val="24"/>
              </w:rPr>
            </w:pPr>
            <w:r w:rsidRPr="00003CFE">
              <w:rPr>
                <w:color w:val="000000"/>
                <w:sz w:val="24"/>
                <w:szCs w:val="24"/>
              </w:rPr>
              <w:t>д) границы существующих земельных участков, учтенных в Едином государственном реестре недвижимости, в границах территории, в отношении которой осуществляется подготовка проекта планировки, с указанием форм собственности таких земельных участков и информации о необходимости изъятия таких земельных участков для государственных и муниципальных нужд;</w:t>
            </w:r>
          </w:p>
          <w:p w:rsidR="00B03EB3" w:rsidRPr="00003CFE" w:rsidRDefault="00B03EB3" w:rsidP="00224A74">
            <w:pPr>
              <w:rPr>
                <w:color w:val="000000"/>
                <w:sz w:val="24"/>
                <w:szCs w:val="24"/>
              </w:rPr>
            </w:pPr>
            <w:r w:rsidRPr="00003CFE">
              <w:rPr>
                <w:color w:val="000000"/>
                <w:sz w:val="24"/>
                <w:szCs w:val="24"/>
              </w:rPr>
              <w:t>е) контуры существующих сохраняемых объектов капитального строительства, а также подлежащих сносу и (или) демонтажу и не подлежащих реконструкции линейных объектов;</w:t>
            </w:r>
          </w:p>
          <w:p w:rsidR="00B03EB3" w:rsidRPr="00003CFE" w:rsidRDefault="00B03EB3" w:rsidP="00224A74">
            <w:pPr>
              <w:rPr>
                <w:color w:val="000000"/>
                <w:sz w:val="24"/>
                <w:szCs w:val="24"/>
              </w:rPr>
            </w:pPr>
            <w:r w:rsidRPr="00003CFE">
              <w:rPr>
                <w:color w:val="000000"/>
                <w:sz w:val="24"/>
                <w:szCs w:val="24"/>
              </w:rPr>
              <w:t>ж) границы зон планируемого размещения объектов капитального строительства, установленные ранее утвержденной документацией по планировке территории, в случае планируемого размещения таковых в границах территории, в отношении которой осуществляется подготовка проекта планировки.</w:t>
            </w:r>
          </w:p>
          <w:p w:rsidR="00B03EB3" w:rsidRPr="00003CFE" w:rsidRDefault="00B03EB3" w:rsidP="00224A74">
            <w:pPr>
              <w:rPr>
                <w:color w:val="000000"/>
                <w:sz w:val="24"/>
                <w:szCs w:val="24"/>
              </w:rPr>
            </w:pPr>
            <w:r w:rsidRPr="00003CFE">
              <w:rPr>
                <w:color w:val="000000"/>
                <w:sz w:val="24"/>
                <w:szCs w:val="24"/>
              </w:rPr>
              <w:t>Схема организации улично-дорожной сети и движения транспорта выполняется в случае подготовки проекта планировки территории, предусматривающего размещение автомобильных дорог и (или) железнодорожного транспорта. На этой схеме отображаются:</w:t>
            </w:r>
          </w:p>
          <w:p w:rsidR="00B03EB3" w:rsidRPr="00003CFE" w:rsidRDefault="00B03EB3" w:rsidP="00224A74">
            <w:pPr>
              <w:rPr>
                <w:color w:val="000000"/>
                <w:sz w:val="24"/>
                <w:szCs w:val="24"/>
              </w:rPr>
            </w:pPr>
            <w:r w:rsidRPr="00003CFE">
              <w:rPr>
                <w:color w:val="000000"/>
                <w:sz w:val="24"/>
                <w:szCs w:val="24"/>
              </w:rPr>
              <w:t>а) границы территории, в отношении которой осуществляется подготовка проекта планировки;</w:t>
            </w:r>
          </w:p>
          <w:p w:rsidR="00B03EB3" w:rsidRPr="00003CFE" w:rsidRDefault="00B03EB3" w:rsidP="00224A74">
            <w:pPr>
              <w:rPr>
                <w:color w:val="000000"/>
                <w:sz w:val="24"/>
                <w:szCs w:val="24"/>
              </w:rPr>
            </w:pPr>
            <w:r w:rsidRPr="00003CFE">
              <w:rPr>
                <w:color w:val="000000"/>
                <w:sz w:val="24"/>
                <w:szCs w:val="24"/>
              </w:rPr>
              <w:t>б) границы зон планируемого размещения линейных объектов;</w:t>
            </w:r>
          </w:p>
          <w:p w:rsidR="00B03EB3" w:rsidRPr="00003CFE" w:rsidRDefault="00B03EB3" w:rsidP="00224A74">
            <w:pPr>
              <w:rPr>
                <w:color w:val="000000"/>
                <w:sz w:val="24"/>
                <w:szCs w:val="24"/>
              </w:rPr>
            </w:pPr>
            <w:r w:rsidRPr="00003CFE">
              <w:rPr>
                <w:color w:val="000000"/>
                <w:sz w:val="24"/>
                <w:szCs w:val="24"/>
              </w:rPr>
              <w:t>в) границы зон планируемого размещения линейных объектов, подлежащих реконструкции в связи с изменением их местоположения;</w:t>
            </w:r>
          </w:p>
          <w:p w:rsidR="00B03EB3" w:rsidRPr="00003CFE" w:rsidRDefault="00B03EB3" w:rsidP="00224A74">
            <w:pPr>
              <w:rPr>
                <w:color w:val="000000"/>
                <w:sz w:val="24"/>
                <w:szCs w:val="24"/>
              </w:rPr>
            </w:pPr>
            <w:r w:rsidRPr="00003CFE">
              <w:rPr>
                <w:color w:val="000000"/>
                <w:sz w:val="24"/>
                <w:szCs w:val="24"/>
              </w:rPr>
              <w:t>г) категории улиц и дорог;</w:t>
            </w:r>
          </w:p>
          <w:p w:rsidR="00B03EB3" w:rsidRPr="00003CFE" w:rsidRDefault="00B03EB3" w:rsidP="00224A74">
            <w:pPr>
              <w:rPr>
                <w:color w:val="000000"/>
                <w:sz w:val="24"/>
                <w:szCs w:val="24"/>
              </w:rPr>
            </w:pPr>
            <w:r w:rsidRPr="00003CFE">
              <w:rPr>
                <w:color w:val="000000"/>
                <w:sz w:val="24"/>
                <w:szCs w:val="24"/>
              </w:rPr>
              <w:t>д) линии внутриквартальных проездов и проходов в границах территории общего пользования, границы публичных сервитутов;</w:t>
            </w:r>
          </w:p>
          <w:p w:rsidR="00B03EB3" w:rsidRPr="00003CFE" w:rsidRDefault="00B03EB3" w:rsidP="00224A74">
            <w:pPr>
              <w:rPr>
                <w:color w:val="000000"/>
                <w:sz w:val="24"/>
                <w:szCs w:val="24"/>
              </w:rPr>
            </w:pPr>
            <w:r w:rsidRPr="00003CFE">
              <w:rPr>
                <w:color w:val="000000"/>
                <w:sz w:val="24"/>
                <w:szCs w:val="24"/>
              </w:rPr>
              <w:t>е) остановочные пункты наземного общественного пассажирского транспорта, входы (выходы) подземного общественного пассажирского транспорта;</w:t>
            </w:r>
          </w:p>
          <w:p w:rsidR="00B03EB3" w:rsidRPr="00003CFE" w:rsidRDefault="00B03EB3" w:rsidP="00224A74">
            <w:pPr>
              <w:rPr>
                <w:color w:val="000000"/>
                <w:sz w:val="24"/>
                <w:szCs w:val="24"/>
              </w:rPr>
            </w:pPr>
            <w:r w:rsidRPr="00003CFE">
              <w:rPr>
                <w:color w:val="000000"/>
                <w:sz w:val="24"/>
                <w:szCs w:val="24"/>
              </w:rPr>
              <w:t xml:space="preserve">ж) объекты транспортной инфраструктуры с выделением эстакад, путепроводов, мостов, тоннелей, объектов внеуличного транспорта, </w:t>
            </w:r>
            <w:r w:rsidRPr="00003CFE">
              <w:rPr>
                <w:color w:val="000000"/>
                <w:sz w:val="24"/>
                <w:szCs w:val="24"/>
              </w:rPr>
              <w:lastRenderedPageBreak/>
              <w:t>железнодорожных вокзалов, пассажирских платформ, сооружений и устройств для хранения и обслуживания транспортных средств (в том числе подземных) и иных подобных объектов в соответствии с региональными и местными нормативами градостроительного проектирования;</w:t>
            </w:r>
          </w:p>
          <w:p w:rsidR="00B03EB3" w:rsidRPr="00003CFE" w:rsidRDefault="00B03EB3" w:rsidP="00224A74">
            <w:pPr>
              <w:rPr>
                <w:color w:val="000000"/>
                <w:sz w:val="24"/>
                <w:szCs w:val="24"/>
              </w:rPr>
            </w:pPr>
            <w:r w:rsidRPr="00003CFE">
              <w:rPr>
                <w:color w:val="000000"/>
                <w:sz w:val="24"/>
                <w:szCs w:val="24"/>
              </w:rPr>
              <w:t>з) хозяйственные проезды и скотопрогоны, сооружения для перехода диких животных;</w:t>
            </w:r>
          </w:p>
          <w:p w:rsidR="00B03EB3" w:rsidRPr="00003CFE" w:rsidRDefault="00B03EB3" w:rsidP="00224A74">
            <w:pPr>
              <w:rPr>
                <w:color w:val="000000"/>
                <w:sz w:val="24"/>
                <w:szCs w:val="24"/>
              </w:rPr>
            </w:pPr>
            <w:r w:rsidRPr="00003CFE">
              <w:rPr>
                <w:color w:val="000000"/>
                <w:sz w:val="24"/>
                <w:szCs w:val="24"/>
              </w:rPr>
              <w:t>и) основные пути пешеходного движения, пешеходные переходы на одном и разных уровнях;</w:t>
            </w:r>
          </w:p>
          <w:p w:rsidR="00B03EB3" w:rsidRPr="00003CFE" w:rsidRDefault="00B03EB3" w:rsidP="00224A74">
            <w:pPr>
              <w:rPr>
                <w:color w:val="000000"/>
                <w:sz w:val="24"/>
                <w:szCs w:val="24"/>
              </w:rPr>
            </w:pPr>
            <w:r w:rsidRPr="00003CFE">
              <w:rPr>
                <w:color w:val="000000"/>
                <w:sz w:val="24"/>
                <w:szCs w:val="24"/>
              </w:rPr>
              <w:t>к) направления движения наземного общественного пассажирского транспорта;</w:t>
            </w:r>
          </w:p>
          <w:p w:rsidR="00B03EB3" w:rsidRPr="00003CFE" w:rsidRDefault="00B03EB3" w:rsidP="00224A74">
            <w:pPr>
              <w:rPr>
                <w:color w:val="000000"/>
                <w:sz w:val="24"/>
                <w:szCs w:val="24"/>
              </w:rPr>
            </w:pPr>
            <w:r w:rsidRPr="00003CFE">
              <w:rPr>
                <w:color w:val="000000"/>
                <w:sz w:val="24"/>
                <w:szCs w:val="24"/>
              </w:rPr>
              <w:t>л) иные объекты транспортной инфраструктуры с учетом существующих и прогнозных потребностей в транспортном обеспечении территории.</w:t>
            </w:r>
          </w:p>
          <w:p w:rsidR="00B03EB3" w:rsidRPr="00003CFE" w:rsidRDefault="00B03EB3" w:rsidP="00224A74">
            <w:pPr>
              <w:rPr>
                <w:color w:val="000000"/>
                <w:sz w:val="24"/>
                <w:szCs w:val="24"/>
              </w:rPr>
            </w:pPr>
            <w:r w:rsidRPr="00003CFE">
              <w:rPr>
                <w:color w:val="000000"/>
                <w:sz w:val="24"/>
                <w:szCs w:val="24"/>
              </w:rPr>
              <w:t>Схема вертикальной планировки территории, инженерной подготовки и инженерной защиты территории выполняется в случаях, установленных федеральным органом исполнительной власти, осуществляющим функции по выработке и реализации государственной политики и нормативно-правовому регулированию в сфере строительства, архитектуры, градостроительства. Допускается отображение соответствующей информации на одной или нескольких схемах в зависимости от обеспечения читаемости линий и условных обозначений. На этой схеме отображаются:</w:t>
            </w:r>
          </w:p>
          <w:p w:rsidR="00B03EB3" w:rsidRPr="00003CFE" w:rsidRDefault="00B03EB3" w:rsidP="00224A74">
            <w:pPr>
              <w:rPr>
                <w:color w:val="000000"/>
                <w:sz w:val="24"/>
                <w:szCs w:val="24"/>
              </w:rPr>
            </w:pPr>
            <w:r w:rsidRPr="00003CFE">
              <w:rPr>
                <w:color w:val="000000"/>
                <w:sz w:val="24"/>
                <w:szCs w:val="24"/>
              </w:rPr>
              <w:t>а) границы зон планируемого размещения линейных объектов;</w:t>
            </w:r>
          </w:p>
          <w:p w:rsidR="00B03EB3" w:rsidRPr="00003CFE" w:rsidRDefault="00B03EB3" w:rsidP="00224A74">
            <w:pPr>
              <w:rPr>
                <w:color w:val="000000"/>
                <w:sz w:val="24"/>
                <w:szCs w:val="24"/>
              </w:rPr>
            </w:pPr>
            <w:r w:rsidRPr="00003CFE">
              <w:rPr>
                <w:color w:val="000000"/>
                <w:sz w:val="24"/>
                <w:szCs w:val="24"/>
              </w:rPr>
              <w:t>б) границы зон планируемого размещения линейных объектов, подлежащих реконструкции в связи с изменением их местоположения;</w:t>
            </w:r>
          </w:p>
          <w:p w:rsidR="00B03EB3" w:rsidRPr="00003CFE" w:rsidRDefault="00B03EB3" w:rsidP="00224A74">
            <w:pPr>
              <w:rPr>
                <w:color w:val="000000"/>
                <w:sz w:val="24"/>
                <w:szCs w:val="24"/>
              </w:rPr>
            </w:pPr>
            <w:r w:rsidRPr="00003CFE">
              <w:rPr>
                <w:color w:val="000000"/>
                <w:sz w:val="24"/>
                <w:szCs w:val="24"/>
              </w:rPr>
              <w:t>в) существующие и директивные (проектные) отметки поверхности по осям трасс автомобильных и железных дорог, проезжих частей в местах пересечения улиц и проездов и в местах перелома продольного профиля, а также других планировочных элементов для вертикальной увязки проектных решений, включая смежные территории;</w:t>
            </w:r>
          </w:p>
          <w:p w:rsidR="00B03EB3" w:rsidRPr="00003CFE" w:rsidRDefault="00B03EB3" w:rsidP="00224A74">
            <w:pPr>
              <w:rPr>
                <w:color w:val="000000"/>
                <w:sz w:val="24"/>
                <w:szCs w:val="24"/>
              </w:rPr>
            </w:pPr>
            <w:r w:rsidRPr="00003CFE">
              <w:rPr>
                <w:color w:val="000000"/>
                <w:sz w:val="24"/>
                <w:szCs w:val="24"/>
              </w:rPr>
              <w:t>г) проектные продольные уклоны, направление продольного уклона, расстояние между точками, ограничивающими участок с продольным уклоном;</w:t>
            </w:r>
          </w:p>
          <w:p w:rsidR="00B03EB3" w:rsidRPr="00003CFE" w:rsidRDefault="00B03EB3" w:rsidP="00224A74">
            <w:pPr>
              <w:rPr>
                <w:color w:val="000000"/>
                <w:sz w:val="24"/>
                <w:szCs w:val="24"/>
              </w:rPr>
            </w:pPr>
            <w:r w:rsidRPr="00003CFE">
              <w:rPr>
                <w:color w:val="000000"/>
                <w:sz w:val="24"/>
                <w:szCs w:val="24"/>
              </w:rPr>
              <w:t>д) горизонтали, отображающие проектный рельеф в виде параллельных линий;</w:t>
            </w:r>
          </w:p>
          <w:p w:rsidR="00B03EB3" w:rsidRPr="00003CFE" w:rsidRDefault="00B03EB3" w:rsidP="00224A74">
            <w:pPr>
              <w:rPr>
                <w:color w:val="000000"/>
                <w:sz w:val="24"/>
                <w:szCs w:val="24"/>
              </w:rPr>
            </w:pPr>
            <w:r w:rsidRPr="00003CFE">
              <w:rPr>
                <w:color w:val="000000"/>
                <w:sz w:val="24"/>
                <w:szCs w:val="24"/>
              </w:rPr>
              <w:t>е) поперечные профили автомобильных и железных дорог, улично-дорожной сети в масштабе 1:100 - 1:200. Ширина автомобильной дороги и функциональных элементов поперечного профиля приводится с точностью до 0,01 метра. Асимметричные поперечные профили сопровождаются пояснительной надписью для ориентации профиля относительно плана.</w:t>
            </w:r>
          </w:p>
          <w:p w:rsidR="00B03EB3" w:rsidRPr="00003CFE" w:rsidRDefault="00B03EB3" w:rsidP="00224A74">
            <w:pPr>
              <w:rPr>
                <w:color w:val="000000"/>
                <w:sz w:val="24"/>
                <w:szCs w:val="24"/>
              </w:rPr>
            </w:pPr>
            <w:r w:rsidRPr="00003CFE">
              <w:rPr>
                <w:color w:val="000000"/>
                <w:sz w:val="24"/>
                <w:szCs w:val="24"/>
              </w:rPr>
              <w:t xml:space="preserve">Схема границ территорий объектов культурного наследия разрабатывается в случае наличия объектов культурного наследия в границах территории, в отношении которой осуществляется подготовка проекта планировки. При отсутствии объектов культурного наследия в </w:t>
            </w:r>
            <w:r w:rsidRPr="00003CFE">
              <w:rPr>
                <w:color w:val="000000"/>
                <w:sz w:val="24"/>
                <w:szCs w:val="24"/>
              </w:rPr>
              <w:lastRenderedPageBreak/>
              <w:t>границах территории, в отношении которой осуществляется подготовка проекта планировки, соответствующая информация указывается в разделе 4 "Материалы по обоснованию проекта планировки территории. Пояснительная записка". На этой схеме отображаются:</w:t>
            </w:r>
          </w:p>
          <w:p w:rsidR="00B03EB3" w:rsidRPr="00003CFE" w:rsidRDefault="00B03EB3" w:rsidP="00224A74">
            <w:pPr>
              <w:rPr>
                <w:color w:val="000000"/>
                <w:sz w:val="24"/>
                <w:szCs w:val="24"/>
              </w:rPr>
            </w:pPr>
            <w:r w:rsidRPr="00003CFE">
              <w:rPr>
                <w:color w:val="000000"/>
                <w:sz w:val="24"/>
                <w:szCs w:val="24"/>
              </w:rPr>
              <w:t>а) границы территории, в отношении которой осуществляется подготовка проекта планировки;</w:t>
            </w:r>
          </w:p>
          <w:p w:rsidR="00B03EB3" w:rsidRPr="00003CFE" w:rsidRDefault="00B03EB3" w:rsidP="00224A74">
            <w:pPr>
              <w:rPr>
                <w:color w:val="000000"/>
                <w:sz w:val="24"/>
                <w:szCs w:val="24"/>
              </w:rPr>
            </w:pPr>
            <w:r w:rsidRPr="00003CFE">
              <w:rPr>
                <w:color w:val="000000"/>
                <w:sz w:val="24"/>
                <w:szCs w:val="24"/>
              </w:rPr>
              <w:t>б) границы зон планируемого размещения линейных объектов;</w:t>
            </w:r>
          </w:p>
          <w:p w:rsidR="00B03EB3" w:rsidRPr="00003CFE" w:rsidRDefault="00B03EB3" w:rsidP="00224A74">
            <w:pPr>
              <w:rPr>
                <w:color w:val="000000"/>
                <w:sz w:val="24"/>
                <w:szCs w:val="24"/>
              </w:rPr>
            </w:pPr>
            <w:r w:rsidRPr="00003CFE">
              <w:rPr>
                <w:color w:val="000000"/>
                <w:sz w:val="24"/>
                <w:szCs w:val="24"/>
              </w:rPr>
              <w:t>в) границы зон планируемого размещения линейных объектов, подлежащих реконструкции в связи с изменением их местоположения;</w:t>
            </w:r>
          </w:p>
          <w:p w:rsidR="00B03EB3" w:rsidRPr="00003CFE" w:rsidRDefault="00B03EB3" w:rsidP="00224A74">
            <w:pPr>
              <w:rPr>
                <w:color w:val="000000"/>
                <w:sz w:val="24"/>
                <w:szCs w:val="24"/>
              </w:rPr>
            </w:pPr>
            <w:r w:rsidRPr="00003CFE">
              <w:rPr>
                <w:color w:val="000000"/>
                <w:sz w:val="24"/>
                <w:szCs w:val="24"/>
              </w:rPr>
              <w:t>г) границы территорий объектов культурного наследия, включенных в единый государственный реестр объектов культурного наследия (памятников истории и культуры) народов Российской Федерации;</w:t>
            </w:r>
          </w:p>
          <w:p w:rsidR="00B03EB3" w:rsidRPr="00003CFE" w:rsidRDefault="00B03EB3" w:rsidP="00224A74">
            <w:pPr>
              <w:rPr>
                <w:color w:val="000000"/>
                <w:sz w:val="24"/>
                <w:szCs w:val="24"/>
              </w:rPr>
            </w:pPr>
            <w:r w:rsidRPr="00003CFE">
              <w:rPr>
                <w:color w:val="000000"/>
                <w:sz w:val="24"/>
                <w:szCs w:val="24"/>
              </w:rPr>
              <w:t>д) границы территорий выявленных объектов культурного наследия.</w:t>
            </w:r>
          </w:p>
          <w:p w:rsidR="00B03EB3" w:rsidRPr="00003CFE" w:rsidRDefault="00B03EB3" w:rsidP="00224A74">
            <w:pPr>
              <w:rPr>
                <w:color w:val="000000"/>
                <w:sz w:val="24"/>
                <w:szCs w:val="24"/>
              </w:rPr>
            </w:pPr>
            <w:r w:rsidRPr="00003CFE">
              <w:rPr>
                <w:color w:val="000000"/>
                <w:sz w:val="24"/>
                <w:szCs w:val="24"/>
              </w:rPr>
              <w:t>На схеме границ зон с особыми условиями использования территорий, особо охраняемых природных территорий, лесничеств, которая может представляться в виде одной или нескольких схем, отображаются:</w:t>
            </w:r>
          </w:p>
          <w:p w:rsidR="00B03EB3" w:rsidRPr="00003CFE" w:rsidRDefault="00B03EB3" w:rsidP="00224A74">
            <w:pPr>
              <w:rPr>
                <w:color w:val="000000"/>
                <w:sz w:val="24"/>
                <w:szCs w:val="24"/>
              </w:rPr>
            </w:pPr>
            <w:r w:rsidRPr="00003CFE">
              <w:rPr>
                <w:color w:val="000000"/>
                <w:sz w:val="24"/>
                <w:szCs w:val="24"/>
              </w:rPr>
              <w:t>а) границы территории, в отношении которой осуществляется подготовка проекта планировки;</w:t>
            </w:r>
          </w:p>
          <w:p w:rsidR="00B03EB3" w:rsidRPr="00003CFE" w:rsidRDefault="00B03EB3" w:rsidP="00224A74">
            <w:pPr>
              <w:rPr>
                <w:color w:val="000000"/>
                <w:sz w:val="24"/>
                <w:szCs w:val="24"/>
              </w:rPr>
            </w:pPr>
            <w:r w:rsidRPr="00003CFE">
              <w:rPr>
                <w:color w:val="000000"/>
                <w:sz w:val="24"/>
                <w:szCs w:val="24"/>
              </w:rPr>
              <w:t>б) границы зон планируемого размещения линейных объектов;</w:t>
            </w:r>
          </w:p>
          <w:p w:rsidR="00B03EB3" w:rsidRDefault="00B03EB3" w:rsidP="00224A74">
            <w:pPr>
              <w:rPr>
                <w:color w:val="000000"/>
                <w:sz w:val="24"/>
                <w:szCs w:val="24"/>
              </w:rPr>
            </w:pPr>
            <w:r w:rsidRPr="00003CFE">
              <w:rPr>
                <w:color w:val="000000"/>
                <w:sz w:val="24"/>
                <w:szCs w:val="24"/>
              </w:rPr>
              <w:t>в) границы зон планируемого размещения линейных объектов, подлежащих реконструкции в связи с изменением их местоположения;</w:t>
            </w:r>
          </w:p>
          <w:p w:rsidR="00B03EB3" w:rsidRDefault="00B03EB3" w:rsidP="00224A74">
            <w:pPr>
              <w:rPr>
                <w:color w:val="000000"/>
                <w:sz w:val="24"/>
                <w:szCs w:val="24"/>
              </w:rPr>
            </w:pPr>
          </w:p>
          <w:p w:rsidR="00B03EB3" w:rsidRPr="00003CFE" w:rsidRDefault="00B03EB3" w:rsidP="00224A74">
            <w:pPr>
              <w:rPr>
                <w:color w:val="000000"/>
                <w:sz w:val="24"/>
                <w:szCs w:val="24"/>
              </w:rPr>
            </w:pPr>
            <w:r w:rsidRPr="00DF46D2">
              <w:rPr>
                <w:color w:val="000000"/>
                <w:sz w:val="24"/>
                <w:szCs w:val="24"/>
              </w:rPr>
              <w:t>Проект межевания территории состоит из основной части, которая подлежит утверждению, и материалов по его обоснованию</w:t>
            </w:r>
            <w:r w:rsidRPr="00003CFE">
              <w:rPr>
                <w:color w:val="000000"/>
                <w:sz w:val="24"/>
                <w:szCs w:val="24"/>
              </w:rPr>
              <w:t>.</w:t>
            </w:r>
          </w:p>
          <w:p w:rsidR="00B03EB3" w:rsidRPr="00DF46D2" w:rsidRDefault="00B03EB3" w:rsidP="00224A74">
            <w:pPr>
              <w:rPr>
                <w:color w:val="000000"/>
                <w:sz w:val="24"/>
                <w:szCs w:val="24"/>
              </w:rPr>
            </w:pPr>
            <w:r w:rsidRPr="00DF46D2">
              <w:rPr>
                <w:color w:val="000000"/>
                <w:sz w:val="24"/>
                <w:szCs w:val="24"/>
              </w:rPr>
              <w:t>Основная часть проекта межевания территории включает в себя:</w:t>
            </w:r>
          </w:p>
          <w:p w:rsidR="00B03EB3" w:rsidRPr="00DF46D2" w:rsidRDefault="00B03EB3" w:rsidP="00224A74">
            <w:pPr>
              <w:rPr>
                <w:color w:val="000000"/>
                <w:sz w:val="24"/>
                <w:szCs w:val="24"/>
              </w:rPr>
            </w:pPr>
            <w:r w:rsidRPr="00DF46D2">
              <w:rPr>
                <w:color w:val="000000"/>
                <w:sz w:val="24"/>
                <w:szCs w:val="24"/>
              </w:rPr>
              <w:t>раздел 1 "Проект межевания территории. Графическая часть";</w:t>
            </w:r>
          </w:p>
          <w:p w:rsidR="00B03EB3" w:rsidRDefault="00B03EB3" w:rsidP="00224A74">
            <w:pPr>
              <w:rPr>
                <w:color w:val="000000"/>
                <w:sz w:val="24"/>
                <w:szCs w:val="24"/>
              </w:rPr>
            </w:pPr>
            <w:r w:rsidRPr="00DF46D2">
              <w:rPr>
                <w:color w:val="000000"/>
                <w:sz w:val="24"/>
                <w:szCs w:val="24"/>
              </w:rPr>
              <w:t>раздел 2 "Проект межевания территории. Текстовая часть".</w:t>
            </w:r>
          </w:p>
          <w:p w:rsidR="00B03EB3" w:rsidRPr="00DF46D2" w:rsidRDefault="00B03EB3" w:rsidP="00224A74">
            <w:pPr>
              <w:rPr>
                <w:color w:val="000000"/>
                <w:sz w:val="24"/>
                <w:szCs w:val="24"/>
              </w:rPr>
            </w:pPr>
            <w:r w:rsidRPr="00DF46D2">
              <w:rPr>
                <w:color w:val="000000"/>
                <w:sz w:val="24"/>
                <w:szCs w:val="24"/>
              </w:rPr>
              <w:t>Материалы по обоснованию проекта межевания территории включают в себя:</w:t>
            </w:r>
          </w:p>
          <w:p w:rsidR="00B03EB3" w:rsidRPr="00DF46D2" w:rsidRDefault="00B03EB3" w:rsidP="00224A74">
            <w:pPr>
              <w:rPr>
                <w:color w:val="000000"/>
                <w:sz w:val="24"/>
                <w:szCs w:val="24"/>
              </w:rPr>
            </w:pPr>
            <w:r w:rsidRPr="00DF46D2">
              <w:rPr>
                <w:color w:val="000000"/>
                <w:sz w:val="24"/>
                <w:szCs w:val="24"/>
              </w:rPr>
              <w:t>раздел 3 "Материалы по обоснованию проекта межевания территории. Графическая часть";</w:t>
            </w:r>
          </w:p>
          <w:p w:rsidR="00B03EB3" w:rsidRDefault="00B03EB3" w:rsidP="00224A74">
            <w:pPr>
              <w:rPr>
                <w:color w:val="000000"/>
                <w:sz w:val="24"/>
                <w:szCs w:val="24"/>
              </w:rPr>
            </w:pPr>
            <w:r w:rsidRPr="00DF46D2">
              <w:rPr>
                <w:color w:val="000000"/>
                <w:sz w:val="24"/>
                <w:szCs w:val="24"/>
              </w:rPr>
              <w:t>раздел 4 "Материалы по обоснованию проекта межевания территории. Пояснительная записка".</w:t>
            </w:r>
          </w:p>
          <w:p w:rsidR="00B03EB3" w:rsidRPr="00DF46D2" w:rsidRDefault="00B03EB3" w:rsidP="00224A74">
            <w:pPr>
              <w:rPr>
                <w:color w:val="000000"/>
                <w:sz w:val="24"/>
                <w:szCs w:val="24"/>
              </w:rPr>
            </w:pPr>
            <w:r w:rsidRPr="00DF46D2">
              <w:rPr>
                <w:color w:val="000000"/>
                <w:sz w:val="24"/>
                <w:szCs w:val="24"/>
              </w:rPr>
              <w:t>Раздел 1 "Проект межевания территории. Графическая часть" включает в себя чертеж (чертежи) межевания территории, выполненный на цифровом топографическом плане, соответствующем требованиям, установленным федеральным органом исполнительной власти, осуществляющим функции по выработке и реализации государственной политики и нормативно-правовому регулированию в сфере строительства, архитектуры, градостроительства.</w:t>
            </w:r>
          </w:p>
          <w:p w:rsidR="00B03EB3" w:rsidRPr="00DF46D2" w:rsidRDefault="00B03EB3" w:rsidP="00224A74">
            <w:pPr>
              <w:rPr>
                <w:color w:val="000000"/>
                <w:sz w:val="24"/>
                <w:szCs w:val="24"/>
              </w:rPr>
            </w:pPr>
            <w:r w:rsidRPr="00DF46D2">
              <w:rPr>
                <w:color w:val="000000"/>
                <w:sz w:val="24"/>
                <w:szCs w:val="24"/>
              </w:rPr>
              <w:t>На чертеже (чертежах) межевания территории отображаются:</w:t>
            </w:r>
          </w:p>
          <w:p w:rsidR="00B03EB3" w:rsidRPr="00DF46D2" w:rsidRDefault="00B03EB3" w:rsidP="00224A74">
            <w:pPr>
              <w:rPr>
                <w:color w:val="000000"/>
                <w:sz w:val="24"/>
                <w:szCs w:val="24"/>
              </w:rPr>
            </w:pPr>
            <w:r w:rsidRPr="00DF46D2">
              <w:rPr>
                <w:color w:val="000000"/>
                <w:sz w:val="24"/>
                <w:szCs w:val="24"/>
              </w:rPr>
              <w:t>а) границы планируемых (в случае, если подготовка проекта межевания территории осуществляется в составе проекта планировки территории) и существующих элементов планировочной структуры;</w:t>
            </w:r>
          </w:p>
          <w:p w:rsidR="00B03EB3" w:rsidRPr="00DF46D2" w:rsidRDefault="00B03EB3" w:rsidP="00224A74">
            <w:pPr>
              <w:rPr>
                <w:color w:val="000000"/>
                <w:sz w:val="24"/>
                <w:szCs w:val="24"/>
              </w:rPr>
            </w:pPr>
            <w:r w:rsidRPr="00DF46D2">
              <w:rPr>
                <w:color w:val="000000"/>
                <w:sz w:val="24"/>
                <w:szCs w:val="24"/>
              </w:rPr>
              <w:t xml:space="preserve">б) красные линии, утвержденные в составе проекта планировки территории, или красные линии, устанавливаемые, изменяемые, </w:t>
            </w:r>
            <w:r w:rsidRPr="00DF46D2">
              <w:rPr>
                <w:color w:val="000000"/>
                <w:sz w:val="24"/>
                <w:szCs w:val="24"/>
              </w:rPr>
              <w:lastRenderedPageBreak/>
              <w:t>отменяемые в соответствии с пунктом 2 части 2 статьи 43 Градостроительного кодекса Российской Федерации;</w:t>
            </w:r>
          </w:p>
          <w:p w:rsidR="00B03EB3" w:rsidRPr="00DF46D2" w:rsidRDefault="00B03EB3" w:rsidP="00224A74">
            <w:pPr>
              <w:rPr>
                <w:color w:val="000000"/>
                <w:sz w:val="24"/>
                <w:szCs w:val="24"/>
              </w:rPr>
            </w:pPr>
            <w:r w:rsidRPr="00DF46D2">
              <w:rPr>
                <w:color w:val="000000"/>
                <w:sz w:val="24"/>
                <w:szCs w:val="24"/>
              </w:rPr>
              <w:t>в) границы образуемых и (или) изменяемых земельных участков (далее - образуемые земельные участки), условные номера образуемых земельных участков, в том числе расположенных полностью или частично в границах зоны планируемого размещения линейного объекта, в отношении которых предполагаются их резервирование и (или) изъятие для государственных или муниципальных нужд;</w:t>
            </w:r>
          </w:p>
          <w:p w:rsidR="00B03EB3" w:rsidRPr="00DF46D2" w:rsidRDefault="00B03EB3" w:rsidP="00224A74">
            <w:pPr>
              <w:rPr>
                <w:color w:val="000000"/>
                <w:sz w:val="24"/>
                <w:szCs w:val="24"/>
              </w:rPr>
            </w:pPr>
            <w:r w:rsidRPr="00DF46D2">
              <w:rPr>
                <w:color w:val="000000"/>
                <w:sz w:val="24"/>
                <w:szCs w:val="24"/>
              </w:rPr>
              <w:t>г) линии отступа от красных линий в целях определения мест допустимого размещения зданий, строений, сооружений;</w:t>
            </w:r>
          </w:p>
          <w:p w:rsidR="00B03EB3" w:rsidRPr="00DF46D2" w:rsidRDefault="00B03EB3" w:rsidP="00224A74">
            <w:pPr>
              <w:rPr>
                <w:color w:val="000000"/>
                <w:sz w:val="24"/>
                <w:szCs w:val="24"/>
              </w:rPr>
            </w:pPr>
            <w:r w:rsidRPr="00DF46D2">
              <w:rPr>
                <w:color w:val="000000"/>
                <w:sz w:val="24"/>
                <w:szCs w:val="24"/>
              </w:rPr>
              <w:t>д) границы земельных участков, образование которых предусмотрено схемой расположения земельного участка или земельных участков на кадастровом плане территории, срок действия которой не истек.</w:t>
            </w:r>
          </w:p>
          <w:p w:rsidR="00B03EB3" w:rsidRPr="00DF46D2" w:rsidRDefault="00B03EB3" w:rsidP="00224A74">
            <w:pPr>
              <w:rPr>
                <w:color w:val="000000"/>
                <w:sz w:val="24"/>
                <w:szCs w:val="24"/>
              </w:rPr>
            </w:pPr>
            <w:r w:rsidRPr="00DF46D2">
              <w:rPr>
                <w:color w:val="000000"/>
                <w:sz w:val="24"/>
                <w:szCs w:val="24"/>
              </w:rPr>
              <w:t>Раздел 2 "Проект межевания территории. Текстовая часть" должен содержать следующую информацию:</w:t>
            </w:r>
          </w:p>
          <w:p w:rsidR="00B03EB3" w:rsidRPr="00DF46D2" w:rsidRDefault="00B03EB3" w:rsidP="00224A74">
            <w:pPr>
              <w:rPr>
                <w:color w:val="000000"/>
                <w:sz w:val="24"/>
                <w:szCs w:val="24"/>
              </w:rPr>
            </w:pPr>
            <w:r w:rsidRPr="00DF46D2">
              <w:rPr>
                <w:color w:val="000000"/>
                <w:sz w:val="24"/>
                <w:szCs w:val="24"/>
              </w:rPr>
              <w:t>а) перечень образуемых земельных участков, подготавливаемый в форме таблицы, содержащий следующие сведения:</w:t>
            </w:r>
          </w:p>
          <w:p w:rsidR="00B03EB3" w:rsidRPr="00DF46D2" w:rsidRDefault="00B03EB3" w:rsidP="00224A74">
            <w:pPr>
              <w:rPr>
                <w:color w:val="000000"/>
                <w:sz w:val="24"/>
                <w:szCs w:val="24"/>
              </w:rPr>
            </w:pPr>
            <w:r w:rsidRPr="00DF46D2">
              <w:rPr>
                <w:color w:val="000000"/>
                <w:sz w:val="24"/>
                <w:szCs w:val="24"/>
              </w:rPr>
              <w:t>условные номера образуемых земельных участков;</w:t>
            </w:r>
          </w:p>
          <w:p w:rsidR="00B03EB3" w:rsidRPr="00DF46D2" w:rsidRDefault="00B03EB3" w:rsidP="00224A74">
            <w:pPr>
              <w:rPr>
                <w:color w:val="000000"/>
                <w:sz w:val="24"/>
                <w:szCs w:val="24"/>
              </w:rPr>
            </w:pPr>
            <w:r w:rsidRPr="00DF46D2">
              <w:rPr>
                <w:color w:val="000000"/>
                <w:sz w:val="24"/>
                <w:szCs w:val="24"/>
              </w:rPr>
              <w:t>номера характерных точек образуемых земельных участков;</w:t>
            </w:r>
          </w:p>
          <w:p w:rsidR="00B03EB3" w:rsidRPr="00DF46D2" w:rsidRDefault="00B03EB3" w:rsidP="00224A74">
            <w:pPr>
              <w:rPr>
                <w:color w:val="000000"/>
                <w:sz w:val="24"/>
                <w:szCs w:val="24"/>
              </w:rPr>
            </w:pPr>
            <w:r w:rsidRPr="00DF46D2">
              <w:rPr>
                <w:color w:val="000000"/>
                <w:sz w:val="24"/>
                <w:szCs w:val="24"/>
              </w:rPr>
              <w:t>кадастровые номера земельных участков, из которых образуются земельные участки;</w:t>
            </w:r>
          </w:p>
          <w:p w:rsidR="00B03EB3" w:rsidRPr="00DF46D2" w:rsidRDefault="00B03EB3" w:rsidP="00224A74">
            <w:pPr>
              <w:rPr>
                <w:color w:val="000000"/>
                <w:sz w:val="24"/>
                <w:szCs w:val="24"/>
              </w:rPr>
            </w:pPr>
            <w:r w:rsidRPr="00DF46D2">
              <w:rPr>
                <w:color w:val="000000"/>
                <w:sz w:val="24"/>
                <w:szCs w:val="24"/>
              </w:rPr>
              <w:t>площадь образуемых земельных участков;</w:t>
            </w:r>
          </w:p>
          <w:p w:rsidR="00B03EB3" w:rsidRPr="00DF46D2" w:rsidRDefault="00B03EB3" w:rsidP="00224A74">
            <w:pPr>
              <w:rPr>
                <w:color w:val="000000"/>
                <w:sz w:val="24"/>
                <w:szCs w:val="24"/>
              </w:rPr>
            </w:pPr>
            <w:r w:rsidRPr="00DF46D2">
              <w:rPr>
                <w:color w:val="000000"/>
                <w:sz w:val="24"/>
                <w:szCs w:val="24"/>
              </w:rPr>
              <w:t>способы образования земельных участков;</w:t>
            </w:r>
          </w:p>
          <w:p w:rsidR="00B03EB3" w:rsidRPr="00DF46D2" w:rsidRDefault="00B03EB3" w:rsidP="00224A74">
            <w:pPr>
              <w:rPr>
                <w:color w:val="000000"/>
                <w:sz w:val="24"/>
                <w:szCs w:val="24"/>
              </w:rPr>
            </w:pPr>
            <w:r w:rsidRPr="00DF46D2">
              <w:rPr>
                <w:color w:val="000000"/>
                <w:sz w:val="24"/>
                <w:szCs w:val="24"/>
              </w:rPr>
              <w:t>сведения об отнесении (</w:t>
            </w:r>
            <w:proofErr w:type="spellStart"/>
            <w:r w:rsidRPr="00DF46D2">
              <w:rPr>
                <w:color w:val="000000"/>
                <w:sz w:val="24"/>
                <w:szCs w:val="24"/>
              </w:rPr>
              <w:t>неотнесении</w:t>
            </w:r>
            <w:proofErr w:type="spellEnd"/>
            <w:r w:rsidRPr="00DF46D2">
              <w:rPr>
                <w:color w:val="000000"/>
                <w:sz w:val="24"/>
                <w:szCs w:val="24"/>
              </w:rPr>
              <w:t>) образуемых земельных участков к территории общего пользования;</w:t>
            </w:r>
          </w:p>
          <w:p w:rsidR="00B03EB3" w:rsidRPr="00DF46D2" w:rsidRDefault="00B03EB3" w:rsidP="00224A74">
            <w:pPr>
              <w:rPr>
                <w:color w:val="000000"/>
                <w:sz w:val="24"/>
                <w:szCs w:val="24"/>
              </w:rPr>
            </w:pPr>
            <w:r w:rsidRPr="00DF46D2">
              <w:rPr>
                <w:color w:val="000000"/>
                <w:sz w:val="24"/>
                <w:szCs w:val="24"/>
              </w:rPr>
              <w:t>целевое назначение лесов, вид (виды) разрешенного использования лесного участка, количественные и качественные характеристики лесного участка, сведения о нахождении лесного участка в границах особо защитных участков лесов (в случае, если подготовка проекта межевания территории осуществляется в целях определения местоположения границ, образуемых и (или) изменяемых лесных участков);</w:t>
            </w:r>
          </w:p>
          <w:p w:rsidR="00B03EB3" w:rsidRPr="00DF46D2" w:rsidRDefault="00B03EB3" w:rsidP="00224A74">
            <w:pPr>
              <w:rPr>
                <w:color w:val="000000"/>
                <w:sz w:val="24"/>
                <w:szCs w:val="24"/>
              </w:rPr>
            </w:pPr>
            <w:r w:rsidRPr="00DF46D2">
              <w:rPr>
                <w:color w:val="000000"/>
                <w:sz w:val="24"/>
                <w:szCs w:val="24"/>
              </w:rPr>
              <w:t>условные номера образуемых земельных участков, кадастровые номера или иные ранее присвоенные государственные учетные номера существующих земельных участков, в отношении которых предполагаются их резервирование и (или) изъятие для государственных или муниципальных нужд, их адреса или описание местоположения, перечень и адреса, расположенных на таких земельных участках объектов недвижимого имущества (при наличии сведений о них в Едином государственном реестре недвижимости);</w:t>
            </w:r>
          </w:p>
          <w:p w:rsidR="00B03EB3" w:rsidRPr="00DF46D2" w:rsidRDefault="00B03EB3" w:rsidP="00224A74">
            <w:pPr>
              <w:rPr>
                <w:color w:val="000000"/>
                <w:sz w:val="24"/>
                <w:szCs w:val="24"/>
              </w:rPr>
            </w:pPr>
            <w:r w:rsidRPr="00DF46D2">
              <w:rPr>
                <w:color w:val="000000"/>
                <w:sz w:val="24"/>
                <w:szCs w:val="24"/>
              </w:rPr>
              <w:t>перечень кадастровых номеров существующих земельных участков, на которых линейный объект может быть размещен на условиях сервитута, публичного сервитута, их адреса или описание местоположения, перечень и адреса, расположенных на таких земельных участках объектов недвижимого имущества (при наличии сведений о них в Едином государственном реестре недвижимости);</w:t>
            </w:r>
          </w:p>
          <w:p w:rsidR="00B03EB3" w:rsidRPr="00DF46D2" w:rsidRDefault="00B03EB3" w:rsidP="00224A74">
            <w:pPr>
              <w:rPr>
                <w:color w:val="000000"/>
                <w:sz w:val="24"/>
                <w:szCs w:val="24"/>
              </w:rPr>
            </w:pPr>
            <w:r w:rsidRPr="00DF46D2">
              <w:rPr>
                <w:color w:val="000000"/>
                <w:sz w:val="24"/>
                <w:szCs w:val="24"/>
              </w:rPr>
              <w:lastRenderedPageBreak/>
              <w:t>сведения об отнесении образуемого земельного участка к определенной категории земель (в том числе в случае, если земельный участок в связи с размещением линейного объекта подлежит отнесению к определенной категории земель в силу закона без необходимости принятия решения о переводе земельного участка из состава земель этой категории в другую) или сведения о необходимости перевода земельного участка из состава земель одной категории в другую;</w:t>
            </w:r>
          </w:p>
          <w:p w:rsidR="00B03EB3" w:rsidRPr="00DF46D2" w:rsidRDefault="00B03EB3" w:rsidP="00224A74">
            <w:pPr>
              <w:rPr>
                <w:color w:val="000000"/>
                <w:sz w:val="24"/>
                <w:szCs w:val="24"/>
              </w:rPr>
            </w:pPr>
            <w:r w:rsidRPr="00DF46D2">
              <w:rPr>
                <w:color w:val="000000"/>
                <w:sz w:val="24"/>
                <w:szCs w:val="24"/>
              </w:rPr>
              <w:t>б) перечень координат характерных точек образуемых земельных участков;</w:t>
            </w:r>
          </w:p>
          <w:p w:rsidR="00B03EB3" w:rsidRPr="00DF46D2" w:rsidRDefault="00B03EB3" w:rsidP="00224A74">
            <w:pPr>
              <w:rPr>
                <w:color w:val="000000"/>
                <w:sz w:val="24"/>
                <w:szCs w:val="24"/>
              </w:rPr>
            </w:pPr>
            <w:r w:rsidRPr="00DF46D2">
              <w:rPr>
                <w:color w:val="000000"/>
                <w:sz w:val="24"/>
                <w:szCs w:val="24"/>
              </w:rPr>
              <w:t>в) сведения о границах территории, применительно к которой осуществляется подготовка проекта межевания, содержащие перечень координат характерных точек таких границ в системе координат, используемой для ведения Единого государственного реестра недвижимости. Координаты характерных точек границ территории, применительно к которой осуществляется подготовка проекта межевания, определяются в соответствии с требованиями к точности определения координат характерных точек границ, установленных в соответствии с Градостроительным кодексом Российской Федерации для территориальных зон;</w:t>
            </w:r>
          </w:p>
          <w:p w:rsidR="00B03EB3" w:rsidRPr="00DF46D2" w:rsidRDefault="00B03EB3" w:rsidP="00224A74">
            <w:pPr>
              <w:rPr>
                <w:color w:val="000000"/>
                <w:sz w:val="24"/>
                <w:szCs w:val="24"/>
              </w:rPr>
            </w:pPr>
            <w:r w:rsidRPr="00DF46D2">
              <w:rPr>
                <w:color w:val="000000"/>
                <w:sz w:val="24"/>
                <w:szCs w:val="24"/>
              </w:rPr>
              <w:t>г) вид разрешенного использования образуемых земельных участков, предназначенных для размещения линейных объектов и объектов капитального строительства, проектируемых в составе линейного объекта, а также существующих земельных участков, занятых линейными объектами и объектами капитального строительства, входящими в состав линейных объектов, в соответствии с проектом планировки территории.</w:t>
            </w:r>
          </w:p>
          <w:p w:rsidR="00B03EB3" w:rsidRPr="00DF46D2" w:rsidRDefault="00B03EB3" w:rsidP="00224A74">
            <w:pPr>
              <w:rPr>
                <w:color w:val="000000"/>
                <w:sz w:val="24"/>
                <w:szCs w:val="24"/>
              </w:rPr>
            </w:pPr>
            <w:r w:rsidRPr="00DF46D2">
              <w:rPr>
                <w:color w:val="000000"/>
                <w:sz w:val="24"/>
                <w:szCs w:val="24"/>
              </w:rPr>
              <w:t>Раздел 3 "Материалы по обоснованию проекта межевания территории. Графическая часть" содержит чертежи, выполненные на цифровом топографическом плане, соответствующем требованиям, установленным федеральным органом исполнительной власти, осуществляющим функции по выработке и реализации государственной политики и нормативно-правовому регулированию в сфере строительства, архитектуры, градостроительства, на которых отображаются:</w:t>
            </w:r>
          </w:p>
          <w:p w:rsidR="00B03EB3" w:rsidRPr="00DF46D2" w:rsidRDefault="00B03EB3" w:rsidP="00224A74">
            <w:pPr>
              <w:rPr>
                <w:color w:val="000000"/>
                <w:sz w:val="24"/>
                <w:szCs w:val="24"/>
              </w:rPr>
            </w:pPr>
            <w:r w:rsidRPr="00DF46D2">
              <w:rPr>
                <w:color w:val="000000"/>
                <w:sz w:val="24"/>
                <w:szCs w:val="24"/>
              </w:rPr>
              <w:t>а) границы субъектов Российской Федерации, муниципальных образований, населенных пунктов, в которых расположена территория, применительно к которой подготавливается проект межевания;</w:t>
            </w:r>
          </w:p>
          <w:p w:rsidR="00B03EB3" w:rsidRPr="00DF46D2" w:rsidRDefault="00B03EB3" w:rsidP="00224A74">
            <w:pPr>
              <w:rPr>
                <w:color w:val="000000"/>
                <w:sz w:val="24"/>
                <w:szCs w:val="24"/>
              </w:rPr>
            </w:pPr>
            <w:r w:rsidRPr="00DF46D2">
              <w:rPr>
                <w:color w:val="000000"/>
                <w:sz w:val="24"/>
                <w:szCs w:val="24"/>
              </w:rPr>
              <w:t>б) границы существующих земельных участков;</w:t>
            </w:r>
          </w:p>
          <w:p w:rsidR="00B03EB3" w:rsidRPr="00DF46D2" w:rsidRDefault="00B03EB3" w:rsidP="00224A74">
            <w:pPr>
              <w:rPr>
                <w:color w:val="000000"/>
                <w:sz w:val="24"/>
                <w:szCs w:val="24"/>
              </w:rPr>
            </w:pPr>
            <w:r w:rsidRPr="00DF46D2">
              <w:rPr>
                <w:color w:val="000000"/>
                <w:sz w:val="24"/>
                <w:szCs w:val="24"/>
              </w:rPr>
              <w:t>в) границы публичных сервитутов, установленных в соответствии с законодательством Российской Федерации;</w:t>
            </w:r>
          </w:p>
          <w:p w:rsidR="00B03EB3" w:rsidRPr="00DF46D2" w:rsidRDefault="00B03EB3" w:rsidP="00224A74">
            <w:pPr>
              <w:rPr>
                <w:color w:val="000000"/>
                <w:sz w:val="24"/>
                <w:szCs w:val="24"/>
              </w:rPr>
            </w:pPr>
            <w:r w:rsidRPr="00DF46D2">
              <w:rPr>
                <w:color w:val="000000"/>
                <w:sz w:val="24"/>
                <w:szCs w:val="24"/>
              </w:rPr>
              <w:t>г) границы публичных сервитутов, подлежащих установлению в соответствии с законодательством Российской Федерации;</w:t>
            </w:r>
          </w:p>
          <w:p w:rsidR="00B03EB3" w:rsidRPr="00DF46D2" w:rsidRDefault="00B03EB3" w:rsidP="00224A74">
            <w:pPr>
              <w:rPr>
                <w:color w:val="000000"/>
                <w:sz w:val="24"/>
                <w:szCs w:val="24"/>
              </w:rPr>
            </w:pPr>
            <w:r w:rsidRPr="00DF46D2">
              <w:rPr>
                <w:color w:val="000000"/>
                <w:sz w:val="24"/>
                <w:szCs w:val="24"/>
              </w:rPr>
              <w:t>д) границы зон с особыми условиями использования территорий, установленные в соответствии с законодательством Российской Федерации;</w:t>
            </w:r>
          </w:p>
          <w:p w:rsidR="00B03EB3" w:rsidRPr="00DF46D2" w:rsidRDefault="00B03EB3" w:rsidP="00224A74">
            <w:pPr>
              <w:rPr>
                <w:color w:val="000000"/>
                <w:sz w:val="24"/>
                <w:szCs w:val="24"/>
              </w:rPr>
            </w:pPr>
            <w:r w:rsidRPr="00DF46D2">
              <w:rPr>
                <w:color w:val="000000"/>
                <w:sz w:val="24"/>
                <w:szCs w:val="24"/>
              </w:rPr>
              <w:t xml:space="preserve">е) границы зон с особыми условиями использования территорий, </w:t>
            </w:r>
            <w:r w:rsidRPr="00DF46D2">
              <w:rPr>
                <w:color w:val="000000"/>
                <w:sz w:val="24"/>
                <w:szCs w:val="24"/>
              </w:rPr>
              <w:lastRenderedPageBreak/>
              <w:t>подлежащие установлению, изменению в связи с размещением линейных объектов;</w:t>
            </w:r>
          </w:p>
          <w:p w:rsidR="00B03EB3" w:rsidRPr="00DF46D2" w:rsidRDefault="00B03EB3" w:rsidP="00224A74">
            <w:pPr>
              <w:rPr>
                <w:color w:val="000000"/>
                <w:sz w:val="24"/>
                <w:szCs w:val="24"/>
              </w:rPr>
            </w:pPr>
            <w:r w:rsidRPr="00DF46D2">
              <w:rPr>
                <w:color w:val="000000"/>
                <w:sz w:val="24"/>
                <w:szCs w:val="24"/>
              </w:rPr>
              <w:t>ж) границы зон с особыми условиями использования территорий, подлежащие установлению, изменению в связи с размещением линейных объектов, подлежащих реконструкции в связи с их переносом из зон планируемого размещения линейных объектов либо в границах зон планируемого размещения линейных объектов;</w:t>
            </w:r>
          </w:p>
          <w:p w:rsidR="00B03EB3" w:rsidRPr="00DF46D2" w:rsidRDefault="00B03EB3" w:rsidP="00224A74">
            <w:pPr>
              <w:rPr>
                <w:color w:val="000000"/>
                <w:sz w:val="24"/>
                <w:szCs w:val="24"/>
              </w:rPr>
            </w:pPr>
            <w:r w:rsidRPr="00DF46D2">
              <w:rPr>
                <w:color w:val="000000"/>
                <w:sz w:val="24"/>
                <w:szCs w:val="24"/>
              </w:rPr>
              <w:t>з) местоположение существующих объектов капитального строительства;</w:t>
            </w:r>
          </w:p>
          <w:p w:rsidR="00B03EB3" w:rsidRPr="00DF46D2" w:rsidRDefault="00B03EB3" w:rsidP="00224A74">
            <w:pPr>
              <w:rPr>
                <w:color w:val="000000"/>
                <w:sz w:val="24"/>
                <w:szCs w:val="24"/>
              </w:rPr>
            </w:pPr>
            <w:r w:rsidRPr="00DF46D2">
              <w:rPr>
                <w:color w:val="000000"/>
                <w:sz w:val="24"/>
                <w:szCs w:val="24"/>
              </w:rPr>
              <w:t>и) границы особо охраняемых природных территорий;</w:t>
            </w:r>
          </w:p>
          <w:p w:rsidR="00B03EB3" w:rsidRPr="00DF46D2" w:rsidRDefault="00B03EB3" w:rsidP="00224A74">
            <w:pPr>
              <w:rPr>
                <w:color w:val="000000"/>
                <w:sz w:val="24"/>
                <w:szCs w:val="24"/>
              </w:rPr>
            </w:pPr>
            <w:r w:rsidRPr="00DF46D2">
              <w:rPr>
                <w:color w:val="000000"/>
                <w:sz w:val="24"/>
                <w:szCs w:val="24"/>
              </w:rPr>
              <w:t>к) границы территорий объектов культурного наследия, включенных в единый государственный реестр объектов культурного наследия (памятников истории и культуры) народов Российской Федерации, границы территорий выявленных объектов культурного наследия;</w:t>
            </w:r>
          </w:p>
          <w:p w:rsidR="00B03EB3" w:rsidRPr="00DF46D2" w:rsidRDefault="00B03EB3" w:rsidP="00224A74">
            <w:pPr>
              <w:rPr>
                <w:color w:val="000000"/>
                <w:sz w:val="24"/>
                <w:szCs w:val="24"/>
              </w:rPr>
            </w:pPr>
            <w:r w:rsidRPr="00DF46D2">
              <w:rPr>
                <w:color w:val="000000"/>
                <w:sz w:val="24"/>
                <w:szCs w:val="24"/>
              </w:rPr>
              <w:t>л) границы лесничеств, участковых лесничеств, лесных кварталов, лесотаксационных выделов или частей лесотаксационных выделов.</w:t>
            </w:r>
          </w:p>
          <w:p w:rsidR="00B03EB3" w:rsidRPr="00DF46D2" w:rsidRDefault="00B03EB3" w:rsidP="00224A74">
            <w:pPr>
              <w:rPr>
                <w:color w:val="000000"/>
                <w:sz w:val="24"/>
                <w:szCs w:val="24"/>
              </w:rPr>
            </w:pPr>
            <w:r w:rsidRPr="00DF46D2">
              <w:rPr>
                <w:color w:val="000000"/>
                <w:sz w:val="24"/>
                <w:szCs w:val="24"/>
              </w:rPr>
              <w:t>Раздел 4 "Материалы по обоснованию проекта межевания территории. Пояснительная записка" содержит:</w:t>
            </w:r>
          </w:p>
          <w:p w:rsidR="00B03EB3" w:rsidRPr="00DF46D2" w:rsidRDefault="00B03EB3" w:rsidP="00224A74">
            <w:pPr>
              <w:rPr>
                <w:color w:val="000000"/>
                <w:sz w:val="24"/>
                <w:szCs w:val="24"/>
              </w:rPr>
            </w:pPr>
            <w:r w:rsidRPr="00DF46D2">
              <w:rPr>
                <w:color w:val="000000"/>
                <w:sz w:val="24"/>
                <w:szCs w:val="24"/>
              </w:rPr>
              <w:t>а) обоснование определения местоположения границ образуемого земельного участка с учетом соблюдения требований к образуемым земельным участкам, в том числе требований к предельным (минимальным и (или) максимальным) размерам земельных участков;</w:t>
            </w:r>
          </w:p>
          <w:p w:rsidR="00B03EB3" w:rsidRPr="00DF46D2" w:rsidRDefault="00B03EB3" w:rsidP="00224A74">
            <w:pPr>
              <w:rPr>
                <w:color w:val="000000"/>
                <w:sz w:val="24"/>
                <w:szCs w:val="24"/>
              </w:rPr>
            </w:pPr>
            <w:r w:rsidRPr="00DF46D2">
              <w:rPr>
                <w:color w:val="000000"/>
                <w:sz w:val="24"/>
                <w:szCs w:val="24"/>
              </w:rPr>
              <w:t>б) обоснование способа образования земельного участка;</w:t>
            </w:r>
          </w:p>
          <w:p w:rsidR="00B03EB3" w:rsidRPr="00DF46D2" w:rsidRDefault="00B03EB3" w:rsidP="00224A74">
            <w:pPr>
              <w:rPr>
                <w:color w:val="000000"/>
                <w:sz w:val="24"/>
                <w:szCs w:val="24"/>
              </w:rPr>
            </w:pPr>
            <w:r w:rsidRPr="00DF46D2">
              <w:rPr>
                <w:color w:val="000000"/>
                <w:sz w:val="24"/>
                <w:szCs w:val="24"/>
              </w:rPr>
              <w:t>в) обоснование определения размеров образуемого земельного участка;</w:t>
            </w:r>
          </w:p>
          <w:p w:rsidR="00B03EB3" w:rsidRPr="00003CFE" w:rsidRDefault="00B03EB3" w:rsidP="00224A74">
            <w:pPr>
              <w:rPr>
                <w:color w:val="000000"/>
                <w:sz w:val="24"/>
                <w:szCs w:val="24"/>
              </w:rPr>
            </w:pPr>
            <w:r w:rsidRPr="00DF46D2">
              <w:rPr>
                <w:color w:val="000000"/>
                <w:sz w:val="24"/>
                <w:szCs w:val="24"/>
              </w:rPr>
              <w:t>г) обоснование определения границ публичного сервитута, подлежащего установлению в соответствии с законодательством Российской Федерации.</w:t>
            </w:r>
          </w:p>
          <w:p w:rsidR="00B03EB3" w:rsidRPr="008F482A" w:rsidRDefault="00B03EB3" w:rsidP="00224A74">
            <w:pPr>
              <w:rPr>
                <w:color w:val="000000"/>
                <w:sz w:val="24"/>
                <w:szCs w:val="24"/>
              </w:rPr>
            </w:pPr>
          </w:p>
        </w:tc>
      </w:tr>
      <w:tr w:rsidR="00B03EB3" w:rsidRPr="0065761A" w:rsidTr="00B03EB3">
        <w:trPr>
          <w:trHeight w:val="1647"/>
        </w:trPr>
        <w:tc>
          <w:tcPr>
            <w:tcW w:w="441" w:type="pct"/>
            <w:shd w:val="clear" w:color="auto" w:fill="auto"/>
            <w:noWrap/>
          </w:tcPr>
          <w:p w:rsidR="00B03EB3" w:rsidRPr="0065761A" w:rsidRDefault="00B03EB3" w:rsidP="00224A74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12</w:t>
            </w:r>
          </w:p>
        </w:tc>
        <w:tc>
          <w:tcPr>
            <w:tcW w:w="1351" w:type="pct"/>
            <w:shd w:val="clear" w:color="auto" w:fill="auto"/>
          </w:tcPr>
          <w:p w:rsidR="00B03EB3" w:rsidRPr="0065761A" w:rsidRDefault="00B03EB3" w:rsidP="00224A7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Требования к выходным материалам документации по планировке территории</w:t>
            </w:r>
          </w:p>
        </w:tc>
        <w:tc>
          <w:tcPr>
            <w:tcW w:w="3208" w:type="pct"/>
            <w:shd w:val="clear" w:color="auto" w:fill="auto"/>
          </w:tcPr>
          <w:p w:rsidR="00B03EB3" w:rsidRDefault="00B03EB3" w:rsidP="00224A74">
            <w:pPr>
              <w:rPr>
                <w:color w:val="000000"/>
                <w:sz w:val="24"/>
                <w:szCs w:val="24"/>
              </w:rPr>
            </w:pPr>
            <w:r w:rsidRPr="0065761A">
              <w:rPr>
                <w:color w:val="000000"/>
                <w:sz w:val="24"/>
                <w:szCs w:val="24"/>
              </w:rPr>
              <w:t> </w:t>
            </w:r>
            <w:r>
              <w:rPr>
                <w:color w:val="000000"/>
                <w:sz w:val="24"/>
                <w:szCs w:val="24"/>
              </w:rPr>
              <w:t>Проект передать заказчику в 1 экземпляре в переплетенном виде.</w:t>
            </w:r>
          </w:p>
          <w:p w:rsidR="00B03EB3" w:rsidRPr="0065761A" w:rsidRDefault="00B03EB3" w:rsidP="00224A74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Электронную версию необходимо предоставить в форматах, возможных для дальнейшего использования, а именно: для текстовых и табличных документов (</w:t>
            </w:r>
            <w:r>
              <w:rPr>
                <w:color w:val="000000"/>
                <w:sz w:val="24"/>
                <w:szCs w:val="24"/>
                <w:lang w:val="en-US"/>
              </w:rPr>
              <w:t>Word</w:t>
            </w:r>
            <w:r w:rsidRPr="008F482A">
              <w:rPr>
                <w:color w:val="000000"/>
                <w:sz w:val="24"/>
                <w:szCs w:val="24"/>
              </w:rPr>
              <w:t xml:space="preserve">, </w:t>
            </w:r>
            <w:r>
              <w:rPr>
                <w:color w:val="000000"/>
                <w:sz w:val="24"/>
                <w:szCs w:val="24"/>
                <w:lang w:val="en-US"/>
              </w:rPr>
              <w:t>Excel</w:t>
            </w:r>
            <w:r w:rsidRPr="008F482A">
              <w:rPr>
                <w:color w:val="000000"/>
                <w:sz w:val="24"/>
                <w:szCs w:val="24"/>
              </w:rPr>
              <w:t>)</w:t>
            </w:r>
            <w:r>
              <w:rPr>
                <w:color w:val="000000"/>
                <w:sz w:val="24"/>
                <w:szCs w:val="24"/>
              </w:rPr>
              <w:t>, графических материалов (</w:t>
            </w:r>
            <w:r>
              <w:rPr>
                <w:color w:val="000000"/>
                <w:sz w:val="24"/>
                <w:szCs w:val="24"/>
                <w:lang w:val="en-US"/>
              </w:rPr>
              <w:t>AutoCAD</w:t>
            </w:r>
            <w:r w:rsidRPr="008F482A"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 xml:space="preserve">или </w:t>
            </w:r>
            <w:r>
              <w:rPr>
                <w:color w:val="000000"/>
                <w:sz w:val="24"/>
                <w:szCs w:val="24"/>
                <w:lang w:val="en-US"/>
              </w:rPr>
              <w:t>MapInfo</w:t>
            </w:r>
            <w:r w:rsidRPr="008F482A">
              <w:rPr>
                <w:color w:val="000000"/>
                <w:sz w:val="24"/>
                <w:szCs w:val="24"/>
              </w:rPr>
              <w:t>)</w:t>
            </w:r>
            <w:r>
              <w:rPr>
                <w:color w:val="000000"/>
                <w:sz w:val="24"/>
                <w:szCs w:val="24"/>
              </w:rPr>
              <w:t>.</w:t>
            </w:r>
          </w:p>
        </w:tc>
      </w:tr>
    </w:tbl>
    <w:p w:rsidR="008811AF" w:rsidRDefault="008811AF" w:rsidP="00820DA2">
      <w:pPr>
        <w:jc w:val="center"/>
        <w:rPr>
          <w:sz w:val="24"/>
          <w:szCs w:val="24"/>
        </w:rPr>
      </w:pPr>
    </w:p>
    <w:sectPr w:rsidR="008811AF" w:rsidSect="008811AF">
      <w:pgSz w:w="11906" w:h="16838"/>
      <w:pgMar w:top="567" w:right="850" w:bottom="567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AEC3D11"/>
    <w:multiLevelType w:val="hybridMultilevel"/>
    <w:tmpl w:val="D97042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E812840"/>
    <w:multiLevelType w:val="hybridMultilevel"/>
    <w:tmpl w:val="E5544D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6CE182B"/>
    <w:multiLevelType w:val="hybridMultilevel"/>
    <w:tmpl w:val="14767932"/>
    <w:lvl w:ilvl="0" w:tplc="F378DE28">
      <w:start w:val="1"/>
      <w:numFmt w:val="decimal"/>
      <w:lvlText w:val="%1."/>
      <w:lvlJc w:val="left"/>
      <w:pPr>
        <w:ind w:left="987" w:hanging="360"/>
      </w:pPr>
      <w:rPr>
        <w:rFonts w:hint="default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707" w:hanging="360"/>
      </w:pPr>
    </w:lvl>
    <w:lvl w:ilvl="2" w:tplc="0419001B" w:tentative="1">
      <w:start w:val="1"/>
      <w:numFmt w:val="lowerRoman"/>
      <w:lvlText w:val="%3."/>
      <w:lvlJc w:val="right"/>
      <w:pPr>
        <w:ind w:left="2427" w:hanging="180"/>
      </w:pPr>
    </w:lvl>
    <w:lvl w:ilvl="3" w:tplc="0419000F" w:tentative="1">
      <w:start w:val="1"/>
      <w:numFmt w:val="decimal"/>
      <w:lvlText w:val="%4."/>
      <w:lvlJc w:val="left"/>
      <w:pPr>
        <w:ind w:left="3147" w:hanging="360"/>
      </w:pPr>
    </w:lvl>
    <w:lvl w:ilvl="4" w:tplc="04190019" w:tentative="1">
      <w:start w:val="1"/>
      <w:numFmt w:val="lowerLetter"/>
      <w:lvlText w:val="%5."/>
      <w:lvlJc w:val="left"/>
      <w:pPr>
        <w:ind w:left="3867" w:hanging="360"/>
      </w:pPr>
    </w:lvl>
    <w:lvl w:ilvl="5" w:tplc="0419001B" w:tentative="1">
      <w:start w:val="1"/>
      <w:numFmt w:val="lowerRoman"/>
      <w:lvlText w:val="%6."/>
      <w:lvlJc w:val="right"/>
      <w:pPr>
        <w:ind w:left="4587" w:hanging="180"/>
      </w:pPr>
    </w:lvl>
    <w:lvl w:ilvl="6" w:tplc="0419000F" w:tentative="1">
      <w:start w:val="1"/>
      <w:numFmt w:val="decimal"/>
      <w:lvlText w:val="%7."/>
      <w:lvlJc w:val="left"/>
      <w:pPr>
        <w:ind w:left="5307" w:hanging="360"/>
      </w:pPr>
    </w:lvl>
    <w:lvl w:ilvl="7" w:tplc="04190019" w:tentative="1">
      <w:start w:val="1"/>
      <w:numFmt w:val="lowerLetter"/>
      <w:lvlText w:val="%8."/>
      <w:lvlJc w:val="left"/>
      <w:pPr>
        <w:ind w:left="6027" w:hanging="360"/>
      </w:pPr>
    </w:lvl>
    <w:lvl w:ilvl="8" w:tplc="0419001B" w:tentative="1">
      <w:start w:val="1"/>
      <w:numFmt w:val="lowerRoman"/>
      <w:lvlText w:val="%9."/>
      <w:lvlJc w:val="right"/>
      <w:pPr>
        <w:ind w:left="6747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417D"/>
    <w:rsid w:val="00030FAF"/>
    <w:rsid w:val="000356CC"/>
    <w:rsid w:val="000356D3"/>
    <w:rsid w:val="00041262"/>
    <w:rsid w:val="00044524"/>
    <w:rsid w:val="00085D0B"/>
    <w:rsid w:val="000B0481"/>
    <w:rsid w:val="000D58AE"/>
    <w:rsid w:val="00160974"/>
    <w:rsid w:val="001D241A"/>
    <w:rsid w:val="0024620E"/>
    <w:rsid w:val="0025447F"/>
    <w:rsid w:val="00293BA0"/>
    <w:rsid w:val="00294F6E"/>
    <w:rsid w:val="002B0E53"/>
    <w:rsid w:val="002C7C23"/>
    <w:rsid w:val="002D3190"/>
    <w:rsid w:val="002E7793"/>
    <w:rsid w:val="002F6AC8"/>
    <w:rsid w:val="0032037D"/>
    <w:rsid w:val="0035396A"/>
    <w:rsid w:val="00371805"/>
    <w:rsid w:val="003C3E68"/>
    <w:rsid w:val="003C6F87"/>
    <w:rsid w:val="00461DFD"/>
    <w:rsid w:val="00486AFB"/>
    <w:rsid w:val="004E1908"/>
    <w:rsid w:val="00511B2B"/>
    <w:rsid w:val="0054408B"/>
    <w:rsid w:val="005671CA"/>
    <w:rsid w:val="005B45CD"/>
    <w:rsid w:val="005D6CC6"/>
    <w:rsid w:val="00637CAB"/>
    <w:rsid w:val="00637E9C"/>
    <w:rsid w:val="00655284"/>
    <w:rsid w:val="006753B2"/>
    <w:rsid w:val="00681592"/>
    <w:rsid w:val="006C274F"/>
    <w:rsid w:val="006F3700"/>
    <w:rsid w:val="0071417D"/>
    <w:rsid w:val="007148AB"/>
    <w:rsid w:val="00714D95"/>
    <w:rsid w:val="00780CEE"/>
    <w:rsid w:val="00820DA2"/>
    <w:rsid w:val="00831BF3"/>
    <w:rsid w:val="0084660D"/>
    <w:rsid w:val="008811AF"/>
    <w:rsid w:val="008E66DD"/>
    <w:rsid w:val="009159DD"/>
    <w:rsid w:val="00922FB8"/>
    <w:rsid w:val="0093387C"/>
    <w:rsid w:val="00993CF0"/>
    <w:rsid w:val="009C3E1F"/>
    <w:rsid w:val="00A10923"/>
    <w:rsid w:val="00A42733"/>
    <w:rsid w:val="00AF5E7F"/>
    <w:rsid w:val="00B03EB3"/>
    <w:rsid w:val="00B96CDB"/>
    <w:rsid w:val="00BF64A9"/>
    <w:rsid w:val="00C56083"/>
    <w:rsid w:val="00C81364"/>
    <w:rsid w:val="00C90D8F"/>
    <w:rsid w:val="00CD6272"/>
    <w:rsid w:val="00CF244E"/>
    <w:rsid w:val="00CF256F"/>
    <w:rsid w:val="00D3567D"/>
    <w:rsid w:val="00D752D8"/>
    <w:rsid w:val="00DD30B0"/>
    <w:rsid w:val="00DF2B6D"/>
    <w:rsid w:val="00E03CBF"/>
    <w:rsid w:val="00E302EE"/>
    <w:rsid w:val="00E47BC1"/>
    <w:rsid w:val="00EB1E41"/>
    <w:rsid w:val="00F41485"/>
    <w:rsid w:val="00F43E88"/>
    <w:rsid w:val="00F62A89"/>
    <w:rsid w:val="00F757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4E47CE"/>
  <w15:docId w15:val="{0C2A504E-7CC7-4EFF-95D9-B8EBA7849A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F5E7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5E7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5E7F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160974"/>
    <w:pPr>
      <w:ind w:left="720"/>
      <w:contextualSpacing/>
    </w:pPr>
  </w:style>
  <w:style w:type="paragraph" w:customStyle="1" w:styleId="headertext">
    <w:name w:val="headertext"/>
    <w:basedOn w:val="a"/>
    <w:rsid w:val="00637E9C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4520</Words>
  <Characters>25764</Characters>
  <Application>Microsoft Office Word</Application>
  <DocSecurity>4</DocSecurity>
  <Lines>214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30224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Andrey</dc:creator>
  <cp:lastModifiedBy>Общий_отдел_2</cp:lastModifiedBy>
  <cp:revision>2</cp:revision>
  <cp:lastPrinted>2024-03-04T09:23:00Z</cp:lastPrinted>
  <dcterms:created xsi:type="dcterms:W3CDTF">2024-08-06T07:56:00Z</dcterms:created>
  <dcterms:modified xsi:type="dcterms:W3CDTF">2024-08-06T07:56:00Z</dcterms:modified>
</cp:coreProperties>
</file>