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8833AB" w:rsidRPr="008833AB" w:rsidTr="00D207FB">
        <w:trPr>
          <w:cantSplit/>
          <w:trHeight w:val="2102"/>
        </w:trPr>
        <w:tc>
          <w:tcPr>
            <w:tcW w:w="4072" w:type="dxa"/>
          </w:tcPr>
          <w:p w:rsidR="008833AB" w:rsidRPr="008833AB" w:rsidRDefault="008833AB" w:rsidP="008833AB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833AB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8833AB" w:rsidRPr="008833AB" w:rsidRDefault="008833AB" w:rsidP="008833AB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833AB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8833AB" w:rsidRPr="008833AB" w:rsidRDefault="008833AB" w:rsidP="008833AB">
            <w:pPr>
              <w:jc w:val="center"/>
              <w:rPr>
                <w:b/>
                <w:bCs/>
                <w:sz w:val="32"/>
                <w:szCs w:val="32"/>
              </w:rPr>
            </w:pPr>
            <w:r w:rsidRPr="008833AB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8833AB" w:rsidRPr="008833AB" w:rsidRDefault="008833AB" w:rsidP="008833AB">
            <w:pPr>
              <w:jc w:val="center"/>
              <w:rPr>
                <w:b/>
                <w:sz w:val="32"/>
                <w:szCs w:val="32"/>
              </w:rPr>
            </w:pPr>
            <w:r w:rsidRPr="008833AB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8833AB" w:rsidRPr="008833AB" w:rsidRDefault="008833AB" w:rsidP="008833AB">
            <w:pPr>
              <w:jc w:val="center"/>
              <w:rPr>
                <w:sz w:val="32"/>
                <w:szCs w:val="32"/>
              </w:rPr>
            </w:pPr>
            <w:r w:rsidRPr="008833AB">
              <w:rPr>
                <w:noProof/>
                <w:sz w:val="32"/>
                <w:szCs w:val="32"/>
              </w:rPr>
              <w:drawing>
                <wp:inline distT="0" distB="0" distL="0" distR="0" wp14:anchorId="18739DB6" wp14:editId="2676175A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8833AB" w:rsidRPr="008833AB" w:rsidRDefault="008833AB" w:rsidP="008833AB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833AB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8833AB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8833AB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8833AB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8833AB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8833AB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8833AB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8833AB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8833AB" w:rsidRPr="008833AB" w:rsidRDefault="008833AB" w:rsidP="008833A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8833AB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8833AB" w:rsidRPr="008833AB" w:rsidRDefault="008833AB" w:rsidP="008833AB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8833AB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8833AB" w:rsidRPr="008833AB" w:rsidRDefault="008833AB" w:rsidP="008833AB">
      <w:pPr>
        <w:spacing w:line="360" w:lineRule="auto"/>
        <w:ind w:firstLine="851"/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42"/>
        <w:gridCol w:w="4962"/>
      </w:tblGrid>
      <w:tr w:rsidR="008833AB" w:rsidRPr="008833AB" w:rsidTr="00D207FB">
        <w:trPr>
          <w:trHeight w:val="572"/>
        </w:trPr>
        <w:tc>
          <w:tcPr>
            <w:tcW w:w="4642" w:type="dxa"/>
          </w:tcPr>
          <w:p w:rsidR="008833AB" w:rsidRPr="008833AB" w:rsidRDefault="008833AB" w:rsidP="008833A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833AB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8833AB" w:rsidRPr="008833AB" w:rsidRDefault="008833AB" w:rsidP="008833AB">
            <w:pPr>
              <w:jc w:val="center"/>
              <w:rPr>
                <w:b/>
                <w:sz w:val="32"/>
                <w:szCs w:val="32"/>
              </w:rPr>
            </w:pPr>
            <w:r w:rsidRPr="008833AB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8833AB" w:rsidRPr="008833AB" w:rsidTr="00D207FB">
        <w:trPr>
          <w:trHeight w:val="497"/>
        </w:trPr>
        <w:tc>
          <w:tcPr>
            <w:tcW w:w="4642" w:type="dxa"/>
          </w:tcPr>
          <w:p w:rsidR="008833AB" w:rsidRPr="008833AB" w:rsidRDefault="008833AB" w:rsidP="008833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33AB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8833AB" w:rsidRPr="008833AB" w:rsidRDefault="008833AB" w:rsidP="008833AB">
            <w:pPr>
              <w:jc w:val="center"/>
              <w:rPr>
                <w:b/>
                <w:sz w:val="28"/>
                <w:szCs w:val="28"/>
              </w:rPr>
            </w:pPr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8833AB" w:rsidRPr="008833AB" w:rsidTr="00550BEB">
        <w:trPr>
          <w:trHeight w:val="532"/>
        </w:trPr>
        <w:tc>
          <w:tcPr>
            <w:tcW w:w="9604" w:type="dxa"/>
            <w:gridSpan w:val="2"/>
          </w:tcPr>
          <w:p w:rsidR="008833AB" w:rsidRPr="008833AB" w:rsidRDefault="008833AB" w:rsidP="00C5226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bookmarkStart w:id="0" w:name="_GoBack"/>
            <w:r w:rsidRPr="00C5226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«_</w:t>
            </w:r>
            <w:r w:rsidR="00C52262" w:rsidRPr="00C5226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 w:rsidRPr="00C5226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_» ___</w:t>
            </w:r>
            <w:r w:rsidR="00C52262" w:rsidRPr="00C5226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C5226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3704DD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</w:t>
            </w:r>
            <w:r w:rsidR="002E4F4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833AB">
              <w:rPr>
                <w:b/>
                <w:snapToGrid w:val="0"/>
                <w:color w:val="000000"/>
                <w:sz w:val="28"/>
                <w:szCs w:val="28"/>
              </w:rPr>
              <w:t xml:space="preserve">   № </w:t>
            </w:r>
            <w:r w:rsidRPr="00C5226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52262" w:rsidRPr="00C5226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01-03-308/3</w:t>
            </w:r>
            <w:r w:rsidRPr="00C5226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80139D" w:rsidRPr="00B4606D" w:rsidRDefault="0080139D" w:rsidP="008833AB">
      <w:pPr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6"/>
      </w:tblGrid>
      <w:tr w:rsidR="005C43A5" w:rsidRPr="00847D84" w:rsidTr="00847D84">
        <w:trPr>
          <w:jc w:val="center"/>
        </w:trPr>
        <w:tc>
          <w:tcPr>
            <w:tcW w:w="9286" w:type="dxa"/>
            <w:shd w:val="clear" w:color="auto" w:fill="auto"/>
          </w:tcPr>
          <w:p w:rsidR="00D11FA2" w:rsidRDefault="005C43A5" w:rsidP="00847D84">
            <w:pPr>
              <w:jc w:val="center"/>
              <w:rPr>
                <w:b/>
                <w:sz w:val="28"/>
                <w:szCs w:val="28"/>
              </w:rPr>
            </w:pPr>
            <w:r w:rsidRPr="00847D84">
              <w:rPr>
                <w:b/>
                <w:sz w:val="28"/>
                <w:szCs w:val="28"/>
              </w:rPr>
              <w:t xml:space="preserve">Об итогах проведения месячника охраны труда </w:t>
            </w:r>
          </w:p>
          <w:p w:rsidR="005C43A5" w:rsidRPr="00847D84" w:rsidRDefault="005C43A5" w:rsidP="00D11FA2">
            <w:pPr>
              <w:jc w:val="center"/>
              <w:rPr>
                <w:b/>
                <w:sz w:val="28"/>
                <w:szCs w:val="28"/>
              </w:rPr>
            </w:pPr>
            <w:r w:rsidRPr="00847D84">
              <w:rPr>
                <w:b/>
                <w:sz w:val="28"/>
                <w:szCs w:val="28"/>
              </w:rPr>
              <w:t>в муниципальном образовании «Ленский район»</w:t>
            </w:r>
          </w:p>
        </w:tc>
      </w:tr>
    </w:tbl>
    <w:p w:rsidR="005C43A5" w:rsidRDefault="005C43A5" w:rsidP="002E4F49">
      <w:pPr>
        <w:jc w:val="both"/>
        <w:rPr>
          <w:sz w:val="28"/>
          <w:szCs w:val="28"/>
        </w:rPr>
      </w:pPr>
    </w:p>
    <w:p w:rsidR="002E4F49" w:rsidRPr="00B4606D" w:rsidRDefault="002E4F49" w:rsidP="002E4F49">
      <w:pPr>
        <w:jc w:val="both"/>
        <w:rPr>
          <w:sz w:val="28"/>
          <w:szCs w:val="28"/>
        </w:rPr>
      </w:pPr>
    </w:p>
    <w:p w:rsidR="005C43A5" w:rsidRPr="007A7798" w:rsidRDefault="008B26B6" w:rsidP="005919B3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5C43A5" w:rsidRPr="007A7798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ю</w:t>
      </w:r>
      <w:r w:rsidR="005C43A5" w:rsidRPr="007A7798">
        <w:rPr>
          <w:sz w:val="28"/>
          <w:szCs w:val="28"/>
        </w:rPr>
        <w:t xml:space="preserve"> главы муниципального образован</w:t>
      </w:r>
      <w:r w:rsidR="00B4606D" w:rsidRPr="007A7798">
        <w:rPr>
          <w:sz w:val="28"/>
          <w:szCs w:val="28"/>
        </w:rPr>
        <w:t xml:space="preserve">ия «Ленский район» </w:t>
      </w:r>
      <w:r w:rsidR="003704DD" w:rsidRPr="003704DD">
        <w:rPr>
          <w:sz w:val="28"/>
          <w:szCs w:val="28"/>
        </w:rPr>
        <w:t xml:space="preserve">от 28.03.2023 г. №01-04-535/3 </w:t>
      </w:r>
      <w:r w:rsidR="008833AB" w:rsidRPr="008833AB">
        <w:rPr>
          <w:sz w:val="28"/>
          <w:szCs w:val="28"/>
        </w:rPr>
        <w:t>«Об организации и проведении месячника охраны труда в муниципальном образовании «Ленский район»</w:t>
      </w:r>
      <w:r>
        <w:rPr>
          <w:sz w:val="28"/>
          <w:szCs w:val="28"/>
        </w:rPr>
        <w:t xml:space="preserve">, </w:t>
      </w:r>
      <w:r w:rsidR="008833AB" w:rsidRPr="008833AB">
        <w:rPr>
          <w:sz w:val="28"/>
          <w:szCs w:val="28"/>
        </w:rPr>
        <w:t>в соответствии с Положением об организации и проведении ежегодного месячника охраны труда</w:t>
      </w:r>
      <w:r w:rsidR="00CF2DE0">
        <w:rPr>
          <w:sz w:val="28"/>
          <w:szCs w:val="28"/>
        </w:rPr>
        <w:t>, утвержденным</w:t>
      </w:r>
      <w:r w:rsidR="008833AB" w:rsidRPr="008833AB">
        <w:rPr>
          <w:sz w:val="28"/>
          <w:szCs w:val="28"/>
        </w:rPr>
        <w:t xml:space="preserve"> распоряжением главы </w:t>
      </w:r>
      <w:r w:rsidR="00CF2DE0" w:rsidRPr="00CF2DE0">
        <w:rPr>
          <w:sz w:val="28"/>
          <w:szCs w:val="28"/>
        </w:rPr>
        <w:t xml:space="preserve">муниципального образования </w:t>
      </w:r>
      <w:r w:rsidR="008833AB" w:rsidRPr="008833AB">
        <w:rPr>
          <w:sz w:val="28"/>
          <w:szCs w:val="28"/>
        </w:rPr>
        <w:t>«Ленский район</w:t>
      </w:r>
      <w:proofErr w:type="gramStart"/>
      <w:r w:rsidR="008833AB" w:rsidRPr="008833AB">
        <w:rPr>
          <w:sz w:val="28"/>
          <w:szCs w:val="28"/>
        </w:rPr>
        <w:t>»</w:t>
      </w:r>
      <w:proofErr w:type="gramEnd"/>
      <w:r w:rsidR="008833AB" w:rsidRPr="008833AB">
        <w:rPr>
          <w:sz w:val="28"/>
          <w:szCs w:val="28"/>
        </w:rPr>
        <w:t xml:space="preserve"> от 21.03.2019 г. №01-04-443/9</w:t>
      </w:r>
      <w:r w:rsidR="00CF2DE0">
        <w:rPr>
          <w:sz w:val="28"/>
          <w:szCs w:val="28"/>
        </w:rPr>
        <w:t>,</w:t>
      </w:r>
      <w:r w:rsidR="005919B3" w:rsidRPr="007A7798">
        <w:rPr>
          <w:sz w:val="28"/>
          <w:szCs w:val="28"/>
        </w:rPr>
        <w:t xml:space="preserve"> с 01 по 30 апреля 20</w:t>
      </w:r>
      <w:r w:rsidR="008833AB">
        <w:rPr>
          <w:sz w:val="28"/>
          <w:szCs w:val="28"/>
        </w:rPr>
        <w:t>2</w:t>
      </w:r>
      <w:r w:rsidR="003704DD">
        <w:rPr>
          <w:sz w:val="28"/>
          <w:szCs w:val="28"/>
        </w:rPr>
        <w:t>3</w:t>
      </w:r>
      <w:r w:rsidR="005919B3" w:rsidRPr="007A7798">
        <w:rPr>
          <w:sz w:val="28"/>
          <w:szCs w:val="28"/>
        </w:rPr>
        <w:t xml:space="preserve"> г. в Ленском районе проведен месячник охраны труда. </w:t>
      </w:r>
      <w:r w:rsidR="005C43A5" w:rsidRPr="007A7798">
        <w:rPr>
          <w:sz w:val="28"/>
          <w:szCs w:val="28"/>
        </w:rPr>
        <w:t xml:space="preserve">К участию в месячнике привлечены </w:t>
      </w:r>
      <w:r w:rsidR="006F08E1" w:rsidRPr="007A7798">
        <w:rPr>
          <w:sz w:val="28"/>
          <w:szCs w:val="28"/>
        </w:rPr>
        <w:t xml:space="preserve">организации всех форм собственности, осуществляющие деятельность на территории </w:t>
      </w:r>
      <w:r w:rsidR="005C43A5" w:rsidRPr="007A7798">
        <w:rPr>
          <w:sz w:val="28"/>
          <w:szCs w:val="28"/>
        </w:rPr>
        <w:t xml:space="preserve">Ленского района. </w:t>
      </w:r>
    </w:p>
    <w:p w:rsidR="005C43A5" w:rsidRDefault="005C43A5" w:rsidP="00121A9D">
      <w:pPr>
        <w:spacing w:line="360" w:lineRule="auto"/>
        <w:ind w:right="-2" w:firstLine="720"/>
        <w:jc w:val="both"/>
        <w:rPr>
          <w:sz w:val="28"/>
          <w:szCs w:val="28"/>
        </w:rPr>
      </w:pPr>
      <w:r w:rsidRPr="007A7798">
        <w:rPr>
          <w:sz w:val="28"/>
          <w:szCs w:val="28"/>
        </w:rPr>
        <w:t>В рамках районного плана мероприятий организованы</w:t>
      </w:r>
      <w:r w:rsidR="0095685A" w:rsidRPr="007A7798">
        <w:rPr>
          <w:sz w:val="28"/>
          <w:szCs w:val="28"/>
        </w:rPr>
        <w:t>:</w:t>
      </w:r>
      <w:r w:rsidRPr="007A7798">
        <w:rPr>
          <w:sz w:val="28"/>
          <w:szCs w:val="28"/>
        </w:rPr>
        <w:t xml:space="preserve"> </w:t>
      </w:r>
      <w:r w:rsidR="003704DD">
        <w:rPr>
          <w:sz w:val="28"/>
          <w:szCs w:val="28"/>
        </w:rPr>
        <w:t>специальная оценка условий труда,</w:t>
      </w:r>
      <w:r w:rsidR="003704DD" w:rsidRPr="007A7798">
        <w:rPr>
          <w:sz w:val="28"/>
          <w:szCs w:val="28"/>
        </w:rPr>
        <w:t xml:space="preserve"> </w:t>
      </w:r>
      <w:r w:rsidR="00CF2DE0" w:rsidRPr="00121A9D">
        <w:rPr>
          <w:sz w:val="28"/>
          <w:szCs w:val="28"/>
        </w:rPr>
        <w:t>ведомственн</w:t>
      </w:r>
      <w:r w:rsidR="00CF2DE0">
        <w:rPr>
          <w:sz w:val="28"/>
          <w:szCs w:val="28"/>
        </w:rPr>
        <w:t>ый</w:t>
      </w:r>
      <w:r w:rsidR="00CF2DE0" w:rsidRPr="00121A9D">
        <w:rPr>
          <w:sz w:val="28"/>
          <w:szCs w:val="28"/>
        </w:rPr>
        <w:t xml:space="preserve"> контрол</w:t>
      </w:r>
      <w:r w:rsidR="00CF2DE0">
        <w:rPr>
          <w:sz w:val="28"/>
          <w:szCs w:val="28"/>
        </w:rPr>
        <w:t>ь</w:t>
      </w:r>
      <w:r w:rsidR="00CF2DE0" w:rsidRPr="00121A9D">
        <w:rPr>
          <w:sz w:val="28"/>
          <w:szCs w:val="28"/>
        </w:rPr>
        <w:t xml:space="preserve"> за соблюдением требований трудового законодательства</w:t>
      </w:r>
      <w:r w:rsidR="00CF2DE0" w:rsidRPr="007A7798">
        <w:rPr>
          <w:sz w:val="28"/>
          <w:szCs w:val="28"/>
        </w:rPr>
        <w:t>,</w:t>
      </w:r>
      <w:r w:rsidR="00CF2DE0">
        <w:rPr>
          <w:sz w:val="28"/>
          <w:szCs w:val="28"/>
        </w:rPr>
        <w:t xml:space="preserve"> профилактический визит с участием </w:t>
      </w:r>
      <w:r w:rsidR="00CF2DE0" w:rsidRPr="00121A9D">
        <w:rPr>
          <w:sz w:val="28"/>
          <w:szCs w:val="28"/>
        </w:rPr>
        <w:t xml:space="preserve">главного государственного инспектора труда (по охране труда) Государственной инспекции труда в Республике </w:t>
      </w:r>
      <w:r w:rsidR="00CF2DE0" w:rsidRPr="00121A9D">
        <w:rPr>
          <w:sz w:val="28"/>
          <w:szCs w:val="28"/>
        </w:rPr>
        <w:lastRenderedPageBreak/>
        <w:t>Саха (Якутия),</w:t>
      </w:r>
      <w:r w:rsidR="00CF2DE0">
        <w:rPr>
          <w:sz w:val="28"/>
          <w:szCs w:val="28"/>
        </w:rPr>
        <w:t xml:space="preserve"> «Круглый стол» для представителей учреждений муниципального образования «Ленский район», </w:t>
      </w:r>
      <w:r w:rsidR="003704DD" w:rsidRPr="007A7798">
        <w:rPr>
          <w:sz w:val="28"/>
          <w:szCs w:val="28"/>
        </w:rPr>
        <w:t>проведен</w:t>
      </w:r>
      <w:r w:rsidR="003704DD">
        <w:rPr>
          <w:sz w:val="28"/>
          <w:szCs w:val="28"/>
        </w:rPr>
        <w:t>ы первы</w:t>
      </w:r>
      <w:r w:rsidR="00CF2DE0">
        <w:rPr>
          <w:sz w:val="28"/>
          <w:szCs w:val="28"/>
        </w:rPr>
        <w:t>е</w:t>
      </w:r>
      <w:r w:rsidR="003704DD">
        <w:rPr>
          <w:sz w:val="28"/>
          <w:szCs w:val="28"/>
        </w:rPr>
        <w:t xml:space="preserve"> этапы республиканских конкурсов </w:t>
      </w:r>
      <w:r w:rsidR="003704DD" w:rsidRPr="008833AB">
        <w:rPr>
          <w:sz w:val="28"/>
          <w:szCs w:val="28"/>
        </w:rPr>
        <w:t>«Лучший специалист по охране труда Республики Саха (Якутия)»</w:t>
      </w:r>
      <w:r w:rsidR="003704DD">
        <w:rPr>
          <w:sz w:val="28"/>
          <w:szCs w:val="28"/>
        </w:rPr>
        <w:t xml:space="preserve"> и </w:t>
      </w:r>
      <w:r w:rsidR="003704DD" w:rsidRPr="008833AB">
        <w:rPr>
          <w:sz w:val="28"/>
          <w:szCs w:val="28"/>
        </w:rPr>
        <w:t>конкурса детских рисунк</w:t>
      </w:r>
      <w:r w:rsidR="003704DD">
        <w:rPr>
          <w:sz w:val="28"/>
          <w:szCs w:val="28"/>
        </w:rPr>
        <w:t xml:space="preserve">ов «Охрана труда глазами детей», объявлен </w:t>
      </w:r>
      <w:r w:rsidR="003704DD" w:rsidRPr="00121A9D">
        <w:rPr>
          <w:sz w:val="28"/>
          <w:szCs w:val="28"/>
        </w:rPr>
        <w:t xml:space="preserve">районный конкурс </w:t>
      </w:r>
      <w:r w:rsidR="003704DD" w:rsidRPr="003704DD">
        <w:rPr>
          <w:sz w:val="28"/>
          <w:szCs w:val="28"/>
        </w:rPr>
        <w:t>среди предприятий «Передовой опыт работы в области обеспечения безопасности труда»,</w:t>
      </w:r>
      <w:r w:rsidR="003704DD">
        <w:rPr>
          <w:sz w:val="28"/>
          <w:szCs w:val="28"/>
        </w:rPr>
        <w:t xml:space="preserve"> подготовка к </w:t>
      </w:r>
      <w:r w:rsidR="00C47601" w:rsidRPr="007A7798">
        <w:rPr>
          <w:sz w:val="28"/>
          <w:szCs w:val="28"/>
        </w:rPr>
        <w:t>выез</w:t>
      </w:r>
      <w:r w:rsidR="005919B3" w:rsidRPr="007A7798">
        <w:rPr>
          <w:sz w:val="28"/>
          <w:szCs w:val="28"/>
        </w:rPr>
        <w:t>дно</w:t>
      </w:r>
      <w:r w:rsidR="003704DD">
        <w:rPr>
          <w:sz w:val="28"/>
          <w:szCs w:val="28"/>
        </w:rPr>
        <w:t>му</w:t>
      </w:r>
      <w:r w:rsidR="005919B3" w:rsidRPr="007A7798">
        <w:rPr>
          <w:sz w:val="28"/>
          <w:szCs w:val="28"/>
        </w:rPr>
        <w:t xml:space="preserve"> обучени</w:t>
      </w:r>
      <w:r w:rsidR="003704DD">
        <w:rPr>
          <w:sz w:val="28"/>
          <w:szCs w:val="28"/>
        </w:rPr>
        <w:t>ю</w:t>
      </w:r>
      <w:r w:rsidR="005919B3" w:rsidRPr="007A7798">
        <w:rPr>
          <w:sz w:val="28"/>
          <w:szCs w:val="28"/>
        </w:rPr>
        <w:t xml:space="preserve"> </w:t>
      </w:r>
      <w:r w:rsidR="00CF2DE0">
        <w:rPr>
          <w:sz w:val="28"/>
          <w:szCs w:val="28"/>
        </w:rPr>
        <w:t>вопросам о</w:t>
      </w:r>
      <w:r w:rsidR="005919B3" w:rsidRPr="007A7798">
        <w:rPr>
          <w:sz w:val="28"/>
          <w:szCs w:val="28"/>
        </w:rPr>
        <w:t>хран</w:t>
      </w:r>
      <w:r w:rsidR="00CF2DE0">
        <w:rPr>
          <w:sz w:val="28"/>
          <w:szCs w:val="28"/>
        </w:rPr>
        <w:t>ы</w:t>
      </w:r>
      <w:r w:rsidR="005919B3" w:rsidRPr="007A7798">
        <w:rPr>
          <w:sz w:val="28"/>
          <w:szCs w:val="28"/>
        </w:rPr>
        <w:t xml:space="preserve"> труда, </w:t>
      </w:r>
      <w:r w:rsidR="002E4F49">
        <w:rPr>
          <w:sz w:val="28"/>
          <w:szCs w:val="28"/>
        </w:rPr>
        <w:t xml:space="preserve">расширенное </w:t>
      </w:r>
      <w:r w:rsidR="00C47601" w:rsidRPr="007A7798">
        <w:rPr>
          <w:sz w:val="28"/>
          <w:szCs w:val="28"/>
        </w:rPr>
        <w:t>засед</w:t>
      </w:r>
      <w:r w:rsidR="00C47601" w:rsidRPr="00C47601">
        <w:rPr>
          <w:sz w:val="28"/>
          <w:szCs w:val="28"/>
        </w:rPr>
        <w:t xml:space="preserve">ание межведомственной комиссии по охране труда, </w:t>
      </w:r>
      <w:r w:rsidR="00C47601" w:rsidRPr="00B4606D">
        <w:rPr>
          <w:sz w:val="28"/>
          <w:szCs w:val="28"/>
        </w:rPr>
        <w:t xml:space="preserve">оформлен </w:t>
      </w:r>
      <w:r w:rsidR="00D11FA2">
        <w:rPr>
          <w:sz w:val="28"/>
          <w:szCs w:val="28"/>
        </w:rPr>
        <w:t>информационны</w:t>
      </w:r>
      <w:r w:rsidR="006F08E1">
        <w:rPr>
          <w:sz w:val="28"/>
          <w:szCs w:val="28"/>
        </w:rPr>
        <w:t>й</w:t>
      </w:r>
      <w:r w:rsidR="00D11FA2">
        <w:rPr>
          <w:sz w:val="28"/>
          <w:szCs w:val="28"/>
        </w:rPr>
        <w:t xml:space="preserve"> </w:t>
      </w:r>
      <w:r w:rsidR="00C47601" w:rsidRPr="00B4606D">
        <w:rPr>
          <w:sz w:val="28"/>
          <w:szCs w:val="28"/>
        </w:rPr>
        <w:t>бюллетен</w:t>
      </w:r>
      <w:r w:rsidR="006F08E1">
        <w:rPr>
          <w:sz w:val="28"/>
          <w:szCs w:val="28"/>
        </w:rPr>
        <w:t>ь</w:t>
      </w:r>
      <w:r w:rsidR="00D11FA2">
        <w:rPr>
          <w:sz w:val="28"/>
          <w:szCs w:val="28"/>
        </w:rPr>
        <w:t xml:space="preserve"> </w:t>
      </w:r>
      <w:r w:rsidR="006F08E1">
        <w:rPr>
          <w:sz w:val="28"/>
          <w:szCs w:val="28"/>
        </w:rPr>
        <w:t>по</w:t>
      </w:r>
      <w:r w:rsidR="00D11FA2">
        <w:rPr>
          <w:sz w:val="28"/>
          <w:szCs w:val="28"/>
        </w:rPr>
        <w:t xml:space="preserve"> охран</w:t>
      </w:r>
      <w:r w:rsidR="006F08E1">
        <w:rPr>
          <w:sz w:val="28"/>
          <w:szCs w:val="28"/>
        </w:rPr>
        <w:t>е</w:t>
      </w:r>
      <w:r w:rsidR="00C47601" w:rsidRPr="00B4606D">
        <w:rPr>
          <w:sz w:val="28"/>
          <w:szCs w:val="28"/>
        </w:rPr>
        <w:t xml:space="preserve"> труда</w:t>
      </w:r>
      <w:r w:rsidR="004C4912">
        <w:rPr>
          <w:sz w:val="28"/>
          <w:szCs w:val="28"/>
        </w:rPr>
        <w:t xml:space="preserve"> и т.д.</w:t>
      </w:r>
      <w:r w:rsidRPr="00B4606D">
        <w:rPr>
          <w:sz w:val="28"/>
          <w:szCs w:val="28"/>
        </w:rPr>
        <w:t xml:space="preserve"> На предприятиях подготовлены приказы и планы проведения месячника, организованы мероприятия.</w:t>
      </w:r>
      <w:r w:rsidR="0095685A">
        <w:rPr>
          <w:sz w:val="28"/>
          <w:szCs w:val="28"/>
        </w:rPr>
        <w:t xml:space="preserve"> </w:t>
      </w:r>
      <w:r w:rsidRPr="00B4606D">
        <w:rPr>
          <w:sz w:val="28"/>
          <w:szCs w:val="28"/>
        </w:rPr>
        <w:t>Всего в месячнике охраны труда принял</w:t>
      </w:r>
      <w:r w:rsidR="00CC5E30">
        <w:rPr>
          <w:sz w:val="28"/>
          <w:szCs w:val="28"/>
        </w:rPr>
        <w:t>и</w:t>
      </w:r>
      <w:r w:rsidRPr="00B4606D">
        <w:rPr>
          <w:sz w:val="28"/>
          <w:szCs w:val="28"/>
        </w:rPr>
        <w:t xml:space="preserve"> участие </w:t>
      </w:r>
      <w:r w:rsidR="00E332F2">
        <w:rPr>
          <w:sz w:val="28"/>
          <w:szCs w:val="28"/>
        </w:rPr>
        <w:t>127</w:t>
      </w:r>
      <w:r w:rsidRPr="00B4606D">
        <w:rPr>
          <w:sz w:val="28"/>
          <w:szCs w:val="28"/>
        </w:rPr>
        <w:t xml:space="preserve"> организаци</w:t>
      </w:r>
      <w:r w:rsidR="002E4F49">
        <w:rPr>
          <w:sz w:val="28"/>
          <w:szCs w:val="28"/>
        </w:rPr>
        <w:t>й</w:t>
      </w:r>
      <w:r w:rsidRPr="00B4606D">
        <w:rPr>
          <w:sz w:val="28"/>
          <w:szCs w:val="28"/>
        </w:rPr>
        <w:t xml:space="preserve"> с охватом </w:t>
      </w:r>
      <w:r w:rsidR="00E332F2">
        <w:rPr>
          <w:sz w:val="28"/>
          <w:szCs w:val="28"/>
        </w:rPr>
        <w:t>14 443</w:t>
      </w:r>
      <w:r w:rsidR="00C47601">
        <w:rPr>
          <w:sz w:val="28"/>
          <w:szCs w:val="28"/>
        </w:rPr>
        <w:t xml:space="preserve"> </w:t>
      </w:r>
      <w:r w:rsidRPr="00B4606D">
        <w:rPr>
          <w:sz w:val="28"/>
          <w:szCs w:val="28"/>
        </w:rPr>
        <w:t>человек</w:t>
      </w:r>
      <w:r w:rsidR="00E332F2">
        <w:rPr>
          <w:sz w:val="28"/>
          <w:szCs w:val="28"/>
        </w:rPr>
        <w:t>а</w:t>
      </w:r>
      <w:r w:rsidR="00C47601">
        <w:rPr>
          <w:sz w:val="28"/>
          <w:szCs w:val="28"/>
        </w:rPr>
        <w:t xml:space="preserve">, проведено </w:t>
      </w:r>
      <w:r w:rsidR="00E332F2">
        <w:rPr>
          <w:sz w:val="28"/>
          <w:szCs w:val="28"/>
        </w:rPr>
        <w:t>597</w:t>
      </w:r>
      <w:r w:rsidRPr="00B4606D">
        <w:rPr>
          <w:sz w:val="28"/>
          <w:szCs w:val="28"/>
        </w:rPr>
        <w:t xml:space="preserve"> мероприяти</w:t>
      </w:r>
      <w:r w:rsidR="00E332F2">
        <w:rPr>
          <w:sz w:val="28"/>
          <w:szCs w:val="28"/>
        </w:rPr>
        <w:t>й</w:t>
      </w:r>
      <w:r w:rsidRPr="00B4606D">
        <w:rPr>
          <w:sz w:val="28"/>
          <w:szCs w:val="28"/>
        </w:rPr>
        <w:t>.</w:t>
      </w:r>
    </w:p>
    <w:p w:rsidR="005C43A5" w:rsidRPr="00B4606D" w:rsidRDefault="005C43A5" w:rsidP="005C43A5">
      <w:pPr>
        <w:pStyle w:val="ConsNonformat"/>
        <w:widowControl/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06D">
        <w:rPr>
          <w:rFonts w:ascii="Times New Roman" w:hAnsi="Times New Roman" w:cs="Times New Roman"/>
          <w:sz w:val="28"/>
          <w:szCs w:val="28"/>
        </w:rPr>
        <w:t>По итогам проведения месячника в Ленском районе, в целях профилактик</w:t>
      </w:r>
      <w:r w:rsidR="00CF2DE0">
        <w:rPr>
          <w:rFonts w:ascii="Times New Roman" w:hAnsi="Times New Roman" w:cs="Times New Roman"/>
          <w:sz w:val="28"/>
          <w:szCs w:val="28"/>
        </w:rPr>
        <w:t>и производственного травматизма</w:t>
      </w:r>
      <w:r w:rsidR="002E4F49">
        <w:rPr>
          <w:rFonts w:ascii="Times New Roman" w:hAnsi="Times New Roman" w:cs="Times New Roman"/>
          <w:sz w:val="28"/>
          <w:szCs w:val="28"/>
        </w:rPr>
        <w:t xml:space="preserve"> </w:t>
      </w:r>
      <w:r w:rsidRPr="00B4606D">
        <w:rPr>
          <w:rFonts w:ascii="Times New Roman" w:hAnsi="Times New Roman" w:cs="Times New Roman"/>
          <w:sz w:val="28"/>
          <w:szCs w:val="28"/>
        </w:rPr>
        <w:t>глав</w:t>
      </w:r>
      <w:r w:rsidR="00CF2DE0">
        <w:rPr>
          <w:rFonts w:ascii="Times New Roman" w:hAnsi="Times New Roman" w:cs="Times New Roman"/>
          <w:sz w:val="28"/>
          <w:szCs w:val="28"/>
        </w:rPr>
        <w:t>а</w:t>
      </w:r>
      <w:r w:rsidRPr="00B460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60A4A">
        <w:rPr>
          <w:rFonts w:ascii="Times New Roman" w:hAnsi="Times New Roman" w:cs="Times New Roman"/>
          <w:sz w:val="28"/>
          <w:szCs w:val="28"/>
        </w:rPr>
        <w:t xml:space="preserve">  </w:t>
      </w:r>
      <w:r w:rsidR="008B26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52A93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E52A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52A93">
        <w:rPr>
          <w:rFonts w:ascii="Times New Roman" w:hAnsi="Times New Roman" w:cs="Times New Roman"/>
          <w:sz w:val="28"/>
          <w:szCs w:val="28"/>
        </w:rPr>
        <w:t xml:space="preserve"> а н о в и л:</w:t>
      </w:r>
    </w:p>
    <w:p w:rsidR="006F08E1" w:rsidRDefault="005C43A5" w:rsidP="005C43A5">
      <w:pPr>
        <w:spacing w:line="360" w:lineRule="auto"/>
        <w:ind w:firstLine="720"/>
        <w:jc w:val="both"/>
        <w:rPr>
          <w:sz w:val="28"/>
          <w:szCs w:val="28"/>
        </w:rPr>
      </w:pPr>
      <w:r w:rsidRPr="00B4606D">
        <w:rPr>
          <w:sz w:val="28"/>
          <w:szCs w:val="28"/>
        </w:rPr>
        <w:t xml:space="preserve">1. Отметить </w:t>
      </w:r>
      <w:r w:rsidR="0095685A">
        <w:rPr>
          <w:sz w:val="28"/>
          <w:szCs w:val="28"/>
        </w:rPr>
        <w:t>положительную</w:t>
      </w:r>
      <w:r w:rsidRPr="00B4606D">
        <w:rPr>
          <w:sz w:val="28"/>
          <w:szCs w:val="28"/>
        </w:rPr>
        <w:t xml:space="preserve"> работу по организации месячника охраны труда </w:t>
      </w:r>
      <w:r w:rsidR="00E332F2" w:rsidRPr="00E332F2">
        <w:rPr>
          <w:sz w:val="28"/>
          <w:szCs w:val="28"/>
        </w:rPr>
        <w:t xml:space="preserve">администраций </w:t>
      </w:r>
      <w:r w:rsidR="00CF2DE0" w:rsidRPr="00E332F2">
        <w:rPr>
          <w:sz w:val="28"/>
          <w:szCs w:val="28"/>
        </w:rPr>
        <w:t>«</w:t>
      </w:r>
      <w:proofErr w:type="spellStart"/>
      <w:r w:rsidR="00CF2DE0" w:rsidRPr="00E332F2">
        <w:rPr>
          <w:sz w:val="28"/>
          <w:szCs w:val="28"/>
        </w:rPr>
        <w:t>Мурбайский</w:t>
      </w:r>
      <w:proofErr w:type="spellEnd"/>
      <w:r w:rsidR="00CF2DE0" w:rsidRPr="00E332F2">
        <w:rPr>
          <w:sz w:val="28"/>
          <w:szCs w:val="28"/>
        </w:rPr>
        <w:t xml:space="preserve"> наслег» </w:t>
      </w:r>
      <w:r w:rsidR="00CF2DE0">
        <w:rPr>
          <w:sz w:val="28"/>
          <w:szCs w:val="28"/>
        </w:rPr>
        <w:t>и «</w:t>
      </w:r>
      <w:proofErr w:type="spellStart"/>
      <w:r w:rsidR="00CF2DE0">
        <w:rPr>
          <w:sz w:val="28"/>
          <w:szCs w:val="28"/>
        </w:rPr>
        <w:t>Салдыкельский</w:t>
      </w:r>
      <w:proofErr w:type="spellEnd"/>
      <w:r w:rsidR="00CF2DE0">
        <w:rPr>
          <w:sz w:val="28"/>
          <w:szCs w:val="28"/>
        </w:rPr>
        <w:t xml:space="preserve"> наслег»</w:t>
      </w:r>
      <w:r w:rsidR="00E332F2" w:rsidRPr="00E332F2">
        <w:rPr>
          <w:sz w:val="28"/>
          <w:szCs w:val="28"/>
        </w:rPr>
        <w:t xml:space="preserve">, ООО «Газпром </w:t>
      </w:r>
      <w:proofErr w:type="spellStart"/>
      <w:r w:rsidR="00E332F2" w:rsidRPr="00E332F2">
        <w:rPr>
          <w:sz w:val="28"/>
          <w:szCs w:val="28"/>
        </w:rPr>
        <w:t>трансгаз</w:t>
      </w:r>
      <w:proofErr w:type="spellEnd"/>
      <w:r w:rsidR="00E332F2" w:rsidRPr="00E332F2">
        <w:rPr>
          <w:sz w:val="28"/>
          <w:szCs w:val="28"/>
        </w:rPr>
        <w:t xml:space="preserve"> Томск», МУАД АК «АЛРОСА» (ПАО), филиала «Аэропорт </w:t>
      </w:r>
      <w:proofErr w:type="spellStart"/>
      <w:r w:rsidR="00E332F2" w:rsidRPr="00E332F2">
        <w:rPr>
          <w:sz w:val="28"/>
          <w:szCs w:val="28"/>
        </w:rPr>
        <w:t>Талакан</w:t>
      </w:r>
      <w:proofErr w:type="spellEnd"/>
      <w:r w:rsidR="00E332F2" w:rsidRPr="00E332F2">
        <w:rPr>
          <w:sz w:val="28"/>
          <w:szCs w:val="28"/>
        </w:rPr>
        <w:t xml:space="preserve">» АО «Аэропорт Сургут», МКОУ «СОШ с. </w:t>
      </w:r>
      <w:proofErr w:type="spellStart"/>
      <w:r w:rsidR="00E332F2" w:rsidRPr="00E332F2">
        <w:rPr>
          <w:sz w:val="28"/>
          <w:szCs w:val="28"/>
        </w:rPr>
        <w:t>Беченча</w:t>
      </w:r>
      <w:proofErr w:type="spellEnd"/>
      <w:r w:rsidR="00E332F2" w:rsidRPr="00E332F2">
        <w:rPr>
          <w:sz w:val="28"/>
          <w:szCs w:val="28"/>
        </w:rPr>
        <w:t xml:space="preserve">», МКДОУ «Детский сад «Светлячок» п. </w:t>
      </w:r>
      <w:proofErr w:type="spellStart"/>
      <w:r w:rsidR="00E332F2" w:rsidRPr="00E332F2">
        <w:rPr>
          <w:sz w:val="28"/>
          <w:szCs w:val="28"/>
        </w:rPr>
        <w:t>Пеледуй</w:t>
      </w:r>
      <w:proofErr w:type="spellEnd"/>
      <w:r w:rsidR="00E332F2" w:rsidRPr="00E332F2">
        <w:rPr>
          <w:sz w:val="28"/>
          <w:szCs w:val="28"/>
        </w:rPr>
        <w:t>», МКУ «Ленское районное управление культуры»</w:t>
      </w:r>
      <w:r w:rsidR="008833AB" w:rsidRPr="008833AB">
        <w:rPr>
          <w:sz w:val="28"/>
          <w:szCs w:val="28"/>
        </w:rPr>
        <w:t>.</w:t>
      </w:r>
    </w:p>
    <w:p w:rsidR="005C43A5" w:rsidRPr="00B4606D" w:rsidRDefault="005C43A5" w:rsidP="005C43A5">
      <w:pPr>
        <w:spacing w:line="360" w:lineRule="auto"/>
        <w:ind w:firstLine="720"/>
        <w:jc w:val="both"/>
        <w:rPr>
          <w:sz w:val="28"/>
          <w:szCs w:val="28"/>
        </w:rPr>
      </w:pPr>
      <w:r w:rsidRPr="00B4606D">
        <w:rPr>
          <w:sz w:val="28"/>
          <w:szCs w:val="28"/>
        </w:rPr>
        <w:t>2. Рекомендовать руководителям предприятий и организаций всех форм собственности, осуществляющих деятельность на территории муниципального образования «Ленский район»:</w:t>
      </w:r>
    </w:p>
    <w:p w:rsidR="00E332F2" w:rsidRPr="00E332F2" w:rsidRDefault="002E4F49" w:rsidP="00E332F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E4F49">
        <w:rPr>
          <w:sz w:val="28"/>
          <w:szCs w:val="28"/>
        </w:rPr>
        <w:lastRenderedPageBreak/>
        <w:t xml:space="preserve">2.1. </w:t>
      </w:r>
      <w:r w:rsidR="00E332F2" w:rsidRPr="00E332F2">
        <w:rPr>
          <w:sz w:val="28"/>
          <w:szCs w:val="28"/>
        </w:rPr>
        <w:t>Продолжить работу по выявлению опасностей и управлению профессиональными рисками, обеспечить функционирование системы управления охраной труда, исключить формальный подход к проведению данных процедур;</w:t>
      </w:r>
    </w:p>
    <w:p w:rsidR="00E332F2" w:rsidRPr="00E332F2" w:rsidRDefault="00E332F2" w:rsidP="00E332F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332F2">
        <w:rPr>
          <w:sz w:val="28"/>
          <w:szCs w:val="28"/>
        </w:rPr>
        <w:t>2.2. Усилить контроль за соблюдением работниками требований охраны труда, дисциплины труда, режимов труда и отдыха, за использованием средств индивидуальной защиты, в случае выявления нарушений применять соответствующие меры ответственности;</w:t>
      </w:r>
    </w:p>
    <w:p w:rsidR="00E332F2" w:rsidRPr="00E332F2" w:rsidRDefault="00E332F2" w:rsidP="00E332F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332F2">
        <w:rPr>
          <w:sz w:val="28"/>
          <w:szCs w:val="28"/>
        </w:rPr>
        <w:t>2.3. Обратить внимание руководителей среднего звена на безусловное соблюдение требований охраны труда при выполнении работ в структурных подразделениях, на вверенных участках;</w:t>
      </w:r>
    </w:p>
    <w:p w:rsidR="00E332F2" w:rsidRPr="00E332F2" w:rsidRDefault="00E332F2" w:rsidP="00E332F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332F2">
        <w:rPr>
          <w:sz w:val="28"/>
          <w:szCs w:val="28"/>
        </w:rPr>
        <w:t>2.4. Проводить работу по вовлечению всех работников в процесс обеспечения безопасной деятельности и соблюдения требований охраны труда в организации;</w:t>
      </w:r>
    </w:p>
    <w:p w:rsidR="00E332F2" w:rsidRPr="00E332F2" w:rsidRDefault="00E332F2" w:rsidP="00E332F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332F2">
        <w:rPr>
          <w:sz w:val="28"/>
          <w:szCs w:val="28"/>
        </w:rPr>
        <w:t>2.5. Обеспечить приведение локальной нормативной базы в соответствие с действующим законодательством, новыми требованиями охраны труда.</w:t>
      </w:r>
    </w:p>
    <w:p w:rsidR="00E332F2" w:rsidRPr="00E332F2" w:rsidRDefault="00E332F2" w:rsidP="00CF2DE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332F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E332F2">
        <w:rPr>
          <w:sz w:val="28"/>
          <w:szCs w:val="28"/>
        </w:rPr>
        <w:t xml:space="preserve">. При принятии решения об обучении по охране труда </w:t>
      </w:r>
      <w:r w:rsidR="00CF2DE0">
        <w:rPr>
          <w:sz w:val="28"/>
          <w:szCs w:val="28"/>
        </w:rPr>
        <w:t xml:space="preserve">своих </w:t>
      </w:r>
      <w:r w:rsidRPr="00E332F2">
        <w:rPr>
          <w:sz w:val="28"/>
          <w:szCs w:val="28"/>
        </w:rPr>
        <w:t>работников</w:t>
      </w:r>
      <w:r w:rsidR="00CF2DE0">
        <w:rPr>
          <w:sz w:val="28"/>
          <w:szCs w:val="28"/>
        </w:rPr>
        <w:t xml:space="preserve"> (без</w:t>
      </w:r>
      <w:r w:rsidR="00CF2DE0" w:rsidRPr="00CF2DE0">
        <w:t xml:space="preserve"> </w:t>
      </w:r>
      <w:r w:rsidR="00CF2DE0" w:rsidRPr="00CF2DE0">
        <w:rPr>
          <w:sz w:val="28"/>
          <w:szCs w:val="28"/>
        </w:rPr>
        <w:t>привлечения</w:t>
      </w:r>
      <w:r w:rsidR="00CF2DE0">
        <w:rPr>
          <w:sz w:val="28"/>
          <w:szCs w:val="28"/>
        </w:rPr>
        <w:t xml:space="preserve"> </w:t>
      </w:r>
      <w:r w:rsidR="00CF2DE0" w:rsidRPr="00CF2DE0">
        <w:rPr>
          <w:sz w:val="28"/>
          <w:szCs w:val="28"/>
        </w:rPr>
        <w:t>организаций и индивидуальных предпринимателей, оказывающих</w:t>
      </w:r>
      <w:r w:rsidR="00CF2DE0">
        <w:rPr>
          <w:sz w:val="28"/>
          <w:szCs w:val="28"/>
        </w:rPr>
        <w:t xml:space="preserve"> </w:t>
      </w:r>
      <w:r w:rsidR="00CF2DE0" w:rsidRPr="00CF2DE0">
        <w:rPr>
          <w:sz w:val="28"/>
          <w:szCs w:val="28"/>
        </w:rPr>
        <w:t>услуги по обучению вопросам</w:t>
      </w:r>
      <w:r w:rsidR="00CF2DE0">
        <w:rPr>
          <w:sz w:val="28"/>
          <w:szCs w:val="28"/>
        </w:rPr>
        <w:t xml:space="preserve"> </w:t>
      </w:r>
      <w:r w:rsidR="00CF2DE0" w:rsidRPr="00CF2DE0">
        <w:rPr>
          <w:sz w:val="28"/>
          <w:szCs w:val="28"/>
        </w:rPr>
        <w:t>охраны труда</w:t>
      </w:r>
      <w:r w:rsidR="00CF2DE0">
        <w:rPr>
          <w:sz w:val="28"/>
          <w:szCs w:val="28"/>
        </w:rPr>
        <w:t>)</w:t>
      </w:r>
      <w:r w:rsidRPr="00E332F2">
        <w:rPr>
          <w:sz w:val="28"/>
          <w:szCs w:val="28"/>
        </w:rPr>
        <w:t xml:space="preserve"> пройти регистрацию в реестре индивидуальных предпринимателей и юридических лиц, осуществляющих деятельность по обучению своих работников вопросам охраны труда, на сайте Минтруда России (в соответствии с Постановлением Правительства РФ от 24.12.2021 г. №2464</w:t>
      </w:r>
      <w:r w:rsidR="00803103">
        <w:rPr>
          <w:sz w:val="28"/>
          <w:szCs w:val="28"/>
        </w:rPr>
        <w:t xml:space="preserve"> «</w:t>
      </w:r>
      <w:r w:rsidR="00803103" w:rsidRPr="00803103">
        <w:rPr>
          <w:sz w:val="28"/>
          <w:szCs w:val="28"/>
        </w:rPr>
        <w:t>О порядке обучения по охране труда и проверки знания требований охраны труда</w:t>
      </w:r>
      <w:r w:rsidR="00803103">
        <w:rPr>
          <w:sz w:val="28"/>
          <w:szCs w:val="28"/>
        </w:rPr>
        <w:t>»</w:t>
      </w:r>
      <w:r w:rsidRPr="00E332F2">
        <w:rPr>
          <w:sz w:val="28"/>
          <w:szCs w:val="28"/>
        </w:rPr>
        <w:t>).</w:t>
      </w:r>
    </w:p>
    <w:p w:rsidR="00E332F2" w:rsidRPr="00E332F2" w:rsidRDefault="00E332F2" w:rsidP="00E332F2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332F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332F2">
        <w:rPr>
          <w:sz w:val="28"/>
          <w:szCs w:val="28"/>
        </w:rPr>
        <w:t xml:space="preserve">. Провести работу по финансовому обеспечению предупредительных мер по сокращению производственного травматизма и профессиональных заболеваний </w:t>
      </w:r>
      <w:r w:rsidRPr="00E332F2">
        <w:rPr>
          <w:sz w:val="28"/>
          <w:szCs w:val="28"/>
        </w:rPr>
        <w:lastRenderedPageBreak/>
        <w:t>работников в счет сумм страховых взносов на обязательное социальное страхование, направить заявления в Отделение Фонда пенсионного и социального страхования Российской Федерации по Республике Саха (Якутия)</w:t>
      </w:r>
      <w:r w:rsidR="00CF2DE0">
        <w:rPr>
          <w:sz w:val="28"/>
          <w:szCs w:val="28"/>
        </w:rPr>
        <w:t xml:space="preserve"> в срок до 01.08.2023 г</w:t>
      </w:r>
      <w:r w:rsidRPr="00E332F2">
        <w:rPr>
          <w:sz w:val="28"/>
          <w:szCs w:val="28"/>
        </w:rPr>
        <w:t>.</w:t>
      </w:r>
    </w:p>
    <w:p w:rsidR="005C43A5" w:rsidRPr="00B4606D" w:rsidRDefault="00D1565C" w:rsidP="005C43A5">
      <w:pPr>
        <w:spacing w:line="360" w:lineRule="auto"/>
        <w:ind w:firstLine="720"/>
        <w:jc w:val="both"/>
        <w:rPr>
          <w:sz w:val="28"/>
          <w:szCs w:val="28"/>
        </w:rPr>
      </w:pPr>
      <w:r w:rsidRPr="006143A6">
        <w:rPr>
          <w:sz w:val="28"/>
          <w:szCs w:val="28"/>
        </w:rPr>
        <w:t>3</w:t>
      </w:r>
      <w:r w:rsidR="005C43A5" w:rsidRPr="006143A6">
        <w:rPr>
          <w:sz w:val="28"/>
          <w:szCs w:val="28"/>
        </w:rPr>
        <w:t xml:space="preserve">. </w:t>
      </w:r>
      <w:r w:rsidR="002D57A0" w:rsidRPr="006143A6">
        <w:rPr>
          <w:sz w:val="28"/>
          <w:szCs w:val="28"/>
        </w:rPr>
        <w:t>Главному</w:t>
      </w:r>
      <w:r w:rsidR="005C43A5" w:rsidRPr="006143A6">
        <w:rPr>
          <w:sz w:val="28"/>
          <w:szCs w:val="28"/>
        </w:rPr>
        <w:t xml:space="preserve"> специалисту </w:t>
      </w:r>
      <w:r w:rsidR="00D65607" w:rsidRPr="006143A6">
        <w:rPr>
          <w:sz w:val="28"/>
          <w:szCs w:val="28"/>
        </w:rPr>
        <w:t>управле</w:t>
      </w:r>
      <w:r w:rsidR="00D65607">
        <w:rPr>
          <w:sz w:val="28"/>
          <w:szCs w:val="28"/>
        </w:rPr>
        <w:t>ния делами</w:t>
      </w:r>
      <w:r w:rsidR="005C43A5" w:rsidRPr="00B4606D">
        <w:rPr>
          <w:sz w:val="28"/>
          <w:szCs w:val="28"/>
        </w:rPr>
        <w:t xml:space="preserve"> (</w:t>
      </w:r>
      <w:proofErr w:type="spellStart"/>
      <w:r w:rsidR="00AD58AA">
        <w:rPr>
          <w:sz w:val="28"/>
          <w:szCs w:val="28"/>
        </w:rPr>
        <w:t>Иванская</w:t>
      </w:r>
      <w:proofErr w:type="spellEnd"/>
      <w:r w:rsidR="00AD58AA">
        <w:rPr>
          <w:sz w:val="28"/>
          <w:szCs w:val="28"/>
        </w:rPr>
        <w:t xml:space="preserve"> Е.С</w:t>
      </w:r>
      <w:r w:rsidR="00E52A93">
        <w:rPr>
          <w:sz w:val="28"/>
          <w:szCs w:val="28"/>
        </w:rPr>
        <w:t>.</w:t>
      </w:r>
      <w:r w:rsidR="0095685A">
        <w:rPr>
          <w:sz w:val="28"/>
          <w:szCs w:val="28"/>
        </w:rPr>
        <w:t>)</w:t>
      </w:r>
      <w:r w:rsidR="005C43A5" w:rsidRPr="00B4606D">
        <w:rPr>
          <w:sz w:val="28"/>
          <w:szCs w:val="28"/>
        </w:rPr>
        <w:t xml:space="preserve"> </w:t>
      </w:r>
      <w:r w:rsidR="00121A9D" w:rsidRPr="00B4606D">
        <w:rPr>
          <w:sz w:val="28"/>
          <w:szCs w:val="28"/>
        </w:rPr>
        <w:t xml:space="preserve">разместить </w:t>
      </w:r>
      <w:r w:rsidR="005C43A5" w:rsidRPr="00B4606D">
        <w:rPr>
          <w:sz w:val="28"/>
          <w:szCs w:val="28"/>
        </w:rPr>
        <w:t xml:space="preserve">настоящее постановление на официальном сайте муниципального образования «Ленский район». </w:t>
      </w:r>
    </w:p>
    <w:p w:rsidR="005C43A5" w:rsidRDefault="00D1565C" w:rsidP="005C43A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43A5" w:rsidRPr="00B4606D">
        <w:rPr>
          <w:sz w:val="28"/>
          <w:szCs w:val="28"/>
        </w:rPr>
        <w:t>. Контроль исполнени</w:t>
      </w:r>
      <w:r w:rsidR="007A7798">
        <w:rPr>
          <w:sz w:val="28"/>
          <w:szCs w:val="28"/>
        </w:rPr>
        <w:t>я</w:t>
      </w:r>
      <w:r w:rsidR="005C43A5" w:rsidRPr="00B4606D">
        <w:rPr>
          <w:sz w:val="28"/>
          <w:szCs w:val="28"/>
        </w:rPr>
        <w:t xml:space="preserve"> настоящего </w:t>
      </w:r>
      <w:r w:rsidR="00077F6B">
        <w:rPr>
          <w:sz w:val="28"/>
          <w:szCs w:val="28"/>
        </w:rPr>
        <w:t xml:space="preserve">постановления </w:t>
      </w:r>
      <w:r w:rsidR="00121A9D">
        <w:rPr>
          <w:sz w:val="28"/>
          <w:szCs w:val="28"/>
        </w:rPr>
        <w:t>оставляю за собой</w:t>
      </w:r>
      <w:r w:rsidR="00077F6B">
        <w:rPr>
          <w:sz w:val="28"/>
          <w:szCs w:val="28"/>
        </w:rPr>
        <w:t>.</w:t>
      </w: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Default="00121A9D" w:rsidP="00121A9D">
      <w:pPr>
        <w:ind w:right="-3" w:firstLine="851"/>
        <w:jc w:val="both"/>
        <w:rPr>
          <w:sz w:val="16"/>
          <w:szCs w:val="16"/>
        </w:rPr>
      </w:pPr>
    </w:p>
    <w:p w:rsidR="00121A9D" w:rsidRPr="00121A9D" w:rsidRDefault="00121A9D" w:rsidP="00121A9D">
      <w:pPr>
        <w:ind w:right="-3" w:firstLine="851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49"/>
        <w:gridCol w:w="4537"/>
      </w:tblGrid>
      <w:tr w:rsidR="00121A9D" w:rsidRPr="00121A9D" w:rsidTr="00C51BB7">
        <w:trPr>
          <w:trHeight w:val="95"/>
          <w:jc w:val="center"/>
        </w:trPr>
        <w:tc>
          <w:tcPr>
            <w:tcW w:w="4749" w:type="dxa"/>
          </w:tcPr>
          <w:p w:rsidR="00121A9D" w:rsidRPr="00121A9D" w:rsidRDefault="00803103" w:rsidP="00803103">
            <w:pPr>
              <w:ind w:right="-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121A9D" w:rsidRPr="00121A9D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121A9D" w:rsidRPr="00121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121A9D" w:rsidRPr="00121A9D" w:rsidRDefault="00803103" w:rsidP="00E332F2">
            <w:pPr>
              <w:keepNext/>
              <w:ind w:right="-3"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925487" w:rsidRPr="004951A9" w:rsidRDefault="00925487" w:rsidP="008B26B6">
      <w:pPr>
        <w:spacing w:line="360" w:lineRule="auto"/>
        <w:jc w:val="both"/>
        <w:rPr>
          <w:rFonts w:ascii="Arial" w:hAnsi="Arial" w:cs="Arial"/>
          <w:sz w:val="24"/>
        </w:rPr>
      </w:pPr>
    </w:p>
    <w:sectPr w:rsidR="00925487" w:rsidRPr="004951A9" w:rsidSect="00550BEB">
      <w:headerReference w:type="even" r:id="rId9"/>
      <w:headerReference w:type="default" r:id="rId10"/>
      <w:pgSz w:w="11906" w:h="16838"/>
      <w:pgMar w:top="993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DF" w:rsidRDefault="001B23DF" w:rsidP="00D63C55">
      <w:r>
        <w:separator/>
      </w:r>
    </w:p>
  </w:endnote>
  <w:endnote w:type="continuationSeparator" w:id="0">
    <w:p w:rsidR="001B23DF" w:rsidRDefault="001B23DF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DF" w:rsidRDefault="001B23DF" w:rsidP="00D63C55">
      <w:r>
        <w:separator/>
      </w:r>
    </w:p>
  </w:footnote>
  <w:footnote w:type="continuationSeparator" w:id="0">
    <w:p w:rsidR="001B23DF" w:rsidRDefault="001B23DF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1" w:rsidRDefault="003E1E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E1E91" w:rsidRDefault="003E1E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1" w:rsidRDefault="003E1E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2262">
      <w:rPr>
        <w:rStyle w:val="a4"/>
        <w:noProof/>
      </w:rPr>
      <w:t>3</w:t>
    </w:r>
    <w:r>
      <w:rPr>
        <w:rStyle w:val="a4"/>
      </w:rPr>
      <w:fldChar w:fldCharType="end"/>
    </w:r>
  </w:p>
  <w:p w:rsidR="003E1E91" w:rsidRDefault="003E1E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0"/>
    <w:rsid w:val="00033745"/>
    <w:rsid w:val="000473A7"/>
    <w:rsid w:val="00057488"/>
    <w:rsid w:val="00065223"/>
    <w:rsid w:val="00077F6B"/>
    <w:rsid w:val="00082EF4"/>
    <w:rsid w:val="00083224"/>
    <w:rsid w:val="00084C6F"/>
    <w:rsid w:val="000A294F"/>
    <w:rsid w:val="000E1344"/>
    <w:rsid w:val="00111A16"/>
    <w:rsid w:val="00121A9D"/>
    <w:rsid w:val="00131B99"/>
    <w:rsid w:val="00132BFB"/>
    <w:rsid w:val="00143A6F"/>
    <w:rsid w:val="0016559E"/>
    <w:rsid w:val="001775AB"/>
    <w:rsid w:val="001B23DF"/>
    <w:rsid w:val="001B391C"/>
    <w:rsid w:val="001F213C"/>
    <w:rsid w:val="001F473B"/>
    <w:rsid w:val="002031BC"/>
    <w:rsid w:val="002055BF"/>
    <w:rsid w:val="00207693"/>
    <w:rsid w:val="0021001B"/>
    <w:rsid w:val="0022196E"/>
    <w:rsid w:val="002354BC"/>
    <w:rsid w:val="0024429C"/>
    <w:rsid w:val="00255DCF"/>
    <w:rsid w:val="002576DE"/>
    <w:rsid w:val="0027114D"/>
    <w:rsid w:val="00293251"/>
    <w:rsid w:val="002D080D"/>
    <w:rsid w:val="002D57A0"/>
    <w:rsid w:val="002E3463"/>
    <w:rsid w:val="002E4F49"/>
    <w:rsid w:val="002F065A"/>
    <w:rsid w:val="002F3139"/>
    <w:rsid w:val="003036BC"/>
    <w:rsid w:val="00305D00"/>
    <w:rsid w:val="00313361"/>
    <w:rsid w:val="00324A4A"/>
    <w:rsid w:val="00336D28"/>
    <w:rsid w:val="003453D0"/>
    <w:rsid w:val="00366210"/>
    <w:rsid w:val="003704DD"/>
    <w:rsid w:val="003A3B51"/>
    <w:rsid w:val="003B2901"/>
    <w:rsid w:val="003B784C"/>
    <w:rsid w:val="003C39CC"/>
    <w:rsid w:val="003C459D"/>
    <w:rsid w:val="003C7781"/>
    <w:rsid w:val="003D5B47"/>
    <w:rsid w:val="003D7995"/>
    <w:rsid w:val="003E1E91"/>
    <w:rsid w:val="003F1D30"/>
    <w:rsid w:val="00403F2A"/>
    <w:rsid w:val="00432BD3"/>
    <w:rsid w:val="00435FDD"/>
    <w:rsid w:val="004422F0"/>
    <w:rsid w:val="00452D34"/>
    <w:rsid w:val="00467AB0"/>
    <w:rsid w:val="00474011"/>
    <w:rsid w:val="00485718"/>
    <w:rsid w:val="00494FC4"/>
    <w:rsid w:val="004951A9"/>
    <w:rsid w:val="00495DD9"/>
    <w:rsid w:val="004C1214"/>
    <w:rsid w:val="004C21C4"/>
    <w:rsid w:val="004C4912"/>
    <w:rsid w:val="004D75BF"/>
    <w:rsid w:val="004E1F52"/>
    <w:rsid w:val="00501A55"/>
    <w:rsid w:val="00506B51"/>
    <w:rsid w:val="00521F86"/>
    <w:rsid w:val="005372E8"/>
    <w:rsid w:val="00545A1D"/>
    <w:rsid w:val="00550BEB"/>
    <w:rsid w:val="00562856"/>
    <w:rsid w:val="00562A75"/>
    <w:rsid w:val="00575AF1"/>
    <w:rsid w:val="00581AF5"/>
    <w:rsid w:val="005919B3"/>
    <w:rsid w:val="005947DD"/>
    <w:rsid w:val="005A4242"/>
    <w:rsid w:val="005A5D5A"/>
    <w:rsid w:val="005C43A5"/>
    <w:rsid w:val="005F7B38"/>
    <w:rsid w:val="00601166"/>
    <w:rsid w:val="006143A6"/>
    <w:rsid w:val="00625DAD"/>
    <w:rsid w:val="0063125E"/>
    <w:rsid w:val="00645658"/>
    <w:rsid w:val="0065398D"/>
    <w:rsid w:val="00660A4A"/>
    <w:rsid w:val="006702C4"/>
    <w:rsid w:val="00671486"/>
    <w:rsid w:val="00680B54"/>
    <w:rsid w:val="0069149D"/>
    <w:rsid w:val="006A06DE"/>
    <w:rsid w:val="006B4D3A"/>
    <w:rsid w:val="006C08C8"/>
    <w:rsid w:val="006D0C38"/>
    <w:rsid w:val="006D3626"/>
    <w:rsid w:val="006D46E1"/>
    <w:rsid w:val="006E023D"/>
    <w:rsid w:val="006E0B75"/>
    <w:rsid w:val="006E6761"/>
    <w:rsid w:val="006F08E1"/>
    <w:rsid w:val="006F3191"/>
    <w:rsid w:val="006F4EF4"/>
    <w:rsid w:val="006F5817"/>
    <w:rsid w:val="00703C41"/>
    <w:rsid w:val="00705564"/>
    <w:rsid w:val="00727EFF"/>
    <w:rsid w:val="00746AB9"/>
    <w:rsid w:val="0078289E"/>
    <w:rsid w:val="00782AB9"/>
    <w:rsid w:val="00786D8E"/>
    <w:rsid w:val="00791029"/>
    <w:rsid w:val="00792526"/>
    <w:rsid w:val="007A7798"/>
    <w:rsid w:val="007D4A15"/>
    <w:rsid w:val="007D6EFA"/>
    <w:rsid w:val="007E264A"/>
    <w:rsid w:val="007E627D"/>
    <w:rsid w:val="007E6879"/>
    <w:rsid w:val="007F0A07"/>
    <w:rsid w:val="007F0E76"/>
    <w:rsid w:val="007F2002"/>
    <w:rsid w:val="0080139D"/>
    <w:rsid w:val="00803103"/>
    <w:rsid w:val="00804534"/>
    <w:rsid w:val="008203A2"/>
    <w:rsid w:val="008265EF"/>
    <w:rsid w:val="00836217"/>
    <w:rsid w:val="008369C3"/>
    <w:rsid w:val="00840A50"/>
    <w:rsid w:val="00847D84"/>
    <w:rsid w:val="008833AB"/>
    <w:rsid w:val="00890462"/>
    <w:rsid w:val="00895081"/>
    <w:rsid w:val="008A6832"/>
    <w:rsid w:val="008B1E62"/>
    <w:rsid w:val="008B26B6"/>
    <w:rsid w:val="008B623D"/>
    <w:rsid w:val="008B720F"/>
    <w:rsid w:val="008B7AE3"/>
    <w:rsid w:val="008E7A40"/>
    <w:rsid w:val="008F7272"/>
    <w:rsid w:val="009005A1"/>
    <w:rsid w:val="0091222E"/>
    <w:rsid w:val="009221A7"/>
    <w:rsid w:val="00925487"/>
    <w:rsid w:val="0094530B"/>
    <w:rsid w:val="0095685A"/>
    <w:rsid w:val="00957764"/>
    <w:rsid w:val="0096385C"/>
    <w:rsid w:val="00972903"/>
    <w:rsid w:val="00973DE4"/>
    <w:rsid w:val="009838FA"/>
    <w:rsid w:val="009937E3"/>
    <w:rsid w:val="009A0A5E"/>
    <w:rsid w:val="009A63A5"/>
    <w:rsid w:val="009E708A"/>
    <w:rsid w:val="00A01CAC"/>
    <w:rsid w:val="00A06C5C"/>
    <w:rsid w:val="00A23394"/>
    <w:rsid w:val="00A26059"/>
    <w:rsid w:val="00A3659C"/>
    <w:rsid w:val="00A42854"/>
    <w:rsid w:val="00A5486C"/>
    <w:rsid w:val="00A572B7"/>
    <w:rsid w:val="00A574E1"/>
    <w:rsid w:val="00A6213F"/>
    <w:rsid w:val="00A67584"/>
    <w:rsid w:val="00A87A77"/>
    <w:rsid w:val="00A94F6F"/>
    <w:rsid w:val="00A951FC"/>
    <w:rsid w:val="00A95819"/>
    <w:rsid w:val="00AB0CA8"/>
    <w:rsid w:val="00AB35D4"/>
    <w:rsid w:val="00AC5E42"/>
    <w:rsid w:val="00AC5FB2"/>
    <w:rsid w:val="00AD58AA"/>
    <w:rsid w:val="00AE1DA8"/>
    <w:rsid w:val="00AF125E"/>
    <w:rsid w:val="00AF3352"/>
    <w:rsid w:val="00AF6581"/>
    <w:rsid w:val="00B13FDF"/>
    <w:rsid w:val="00B3073E"/>
    <w:rsid w:val="00B42A89"/>
    <w:rsid w:val="00B4606D"/>
    <w:rsid w:val="00B517AC"/>
    <w:rsid w:val="00B676C9"/>
    <w:rsid w:val="00B749E7"/>
    <w:rsid w:val="00B94273"/>
    <w:rsid w:val="00BA2CFF"/>
    <w:rsid w:val="00BC598B"/>
    <w:rsid w:val="00BF18B3"/>
    <w:rsid w:val="00BF312D"/>
    <w:rsid w:val="00BF38E2"/>
    <w:rsid w:val="00BF539F"/>
    <w:rsid w:val="00C03810"/>
    <w:rsid w:val="00C12F39"/>
    <w:rsid w:val="00C23079"/>
    <w:rsid w:val="00C31031"/>
    <w:rsid w:val="00C40AD3"/>
    <w:rsid w:val="00C47601"/>
    <w:rsid w:val="00C52262"/>
    <w:rsid w:val="00C648FB"/>
    <w:rsid w:val="00C6560C"/>
    <w:rsid w:val="00C66436"/>
    <w:rsid w:val="00C81696"/>
    <w:rsid w:val="00C83C4F"/>
    <w:rsid w:val="00C9602A"/>
    <w:rsid w:val="00C96F46"/>
    <w:rsid w:val="00CA0B36"/>
    <w:rsid w:val="00CB3172"/>
    <w:rsid w:val="00CB34F7"/>
    <w:rsid w:val="00CB60CF"/>
    <w:rsid w:val="00CC5E30"/>
    <w:rsid w:val="00CC742E"/>
    <w:rsid w:val="00CD077C"/>
    <w:rsid w:val="00CF2DE0"/>
    <w:rsid w:val="00D10D62"/>
    <w:rsid w:val="00D10DA0"/>
    <w:rsid w:val="00D113E1"/>
    <w:rsid w:val="00D11FA2"/>
    <w:rsid w:val="00D1565C"/>
    <w:rsid w:val="00D36642"/>
    <w:rsid w:val="00D4042F"/>
    <w:rsid w:val="00D43471"/>
    <w:rsid w:val="00D437B6"/>
    <w:rsid w:val="00D43E3F"/>
    <w:rsid w:val="00D47778"/>
    <w:rsid w:val="00D52698"/>
    <w:rsid w:val="00D63C55"/>
    <w:rsid w:val="00D65607"/>
    <w:rsid w:val="00D8468E"/>
    <w:rsid w:val="00D86C53"/>
    <w:rsid w:val="00D96B6C"/>
    <w:rsid w:val="00DA30AB"/>
    <w:rsid w:val="00DA652D"/>
    <w:rsid w:val="00DC1E98"/>
    <w:rsid w:val="00DC2B0E"/>
    <w:rsid w:val="00DC5E46"/>
    <w:rsid w:val="00DC6015"/>
    <w:rsid w:val="00DF1D03"/>
    <w:rsid w:val="00DF7EE5"/>
    <w:rsid w:val="00E079F4"/>
    <w:rsid w:val="00E15478"/>
    <w:rsid w:val="00E2264C"/>
    <w:rsid w:val="00E332F2"/>
    <w:rsid w:val="00E335F5"/>
    <w:rsid w:val="00E41130"/>
    <w:rsid w:val="00E43775"/>
    <w:rsid w:val="00E43FFD"/>
    <w:rsid w:val="00E510A2"/>
    <w:rsid w:val="00E52A93"/>
    <w:rsid w:val="00E56927"/>
    <w:rsid w:val="00E62A98"/>
    <w:rsid w:val="00E71C5D"/>
    <w:rsid w:val="00E73C95"/>
    <w:rsid w:val="00E83377"/>
    <w:rsid w:val="00E9446A"/>
    <w:rsid w:val="00ED1111"/>
    <w:rsid w:val="00ED38E6"/>
    <w:rsid w:val="00ED561A"/>
    <w:rsid w:val="00EE224D"/>
    <w:rsid w:val="00F156E0"/>
    <w:rsid w:val="00F22D02"/>
    <w:rsid w:val="00F25D22"/>
    <w:rsid w:val="00F55CA7"/>
    <w:rsid w:val="00F62ACF"/>
    <w:rsid w:val="00F71BAF"/>
    <w:rsid w:val="00F81E8D"/>
    <w:rsid w:val="00F82785"/>
    <w:rsid w:val="00F83A70"/>
    <w:rsid w:val="00F9534A"/>
    <w:rsid w:val="00F965B3"/>
    <w:rsid w:val="00FA0DBF"/>
    <w:rsid w:val="00FA5680"/>
    <w:rsid w:val="00FB2A0D"/>
    <w:rsid w:val="00FB68F9"/>
    <w:rsid w:val="00FC4231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F3DE9"/>
  <w15:docId w15:val="{0ED5458D-3126-4436-BE65-60C04C92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customStyle="1" w:styleId="ConsNonformat">
    <w:name w:val="ConsNonformat"/>
    <w:rsid w:val="005C4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5C43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C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4F76-2008-4233-88B8-CE6D5E2A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4268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Яныгина Надежда</dc:creator>
  <cp:lastModifiedBy>Общий_отдел_2</cp:lastModifiedBy>
  <cp:revision>2</cp:revision>
  <cp:lastPrinted>2023-05-17T09:15:00Z</cp:lastPrinted>
  <dcterms:created xsi:type="dcterms:W3CDTF">2023-05-18T07:04:00Z</dcterms:created>
  <dcterms:modified xsi:type="dcterms:W3CDTF">2023-05-18T07:04:00Z</dcterms:modified>
</cp:coreProperties>
</file>