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81289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1289D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666BE3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1289D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666BE3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C6E9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66BE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81289D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81289D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66BE3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81289D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01-03-159/2</w:t>
            </w:r>
            <w:r w:rsidR="00666BE3" w:rsidRPr="0081289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bookmarkEnd w:id="0"/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15D">
        <w:rPr>
          <w:sz w:val="28"/>
          <w:szCs w:val="28"/>
        </w:rPr>
        <w:t xml:space="preserve">о исполнение приказа Министерства </w:t>
      </w:r>
      <w:r w:rsidR="007F2EB4">
        <w:rPr>
          <w:sz w:val="28"/>
          <w:szCs w:val="28"/>
        </w:rPr>
        <w:t xml:space="preserve">труда и социального развития Республики Саха (Якутия) от </w:t>
      </w:r>
      <w:r w:rsidR="00666BE3">
        <w:rPr>
          <w:sz w:val="28"/>
          <w:szCs w:val="28"/>
        </w:rPr>
        <w:t>01</w:t>
      </w:r>
      <w:r w:rsidR="007F2EB4">
        <w:rPr>
          <w:sz w:val="28"/>
          <w:szCs w:val="28"/>
        </w:rPr>
        <w:t xml:space="preserve"> </w:t>
      </w:r>
      <w:r w:rsidR="00666BE3">
        <w:rPr>
          <w:sz w:val="28"/>
          <w:szCs w:val="28"/>
        </w:rPr>
        <w:t>марта</w:t>
      </w:r>
      <w:r w:rsidR="007F2EB4">
        <w:rPr>
          <w:sz w:val="28"/>
          <w:szCs w:val="28"/>
        </w:rPr>
        <w:t xml:space="preserve"> 202</w:t>
      </w:r>
      <w:r w:rsidR="00666BE3">
        <w:rPr>
          <w:sz w:val="28"/>
          <w:szCs w:val="28"/>
        </w:rPr>
        <w:t>2</w:t>
      </w:r>
      <w:r w:rsidR="007F2EB4">
        <w:rPr>
          <w:sz w:val="28"/>
          <w:szCs w:val="28"/>
        </w:rPr>
        <w:t xml:space="preserve"> года № </w:t>
      </w:r>
      <w:r w:rsidR="00666BE3">
        <w:rPr>
          <w:sz w:val="28"/>
          <w:szCs w:val="28"/>
        </w:rPr>
        <w:t xml:space="preserve">387-ОД «О внесении изменений в приказ Министерства труда и социального развития Республики Саха (Якутия) от 18 февраля 2021 года № </w:t>
      </w:r>
      <w:r w:rsidR="007F2EB4">
        <w:rPr>
          <w:sz w:val="28"/>
          <w:szCs w:val="28"/>
        </w:rPr>
        <w:t xml:space="preserve">276-ОД «О размерах окладов (должностных окладов) по профессиональным квалификационным группам общеотраслевых должностей служащих </w:t>
      </w:r>
      <w:r w:rsidR="007F2EB4">
        <w:rPr>
          <w:sz w:val="28"/>
          <w:szCs w:val="28"/>
        </w:rPr>
        <w:lastRenderedPageBreak/>
        <w:t>и профессий рабочих</w:t>
      </w:r>
      <w:proofErr w:type="gramStart"/>
      <w:r w:rsidR="007F2EB4">
        <w:rPr>
          <w:sz w:val="28"/>
          <w:szCs w:val="28"/>
        </w:rPr>
        <w:t>»</w:t>
      </w:r>
      <w:r w:rsidR="00237776" w:rsidRPr="009C1E6D">
        <w:rPr>
          <w:sz w:val="32"/>
          <w:szCs w:val="28"/>
        </w:rPr>
        <w:t xml:space="preserve">, </w:t>
      </w:r>
      <w:r w:rsidR="00666BE3">
        <w:rPr>
          <w:sz w:val="32"/>
          <w:szCs w:val="28"/>
        </w:rPr>
        <w:t xml:space="preserve">  </w:t>
      </w:r>
      <w:proofErr w:type="gramEnd"/>
      <w:r w:rsidR="00666BE3">
        <w:rPr>
          <w:sz w:val="32"/>
          <w:szCs w:val="28"/>
        </w:rPr>
        <w:t xml:space="preserve">                          </w:t>
      </w:r>
      <w:r w:rsidR="00DA3890">
        <w:rPr>
          <w:sz w:val="28"/>
          <w:szCs w:val="28"/>
        </w:rPr>
        <w:t>п о с т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C15192">
        <w:rPr>
          <w:sz w:val="28"/>
          <w:szCs w:val="28"/>
        </w:rPr>
        <w:t>работников, занимающих общеотраслевые должности специалистов и служащих</w:t>
      </w:r>
      <w:r w:rsidR="00F82DA5">
        <w:rPr>
          <w:sz w:val="28"/>
          <w:szCs w:val="28"/>
        </w:rPr>
        <w:t xml:space="preserve">» приложения </w:t>
      </w:r>
      <w:r w:rsidR="00C15192">
        <w:rPr>
          <w:sz w:val="28"/>
          <w:szCs w:val="28"/>
        </w:rPr>
        <w:t>1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811"/>
      </w:tblGrid>
      <w:tr w:rsidR="00C15192" w:rsidRPr="00A87AD9" w:rsidTr="00A12EE3">
        <w:trPr>
          <w:cantSplit/>
          <w:trHeight w:val="48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первого уровня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второго уровня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6 089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третьего уровня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7 180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8 180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9 089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четвертого уровня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9 269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666BE3">
            <w:pPr>
              <w:pStyle w:val="ConsPlusCell"/>
              <w:widowControl/>
              <w:tabs>
                <w:tab w:val="left" w:pos="1910"/>
                <w:tab w:val="left" w:pos="2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9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Default="00BD7BEF" w:rsidP="009535F6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.2.  раздела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83540F">
        <w:rPr>
          <w:sz w:val="28"/>
          <w:szCs w:val="28"/>
        </w:rPr>
        <w:t>, выполняющих работы по общеотраслевым профессиям рабочих</w:t>
      </w:r>
      <w:r>
        <w:rPr>
          <w:sz w:val="28"/>
          <w:szCs w:val="28"/>
        </w:rPr>
        <w:t xml:space="preserve">» </w:t>
      </w:r>
      <w:r w:rsidR="009535F6">
        <w:rPr>
          <w:sz w:val="28"/>
          <w:szCs w:val="28"/>
        </w:rPr>
        <w:t xml:space="preserve">приложения </w:t>
      </w:r>
      <w:r w:rsidR="0083540F">
        <w:rPr>
          <w:sz w:val="28"/>
          <w:szCs w:val="28"/>
        </w:rPr>
        <w:t>1</w:t>
      </w:r>
      <w:r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811"/>
      </w:tblGrid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9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профессии рабочих первого уровня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66BE3" w:rsidP="0083540F">
            <w:pPr>
              <w:pStyle w:val="ConsPlusCell"/>
              <w:widowControl/>
              <w:tabs>
                <w:tab w:val="left" w:pos="40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5 007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66BE3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05652E" w:rsidP="000565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3540F" w:rsidRPr="00C85BF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66BE3" w:rsidP="00666BE3">
            <w:pPr>
              <w:pStyle w:val="ConsPlusCell"/>
              <w:widowControl/>
              <w:ind w:left="159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6 059</w:t>
            </w:r>
          </w:p>
        </w:tc>
      </w:tr>
    </w:tbl>
    <w:p w:rsidR="00AA4C35" w:rsidRPr="00A4756D" w:rsidRDefault="00AA4C35" w:rsidP="00A4756D">
      <w:p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A4756D" w:rsidRDefault="0005652E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окладов (</w:t>
      </w:r>
      <w:r w:rsidR="005F7FC0">
        <w:rPr>
          <w:sz w:val="28"/>
          <w:szCs w:val="28"/>
        </w:rPr>
        <w:t xml:space="preserve">должностных окладов) работников, осуществляющих профессиональную деятельность по общеотраслевым профессиям рабочих, </w:t>
      </w:r>
      <w:r w:rsidR="00DE78A5">
        <w:rPr>
          <w:sz w:val="28"/>
          <w:szCs w:val="28"/>
        </w:rPr>
        <w:t xml:space="preserve">отнесенных к профессиональной квалификационной группе «Общеотраслевые профессии рабочих первого уровня», </w:t>
      </w:r>
      <w:r w:rsidR="005F7FC0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за счет пересмотра персональной доплаты и иных стимулирующих выплат в пределах предусмотренного фонда оплаты труда.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05652E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</w:t>
      </w:r>
      <w:r w:rsidRPr="00541743">
        <w:rPr>
          <w:sz w:val="28"/>
          <w:szCs w:val="28"/>
        </w:rPr>
        <w:lastRenderedPageBreak/>
        <w:t>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322D52" w:rsidRPr="00541743">
        <w:rPr>
          <w:sz w:val="28"/>
          <w:szCs w:val="28"/>
        </w:rPr>
        <w:t>средствах массовой информации</w:t>
      </w:r>
      <w:r w:rsidR="0005652E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</w:t>
      </w:r>
      <w:r w:rsidR="005F7FC0">
        <w:rPr>
          <w:sz w:val="28"/>
          <w:szCs w:val="28"/>
        </w:rPr>
        <w:t>тся на правоотношения, возникш</w:t>
      </w:r>
      <w:r>
        <w:rPr>
          <w:sz w:val="28"/>
          <w:szCs w:val="28"/>
        </w:rPr>
        <w:t xml:space="preserve">ие с 01 </w:t>
      </w:r>
      <w:r w:rsidR="005F7FC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05652E">
        <w:rPr>
          <w:sz w:val="28"/>
          <w:szCs w:val="28"/>
        </w:rPr>
        <w:t>2</w:t>
      </w:r>
      <w:r w:rsidR="005F7FC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67C5A" w:rsidRPr="00167C5A" w:rsidRDefault="005F7FC0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A34F43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00080B" w:rsidRPr="00122E29" w:rsidRDefault="00A34F43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D6106"/>
    <w:rsid w:val="000E273D"/>
    <w:rsid w:val="000F02D4"/>
    <w:rsid w:val="000F6071"/>
    <w:rsid w:val="0011648F"/>
    <w:rsid w:val="00131B1D"/>
    <w:rsid w:val="00167C5A"/>
    <w:rsid w:val="001E5960"/>
    <w:rsid w:val="001F481F"/>
    <w:rsid w:val="00210AC8"/>
    <w:rsid w:val="00237776"/>
    <w:rsid w:val="00273144"/>
    <w:rsid w:val="002C2C94"/>
    <w:rsid w:val="002C2F2A"/>
    <w:rsid w:val="00305EDC"/>
    <w:rsid w:val="00320D77"/>
    <w:rsid w:val="00322D52"/>
    <w:rsid w:val="0036699F"/>
    <w:rsid w:val="00387BA4"/>
    <w:rsid w:val="0039400D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7739"/>
    <w:rsid w:val="00590DF9"/>
    <w:rsid w:val="005C32A4"/>
    <w:rsid w:val="005E1F97"/>
    <w:rsid w:val="005F7FC0"/>
    <w:rsid w:val="006017CA"/>
    <w:rsid w:val="0061237E"/>
    <w:rsid w:val="0061308E"/>
    <w:rsid w:val="00642E00"/>
    <w:rsid w:val="00651966"/>
    <w:rsid w:val="0065615D"/>
    <w:rsid w:val="00666BE3"/>
    <w:rsid w:val="006769FC"/>
    <w:rsid w:val="00681592"/>
    <w:rsid w:val="00686D80"/>
    <w:rsid w:val="006954F4"/>
    <w:rsid w:val="006A644F"/>
    <w:rsid w:val="006C46FB"/>
    <w:rsid w:val="006C4F50"/>
    <w:rsid w:val="0070693A"/>
    <w:rsid w:val="007338E3"/>
    <w:rsid w:val="00791539"/>
    <w:rsid w:val="007B0F0C"/>
    <w:rsid w:val="007E061D"/>
    <w:rsid w:val="007F2EB4"/>
    <w:rsid w:val="007F7691"/>
    <w:rsid w:val="0080397B"/>
    <w:rsid w:val="0081289D"/>
    <w:rsid w:val="0083540F"/>
    <w:rsid w:val="0089060C"/>
    <w:rsid w:val="008933D6"/>
    <w:rsid w:val="00895319"/>
    <w:rsid w:val="008C6E98"/>
    <w:rsid w:val="008D1812"/>
    <w:rsid w:val="008F7943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266CB"/>
    <w:rsid w:val="00A34F43"/>
    <w:rsid w:val="00A4756D"/>
    <w:rsid w:val="00A63515"/>
    <w:rsid w:val="00A71B0A"/>
    <w:rsid w:val="00A976C6"/>
    <w:rsid w:val="00AA4C35"/>
    <w:rsid w:val="00AB0EDC"/>
    <w:rsid w:val="00AE4C2E"/>
    <w:rsid w:val="00B13659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DE78A5"/>
    <w:rsid w:val="00E11B71"/>
    <w:rsid w:val="00E17479"/>
    <w:rsid w:val="00E20459"/>
    <w:rsid w:val="00E65DE2"/>
    <w:rsid w:val="00ED3FF4"/>
    <w:rsid w:val="00ED7B91"/>
    <w:rsid w:val="00EE6EA1"/>
    <w:rsid w:val="00EF5889"/>
    <w:rsid w:val="00F37E9F"/>
    <w:rsid w:val="00F643A5"/>
    <w:rsid w:val="00F71C97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2472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2019-11-21T06:16:00Z</cp:lastPrinted>
  <dcterms:created xsi:type="dcterms:W3CDTF">2022-03-24T07:16:00Z</dcterms:created>
  <dcterms:modified xsi:type="dcterms:W3CDTF">2022-03-24T07:16:00Z</dcterms:modified>
</cp:coreProperties>
</file>