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4072"/>
        <w:gridCol w:w="611"/>
        <w:gridCol w:w="1413"/>
        <w:gridCol w:w="3627"/>
        <w:gridCol w:w="23"/>
        <w:gridCol w:w="35"/>
      </w:tblGrid>
      <w:tr w:rsidR="008E3EBE" w:rsidRPr="00122E29" w:rsidTr="007044FD">
        <w:trPr>
          <w:gridAfter w:val="2"/>
          <w:wAfter w:w="58" w:type="dxa"/>
          <w:cantSplit/>
          <w:trHeight w:val="2102"/>
        </w:trPr>
        <w:tc>
          <w:tcPr>
            <w:tcW w:w="4072" w:type="dxa"/>
          </w:tcPr>
          <w:p w:rsidR="008E3EBE" w:rsidRPr="00122E29" w:rsidRDefault="008E3EBE" w:rsidP="007044FD">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7044FD">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7044FD">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7044FD">
            <w:pPr>
              <w:widowControl/>
              <w:autoSpaceDE/>
              <w:autoSpaceDN/>
              <w:adjustRightInd/>
              <w:jc w:val="center"/>
              <w:rPr>
                <w:b/>
                <w:sz w:val="32"/>
                <w:szCs w:val="32"/>
              </w:rPr>
            </w:pPr>
            <w:r w:rsidRPr="00122E29">
              <w:rPr>
                <w:b/>
                <w:bCs/>
                <w:sz w:val="32"/>
                <w:szCs w:val="32"/>
              </w:rPr>
              <w:t>(Якутия)</w:t>
            </w:r>
          </w:p>
        </w:tc>
        <w:tc>
          <w:tcPr>
            <w:tcW w:w="2024" w:type="dxa"/>
            <w:gridSpan w:val="2"/>
          </w:tcPr>
          <w:p w:rsidR="008E3EBE" w:rsidRPr="00122E29" w:rsidRDefault="008E3EBE" w:rsidP="007044FD">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8E3EBE" w:rsidRPr="00353682" w:rsidRDefault="008E3EBE" w:rsidP="007044FD">
            <w:pPr>
              <w:keepNext/>
              <w:widowControl/>
              <w:autoSpaceDE/>
              <w:autoSpaceDN/>
              <w:adjustRightInd/>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8E3EBE" w:rsidRPr="00353682" w:rsidRDefault="008E3EBE" w:rsidP="007044FD">
            <w:pPr>
              <w:keepNext/>
              <w:widowControl/>
              <w:autoSpaceDE/>
              <w:autoSpaceDN/>
              <w:adjustRightInd/>
              <w:jc w:val="center"/>
              <w:outlineLvl w:val="0"/>
              <w:rPr>
                <w:b/>
                <w:snapToGrid w:val="0"/>
                <w:color w:val="000000"/>
                <w:sz w:val="32"/>
                <w:szCs w:val="32"/>
              </w:rPr>
            </w:pPr>
            <w:r w:rsidRPr="00353682">
              <w:rPr>
                <w:b/>
                <w:snapToGrid w:val="0"/>
                <w:color w:val="000000"/>
                <w:sz w:val="32"/>
                <w:szCs w:val="32"/>
              </w:rPr>
              <w:t xml:space="preserve">«ЛЕНСКЭЙ ОРОЙУОН» </w:t>
            </w:r>
          </w:p>
          <w:p w:rsidR="008E3EBE" w:rsidRPr="00353682" w:rsidRDefault="008E3EBE" w:rsidP="007044FD">
            <w:pPr>
              <w:keepNext/>
              <w:widowControl/>
              <w:autoSpaceDE/>
              <w:autoSpaceDN/>
              <w:adjustRightInd/>
              <w:jc w:val="center"/>
              <w:outlineLvl w:val="0"/>
              <w:rPr>
                <w:b/>
                <w:snapToGrid w:val="0"/>
                <w:color w:val="000000"/>
                <w:sz w:val="32"/>
                <w:szCs w:val="32"/>
              </w:rPr>
            </w:pPr>
            <w:r w:rsidRPr="00353682">
              <w:rPr>
                <w:b/>
                <w:snapToGrid w:val="0"/>
                <w:color w:val="000000"/>
                <w:sz w:val="32"/>
                <w:szCs w:val="32"/>
              </w:rPr>
              <w:t>муниципальнай</w:t>
            </w:r>
          </w:p>
          <w:p w:rsidR="008E3EBE" w:rsidRPr="00353682" w:rsidRDefault="008E3EBE" w:rsidP="007044FD">
            <w:pPr>
              <w:widowControl/>
              <w:autoSpaceDE/>
              <w:autoSpaceDN/>
              <w:adjustRightInd/>
              <w:jc w:val="center"/>
              <w:rPr>
                <w:b/>
                <w:bCs/>
                <w:sz w:val="32"/>
                <w:szCs w:val="32"/>
              </w:rPr>
            </w:pPr>
            <w:r>
              <w:rPr>
                <w:b/>
                <w:sz w:val="32"/>
                <w:szCs w:val="32"/>
              </w:rPr>
              <w:t>оройуон</w:t>
            </w:r>
          </w:p>
        </w:tc>
      </w:tr>
      <w:tr w:rsidR="008E3EBE" w:rsidRPr="00122E29" w:rsidTr="007044FD">
        <w:tblPrEx>
          <w:tblLook w:val="01E0" w:firstRow="1" w:lastRow="1" w:firstColumn="1" w:lastColumn="1" w:noHBand="0" w:noVBand="0"/>
        </w:tblPrEx>
        <w:trPr>
          <w:gridAfter w:val="1"/>
          <w:wAfter w:w="35" w:type="dxa"/>
          <w:trHeight w:val="572"/>
        </w:trPr>
        <w:tc>
          <w:tcPr>
            <w:tcW w:w="4683" w:type="dxa"/>
            <w:gridSpan w:val="2"/>
          </w:tcPr>
          <w:p w:rsidR="008E3EBE" w:rsidRPr="00122E29" w:rsidRDefault="008E3EBE" w:rsidP="007044FD">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gridSpan w:val="3"/>
          </w:tcPr>
          <w:p w:rsidR="008E3EBE" w:rsidRPr="00122E29" w:rsidRDefault="008E3EBE" w:rsidP="007044FD">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7044FD">
        <w:tblPrEx>
          <w:tblLook w:val="01E0" w:firstRow="1" w:lastRow="1" w:firstColumn="1" w:lastColumn="1" w:noHBand="0" w:noVBand="0"/>
        </w:tblPrEx>
        <w:trPr>
          <w:gridAfter w:val="1"/>
          <w:wAfter w:w="35" w:type="dxa"/>
          <w:trHeight w:val="497"/>
        </w:trPr>
        <w:tc>
          <w:tcPr>
            <w:tcW w:w="4683" w:type="dxa"/>
            <w:gridSpan w:val="2"/>
          </w:tcPr>
          <w:p w:rsidR="008E3EBE" w:rsidRPr="00122E29" w:rsidRDefault="008E3EBE" w:rsidP="007044FD">
            <w:pPr>
              <w:widowControl/>
              <w:autoSpaceDE/>
              <w:autoSpaceDN/>
              <w:adjustRightInd/>
              <w:spacing w:line="360" w:lineRule="auto"/>
              <w:jc w:val="center"/>
              <w:rPr>
                <w:b/>
                <w:sz w:val="28"/>
                <w:szCs w:val="28"/>
              </w:rPr>
            </w:pPr>
            <w:r w:rsidRPr="00122E29">
              <w:rPr>
                <w:b/>
                <w:sz w:val="28"/>
                <w:szCs w:val="28"/>
              </w:rPr>
              <w:t>г. Ленск</w:t>
            </w:r>
          </w:p>
        </w:tc>
        <w:tc>
          <w:tcPr>
            <w:tcW w:w="5063" w:type="dxa"/>
            <w:gridSpan w:val="3"/>
          </w:tcPr>
          <w:p w:rsidR="008E3EBE" w:rsidRPr="00122E29" w:rsidRDefault="008E3EBE" w:rsidP="007044FD">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7044FD">
        <w:tblPrEx>
          <w:tblLook w:val="01E0" w:firstRow="1" w:lastRow="1" w:firstColumn="1" w:lastColumn="1" w:noHBand="0" w:noVBand="0"/>
        </w:tblPrEx>
        <w:trPr>
          <w:gridAfter w:val="1"/>
          <w:wAfter w:w="35" w:type="dxa"/>
          <w:trHeight w:val="671"/>
        </w:trPr>
        <w:tc>
          <w:tcPr>
            <w:tcW w:w="9746" w:type="dxa"/>
            <w:gridSpan w:val="5"/>
          </w:tcPr>
          <w:p w:rsidR="008E3EBE" w:rsidRPr="00122E29" w:rsidRDefault="008E3EBE" w:rsidP="001E0F57">
            <w:pPr>
              <w:widowControl/>
              <w:autoSpaceDE/>
              <w:autoSpaceDN/>
              <w:adjustRightInd/>
              <w:rPr>
                <w:b/>
                <w:snapToGrid w:val="0"/>
                <w:color w:val="000000"/>
                <w:sz w:val="28"/>
                <w:szCs w:val="28"/>
              </w:rPr>
            </w:pPr>
            <w:r>
              <w:rPr>
                <w:b/>
                <w:snapToGrid w:val="0"/>
                <w:color w:val="000000"/>
                <w:sz w:val="28"/>
                <w:szCs w:val="28"/>
              </w:rPr>
              <w:t>от «</w:t>
            </w:r>
            <w:r w:rsidR="001E0F57" w:rsidRPr="001E0F57">
              <w:rPr>
                <w:b/>
                <w:snapToGrid w:val="0"/>
                <w:color w:val="000000"/>
                <w:sz w:val="28"/>
                <w:szCs w:val="28"/>
                <w:u w:val="single"/>
                <w:lang w:val="en-US"/>
              </w:rPr>
              <w:t>07</w:t>
            </w:r>
            <w:r w:rsidRPr="001E0F57">
              <w:rPr>
                <w:b/>
                <w:snapToGrid w:val="0"/>
                <w:color w:val="000000"/>
                <w:sz w:val="28"/>
                <w:szCs w:val="28"/>
                <w:u w:val="single"/>
              </w:rPr>
              <w:t>» _</w:t>
            </w:r>
            <w:r w:rsidR="001E0F57" w:rsidRPr="001E0F57">
              <w:rPr>
                <w:b/>
                <w:snapToGrid w:val="0"/>
                <w:color w:val="000000"/>
                <w:sz w:val="28"/>
                <w:szCs w:val="28"/>
                <w:u w:val="single"/>
              </w:rPr>
              <w:t>ноября</w:t>
            </w:r>
            <w:r w:rsidRPr="001E0F57">
              <w:rPr>
                <w:b/>
                <w:snapToGrid w:val="0"/>
                <w:color w:val="000000"/>
                <w:sz w:val="28"/>
                <w:szCs w:val="28"/>
                <w:u w:val="single"/>
              </w:rPr>
              <w:t>_</w:t>
            </w:r>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xml:space="preserve">№ </w:t>
            </w:r>
            <w:r w:rsidRPr="001E0F57">
              <w:rPr>
                <w:b/>
                <w:snapToGrid w:val="0"/>
                <w:color w:val="000000"/>
                <w:sz w:val="28"/>
                <w:szCs w:val="28"/>
                <w:u w:val="single"/>
              </w:rPr>
              <w:t>__</w:t>
            </w:r>
            <w:r w:rsidR="001E0F57" w:rsidRPr="001E0F57">
              <w:rPr>
                <w:b/>
                <w:snapToGrid w:val="0"/>
                <w:color w:val="000000"/>
                <w:sz w:val="28"/>
                <w:szCs w:val="28"/>
                <w:u w:val="single"/>
              </w:rPr>
              <w:t>01-03-805/4</w:t>
            </w:r>
            <w:r w:rsidRPr="001E0F57">
              <w:rPr>
                <w:b/>
                <w:snapToGrid w:val="0"/>
                <w:color w:val="000000"/>
                <w:sz w:val="28"/>
                <w:szCs w:val="28"/>
                <w:u w:val="single"/>
              </w:rPr>
              <w:t>____</w:t>
            </w:r>
          </w:p>
        </w:tc>
      </w:tr>
      <w:tr w:rsidR="008E3EBE" w:rsidRPr="00122E29" w:rsidTr="007044FD">
        <w:trPr>
          <w:trHeight w:val="471"/>
        </w:trPr>
        <w:tc>
          <w:tcPr>
            <w:tcW w:w="9781" w:type="dxa"/>
            <w:gridSpan w:val="6"/>
          </w:tcPr>
          <w:p w:rsidR="008E3EBE" w:rsidRPr="00122E29" w:rsidRDefault="0060748C" w:rsidP="00606158">
            <w:pPr>
              <w:widowControl/>
              <w:autoSpaceDE/>
              <w:autoSpaceDN/>
              <w:adjustRightInd/>
              <w:ind w:firstLine="540"/>
              <w:jc w:val="center"/>
              <w:rPr>
                <w:b/>
                <w:sz w:val="28"/>
                <w:szCs w:val="28"/>
              </w:rPr>
            </w:pPr>
            <w:r w:rsidRPr="00A10707">
              <w:rPr>
                <w:rFonts w:eastAsia="Calibri"/>
                <w:b/>
                <w:sz w:val="28"/>
                <w:szCs w:val="28"/>
              </w:rPr>
              <w:t>О</w:t>
            </w:r>
            <w:r w:rsidR="00606158">
              <w:rPr>
                <w:rFonts w:eastAsia="Calibri"/>
                <w:b/>
                <w:sz w:val="28"/>
                <w:szCs w:val="28"/>
              </w:rPr>
              <w:t>б</w:t>
            </w:r>
            <w:r>
              <w:rPr>
                <w:rFonts w:eastAsia="Calibri"/>
                <w:b/>
                <w:sz w:val="28"/>
                <w:szCs w:val="28"/>
              </w:rPr>
              <w:t xml:space="preserve"> </w:t>
            </w:r>
            <w:r w:rsidR="00606158" w:rsidRPr="00796EE7">
              <w:rPr>
                <w:rFonts w:eastAsiaTheme="minorHAnsi"/>
                <w:b/>
                <w:sz w:val="28"/>
                <w:szCs w:val="28"/>
                <w:lang w:eastAsia="en-US"/>
              </w:rPr>
              <w:t>утверждении порядка</w:t>
            </w:r>
            <w:r w:rsidR="00606158" w:rsidRPr="00796EE7">
              <w:rPr>
                <w:b/>
                <w:bCs/>
                <w:sz w:val="28"/>
                <w:szCs w:val="28"/>
              </w:rPr>
              <w:t xml:space="preserve"> </w:t>
            </w:r>
            <w:r w:rsidR="00606158" w:rsidRPr="00796EE7">
              <w:rPr>
                <w:rFonts w:eastAsiaTheme="minorHAnsi"/>
                <w:b/>
                <w:bCs/>
                <w:sz w:val="28"/>
                <w:szCs w:val="28"/>
                <w:lang w:eastAsia="en-US"/>
              </w:rPr>
              <w:t xml:space="preserve">предоставления </w:t>
            </w:r>
            <w:r w:rsidR="00606158">
              <w:rPr>
                <w:rFonts w:eastAsiaTheme="minorHAnsi"/>
                <w:b/>
                <w:bCs/>
                <w:sz w:val="28"/>
                <w:szCs w:val="28"/>
                <w:lang w:eastAsia="en-US"/>
              </w:rPr>
              <w:t xml:space="preserve">грантов в форме субсидий </w:t>
            </w:r>
            <w:r w:rsidR="00606158" w:rsidRPr="00796EE7">
              <w:rPr>
                <w:rFonts w:eastAsiaTheme="minorHAnsi"/>
                <w:b/>
                <w:bCs/>
                <w:sz w:val="28"/>
                <w:szCs w:val="28"/>
                <w:lang w:eastAsia="en-US"/>
              </w:rPr>
              <w:t xml:space="preserve">из бюджета муниципального </w:t>
            </w:r>
            <w:r w:rsidR="00606158">
              <w:rPr>
                <w:rFonts w:eastAsiaTheme="minorHAnsi"/>
                <w:b/>
                <w:bCs/>
                <w:sz w:val="28"/>
                <w:szCs w:val="28"/>
                <w:lang w:eastAsia="en-US"/>
              </w:rPr>
              <w:t>района</w:t>
            </w:r>
            <w:r w:rsidR="00606158" w:rsidRPr="00796EE7">
              <w:rPr>
                <w:rFonts w:eastAsiaTheme="minorHAnsi"/>
                <w:b/>
                <w:bCs/>
                <w:sz w:val="28"/>
                <w:szCs w:val="28"/>
                <w:lang w:eastAsia="en-US"/>
              </w:rPr>
              <w:t xml:space="preserve"> «Ленский район»</w:t>
            </w:r>
            <w:r w:rsidR="00606158" w:rsidRPr="00796EE7">
              <w:rPr>
                <w:rFonts w:eastAsiaTheme="minorHAnsi"/>
                <w:b/>
                <w:sz w:val="28"/>
                <w:szCs w:val="28"/>
                <w:lang w:eastAsia="en-US"/>
              </w:rPr>
              <w:t xml:space="preserve"> </w:t>
            </w:r>
            <w:r w:rsidR="00606158" w:rsidRPr="00606158">
              <w:rPr>
                <w:rFonts w:eastAsia="Calibri"/>
                <w:b/>
                <w:sz w:val="28"/>
                <w:szCs w:val="28"/>
              </w:rPr>
              <w:t>н</w:t>
            </w:r>
            <w:r w:rsidR="00606158" w:rsidRPr="00606158">
              <w:rPr>
                <w:rFonts w:eastAsiaTheme="minorHAnsi"/>
                <w:b/>
                <w:bCs/>
                <w:sz w:val="28"/>
                <w:szCs w:val="28"/>
                <w:lang w:eastAsia="en-US"/>
              </w:rPr>
              <w:t>а реализацию проектов открытого молодежного образовательного форума Западной Якутии «Ленский берег»</w:t>
            </w:r>
          </w:p>
        </w:tc>
      </w:tr>
    </w:tbl>
    <w:p w:rsidR="00606158" w:rsidRDefault="00606158" w:rsidP="0060748C">
      <w:pPr>
        <w:spacing w:line="336" w:lineRule="auto"/>
        <w:ind w:firstLine="708"/>
        <w:contextualSpacing/>
        <w:jc w:val="both"/>
        <w:rPr>
          <w:rFonts w:eastAsia="Calibri"/>
          <w:sz w:val="28"/>
          <w:szCs w:val="28"/>
        </w:rPr>
      </w:pPr>
    </w:p>
    <w:p w:rsidR="0060748C" w:rsidRDefault="0060748C" w:rsidP="0060748C">
      <w:pPr>
        <w:spacing w:line="336" w:lineRule="auto"/>
        <w:ind w:firstLine="708"/>
        <w:contextualSpacing/>
        <w:jc w:val="both"/>
        <w:rPr>
          <w:rFonts w:eastAsia="Calibri"/>
          <w:sz w:val="28"/>
          <w:szCs w:val="28"/>
        </w:rPr>
      </w:pPr>
      <w:r w:rsidRPr="00B573D6">
        <w:rPr>
          <w:rFonts w:eastAsia="Calibri"/>
          <w:sz w:val="28"/>
          <w:szCs w:val="28"/>
        </w:rPr>
        <w:t xml:space="preserve">В целях приведения муниципальных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 в соответствие с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w:t>
      </w:r>
      <w:bookmarkStart w:id="0" w:name="_GoBack"/>
      <w:bookmarkEnd w:id="0"/>
      <w:r w:rsidRPr="00B573D6">
        <w:rPr>
          <w:rFonts w:eastAsia="Calibri"/>
          <w:sz w:val="28"/>
          <w:szCs w:val="28"/>
        </w:rPr>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eastAsia="Calibri"/>
          <w:sz w:val="28"/>
          <w:szCs w:val="28"/>
        </w:rPr>
        <w:t xml:space="preserve">, а также в целях совершенствования системы муниципальной поддержки </w:t>
      </w:r>
      <w:r w:rsidRPr="00A10707">
        <w:rPr>
          <w:rFonts w:eastAsia="Calibri"/>
          <w:sz w:val="28"/>
          <w:szCs w:val="28"/>
        </w:rPr>
        <w:t>молодых талантов, реализации социально значимых проектов,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в рамках реализации приоритетных направлений молодежной политики Ленского района</w:t>
      </w:r>
      <w:r>
        <w:rPr>
          <w:rFonts w:eastAsia="Calibri"/>
          <w:sz w:val="28"/>
          <w:szCs w:val="28"/>
        </w:rPr>
        <w:t xml:space="preserve">                                                              </w:t>
      </w:r>
      <w:r w:rsidRPr="00A10707">
        <w:rPr>
          <w:rFonts w:eastAsia="Calibri"/>
          <w:sz w:val="28"/>
          <w:szCs w:val="28"/>
        </w:rPr>
        <w:t>п о с т а н о в л я ю:</w:t>
      </w:r>
    </w:p>
    <w:p w:rsidR="00606158" w:rsidRDefault="00606158" w:rsidP="00606158">
      <w:pPr>
        <w:pStyle w:val="a5"/>
        <w:widowControl/>
        <w:numPr>
          <w:ilvl w:val="0"/>
          <w:numId w:val="21"/>
        </w:numPr>
        <w:autoSpaceDE/>
        <w:autoSpaceDN/>
        <w:adjustRightInd/>
        <w:spacing w:line="336" w:lineRule="auto"/>
        <w:ind w:left="0" w:firstLine="708"/>
        <w:jc w:val="both"/>
        <w:rPr>
          <w:rFonts w:eastAsia="Calibri"/>
          <w:sz w:val="28"/>
          <w:szCs w:val="28"/>
        </w:rPr>
      </w:pPr>
      <w:r>
        <w:rPr>
          <w:rFonts w:eastAsia="Calibri"/>
          <w:sz w:val="28"/>
          <w:szCs w:val="28"/>
        </w:rPr>
        <w:t>Утвердить «Порядок</w:t>
      </w:r>
      <w:r w:rsidRPr="00B573D6">
        <w:rPr>
          <w:rFonts w:eastAsia="Calibri"/>
          <w:sz w:val="28"/>
          <w:szCs w:val="28"/>
        </w:rPr>
        <w:t xml:space="preserve"> предоставления грантов в форме субсидий физическим лицам из бюджета муниципального </w:t>
      </w:r>
      <w:r>
        <w:rPr>
          <w:rFonts w:eastAsia="Calibri"/>
          <w:sz w:val="28"/>
          <w:szCs w:val="28"/>
        </w:rPr>
        <w:t>района</w:t>
      </w:r>
      <w:r w:rsidRPr="00B573D6">
        <w:rPr>
          <w:rFonts w:eastAsia="Calibri"/>
          <w:sz w:val="28"/>
          <w:szCs w:val="28"/>
        </w:rPr>
        <w:t xml:space="preserve"> </w:t>
      </w:r>
      <w:r w:rsidRPr="00B573D6">
        <w:rPr>
          <w:rFonts w:eastAsia="Calibri"/>
          <w:sz w:val="28"/>
          <w:szCs w:val="28"/>
        </w:rPr>
        <w:lastRenderedPageBreak/>
        <w:t>«Ленский район» на реализацию проектов открытого молодежного образовательного форума Западной Якутии «Ленский берег»</w:t>
      </w:r>
      <w:r>
        <w:rPr>
          <w:rFonts w:eastAsia="Calibri"/>
          <w:sz w:val="28"/>
          <w:szCs w:val="28"/>
        </w:rPr>
        <w:t xml:space="preserve"> согласно приложению</w:t>
      </w:r>
      <w:r w:rsidR="00B15AEB">
        <w:rPr>
          <w:rFonts w:eastAsia="Calibri"/>
          <w:sz w:val="28"/>
          <w:szCs w:val="28"/>
        </w:rPr>
        <w:t xml:space="preserve"> №1</w:t>
      </w:r>
      <w:r>
        <w:rPr>
          <w:rFonts w:eastAsia="Calibri"/>
          <w:sz w:val="28"/>
          <w:szCs w:val="28"/>
        </w:rPr>
        <w:t xml:space="preserve"> к настоящему постановлению.</w:t>
      </w:r>
    </w:p>
    <w:p w:rsidR="00B15AEB" w:rsidRDefault="00B15AEB" w:rsidP="00606158">
      <w:pPr>
        <w:pStyle w:val="a5"/>
        <w:widowControl/>
        <w:numPr>
          <w:ilvl w:val="0"/>
          <w:numId w:val="21"/>
        </w:numPr>
        <w:autoSpaceDE/>
        <w:autoSpaceDN/>
        <w:adjustRightInd/>
        <w:spacing w:line="336" w:lineRule="auto"/>
        <w:ind w:left="0" w:firstLine="708"/>
        <w:jc w:val="both"/>
        <w:rPr>
          <w:rFonts w:eastAsia="Calibri"/>
          <w:sz w:val="28"/>
          <w:szCs w:val="28"/>
        </w:rPr>
      </w:pPr>
      <w:r>
        <w:rPr>
          <w:rFonts w:eastAsia="Calibri"/>
          <w:sz w:val="28"/>
          <w:szCs w:val="28"/>
        </w:rPr>
        <w:t>Утвердить состав комиссии по отбору проектных заявок физических лиц для предоставления грантов в форме субсидий из бюджета муниципального района «Ленский район» в рамках Открытого молодежного образовательного форума Западной Якутии «Ленский берег» согласно приложению №2 к настоящему постановлению.</w:t>
      </w:r>
    </w:p>
    <w:p w:rsidR="00606158" w:rsidRDefault="00606158" w:rsidP="00606158">
      <w:pPr>
        <w:pStyle w:val="a5"/>
        <w:widowControl/>
        <w:numPr>
          <w:ilvl w:val="0"/>
          <w:numId w:val="21"/>
        </w:numPr>
        <w:autoSpaceDE/>
        <w:autoSpaceDN/>
        <w:adjustRightInd/>
        <w:spacing w:line="336" w:lineRule="auto"/>
        <w:ind w:left="0" w:firstLine="708"/>
        <w:jc w:val="both"/>
        <w:rPr>
          <w:rFonts w:eastAsia="Calibri"/>
          <w:sz w:val="28"/>
          <w:szCs w:val="28"/>
        </w:rPr>
      </w:pPr>
      <w:r>
        <w:rPr>
          <w:rFonts w:eastAsia="Calibri"/>
          <w:sz w:val="28"/>
          <w:szCs w:val="28"/>
        </w:rPr>
        <w:t>Признать утратившим силу постановление</w:t>
      </w:r>
      <w:r w:rsidRPr="00B573D6">
        <w:rPr>
          <w:rFonts w:eastAsia="Calibri"/>
          <w:sz w:val="28"/>
          <w:szCs w:val="28"/>
        </w:rPr>
        <w:t xml:space="preserve"> главы от 29 октября 2021 года №01-03-671/1</w:t>
      </w:r>
      <w:r>
        <w:rPr>
          <w:rFonts w:eastAsia="Calibri"/>
          <w:sz w:val="28"/>
          <w:szCs w:val="28"/>
        </w:rPr>
        <w:t xml:space="preserve"> «</w:t>
      </w:r>
      <w:r w:rsidRPr="00B573D6">
        <w:rPr>
          <w:rFonts w:eastAsia="Calibri"/>
          <w:sz w:val="28"/>
          <w:szCs w:val="28"/>
        </w:rPr>
        <w:t>Об утверждении порядка предоставления грантов в форме субсидий физическим лицам из бюджета муниципального образования «Ленский район» на реализацию проектов открытого молодежного образовательного форума Западной Якутии «Ленский берег»</w:t>
      </w:r>
    </w:p>
    <w:p w:rsidR="0060748C" w:rsidRPr="00B874B1" w:rsidRDefault="0060748C" w:rsidP="0060748C">
      <w:pPr>
        <w:pStyle w:val="a5"/>
        <w:numPr>
          <w:ilvl w:val="0"/>
          <w:numId w:val="21"/>
        </w:numPr>
        <w:spacing w:line="360" w:lineRule="auto"/>
        <w:ind w:left="0" w:firstLine="708"/>
        <w:jc w:val="both"/>
        <w:rPr>
          <w:sz w:val="28"/>
          <w:szCs w:val="28"/>
        </w:rPr>
      </w:pPr>
      <w:r w:rsidRPr="00B874B1">
        <w:rPr>
          <w:sz w:val="28"/>
          <w:szCs w:val="28"/>
        </w:rPr>
        <w:t>Главному специалисту управления делами (Иванская Е.С.) опубликовать настоящее постановление в средствах массовой информации и разместить на оф</w:t>
      </w:r>
      <w:r w:rsidR="00806216">
        <w:rPr>
          <w:sz w:val="28"/>
          <w:szCs w:val="28"/>
        </w:rPr>
        <w:t>ициальном сайте администрации МР</w:t>
      </w:r>
      <w:r w:rsidRPr="00B874B1">
        <w:rPr>
          <w:sz w:val="28"/>
          <w:szCs w:val="28"/>
        </w:rPr>
        <w:t xml:space="preserve"> «Ленский район».</w:t>
      </w:r>
    </w:p>
    <w:p w:rsidR="0060748C" w:rsidRPr="00B874B1" w:rsidRDefault="0060748C" w:rsidP="0060748C">
      <w:pPr>
        <w:pStyle w:val="a5"/>
        <w:widowControl/>
        <w:numPr>
          <w:ilvl w:val="0"/>
          <w:numId w:val="21"/>
        </w:numPr>
        <w:autoSpaceDE/>
        <w:autoSpaceDN/>
        <w:adjustRightInd/>
        <w:spacing w:line="336" w:lineRule="auto"/>
        <w:ind w:left="0" w:firstLine="708"/>
        <w:jc w:val="both"/>
        <w:rPr>
          <w:rFonts w:eastAsia="Calibri"/>
          <w:sz w:val="28"/>
          <w:szCs w:val="28"/>
        </w:rPr>
      </w:pPr>
      <w:r w:rsidRPr="00B874B1">
        <w:rPr>
          <w:rFonts w:eastAsia="Calibri"/>
          <w:sz w:val="28"/>
          <w:szCs w:val="28"/>
        </w:rPr>
        <w:t>Настоящее постановление вступает в силу с момента официального опубликования.</w:t>
      </w:r>
    </w:p>
    <w:p w:rsidR="0060748C" w:rsidRPr="00B874B1" w:rsidRDefault="0060748C" w:rsidP="0060748C">
      <w:pPr>
        <w:pStyle w:val="a5"/>
        <w:widowControl/>
        <w:numPr>
          <w:ilvl w:val="0"/>
          <w:numId w:val="21"/>
        </w:numPr>
        <w:autoSpaceDE/>
        <w:autoSpaceDN/>
        <w:adjustRightInd/>
        <w:spacing w:line="336" w:lineRule="auto"/>
        <w:ind w:left="0" w:firstLine="708"/>
        <w:jc w:val="both"/>
        <w:rPr>
          <w:rFonts w:eastAsia="Calibri"/>
          <w:sz w:val="28"/>
          <w:szCs w:val="28"/>
        </w:rPr>
      </w:pPr>
      <w:r w:rsidRPr="00B874B1">
        <w:rPr>
          <w:rFonts w:eastAsia="Calibri"/>
          <w:sz w:val="28"/>
          <w:szCs w:val="28"/>
        </w:rPr>
        <w:t xml:space="preserve">Контроль исполнения настоящего постановления возложить на заместителя главы по социальным вопросам </w:t>
      </w:r>
      <w:r>
        <w:rPr>
          <w:rFonts w:eastAsia="Calibri"/>
          <w:sz w:val="28"/>
          <w:szCs w:val="28"/>
        </w:rPr>
        <w:t>Барбашову</w:t>
      </w:r>
      <w:r w:rsidR="00806216" w:rsidRPr="00806216">
        <w:rPr>
          <w:rFonts w:eastAsia="Calibri"/>
          <w:sz w:val="28"/>
          <w:szCs w:val="28"/>
        </w:rPr>
        <w:t xml:space="preserve"> </w:t>
      </w:r>
      <w:r w:rsidR="00806216">
        <w:rPr>
          <w:rFonts w:eastAsia="Calibri"/>
          <w:sz w:val="28"/>
          <w:szCs w:val="28"/>
        </w:rPr>
        <w:t>А.С</w:t>
      </w:r>
      <w:r w:rsidRPr="00B874B1">
        <w:rPr>
          <w:rFonts w:eastAsia="Calibri"/>
          <w:sz w:val="28"/>
          <w:szCs w:val="28"/>
        </w:rPr>
        <w:t>.</w:t>
      </w:r>
    </w:p>
    <w:p w:rsidR="00606158" w:rsidRPr="00122E29" w:rsidRDefault="00606158" w:rsidP="008E3EBE">
      <w:pPr>
        <w:widowControl/>
        <w:autoSpaceDE/>
        <w:autoSpaceDN/>
        <w:adjustRightInd/>
        <w:spacing w:line="360" w:lineRule="auto"/>
        <w:ind w:firstLine="540"/>
        <w:jc w:val="both"/>
        <w:rPr>
          <w:sz w:val="28"/>
          <w:szCs w:val="28"/>
        </w:rPr>
      </w:pPr>
    </w:p>
    <w:tbl>
      <w:tblPr>
        <w:tblW w:w="9781" w:type="dxa"/>
        <w:tblInd w:w="-34" w:type="dxa"/>
        <w:tblLayout w:type="fixed"/>
        <w:tblLook w:val="0000" w:firstRow="0" w:lastRow="0" w:firstColumn="0" w:lastColumn="0" w:noHBand="0" w:noVBand="0"/>
      </w:tblPr>
      <w:tblGrid>
        <w:gridCol w:w="4677"/>
        <w:gridCol w:w="5104"/>
      </w:tblGrid>
      <w:tr w:rsidR="008E3EBE" w:rsidRPr="00122E29" w:rsidTr="007044FD">
        <w:trPr>
          <w:trHeight w:val="471"/>
        </w:trPr>
        <w:tc>
          <w:tcPr>
            <w:tcW w:w="4677" w:type="dxa"/>
          </w:tcPr>
          <w:p w:rsidR="008E3EBE" w:rsidRPr="00122E29" w:rsidRDefault="008E3EBE" w:rsidP="007044FD">
            <w:pPr>
              <w:widowControl/>
              <w:autoSpaceDE/>
              <w:autoSpaceDN/>
              <w:adjustRightInd/>
              <w:rPr>
                <w:b/>
                <w:sz w:val="28"/>
                <w:szCs w:val="28"/>
              </w:rPr>
            </w:pPr>
            <w:r>
              <w:rPr>
                <w:b/>
                <w:sz w:val="28"/>
                <w:szCs w:val="28"/>
              </w:rPr>
              <w:t>Глава</w:t>
            </w:r>
          </w:p>
        </w:tc>
        <w:tc>
          <w:tcPr>
            <w:tcW w:w="5104" w:type="dxa"/>
          </w:tcPr>
          <w:p w:rsidR="008E3EBE" w:rsidRPr="00122E29" w:rsidRDefault="0060748C" w:rsidP="007044FD">
            <w:pPr>
              <w:keepNext/>
              <w:widowControl/>
              <w:autoSpaceDE/>
              <w:autoSpaceDN/>
              <w:adjustRightInd/>
              <w:jc w:val="right"/>
              <w:outlineLvl w:val="1"/>
              <w:rPr>
                <w:b/>
                <w:sz w:val="28"/>
                <w:szCs w:val="28"/>
              </w:rPr>
            </w:pPr>
            <w:r>
              <w:rPr>
                <w:b/>
                <w:sz w:val="28"/>
                <w:szCs w:val="28"/>
              </w:rPr>
              <w:t>А.В. Черепанов</w:t>
            </w:r>
          </w:p>
        </w:tc>
      </w:tr>
    </w:tbl>
    <w:p w:rsidR="0000080B" w:rsidRDefault="0000080B"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7044FD" w:rsidRDefault="007044FD" w:rsidP="008E3EBE"/>
    <w:p w:rsidR="00606158" w:rsidRDefault="00606158" w:rsidP="008E3EBE"/>
    <w:p w:rsidR="007044FD" w:rsidRDefault="007044FD" w:rsidP="008E3EBE"/>
    <w:p w:rsidR="007044FD" w:rsidRDefault="007044FD" w:rsidP="008E3EBE"/>
    <w:p w:rsidR="007044FD" w:rsidRPr="00A10707" w:rsidRDefault="007044FD" w:rsidP="007044FD">
      <w:pPr>
        <w:tabs>
          <w:tab w:val="left" w:pos="5954"/>
        </w:tabs>
        <w:ind w:left="5954"/>
        <w:contextualSpacing/>
        <w:rPr>
          <w:rFonts w:eastAsia="Calibri"/>
          <w:sz w:val="28"/>
          <w:szCs w:val="28"/>
        </w:rPr>
      </w:pPr>
      <w:r w:rsidRPr="00A10707">
        <w:rPr>
          <w:rFonts w:eastAsia="Calibri"/>
          <w:sz w:val="28"/>
          <w:szCs w:val="28"/>
        </w:rPr>
        <w:t>Приложение</w:t>
      </w:r>
      <w:r>
        <w:rPr>
          <w:rFonts w:eastAsia="Calibri"/>
          <w:sz w:val="28"/>
          <w:szCs w:val="28"/>
        </w:rPr>
        <w:t xml:space="preserve"> №1</w:t>
      </w:r>
    </w:p>
    <w:p w:rsidR="007044FD" w:rsidRPr="00A10707" w:rsidRDefault="007044FD" w:rsidP="007044FD">
      <w:pPr>
        <w:tabs>
          <w:tab w:val="left" w:pos="5954"/>
        </w:tabs>
        <w:ind w:left="5954"/>
        <w:contextualSpacing/>
        <w:rPr>
          <w:rFonts w:eastAsia="Calibri"/>
          <w:sz w:val="28"/>
          <w:szCs w:val="28"/>
        </w:rPr>
      </w:pPr>
      <w:r w:rsidRPr="00A10707">
        <w:rPr>
          <w:rFonts w:eastAsia="Calibri"/>
          <w:sz w:val="28"/>
          <w:szCs w:val="28"/>
        </w:rPr>
        <w:t>к постановлению главы</w:t>
      </w:r>
    </w:p>
    <w:p w:rsidR="007044FD" w:rsidRPr="00A10707" w:rsidRDefault="007044FD" w:rsidP="007044FD">
      <w:pPr>
        <w:tabs>
          <w:tab w:val="left" w:pos="5954"/>
        </w:tabs>
        <w:ind w:left="5954"/>
        <w:contextualSpacing/>
        <w:rPr>
          <w:rFonts w:eastAsia="Calibri"/>
          <w:sz w:val="28"/>
          <w:szCs w:val="28"/>
        </w:rPr>
      </w:pPr>
      <w:r>
        <w:rPr>
          <w:rFonts w:eastAsia="Calibri"/>
          <w:sz w:val="28"/>
          <w:szCs w:val="28"/>
        </w:rPr>
        <w:t>«</w:t>
      </w:r>
      <w:r w:rsidRPr="00A10707">
        <w:rPr>
          <w:rFonts w:eastAsia="Calibri"/>
          <w:sz w:val="28"/>
          <w:szCs w:val="28"/>
        </w:rPr>
        <w:t>__</w:t>
      </w:r>
      <w:r>
        <w:rPr>
          <w:rFonts w:eastAsia="Calibri"/>
          <w:sz w:val="28"/>
          <w:szCs w:val="28"/>
        </w:rPr>
        <w:t xml:space="preserve">» </w:t>
      </w:r>
      <w:r w:rsidRPr="00945131">
        <w:rPr>
          <w:rFonts w:eastAsia="Calibri"/>
          <w:sz w:val="28"/>
          <w:szCs w:val="28"/>
        </w:rPr>
        <w:t>_______</w:t>
      </w:r>
      <w:r>
        <w:rPr>
          <w:rFonts w:eastAsia="Calibri"/>
          <w:sz w:val="28"/>
          <w:szCs w:val="28"/>
        </w:rPr>
        <w:t>____</w:t>
      </w:r>
      <w:r w:rsidRPr="00A10707">
        <w:rPr>
          <w:rFonts w:eastAsia="Calibri"/>
          <w:sz w:val="28"/>
          <w:szCs w:val="28"/>
        </w:rPr>
        <w:t>20</w:t>
      </w:r>
      <w:r>
        <w:rPr>
          <w:rFonts w:eastAsia="Calibri"/>
          <w:sz w:val="28"/>
          <w:szCs w:val="28"/>
        </w:rPr>
        <w:t>24</w:t>
      </w:r>
      <w:r w:rsidRPr="00A10707">
        <w:rPr>
          <w:rFonts w:eastAsia="Calibri"/>
          <w:sz w:val="28"/>
          <w:szCs w:val="28"/>
        </w:rPr>
        <w:t xml:space="preserve"> г.</w:t>
      </w:r>
    </w:p>
    <w:p w:rsidR="007044FD" w:rsidRPr="00A10707" w:rsidRDefault="007044FD" w:rsidP="007044FD">
      <w:pPr>
        <w:tabs>
          <w:tab w:val="left" w:pos="5954"/>
        </w:tabs>
        <w:ind w:left="5954"/>
        <w:contextualSpacing/>
        <w:rPr>
          <w:rFonts w:eastAsia="Calibri"/>
          <w:sz w:val="28"/>
          <w:szCs w:val="28"/>
        </w:rPr>
      </w:pPr>
      <w:r w:rsidRPr="00A10707">
        <w:rPr>
          <w:rFonts w:eastAsia="Calibri"/>
          <w:sz w:val="28"/>
          <w:szCs w:val="28"/>
        </w:rPr>
        <w:t>№__________________</w:t>
      </w:r>
    </w:p>
    <w:p w:rsidR="007044FD" w:rsidRPr="007044FD" w:rsidRDefault="007044FD" w:rsidP="007044FD">
      <w:pPr>
        <w:widowControl/>
        <w:spacing w:before="220"/>
        <w:contextualSpacing/>
        <w:jc w:val="center"/>
        <w:rPr>
          <w:rFonts w:eastAsiaTheme="minorHAnsi"/>
          <w:b/>
          <w:sz w:val="28"/>
          <w:szCs w:val="28"/>
          <w:lang w:eastAsia="en-US"/>
        </w:rPr>
      </w:pPr>
    </w:p>
    <w:p w:rsidR="007044FD" w:rsidRPr="007044FD" w:rsidRDefault="007044FD" w:rsidP="007044FD">
      <w:pPr>
        <w:widowControl/>
        <w:spacing w:before="220"/>
        <w:contextualSpacing/>
        <w:jc w:val="center"/>
        <w:rPr>
          <w:rFonts w:eastAsiaTheme="minorHAnsi"/>
          <w:b/>
          <w:sz w:val="28"/>
          <w:szCs w:val="28"/>
          <w:lang w:eastAsia="en-US"/>
        </w:rPr>
      </w:pPr>
      <w:r w:rsidRPr="007044FD">
        <w:rPr>
          <w:rFonts w:eastAsiaTheme="minorHAnsi"/>
          <w:b/>
          <w:sz w:val="28"/>
          <w:szCs w:val="28"/>
          <w:lang w:eastAsia="en-US"/>
        </w:rPr>
        <w:t>ПОРЯДОК</w:t>
      </w:r>
    </w:p>
    <w:p w:rsidR="007044FD" w:rsidRPr="007044FD" w:rsidRDefault="007044FD" w:rsidP="007044FD">
      <w:pPr>
        <w:widowControl/>
        <w:spacing w:before="220"/>
        <w:contextualSpacing/>
        <w:jc w:val="center"/>
        <w:rPr>
          <w:rFonts w:eastAsiaTheme="minorHAnsi"/>
          <w:b/>
          <w:sz w:val="28"/>
          <w:szCs w:val="28"/>
          <w:lang w:eastAsia="en-US"/>
        </w:rPr>
      </w:pPr>
      <w:r w:rsidRPr="007044FD">
        <w:rPr>
          <w:rFonts w:eastAsiaTheme="minorHAnsi"/>
          <w:b/>
          <w:sz w:val="28"/>
          <w:szCs w:val="28"/>
          <w:lang w:eastAsia="en-US"/>
        </w:rPr>
        <w:t xml:space="preserve">предоставления </w:t>
      </w:r>
      <w:r w:rsidRPr="007044FD">
        <w:rPr>
          <w:rFonts w:eastAsia="Calibri"/>
          <w:b/>
          <w:sz w:val="28"/>
          <w:szCs w:val="28"/>
          <w:lang w:eastAsia="en-US"/>
        </w:rPr>
        <w:t xml:space="preserve">грантов в форме субсидий физическим лицам </w:t>
      </w:r>
      <w:r w:rsidRPr="007044FD">
        <w:rPr>
          <w:rFonts w:eastAsia="Calibri"/>
          <w:b/>
          <w:bCs/>
          <w:sz w:val="28"/>
          <w:szCs w:val="28"/>
          <w:lang w:eastAsia="en-US"/>
        </w:rPr>
        <w:t>из бюджета муниципального района «Ленский район»</w:t>
      </w:r>
      <w:r w:rsidRPr="007044FD">
        <w:rPr>
          <w:rFonts w:eastAsia="Calibri"/>
          <w:b/>
          <w:sz w:val="28"/>
          <w:szCs w:val="28"/>
          <w:lang w:eastAsia="en-US"/>
        </w:rPr>
        <w:t xml:space="preserve"> на реализацию проектов открытого молодежного образовательного форума Западной Якутии «Ленский берег»</w:t>
      </w:r>
    </w:p>
    <w:p w:rsidR="007044FD" w:rsidRPr="007044FD" w:rsidRDefault="007044FD" w:rsidP="007044FD">
      <w:pPr>
        <w:widowControl/>
        <w:spacing w:before="220"/>
        <w:contextualSpacing/>
        <w:jc w:val="center"/>
        <w:rPr>
          <w:rFonts w:eastAsiaTheme="minorHAnsi"/>
          <w:b/>
          <w:sz w:val="28"/>
          <w:szCs w:val="28"/>
          <w:lang w:eastAsia="en-US"/>
        </w:rPr>
      </w:pPr>
      <w:r w:rsidRPr="007044FD">
        <w:rPr>
          <w:rFonts w:eastAsiaTheme="minorHAnsi"/>
          <w:b/>
          <w:sz w:val="28"/>
          <w:szCs w:val="28"/>
          <w:lang w:eastAsia="en-US"/>
        </w:rPr>
        <w:t>(далее – Порядок)</w:t>
      </w:r>
    </w:p>
    <w:p w:rsidR="007044FD" w:rsidRPr="007044FD" w:rsidRDefault="007044FD" w:rsidP="007044FD">
      <w:pPr>
        <w:widowControl/>
        <w:spacing w:before="220"/>
        <w:contextualSpacing/>
        <w:jc w:val="center"/>
        <w:rPr>
          <w:rFonts w:eastAsiaTheme="minorHAnsi"/>
          <w:b/>
          <w:sz w:val="28"/>
          <w:szCs w:val="28"/>
          <w:lang w:eastAsia="en-US"/>
        </w:rPr>
      </w:pPr>
    </w:p>
    <w:p w:rsidR="007044FD" w:rsidRPr="007044FD" w:rsidRDefault="007044FD" w:rsidP="007044FD">
      <w:pPr>
        <w:widowControl/>
        <w:spacing w:before="220"/>
        <w:contextualSpacing/>
        <w:jc w:val="center"/>
        <w:rPr>
          <w:rFonts w:eastAsiaTheme="minorHAnsi"/>
          <w:b/>
          <w:sz w:val="28"/>
          <w:szCs w:val="28"/>
          <w:lang w:eastAsia="en-US"/>
        </w:rPr>
      </w:pPr>
      <w:r w:rsidRPr="007044FD">
        <w:rPr>
          <w:rFonts w:eastAsiaTheme="minorHAnsi"/>
          <w:b/>
          <w:sz w:val="28"/>
          <w:szCs w:val="28"/>
          <w:lang w:eastAsia="en-US"/>
        </w:rPr>
        <w:t>1. Общие положения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1.1. Понятия, используемые для целей правового акта (при необходимости: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Конкурс – отбор ограниченного количества проект</w:t>
      </w:r>
      <w:r>
        <w:rPr>
          <w:rFonts w:eastAsiaTheme="minorHAnsi"/>
          <w:sz w:val="28"/>
          <w:szCs w:val="28"/>
          <w:lang w:eastAsia="en-US"/>
        </w:rPr>
        <w:t xml:space="preserve">ных заявок, поступивших в адрес </w:t>
      </w:r>
      <w:r w:rsidRPr="007044FD">
        <w:rPr>
          <w:rFonts w:eastAsiaTheme="minorHAnsi"/>
          <w:sz w:val="28"/>
          <w:szCs w:val="28"/>
          <w:lang w:eastAsia="en-US"/>
        </w:rPr>
        <w:t xml:space="preserve">Уполномоченного органа </w:t>
      </w:r>
      <w:bookmarkStart w:id="1" w:name="_Hlk86159238"/>
      <w:r w:rsidRPr="007044FD">
        <w:rPr>
          <w:rFonts w:eastAsiaTheme="minorHAnsi"/>
          <w:sz w:val="28"/>
          <w:szCs w:val="28"/>
          <w:lang w:eastAsia="en-US"/>
        </w:rPr>
        <w:t>в рамках Открытого молодежного образовательного форума Западной Якутии «Ленский берег»</w:t>
      </w:r>
      <w:bookmarkEnd w:id="1"/>
      <w:r w:rsidRPr="007044FD">
        <w:rPr>
          <w:rFonts w:eastAsiaTheme="minorHAnsi"/>
          <w:sz w:val="28"/>
          <w:szCs w:val="28"/>
          <w:lang w:eastAsia="en-US"/>
        </w:rPr>
        <w:t xml:space="preserve"> и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на территории муниципального района «Ленский район» для предоставления грантов в форме субсидий на реализацию проектов;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Гранты в форме субсидий (далее – Гранты) – денежные средства, предоставляемые из бюджета муниципального района «Ленский район» физическим лицам – победителям Конкурса;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Участник – </w:t>
      </w:r>
      <w:bookmarkStart w:id="2" w:name="_Hlk86141825"/>
      <w:r w:rsidRPr="007044FD">
        <w:rPr>
          <w:rFonts w:eastAsiaTheme="minorHAnsi"/>
          <w:sz w:val="28"/>
          <w:szCs w:val="28"/>
          <w:lang w:eastAsia="en-US"/>
        </w:rPr>
        <w:t>физическое лицо, гражданин Российской Федерации от 18 лет до 35 лет включительно, представивший на Конкурс проектную заявку в рамках Открытого молодежного образовательного форума Западной Якутии «Ленский берег»</w:t>
      </w:r>
      <w:bookmarkEnd w:id="2"/>
      <w:r w:rsidRPr="007044FD">
        <w:rPr>
          <w:rFonts w:eastAsiaTheme="minorHAnsi"/>
          <w:sz w:val="28"/>
          <w:szCs w:val="28"/>
          <w:lang w:eastAsia="en-US"/>
        </w:rPr>
        <w:t>;</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Грантополучатель – Участник, чья проектная заявка по итогам Конкурса признана Конкурсной комиссией победителем и которому, в соответствии с настоящим Порядком, предоставляется Грант;</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Конкурсная комиссия – комиссия, образованная Уполномоченным органом для организации и проведения Конкурса, выбора Грантополучателей и распределения грантовых средств между ними. Состав Конкурсной комиссии утверждается постановлением главы муниципального района «Ленский район».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3" w:name="Par10"/>
      <w:bookmarkEnd w:id="3"/>
      <w:r w:rsidRPr="007044FD">
        <w:rPr>
          <w:rFonts w:eastAsiaTheme="minorHAnsi"/>
          <w:sz w:val="28"/>
          <w:szCs w:val="28"/>
          <w:lang w:eastAsia="en-US"/>
        </w:rPr>
        <w:t xml:space="preserve">1.2. </w:t>
      </w:r>
      <w:bookmarkStart w:id="4" w:name="Par12"/>
      <w:bookmarkEnd w:id="4"/>
      <w:r w:rsidRPr="007044FD">
        <w:rPr>
          <w:rFonts w:eastAsiaTheme="minorHAnsi"/>
          <w:sz w:val="28"/>
          <w:szCs w:val="28"/>
          <w:lang w:eastAsia="en-US"/>
        </w:rPr>
        <w:t>Целью предоставления грантов в форме субсидий (далее - Грант) является финансовое обеспечение расходов физических лиц на реализацию проектов, направленных на вовлечение молодежи в активную социальную практику, в том числе на развитие творческих способностей, повышение ее гражданской активности на территории муниципального района «Ленский район» в рамках реализации муниципальной программы «Реализация молодежной политики и патриотического воспитания в Ленском районе».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1.3. Гранты предоставляются в соответствии с бюджетным законодательством Российской Федерации в пределах бюджетных ассигнований, предусмотренных в решении о бюджете муниципального района «Ленский район» на текущий финансовый год и лимитов бюджетных обязательств по муниципальной </w:t>
      </w:r>
      <w:r w:rsidRPr="007044FD">
        <w:rPr>
          <w:rFonts w:eastAsiaTheme="minorHAnsi"/>
          <w:sz w:val="28"/>
          <w:szCs w:val="28"/>
          <w:lang w:eastAsia="en-US"/>
        </w:rPr>
        <w:lastRenderedPageBreak/>
        <w:t>программе «Реализация молодежной политики и патриотического воспитания граждан в Ленском районе».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1.4. Главным распорядителем средств является администрация муниципального района «Ленский район». Уполномоченным органом по предоставлению Грантов является муниципальное казенное учреждение «Комитет по молодежной и семейной политике муниципального района «Ленский район» РС (Я)» (далее – Уполномоченный орган).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5" w:name="Par13"/>
      <w:bookmarkEnd w:id="5"/>
      <w:r w:rsidRPr="007044FD">
        <w:rPr>
          <w:rFonts w:eastAsiaTheme="minorHAnsi"/>
          <w:sz w:val="28"/>
          <w:szCs w:val="28"/>
          <w:lang w:eastAsia="en-US"/>
        </w:rPr>
        <w:t>1.5. Гранты предоставляются физическим лицам, гражданам Российской Федерации от 18 лет до 35 лет включительно, представившим на Конкурс проектную заявку в рамках Открытого молодежного образовательного форума Западной Якутии «Ленский берег» и определенным Конкурсной комиссией как Грантополучатели.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1.6. Способ проведения отбора Грантополучателей – Конкурс, который проводится согласно п. 2.1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1.7. Предельный размер запрашиваемого Гранта на один проектную заявку в направлении «Социальные проекты» - 300 000,00 рублей, в направлении «Молодой бизнес» - 500 000,00 рублей.</w:t>
      </w:r>
    </w:p>
    <w:p w:rsidR="007044FD" w:rsidRPr="007044FD" w:rsidRDefault="007044FD" w:rsidP="007044FD">
      <w:pPr>
        <w:widowControl/>
        <w:spacing w:before="220" w:line="360" w:lineRule="auto"/>
        <w:ind w:firstLine="709"/>
        <w:contextualSpacing/>
        <w:jc w:val="center"/>
        <w:rPr>
          <w:rFonts w:eastAsiaTheme="minorHAnsi"/>
          <w:sz w:val="28"/>
          <w:szCs w:val="28"/>
          <w:lang w:eastAsia="en-US"/>
        </w:rPr>
      </w:pPr>
      <w:bookmarkStart w:id="6" w:name="Par18"/>
      <w:bookmarkEnd w:id="6"/>
      <w:r w:rsidRPr="007044FD">
        <w:rPr>
          <w:rFonts w:eastAsiaTheme="minorHAnsi"/>
          <w:sz w:val="28"/>
          <w:szCs w:val="28"/>
          <w:lang w:eastAsia="en-US"/>
        </w:rPr>
        <w:t>2.</w:t>
      </w:r>
      <w:r w:rsidRPr="007044FD">
        <w:rPr>
          <w:rFonts w:eastAsiaTheme="minorHAnsi"/>
          <w:b/>
          <w:sz w:val="28"/>
          <w:szCs w:val="28"/>
          <w:lang w:eastAsia="en-US"/>
        </w:rPr>
        <w:t xml:space="preserve"> Порядок проведения Конкурса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7" w:name="Par19"/>
      <w:bookmarkEnd w:id="7"/>
      <w:r w:rsidRPr="007044FD">
        <w:rPr>
          <w:rFonts w:eastAsiaTheme="minorHAnsi"/>
          <w:sz w:val="28"/>
          <w:szCs w:val="28"/>
          <w:lang w:eastAsia="en-US"/>
        </w:rPr>
        <w:t>2.1. Конкурс проводится путем оценки Конкурсной комиссией проектных заявок Участников, исходя из наилучших условий достижения показателей результатов, в целях достижения которых предоставляется Грант и соответствия поступивших проектных заявок критериям оценки проектных заявок согласно п. 2.6.3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2.2. На сайте </w:t>
      </w:r>
      <w:hyperlink r:id="rId7" w:history="1">
        <w:r w:rsidRPr="007044FD">
          <w:rPr>
            <w:rFonts w:eastAsiaTheme="minorHAnsi"/>
            <w:sz w:val="28"/>
            <w:szCs w:val="28"/>
            <w:lang w:eastAsia="en-US"/>
          </w:rPr>
          <w:t>https://lenskiybereg.tilda.ws</w:t>
        </w:r>
      </w:hyperlink>
      <w:r w:rsidRPr="007044FD">
        <w:rPr>
          <w:rFonts w:eastAsiaTheme="minorHAnsi"/>
          <w:sz w:val="28"/>
          <w:szCs w:val="28"/>
          <w:lang w:eastAsia="en-US"/>
        </w:rPr>
        <w:t xml:space="preserve">, на котором обеспечивается проведение Конкурса, а также на официальном </w:t>
      </w:r>
      <w:r w:rsidRPr="007044FD">
        <w:rPr>
          <w:rFonts w:eastAsiaTheme="minorHAnsi"/>
          <w:sz w:val="28"/>
          <w:szCs w:val="28"/>
          <w:lang w:eastAsia="en-US"/>
        </w:rPr>
        <w:lastRenderedPageBreak/>
        <w:t>сайте администрации муниципального района «Ленский район» https://lenskrayon.ru/ в информационно-телекоммуникационной сети «Интернет» за 3 календарных дня до начала приема проектных заявок на Конкурс размещается информация с указанием: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сроков проведения Конкурса, а также информации об этапах Конкурса в сроки и порядке согласно пункту 2.6;</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сроков проведения Конкурса, которые не могут быть меньше 30 календарных дней, следующих за днем размещения объявления о начале приема заявок;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наименования, место нахождения, почтового адреса, адреса электронной почты Уполномоченного органа, адреса официального сайта муниципального района «Ленский район»;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показателей результатов предоставления Гранта в соответствии с пунктом 3.10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доменного имени, и (или) сетевого адреса, и (или) указателей страниц сайта в информационно-телекоммуникационной сети «Интернет», на которых обеспечивается проведение Конкурса;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требований к Участникам в соответствии с п. 2.3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порядка подачи заявок и требований, предъявляемых к форме и содержанию заявок, подаваемых Участниками, в соответствии с п. 2.4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порядка отзыва и возврата проектных заявок, определяющего, в том числе, основания для возврата проектных заявок, порядка внесения изменений в проектные заявки в соответствии с п. 2.6.1 и 2.6.2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правила рассмотрения и оценки проектных заявок в соответствии с п. 2.6 настоящего Порядка;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срока, в течение которого Грантополучатель должен подписать соглашение о предоставлении Гранта из бюджета муниципального района «Ленский район» на реализацию проектов в рамках Открытого молодежного образовательного форума Западной Якутии «Ленский берег» (Далее – соглашение);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условий, при которых Грантополучатель признается уклонившимся от заключения соглашения, согласно п. 3.12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даты размещения результатов конкурса на сайте https://lenskiybereg.tilda.ws, на котором обеспечивается проведение Конкурса, а также на официальном сайте администрации муниципального района «Ленский район» https://lenskrayon.ru/ в информационно-телекоммуникационной сети «Интернет» не позднее 14-ти календарных дней, следующих за днем подписания распоряжения главы муниципального района «Ленский район» </w:t>
      </w:r>
      <w:bookmarkStart w:id="8" w:name="_Hlk86159649"/>
      <w:r w:rsidRPr="007044FD">
        <w:rPr>
          <w:rFonts w:eastAsiaTheme="minorHAnsi"/>
          <w:sz w:val="28"/>
          <w:szCs w:val="28"/>
          <w:lang w:eastAsia="en-US"/>
        </w:rPr>
        <w:t>«Об утверждении перечня получателей грантов в рамках Открытого молодежного образовательного форума Западной Якутии «Ленский берег»</w:t>
      </w:r>
      <w:bookmarkEnd w:id="8"/>
      <w:r w:rsidRPr="007044FD">
        <w:rPr>
          <w:rFonts w:eastAsiaTheme="minorHAnsi"/>
          <w:sz w:val="28"/>
          <w:szCs w:val="28"/>
          <w:lang w:eastAsia="en-US"/>
        </w:rPr>
        <w:t>.</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2.3. Требования, которым должен соответствовать Участник на 1-е число месяца, предшествующего месяцу, в котором планируется прием заявок на Конкурс: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9" w:name="_Hlk86240905"/>
      <w:r w:rsidRPr="007044FD">
        <w:rPr>
          <w:rFonts w:eastAsiaTheme="minorHAnsi"/>
          <w:sz w:val="28"/>
          <w:szCs w:val="28"/>
          <w:lang w:eastAsia="en-US"/>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отсутствие просроченной задолженности по возврату в бюджет муниципального района «Ленский район» грантов 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муниципального района «Ленский район»;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отсутствие факта получения в текущем финансовом году средств из бюджета муниципального района «Ленский район» в соответствии с иными правовыми актами на цели, предусмотренные настоящим Порядком.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history="1">
        <w:r w:rsidRPr="007044FD">
          <w:rPr>
            <w:rFonts w:eastAsiaTheme="minorHAnsi"/>
            <w:sz w:val="28"/>
            <w:szCs w:val="28"/>
            <w:lang w:eastAsia="en-US"/>
          </w:rPr>
          <w:t>перечень</w:t>
        </w:r>
      </w:hyperlink>
      <w:r w:rsidRPr="007044FD">
        <w:rPr>
          <w:rFonts w:eastAsiaTheme="minorHAns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w:t>
      </w:r>
      <w:r w:rsidRPr="007044FD">
        <w:rPr>
          <w:rFonts w:eastAsiaTheme="minorHAnsi"/>
          <w:sz w:val="28"/>
          <w:szCs w:val="28"/>
          <w:lang w:eastAsia="en-US"/>
        </w:rPr>
        <w:lastRenderedPageBreak/>
        <w:t>реализованное через участие в капитале указанных публичных акционерных обществ;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не находится в составляемых в рамках реализации полномочий, предусмотренных </w:t>
      </w:r>
      <w:hyperlink r:id="rId9" w:history="1">
        <w:r w:rsidRPr="007044FD">
          <w:rPr>
            <w:rFonts w:eastAsiaTheme="minorHAnsi"/>
            <w:sz w:val="28"/>
            <w:szCs w:val="28"/>
            <w:lang w:eastAsia="en-US"/>
          </w:rPr>
          <w:t>главой VII</w:t>
        </w:r>
      </w:hyperlink>
      <w:r w:rsidRPr="007044FD">
        <w:rPr>
          <w:rFonts w:eastAsiaTheme="minorHAns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не является иностранным агентом в соответствии с Федеральным </w:t>
      </w:r>
      <w:hyperlink r:id="rId10" w:history="1">
        <w:r w:rsidRPr="007044FD">
          <w:rPr>
            <w:rFonts w:eastAsiaTheme="minorHAnsi"/>
            <w:sz w:val="28"/>
            <w:szCs w:val="28"/>
            <w:lang w:eastAsia="en-US"/>
          </w:rPr>
          <w:t>законом</w:t>
        </w:r>
      </w:hyperlink>
      <w:r w:rsidRPr="007044FD">
        <w:rPr>
          <w:rFonts w:eastAsiaTheme="minorHAnsi"/>
          <w:sz w:val="28"/>
          <w:szCs w:val="28"/>
          <w:lang w:eastAsia="en-US"/>
        </w:rPr>
        <w:t xml:space="preserve"> "О контроле за деятельностью лиц, находящихся под иностранным влиянием";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w:t>
      </w:r>
      <w:r w:rsidRPr="007044FD">
        <w:rPr>
          <w:rFonts w:eastAsiaTheme="minorHAnsi"/>
          <w:sz w:val="28"/>
          <w:szCs w:val="28"/>
          <w:lang w:eastAsia="en-US"/>
        </w:rPr>
        <w:lastRenderedPageBreak/>
        <w:t xml:space="preserve">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10" w:name="Par59"/>
      <w:bookmarkStart w:id="11" w:name="Par68"/>
      <w:bookmarkEnd w:id="9"/>
      <w:bookmarkEnd w:id="10"/>
      <w:bookmarkEnd w:id="11"/>
      <w:r w:rsidRPr="007044FD">
        <w:rPr>
          <w:rFonts w:eastAsiaTheme="minorHAnsi"/>
          <w:sz w:val="28"/>
          <w:szCs w:val="28"/>
          <w:lang w:eastAsia="en-US"/>
        </w:rPr>
        <w:t xml:space="preserve">2.4. Для участия в Конкурсе Участник заполняет проектную заявку по ссылке </w:t>
      </w:r>
      <w:hyperlink r:id="rId11" w:history="1">
        <w:r w:rsidRPr="007044FD">
          <w:rPr>
            <w:rFonts w:eastAsiaTheme="minorHAnsi"/>
            <w:sz w:val="28"/>
            <w:szCs w:val="28"/>
            <w:lang w:eastAsia="en-US"/>
          </w:rPr>
          <w:t>http://lenskiybereg.tilda.ws/application</w:t>
        </w:r>
      </w:hyperlink>
      <w:r w:rsidRPr="007044FD">
        <w:rPr>
          <w:rFonts w:eastAsiaTheme="minorHAnsi"/>
          <w:sz w:val="28"/>
          <w:szCs w:val="28"/>
          <w:lang w:eastAsia="en-US"/>
        </w:rPr>
        <w:t>.</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2.4.1. Вместе с проектной заявкой Участники предоставляют справку об отсутствии задолженности по налогам, сборам и иным обязательным платежам в бюджеты бюджетной системы Российской Федерации.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2.4.1.1. Для направления «Молодой бизнес» дополнительно предоставляется подтверждение Участником статуса «индивидуальный предприниматель»/«самозанятый», зарегистрированным в установленном законодательством Российской Федерации порядке.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2.4.2. Направления проектных заявок: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Направление «Социальные проекты»:</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Тематические направления: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«Добровольчество»;</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xml:space="preserve">- «Инициативы творческой молодежи»;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«Студенческие инициативы»;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«Молодежные медиа»;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«Патриотическое воспитание»;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«Профилактика негативных проявлений в молодежной среде и межнациональное взаимодействие»;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«Развитие социальных лифтов»;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«Спорт, ЗОЖ, туризм»;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«Укрепление семейных ценностей».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Направление «Молодой бизнес»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Тематические направления: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«Социальное предпринимательство»</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«Туризм»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«Производство»</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2.4.3 В процессе заполнения проектной заявки Участник дает согласие на обработку персональных данных в соответствии с Федеральным законом от 27.07.2006 № 152-ФЗ «О персональных данных».</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2.5. Участник может подать не более одной проектной заявки на участие в Конкурсе.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2.5.1. Участники не могут подать несколько проектных заявок на достижение целей и задач одной проектной заявки.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 Рассмотрение и оценка проектных заявок.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2.6.1. После окончания срока приема заявок Уполномоченный орган в срок, не более 3-х календарных дней, осуществляет рассмотрение заявок на предмет правильности заполнения проектной заявки и принимает решение о допуске Участников к Конкурсу.</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2.6.1.1. При обнаружении факта несоответствия проектной заявки условиям, установленным п. 2.4 настоящего Порядка, Уполномоченный орган направляет Участнику предложение внести изменения или дополнить проектную заявку в течение 3-х календарных дней со дня окончания приема заявок на Конкурс.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2.6.2. Проектная заявка может быть отклонена Уполномоченным органом от участия в Конкурсе по следующим причинам: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несоответствие категориям, критериям и требованиям, установленным пунктами 1.5, 2.3, 2.4 и 2.5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Участник не внес исправления в проектную заявку в соответствии с предложением Уполномоченного органа, согласно п. 2.6.1.1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подача проектной заявки после даты и (или) времени, определенных Уполномоченным органом для подачи заявок.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2.6.3. Рассмотрение и оценка проектных заявок Конкурсной комиссией.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Члены Конкурсной комиссии рассматривают проектные заявки на заседании Конкурсной комиссии. Каждый член Конкурсной комиссии присваивает каждой проектной заявке от 0 до 3 баллов по каждому из 6 критериев, согласно приложению №1 к настоящему Порядку. Сумма баллов по всем критериям является оценкой проектной заявки от одного члена комиссии. Таким образом, каждая проектная заявка получает несколько оценок, из которых выводится среднее арифметическое значение, которое и становится общей экспертной оценкой проектной заявки (рейтингом проектной заявки). В соответствии с выставленными баллами формируется рейтинговый список Участников на получение Грантов – от наибольшего итогового балла проектной </w:t>
      </w:r>
      <w:r w:rsidRPr="007044FD">
        <w:rPr>
          <w:rFonts w:eastAsiaTheme="minorHAnsi"/>
          <w:sz w:val="28"/>
          <w:szCs w:val="28"/>
          <w:lang w:eastAsia="en-US"/>
        </w:rPr>
        <w:lastRenderedPageBreak/>
        <w:t>заявки (первое рейтинговое место) к наименьшему итоговому баллу проектной заявки (последнее рейтинговое место). При равенстве итоговых баллов у проектных заявок нескольких Участников председатель Конкурсной комиссии принимает решение о присвоении более высокого рейтингового места одной из проектных заявок. Определяется пороговое значение балла, набрав которое Участник признается победителем Конкурса.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2.6.3.1. Пороговое значение балла определяется Конкурсной комиссией таким образом, чтобы общий размер Грантов всех победителей Конкурса не превышала доведенные Уполномоченному органу лимиты бюджетных обязательств, определенные в соответствии с пунктом 1.3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2.6.3.2. По итогам работы Конкурсной комиссии оформляется протокол, подписанный присутствовавшими на заседании членами и председателем Конкурсной комиссии, содержащий: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информацию о дате, времени и месте проведения заседания Конкурсной комиссии;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информацию об Участниках и их проектных заявках;</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информацию об отклоненных проектных заявках и причинах отклонения;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пороговое значение балла, рейтинг заявок, количество итоговых баллов каждой проектной заявки;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список Грантополучателей, и размер предоставляемого им Гранта.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2.6.3.3. На основании протокола заседания Конкурсной комиссии в течение 5 рабочих дней Уполномоченный орган готовит проект распоряжения главы муниципального района «Ленский район» «Об утверждении перечня получателей грантов в рамках Открытого молодежного образовательного форума Западной </w:t>
      </w:r>
      <w:r w:rsidRPr="007044FD">
        <w:rPr>
          <w:rFonts w:eastAsiaTheme="minorHAnsi"/>
          <w:sz w:val="28"/>
          <w:szCs w:val="28"/>
          <w:lang w:eastAsia="en-US"/>
        </w:rPr>
        <w:lastRenderedPageBreak/>
        <w:t>Якутии «Ленский берег» и выносит на согласование в установленном порядке.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2.6.4. Распоряжение главы муниципального района «Ленский район» «Об утверждении перечня получателей грантов в рамках Открытого молодежного образовательного форума Западной Якутии «Ленский берег» и протокол заседания Конкурсной комиссии размещаются на официальном сайте администрации муниципального района «Ленский район» в течение 10 рабочих дней с момента подписания данного распоряжения.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2.7. Конкурсная комиссия.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2.7.1. Конкурсная комиссия формируется из представителей: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органов местного самоуправления муниципального района «Ленский район» Республики Саха (Якутия);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Районного Совета депутатов муниципального района «Ленский район»;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Общественного Совета муниципального района «Ленский район».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2.7.2. Число членов Конкурсной комиссии составляет не менее 7 человек.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2.7.3. Конкурсная комиссия является коллегиальным органом. В ее состав входят председатель, заместитель председателя, секретарь и члены Конкурсной комиссии.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2.7.4. 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оформляется протоколом, который подписывают члены Конкурсной комиссии, присутствовавшие на ее заседании. В протоколе заседания Конкурсной комиссии указывается особое мнение членов Конкурсной комиссии (при его наличии).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2.7.5. Конкурсная комиссия рассматривает и оценивает на заседании Конкурсной комиссии проектные заявки участников Конкурса в соответствии с критериями оценки, в соответствии с п. 2.6.3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2.7.6. В случае если член Конкурсной комиссии лично (прямо или косвенно) заинтересован в итогах Конкурса, он обязан проинформировать об этом председателя Конкурсной комиссии и Уполномоченного органа до начала заседания Конкурсной комиссии. Под личной заинтересованностью члена Конкурсной комиссии понимается возможность получения доходов в виде денежных средств,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случае установления личной заинтересованности, указанный член Конкурсной комиссии заменяется иным лицом, не имеющим личную (прямую или косвенную) заинтересованность в итогах Конкурса. В отношении члена Конкурсной комиссии, имевшего личную (прямую или косвенную) заинтересованность в итогах Конкурса, но не проинформировавшего об этом Конкурсную комиссию до начала предварительного рассмотрения заявок на участие в Конкурсе, применяются меры ответственности, предусмотренные нормативными правовыми актами Российской Федерации.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2.7.7. Член Конкурсной комиссии имеет право выйти из состава Конкурсной комиссии при подаче им соответствующего заявления в письменной форме в адрес председателя Конкурсной комиссии или Уполномоченного органа.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2.7.8. В отношении членов комиссии – представителей органов местного самоуправления, Районного Совета депутатов муниципального района «Ленский район», Общественного Совета муниципального района «Ленский район» допускается замена отсутствующего члена Конкурсной комиссии своим заместителем по основной деятельности с правом голоса.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2.8. Конкурс признается несостоявшимся, если на участие в Конкурсе не представлено ни одной проектной заявки, все проектные заявки отозваны либо все проектные заявки отклонены. Решение о признании Конкурса несостоявшимся утверждается распоряжением главы не позднее 10 рабочих дней со дня, следующего за днем окончания приема заявок. </w:t>
      </w:r>
    </w:p>
    <w:p w:rsidR="007044FD" w:rsidRPr="007044FD" w:rsidRDefault="007044FD" w:rsidP="007044FD">
      <w:pPr>
        <w:widowControl/>
        <w:spacing w:line="360" w:lineRule="auto"/>
        <w:contextualSpacing/>
        <w:jc w:val="center"/>
        <w:rPr>
          <w:rFonts w:eastAsiaTheme="minorHAnsi"/>
          <w:b/>
          <w:sz w:val="28"/>
          <w:szCs w:val="28"/>
          <w:lang w:eastAsia="en-US"/>
        </w:rPr>
      </w:pPr>
      <w:bookmarkStart w:id="12" w:name="Par93"/>
      <w:bookmarkStart w:id="13" w:name="Par94"/>
      <w:bookmarkEnd w:id="12"/>
      <w:bookmarkEnd w:id="13"/>
      <w:r w:rsidRPr="007044FD">
        <w:rPr>
          <w:rFonts w:eastAsiaTheme="minorHAnsi"/>
          <w:b/>
          <w:sz w:val="28"/>
          <w:szCs w:val="28"/>
          <w:lang w:eastAsia="en-US"/>
        </w:rPr>
        <w:t>3. Условия и порядок предоставления грантов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3.1. Требования к Грантополучателям на 1-е число месяца, предшествующего месяцу, в котором был осуществлен прием заявок на Конкурс аналогичны требованиям, указанным в пункте 2.3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3.2. Перечень документов, представляемых Грантополучателем для подтверждения соответствия требованиям, указанным в пункте 3.1 настоящего Порядка аналогичны п. 2.4.1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3.3. Для предоставления Гранта Грантополучатель предоставляет в течение 3-х календарных дней со дня утверждения распоряжением главы МР «Ленский район» перечня получателей грантов в рамках Открытого молодежного образовательного </w:t>
      </w:r>
      <w:r w:rsidRPr="007044FD">
        <w:rPr>
          <w:rFonts w:eastAsiaTheme="minorHAnsi"/>
          <w:sz w:val="28"/>
          <w:szCs w:val="28"/>
          <w:lang w:eastAsia="en-US"/>
        </w:rPr>
        <w:lastRenderedPageBreak/>
        <w:t>форума Западной Якутии «Ленский берег» в адрес Уполномоченного органа следующие документы:</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копию паспорта гражданина Российской Федерации (с пропиской);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реквизиты банковского расчетного счета физического лица;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копию свидетельства о постановке на учет в налоговом органе (ИНН).</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14" w:name="Par96"/>
      <w:bookmarkEnd w:id="14"/>
      <w:r w:rsidRPr="007044FD">
        <w:rPr>
          <w:rFonts w:eastAsiaTheme="minorHAnsi"/>
          <w:sz w:val="28"/>
          <w:szCs w:val="28"/>
          <w:lang w:eastAsia="en-US"/>
        </w:rPr>
        <w:t>3.4. Основания для отказа Грантополучателю в предоставлении Гранта: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несоответствие представленных Грантополучателем документов требованиям, определенным п. 2.4.1 настоящего Порядка, или непредставление (представление не в полном объеме) указанных документов;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непредставление (представление не в полном объеме) и (или) представление с нарушением сроков, документов, указанных в 3.3.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установление факта недостоверности, представленной Грантополучателем информации.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3.5. Размер Гранта определяется в проектной заявке Участником Конкурса и не может превышать 300 000,00 рублей в направлении «Социальные проекты», 500 000,00 рублей в направлении «Молодой бизнес».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3.6. В случае уменьшения Уполномоченному органу ранее доведенных лимитов бюджетных обязательств, указанных в пункте 1.3 настоящего Порядка, приводящего к невозможности предоставления Гранта в размере, определенном в соглашении между Уполномоченным органом и Грантополучателем, Уполномоченный орган предлагает победителю конкурса новые </w:t>
      </w:r>
      <w:r w:rsidRPr="007044FD">
        <w:rPr>
          <w:rFonts w:eastAsiaTheme="minorHAnsi"/>
          <w:sz w:val="28"/>
          <w:szCs w:val="28"/>
          <w:lang w:eastAsia="en-US"/>
        </w:rPr>
        <w:lastRenderedPageBreak/>
        <w:t>условия соглашения. При не достижении согласия по новым условиям соглашение подлежит расторжению.</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3.7. Порядок и сроки возврата Гранта в бюджет муниципального района «Ленский район» в случае нарушения условий его предоставления указаны в п. 5.2 настоящего Порядка.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3.8. Соглашение между Уполномоченным органом и Грантополучателем заключается по установленной форме согласно приложению №2 к настоящему Порядку в течение 5 рабочих дней после утверждения перечня получателей грантов в рамках Открытого молодежного образовательного форума Западной Якутии «Ленский берег».</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3.8.1. Дополнительное соглашение к соглашению заключается в следующих случаях:</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внесение изменения (изменений) в учредительные документы Уполномоченного органа;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кадровые изменения в организационной структуре Уполномоченного органа;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внесение изменения (изменений) в реквизиты Грантополучателя и (или) Уполномоченного органа;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обнаружение технических ошибок.</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3.9. Обязательными условиями, включаемыми в соглашение, являются: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целевое назначение Гранта;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размер Гранта;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значения показателей результата использования Гранта и обязательство Грантополучателя по их достижению;</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случаи возврата в бюджет муниципального района «Ленский район» остатка Гранта, не использованного в сроки реализации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обязательство о представлении промежуточных и итоговых отчетов – финансового отчета, отчета по показателям результата предоставления Гранта и содержательного (аналитического) отчета;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w:t>
      </w:r>
      <w:bookmarkStart w:id="15" w:name="_Hlk86241745"/>
      <w:r w:rsidRPr="007044FD">
        <w:rPr>
          <w:rFonts w:eastAsiaTheme="minorHAnsi"/>
          <w:sz w:val="28"/>
          <w:szCs w:val="28"/>
          <w:lang w:eastAsia="en-US"/>
        </w:rPr>
        <w:t>согласие Грантополучателя на осуществление Уполномоченным органом, предоставившим Грант, и органами муниципального финансового контроля проверок соблюдения Грантополучателем условий, целей и порядка предоставления Гранта</w:t>
      </w:r>
      <w:bookmarkEnd w:id="15"/>
      <w:r w:rsidRPr="007044FD">
        <w:rPr>
          <w:rFonts w:eastAsiaTheme="minorHAnsi"/>
          <w:sz w:val="28"/>
          <w:szCs w:val="28"/>
          <w:lang w:eastAsia="en-US"/>
        </w:rPr>
        <w:t>.</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3.9.1. В случае, если Грантополучатель - победитель в направлении «Молодой бизнес», в соглашение включается обязательство о получении статуса дистанционный резидент МКУ «Бизнес инкубатор Ленского района» (при ведении разрешенного вида деятельности) путем заключения Грантополучателем соглашения с МКУ «Бизнес инкубатор Ленского района».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3.10. Устанавливаются следующие показатели результатов предоставления Гранта: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Для направления «Социальные проекты»:</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охват молодежи в возрасте от 14 до 35 лет реализуемым проектом – не менее 50 чел.;</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территория реализации проекта – территория муниципального района «Ленский район» Республики Саха (Якутия).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Для направления «Молодой бизнес»: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предоставление скидок льготным категориям граждан – не менее 50 чел.;</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территория реализации проекта – территория муниципального района «Ленский район» Республики Саха (Якутия).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3.11. Перечисление Гранта осуществляется Уполномоченным органом на расчетные счета Грантополучателей, открытые в российских кредитных организациях, указанные в соглашении в течение 10 рабочих дней со дня подписания соглашения.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3.12. Условия, при которых Грантополучатель признается уклонившимся от заключения соглашения: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несоответствие представленных Грантополучателем документов требованиям, определенным п. 3.3 настоящего Порядка, или непредставление (представление не в полном объеме) указанных документов;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установление факта недостоверности, представленной Грантополучателем информации;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нарушение сроков заключения соглашения со стороны Грантополучателя.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3.13. Предоставленный Грант должен быть использован на осуществление целевых расходов, связанных с реализацией проекта, в том числе расходов:</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на приобретение товаров, работ, услуг в целях реализации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на оплату расходов по услугам связи, коммунальным, транспортным услугам, арендным платежам, связанным с реализацией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3.14. За счет предоставленного Гранта запрещается осуществлять следующие расходы:</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расходы, связанные с осуществлением предпринимательской деятельности (для Грантополучателей в направлении «Социальный проект»);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оказанием помощи коммерческим организациям;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расходы, связанные с осуществлением деятельности, напрямую не связанной с реализацией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расходы на поддержку политических партий и кампаний;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расходы на проведение митингов, демонстраций, пикетирований;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расходы на фундаментальные научные исследования;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расходы на приобретение алкогольных напитков и табачной продукции;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на уплату налогов, сборов, страховых взносов и иных обязательных платежей в бюджетную систему Российской Федерации;</w:t>
      </w:r>
    </w:p>
    <w:p w:rsid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на уплату штрафов. </w:t>
      </w:r>
    </w:p>
    <w:p w:rsidR="00606158" w:rsidRDefault="00606158" w:rsidP="007044FD">
      <w:pPr>
        <w:widowControl/>
        <w:spacing w:before="220" w:line="360" w:lineRule="auto"/>
        <w:ind w:firstLine="709"/>
        <w:contextualSpacing/>
        <w:jc w:val="both"/>
        <w:rPr>
          <w:rFonts w:eastAsiaTheme="minorHAnsi"/>
          <w:sz w:val="28"/>
          <w:szCs w:val="28"/>
          <w:lang w:eastAsia="en-US"/>
        </w:rPr>
      </w:pPr>
    </w:p>
    <w:p w:rsidR="00606158" w:rsidRPr="007044FD" w:rsidRDefault="00606158" w:rsidP="007044FD">
      <w:pPr>
        <w:widowControl/>
        <w:spacing w:before="220" w:line="360" w:lineRule="auto"/>
        <w:ind w:firstLine="709"/>
        <w:contextualSpacing/>
        <w:jc w:val="both"/>
        <w:rPr>
          <w:rFonts w:eastAsiaTheme="minorHAnsi"/>
          <w:sz w:val="28"/>
          <w:szCs w:val="28"/>
          <w:lang w:eastAsia="en-US"/>
        </w:rPr>
      </w:pPr>
    </w:p>
    <w:p w:rsidR="007044FD" w:rsidRPr="007044FD" w:rsidRDefault="007044FD" w:rsidP="007044FD">
      <w:pPr>
        <w:widowControl/>
        <w:spacing w:line="360" w:lineRule="auto"/>
        <w:contextualSpacing/>
        <w:jc w:val="center"/>
        <w:rPr>
          <w:rFonts w:eastAsiaTheme="minorHAnsi"/>
          <w:b/>
          <w:sz w:val="28"/>
          <w:szCs w:val="28"/>
          <w:lang w:eastAsia="en-US"/>
        </w:rPr>
      </w:pPr>
      <w:r w:rsidRPr="007044FD">
        <w:rPr>
          <w:rFonts w:eastAsiaTheme="minorHAnsi"/>
          <w:b/>
          <w:sz w:val="28"/>
          <w:szCs w:val="28"/>
          <w:lang w:eastAsia="en-US"/>
        </w:rPr>
        <w:t xml:space="preserve">4. Критерии оценки проектов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4.1 Проектные заявки, представленные участниками Конкурса, оцениваются Конкурсной комиссией.</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4.2 Каждый член Конкурсной комиссии оценивает каждую проектную заявку по шести критериям для направления</w:t>
      </w:r>
      <w:r w:rsidR="00B46F41">
        <w:rPr>
          <w:rFonts w:eastAsiaTheme="minorHAnsi"/>
          <w:sz w:val="28"/>
          <w:szCs w:val="28"/>
          <w:lang w:eastAsia="en-US"/>
        </w:rPr>
        <w:t xml:space="preserve"> «Социальный проект» и по восьми</w:t>
      </w:r>
      <w:r w:rsidRPr="007044FD">
        <w:rPr>
          <w:rFonts w:eastAsiaTheme="minorHAnsi"/>
          <w:sz w:val="28"/>
          <w:szCs w:val="28"/>
          <w:lang w:eastAsia="en-US"/>
        </w:rPr>
        <w:t xml:space="preserve"> критериям для направления «Молодой бизнес».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4.3 Каждому критерию член Конкурсной комиссии присваивает от 0 до 3 баллов целым числом.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4.4 Описание критериев оценки по направлению «Социальный проект»:</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актуальность, практическая и социальная значимость проекта – критерий позволяет проанализировать насколько четко и аргументированно изложены проблемы целевой группы проекта, на </w:t>
      </w:r>
      <w:r w:rsidRPr="007044FD">
        <w:rPr>
          <w:rFonts w:eastAsiaTheme="minorHAnsi"/>
          <w:sz w:val="28"/>
          <w:szCs w:val="28"/>
          <w:lang w:eastAsia="en-US"/>
        </w:rPr>
        <w:lastRenderedPageBreak/>
        <w:t xml:space="preserve">сколько проект решает проблемы целевой группы и имеет социальную направленность;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результативность проекта – планируемые количественные и качественные показатели (что будет сделано в рамках проекта и что изменится благодаря реализации проекта);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цели и задачи, оптимальность механизма реализации – оценивается конкретность, измеримость, достижимость, реалистичность достижения целей проекта. Конкретность шагов, необходимых для достижения целей проекта. Последовательность, логичность и убедительность механизма реализации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конкретность, значимость и достижимость результатов проекта – оценивается четкое описание цели проекта (что именно должно быть достигнуто, четкость формулировки), значение и важность цели проекта, реалистичность цели проекта;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обоснованность запрашиваемых средств – критерий позволяет проанализировать уровень подготовки бюджета проекта, соответствие планируемых расходов деятельности по проекту, а также их разумность и эффективность;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перспектива развития и потенциал проекта – оценивается развитие проекта после реализации средств гранта и выполнение календарного плана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4.5 Описание критериев оценки по направлению «Молодой бизнес»:</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актуальность, практическая и социальная значимость проекта – критерий позволяет проанализировать насколько четко и аргументированно изложены проблемы целевой группы проекта, на сколько проект решает проблемы целевой группы и имеет социальную направленность;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xml:space="preserve">- результативность проекта – планируемые количественные и качественные показатели (что будет сделано в рамках проекта и что изменится благодаря реализации проекта);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цели и задачи, оптимальность механизма реализации – оценивается конкретность, измеримость, достижимость, реалистичность достижения целей проекта. Конкретность шагов, необходимых для достижения целей проекта. Последовательность, логичность и убедительность механизма реализации проекта;</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конкретность, значимость и достижимость результатов проекта – оценивается четкое описание цели проекта (что именно должно быть достигнуто, четкость формулировки), значение и важность цели проекта, реалистичность цели проекта;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xml:space="preserve">- обоснованность запрашиваемых средств – критерий позволяет проанализировать уровень подготовки бюджета проекта, соответствие планируемых расходов деятельности по проекту, а также их разумность и эффективность;  </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перспектива развития и потенциал проекта – оценивается развитие проекта после реализации средств гранта и выполнение календарного плана проекта;</w:t>
      </w:r>
    </w:p>
    <w:p w:rsid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конкурентоспособность проекта – оценивается способность проекта быть реализованным в условиях рыночной конкуренции и привлекательность проекта как для по</w:t>
      </w:r>
      <w:r w:rsidR="00B46F41">
        <w:rPr>
          <w:rFonts w:eastAsiaTheme="minorHAnsi"/>
          <w:sz w:val="28"/>
          <w:szCs w:val="28"/>
          <w:lang w:eastAsia="en-US"/>
        </w:rPr>
        <w:t>требителя, так и для инвесторов;</w:t>
      </w:r>
    </w:p>
    <w:p w:rsidR="00B46F41" w:rsidRDefault="00B46F41" w:rsidP="007044FD">
      <w:pPr>
        <w:widowControl/>
        <w:spacing w:before="220" w:line="360" w:lineRule="auto"/>
        <w:ind w:firstLine="709"/>
        <w:contextualSpacing/>
        <w:jc w:val="both"/>
        <w:rPr>
          <w:rFonts w:eastAsiaTheme="minorHAnsi"/>
          <w:sz w:val="28"/>
          <w:szCs w:val="28"/>
          <w:lang w:eastAsia="en-US"/>
        </w:rPr>
      </w:pPr>
      <w:r>
        <w:rPr>
          <w:rFonts w:eastAsiaTheme="minorHAnsi"/>
          <w:sz w:val="28"/>
          <w:szCs w:val="28"/>
          <w:lang w:eastAsia="en-US"/>
        </w:rPr>
        <w:t>- предоставление скидок для льготной категории граждан – наличие скидок, акций, льгот для льготных категорий граждан.</w:t>
      </w:r>
    </w:p>
    <w:p w:rsidR="007044FD" w:rsidRPr="007044FD" w:rsidRDefault="007044FD" w:rsidP="007044FD">
      <w:pPr>
        <w:widowControl/>
        <w:spacing w:line="360" w:lineRule="auto"/>
        <w:contextualSpacing/>
        <w:rPr>
          <w:rFonts w:eastAsiaTheme="minorHAnsi"/>
          <w:b/>
          <w:sz w:val="28"/>
          <w:szCs w:val="28"/>
          <w:lang w:eastAsia="en-US"/>
        </w:rPr>
      </w:pPr>
    </w:p>
    <w:p w:rsidR="007044FD" w:rsidRPr="007044FD" w:rsidRDefault="007044FD" w:rsidP="007044FD">
      <w:pPr>
        <w:widowControl/>
        <w:spacing w:line="360" w:lineRule="auto"/>
        <w:contextualSpacing/>
        <w:jc w:val="center"/>
        <w:rPr>
          <w:rFonts w:eastAsiaTheme="minorHAnsi"/>
          <w:b/>
          <w:sz w:val="28"/>
          <w:szCs w:val="28"/>
          <w:lang w:eastAsia="en-US"/>
        </w:rPr>
      </w:pPr>
      <w:r w:rsidRPr="007044FD">
        <w:rPr>
          <w:rFonts w:eastAsiaTheme="minorHAnsi"/>
          <w:b/>
          <w:sz w:val="28"/>
          <w:szCs w:val="28"/>
          <w:lang w:eastAsia="en-US"/>
        </w:rPr>
        <w:t>5.Требования к отчетности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bookmarkStart w:id="16" w:name="Par122"/>
      <w:bookmarkEnd w:id="16"/>
      <w:r>
        <w:rPr>
          <w:bCs/>
          <w:sz w:val="28"/>
          <w:szCs w:val="28"/>
        </w:rPr>
        <w:t>5</w:t>
      </w:r>
      <w:r w:rsidRPr="007044FD">
        <w:rPr>
          <w:bCs/>
          <w:sz w:val="28"/>
          <w:szCs w:val="28"/>
        </w:rPr>
        <w:t>.1</w:t>
      </w:r>
      <w:r w:rsidRPr="007044FD">
        <w:rPr>
          <w:rFonts w:eastAsiaTheme="minorHAnsi"/>
          <w:sz w:val="28"/>
          <w:szCs w:val="28"/>
          <w:lang w:eastAsia="en-US"/>
        </w:rPr>
        <w:t>. Грантополучатель представляет Уполномоченному органу:</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lastRenderedPageBreak/>
        <w:t>- ежеквартально с момента подписания настоящего Соглашения промежуточные отчеты согласно 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проектной заявке мероприятия;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 в срок не позднее 13 месяцев с момента подписания настоящего Соглашения итоговые отчеты согласно установленным формам в приложениях к типовой форме соглашения с приложением документов, подтверждающих фактически понесенные затраты с момента получения Гранта, на указанные в проектной заявке мероприятия.</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5.1.1. За достоверность представленных документов, подтверждающих расходование средств Гранта, ответственность несет Грантополучатель.</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5.2. В случае непредставления в установленный срок отчета Уполномоченный орган в течение 15 рабочих дней направляет в адрес Грантополучателя уведомление о возврате средств в бюджет МР «Ленский район», при этом срок для возврата составляет 15 дней со дня получения данного уведомления Грантополучателем.</w:t>
      </w:r>
    </w:p>
    <w:p w:rsidR="007044FD" w:rsidRDefault="007044FD" w:rsidP="00606158">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5.2.1. При неосуществлении Грантополучателем возврата Гранта в срок, указанный в уведомлении, Уполномоченный орган принимает меры по взысканию средств с Грантополучателя в судебном порядке.</w:t>
      </w:r>
    </w:p>
    <w:p w:rsidR="00606158" w:rsidRPr="00606158" w:rsidRDefault="00606158" w:rsidP="00606158">
      <w:pPr>
        <w:widowControl/>
        <w:spacing w:before="220" w:line="360" w:lineRule="auto"/>
        <w:ind w:firstLine="709"/>
        <w:contextualSpacing/>
        <w:jc w:val="both"/>
        <w:rPr>
          <w:rFonts w:eastAsiaTheme="minorHAnsi"/>
          <w:sz w:val="28"/>
          <w:szCs w:val="28"/>
          <w:lang w:eastAsia="en-US"/>
        </w:rPr>
      </w:pPr>
    </w:p>
    <w:p w:rsidR="007044FD" w:rsidRPr="00606158" w:rsidRDefault="007044FD" w:rsidP="00606158">
      <w:pPr>
        <w:widowControl/>
        <w:contextualSpacing/>
        <w:jc w:val="center"/>
        <w:rPr>
          <w:rFonts w:eastAsiaTheme="minorHAnsi"/>
          <w:b/>
          <w:sz w:val="28"/>
          <w:szCs w:val="28"/>
          <w:lang w:eastAsia="en-US"/>
        </w:rPr>
      </w:pPr>
      <w:r>
        <w:rPr>
          <w:rFonts w:eastAsiaTheme="minorHAnsi"/>
          <w:b/>
          <w:sz w:val="28"/>
          <w:szCs w:val="28"/>
          <w:lang w:eastAsia="en-US"/>
        </w:rPr>
        <w:t>6</w:t>
      </w:r>
      <w:r w:rsidRPr="007044FD">
        <w:rPr>
          <w:rFonts w:eastAsiaTheme="minorHAnsi"/>
          <w:b/>
          <w:sz w:val="28"/>
          <w:szCs w:val="28"/>
          <w:lang w:eastAsia="en-US"/>
        </w:rPr>
        <w:t>. Требования об осуществлении контроля (мониторинга) за соблюдением условий, целей и порядка предоставления Грантов и о</w:t>
      </w:r>
      <w:r w:rsidR="00606158">
        <w:rPr>
          <w:rFonts w:eastAsiaTheme="minorHAnsi"/>
          <w:b/>
          <w:sz w:val="28"/>
          <w:szCs w:val="28"/>
          <w:lang w:eastAsia="en-US"/>
        </w:rPr>
        <w:t>тветственности за их нарушение.</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Pr>
          <w:bCs/>
          <w:sz w:val="28"/>
          <w:szCs w:val="28"/>
        </w:rPr>
        <w:t>6</w:t>
      </w:r>
      <w:r w:rsidRPr="007044FD">
        <w:rPr>
          <w:rFonts w:eastAsiaTheme="minorHAnsi"/>
          <w:sz w:val="28"/>
          <w:szCs w:val="28"/>
          <w:lang w:eastAsia="en-US"/>
        </w:rPr>
        <w:t xml:space="preserve">.1. Уполномоченный орган, органы муниципального финансового контроля осуществляют обязательную проверку </w:t>
      </w:r>
      <w:r w:rsidRPr="007044FD">
        <w:rPr>
          <w:rFonts w:eastAsiaTheme="minorHAnsi"/>
          <w:sz w:val="28"/>
          <w:szCs w:val="28"/>
          <w:lang w:eastAsia="en-US"/>
        </w:rPr>
        <w:lastRenderedPageBreak/>
        <w:t>соблюдения Грантополучателем условий, целей и порядка предоставления Гранта в соответствии с нормативными актами Российской Федерации, Республики Саха (Якутия) и муниципальными правовыми актами.</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6.2. В случае нарушения Грантополучателем условий, установленных при предоставлении Гранта, выявленного, в том числе, по фактам проверок, проведенных Уполномоченным органом и органом государственного (муниципального) финансового контроля, а также в случае недостижения значений результатов и показателей, указанных в п. 3.10 настоящего Порядка, Уполномоченный орган в течение 15 рабочих дней со дня установления указанного нарушения направляет Грантополучателю уведомление о возврате Гранта, при этом срок для возврата составляет 15 дней со дня получения данного уведомления Грантополучателем.</w:t>
      </w:r>
    </w:p>
    <w:p w:rsidR="007044FD" w:rsidRPr="007044FD" w:rsidRDefault="007044FD" w:rsidP="007044FD">
      <w:pPr>
        <w:widowControl/>
        <w:spacing w:before="220" w:line="360" w:lineRule="auto"/>
        <w:ind w:firstLine="709"/>
        <w:contextualSpacing/>
        <w:jc w:val="both"/>
        <w:rPr>
          <w:rFonts w:eastAsiaTheme="minorHAnsi"/>
          <w:sz w:val="28"/>
          <w:szCs w:val="28"/>
          <w:lang w:eastAsia="en-US"/>
        </w:rPr>
      </w:pPr>
      <w:r w:rsidRPr="007044FD">
        <w:rPr>
          <w:rFonts w:eastAsiaTheme="minorHAnsi"/>
          <w:sz w:val="28"/>
          <w:szCs w:val="28"/>
          <w:lang w:eastAsia="en-US"/>
        </w:rPr>
        <w:t>6.2.1. При неосуществлении Грантополучателем возврата Гранта в срок, указанный в уведомлении, Уполномоченный орган принимает меры по взысканию средств с Грантополучателя в судебном порядке.</w:t>
      </w:r>
    </w:p>
    <w:p w:rsidR="007044FD" w:rsidRPr="007044FD" w:rsidRDefault="007044FD" w:rsidP="007044FD">
      <w:pPr>
        <w:spacing w:line="360" w:lineRule="auto"/>
        <w:contextualSpacing/>
        <w:jc w:val="both"/>
        <w:outlineLvl w:val="1"/>
        <w:rPr>
          <w:b/>
          <w:bCs/>
          <w:sz w:val="28"/>
          <w:szCs w:val="28"/>
        </w:rPr>
      </w:pPr>
    </w:p>
    <w:p w:rsidR="007044FD" w:rsidRPr="007044FD" w:rsidRDefault="007044FD" w:rsidP="007044FD">
      <w:pPr>
        <w:spacing w:line="360" w:lineRule="auto"/>
        <w:contextualSpacing/>
        <w:jc w:val="both"/>
        <w:outlineLvl w:val="1"/>
        <w:rPr>
          <w:b/>
          <w:bCs/>
          <w:sz w:val="28"/>
          <w:szCs w:val="28"/>
        </w:rPr>
      </w:pPr>
      <w:r w:rsidRPr="007044FD">
        <w:rPr>
          <w:b/>
          <w:bCs/>
          <w:sz w:val="28"/>
          <w:szCs w:val="28"/>
        </w:rPr>
        <w:t xml:space="preserve">Председатель МКУ «КМСП» </w:t>
      </w:r>
      <w:r w:rsidRPr="007044FD">
        <w:rPr>
          <w:b/>
          <w:bCs/>
          <w:sz w:val="28"/>
          <w:szCs w:val="28"/>
        </w:rPr>
        <w:tab/>
      </w:r>
      <w:r w:rsidRPr="007044FD">
        <w:rPr>
          <w:b/>
          <w:bCs/>
          <w:sz w:val="28"/>
          <w:szCs w:val="28"/>
        </w:rPr>
        <w:tab/>
      </w:r>
      <w:r w:rsidRPr="007044FD">
        <w:rPr>
          <w:b/>
          <w:bCs/>
          <w:sz w:val="28"/>
          <w:szCs w:val="28"/>
        </w:rPr>
        <w:tab/>
      </w:r>
      <w:r w:rsidRPr="007044FD">
        <w:rPr>
          <w:b/>
          <w:bCs/>
          <w:sz w:val="28"/>
          <w:szCs w:val="28"/>
        </w:rPr>
        <w:tab/>
        <w:t xml:space="preserve">   </w:t>
      </w:r>
      <w:r w:rsidRPr="007044FD">
        <w:rPr>
          <w:b/>
          <w:bCs/>
          <w:sz w:val="28"/>
          <w:szCs w:val="28"/>
        </w:rPr>
        <w:tab/>
        <w:t xml:space="preserve">     </w:t>
      </w:r>
      <w:r>
        <w:rPr>
          <w:b/>
          <w:bCs/>
          <w:sz w:val="28"/>
          <w:szCs w:val="28"/>
        </w:rPr>
        <w:t>Т.И. Великодная</w:t>
      </w: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B46F41" w:rsidRDefault="00B46F41" w:rsidP="007044FD">
      <w:pPr>
        <w:widowControl/>
        <w:autoSpaceDE/>
        <w:autoSpaceDN/>
        <w:adjustRightInd/>
        <w:spacing w:after="160" w:line="259" w:lineRule="auto"/>
        <w:contextualSpacing/>
        <w:rPr>
          <w:rFonts w:eastAsiaTheme="minorHAnsi"/>
          <w:sz w:val="28"/>
          <w:szCs w:val="28"/>
          <w:lang w:eastAsia="en-US"/>
        </w:rPr>
      </w:pPr>
    </w:p>
    <w:p w:rsidR="00606158" w:rsidRDefault="00606158" w:rsidP="007044FD">
      <w:pPr>
        <w:widowControl/>
        <w:autoSpaceDE/>
        <w:autoSpaceDN/>
        <w:adjustRightInd/>
        <w:spacing w:after="160" w:line="259" w:lineRule="auto"/>
        <w:contextualSpacing/>
        <w:rPr>
          <w:rFonts w:eastAsiaTheme="minorHAnsi"/>
          <w:sz w:val="28"/>
          <w:szCs w:val="28"/>
          <w:lang w:eastAsia="en-US"/>
        </w:rPr>
      </w:pPr>
      <w:r>
        <w:rPr>
          <w:rFonts w:eastAsiaTheme="minorHAnsi"/>
          <w:sz w:val="28"/>
          <w:szCs w:val="28"/>
          <w:lang w:eastAsia="en-US"/>
        </w:rPr>
        <w:br w:type="page"/>
      </w: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8B71C3" w:rsidRDefault="007044FD" w:rsidP="007044FD">
      <w:pPr>
        <w:ind w:left="4536"/>
        <w:contextualSpacing/>
        <w:rPr>
          <w:sz w:val="28"/>
          <w:szCs w:val="28"/>
        </w:rPr>
      </w:pPr>
      <w:r w:rsidRPr="008B71C3">
        <w:rPr>
          <w:sz w:val="28"/>
          <w:szCs w:val="28"/>
        </w:rPr>
        <w:t>Приложение №1</w:t>
      </w:r>
    </w:p>
    <w:p w:rsidR="007044FD" w:rsidRPr="008B71C3" w:rsidRDefault="007044FD" w:rsidP="007044FD">
      <w:pPr>
        <w:ind w:left="4536"/>
        <w:contextualSpacing/>
        <w:rPr>
          <w:sz w:val="28"/>
          <w:szCs w:val="28"/>
        </w:rPr>
      </w:pPr>
      <w:r w:rsidRPr="008B71C3">
        <w:rPr>
          <w:sz w:val="28"/>
          <w:szCs w:val="28"/>
        </w:rPr>
        <w:t>К Порядку</w:t>
      </w:r>
      <w:r w:rsidRPr="008B71C3">
        <w:t xml:space="preserve"> </w:t>
      </w:r>
      <w:r w:rsidRPr="008B71C3">
        <w:rPr>
          <w:sz w:val="28"/>
          <w:szCs w:val="28"/>
        </w:rPr>
        <w:t xml:space="preserve">предоставления грантов в форме субсидий физическим лицам из бюджета муниципального </w:t>
      </w:r>
      <w:r>
        <w:rPr>
          <w:sz w:val="28"/>
          <w:szCs w:val="28"/>
        </w:rPr>
        <w:t>района</w:t>
      </w:r>
      <w:r w:rsidRPr="008B71C3">
        <w:rPr>
          <w:sz w:val="28"/>
          <w:szCs w:val="28"/>
        </w:rPr>
        <w:t xml:space="preserve"> «Ленский район» на реализацию проектов открытого молодежного образовательного форума Западной Якутии «Ленский берег» </w:t>
      </w:r>
    </w:p>
    <w:p w:rsidR="007044FD" w:rsidRPr="007044FD" w:rsidRDefault="007044FD" w:rsidP="007044FD">
      <w:pPr>
        <w:widowControl/>
        <w:autoSpaceDE/>
        <w:autoSpaceDN/>
        <w:adjustRightInd/>
        <w:spacing w:after="160" w:line="259" w:lineRule="auto"/>
        <w:contextualSpacing/>
        <w:jc w:val="center"/>
        <w:rPr>
          <w:b/>
          <w:sz w:val="28"/>
          <w:szCs w:val="28"/>
        </w:rPr>
      </w:pPr>
    </w:p>
    <w:p w:rsidR="007044FD" w:rsidRPr="007044FD" w:rsidRDefault="007044FD" w:rsidP="007044FD">
      <w:pPr>
        <w:widowControl/>
        <w:autoSpaceDE/>
        <w:autoSpaceDN/>
        <w:adjustRightInd/>
        <w:spacing w:after="160" w:line="259" w:lineRule="auto"/>
        <w:contextualSpacing/>
        <w:jc w:val="center"/>
        <w:rPr>
          <w:b/>
          <w:sz w:val="28"/>
          <w:szCs w:val="28"/>
        </w:rPr>
      </w:pPr>
      <w:r w:rsidRPr="007044FD">
        <w:rPr>
          <w:b/>
          <w:sz w:val="28"/>
          <w:szCs w:val="28"/>
        </w:rPr>
        <w:t>Форма Заявки</w:t>
      </w:r>
    </w:p>
    <w:p w:rsidR="007044FD" w:rsidRPr="007044FD" w:rsidRDefault="007044FD" w:rsidP="007044FD">
      <w:pPr>
        <w:widowControl/>
        <w:autoSpaceDE/>
        <w:autoSpaceDN/>
        <w:adjustRightInd/>
        <w:contextualSpacing/>
        <w:jc w:val="center"/>
        <w:rPr>
          <w:b/>
          <w:sz w:val="28"/>
          <w:szCs w:val="28"/>
        </w:rPr>
      </w:pPr>
      <w:r w:rsidRPr="007044FD">
        <w:rPr>
          <w:b/>
          <w:sz w:val="28"/>
          <w:szCs w:val="28"/>
        </w:rPr>
        <w:t>на участие в конкурсе грантов в форме субсидий физическим лицам из бюджета муниципального района «Ленский район» на реализацию проектов открытого молодежного образовательного форума Западной Якутии «Ленский берег»</w:t>
      </w:r>
    </w:p>
    <w:p w:rsidR="007044FD" w:rsidRPr="007044FD" w:rsidRDefault="007044FD" w:rsidP="007044FD">
      <w:pPr>
        <w:widowControl/>
        <w:autoSpaceDE/>
        <w:autoSpaceDN/>
        <w:adjustRightInd/>
        <w:contextualSpacing/>
        <w:jc w:val="both"/>
        <w:rPr>
          <w:sz w:val="28"/>
          <w:szCs w:val="28"/>
        </w:rPr>
      </w:pPr>
    </w:p>
    <w:p w:rsidR="007044FD" w:rsidRPr="007044FD" w:rsidRDefault="007044FD" w:rsidP="007044FD">
      <w:pPr>
        <w:pStyle w:val="a5"/>
        <w:widowControl/>
        <w:numPr>
          <w:ilvl w:val="0"/>
          <w:numId w:val="27"/>
        </w:numPr>
        <w:autoSpaceDE/>
        <w:autoSpaceDN/>
        <w:adjustRightInd/>
        <w:jc w:val="center"/>
        <w:rPr>
          <w:b/>
          <w:bCs/>
          <w:sz w:val="28"/>
          <w:szCs w:val="28"/>
        </w:rPr>
      </w:pPr>
      <w:r w:rsidRPr="007044FD">
        <w:rPr>
          <w:b/>
          <w:bCs/>
          <w:sz w:val="28"/>
          <w:szCs w:val="28"/>
        </w:rPr>
        <w:t>Информация о заявителе</w:t>
      </w:r>
    </w:p>
    <w:p w:rsidR="007044FD" w:rsidRPr="007044FD" w:rsidRDefault="007044FD" w:rsidP="007044FD">
      <w:pPr>
        <w:pStyle w:val="a5"/>
        <w:widowControl/>
        <w:autoSpaceDE/>
        <w:autoSpaceDN/>
        <w:adjustRightInd/>
        <w:rPr>
          <w:b/>
          <w:bCs/>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8"/>
        <w:gridCol w:w="5659"/>
      </w:tblGrid>
      <w:tr w:rsidR="007044FD" w:rsidRPr="007044FD" w:rsidTr="007044FD">
        <w:tc>
          <w:tcPr>
            <w:tcW w:w="4008" w:type="dxa"/>
          </w:tcPr>
          <w:p w:rsidR="007044FD" w:rsidRPr="007044FD" w:rsidRDefault="007044FD" w:rsidP="007044FD">
            <w:pPr>
              <w:widowControl/>
              <w:tabs>
                <w:tab w:val="left" w:pos="272"/>
              </w:tabs>
              <w:autoSpaceDE/>
              <w:autoSpaceDN/>
              <w:adjustRightInd/>
              <w:contextualSpacing/>
              <w:rPr>
                <w:b/>
                <w:bCs/>
                <w:sz w:val="22"/>
                <w:szCs w:val="22"/>
              </w:rPr>
            </w:pPr>
            <w:r w:rsidRPr="007044FD">
              <w:rPr>
                <w:b/>
                <w:bCs/>
                <w:sz w:val="22"/>
                <w:szCs w:val="22"/>
              </w:rPr>
              <w:t>1. Фамилия, имя, отчество автора проекта</w:t>
            </w:r>
          </w:p>
        </w:tc>
        <w:tc>
          <w:tcPr>
            <w:tcW w:w="5659" w:type="dxa"/>
          </w:tcPr>
          <w:p w:rsidR="007044FD" w:rsidRPr="007044FD" w:rsidRDefault="007044FD" w:rsidP="007044FD">
            <w:pPr>
              <w:widowControl/>
              <w:autoSpaceDE/>
              <w:autoSpaceDN/>
              <w:adjustRightInd/>
              <w:contextualSpacing/>
              <w:jc w:val="both"/>
              <w:rPr>
                <w:sz w:val="28"/>
                <w:szCs w:val="28"/>
              </w:rPr>
            </w:pPr>
          </w:p>
        </w:tc>
      </w:tr>
      <w:tr w:rsidR="007044FD" w:rsidRPr="007044FD" w:rsidTr="007044FD">
        <w:tc>
          <w:tcPr>
            <w:tcW w:w="4008" w:type="dxa"/>
          </w:tcPr>
          <w:p w:rsidR="007044FD" w:rsidRPr="007044FD" w:rsidRDefault="007044FD" w:rsidP="007044FD">
            <w:pPr>
              <w:widowControl/>
              <w:tabs>
                <w:tab w:val="left" w:pos="272"/>
              </w:tabs>
              <w:autoSpaceDE/>
              <w:autoSpaceDN/>
              <w:adjustRightInd/>
              <w:contextualSpacing/>
              <w:jc w:val="both"/>
              <w:rPr>
                <w:b/>
                <w:bCs/>
                <w:sz w:val="22"/>
                <w:szCs w:val="22"/>
              </w:rPr>
            </w:pPr>
            <w:r w:rsidRPr="007044FD">
              <w:rPr>
                <w:b/>
                <w:bCs/>
                <w:sz w:val="22"/>
                <w:szCs w:val="22"/>
              </w:rPr>
              <w:t>2. Почтовый адрес, контактный телефон, адрес электронной почты автора проекта</w:t>
            </w:r>
          </w:p>
        </w:tc>
        <w:tc>
          <w:tcPr>
            <w:tcW w:w="5659" w:type="dxa"/>
          </w:tcPr>
          <w:p w:rsidR="007044FD" w:rsidRPr="007044FD" w:rsidRDefault="007044FD" w:rsidP="007044FD">
            <w:pPr>
              <w:widowControl/>
              <w:autoSpaceDE/>
              <w:autoSpaceDN/>
              <w:adjustRightInd/>
              <w:contextualSpacing/>
              <w:jc w:val="both"/>
              <w:rPr>
                <w:sz w:val="28"/>
                <w:szCs w:val="28"/>
              </w:rPr>
            </w:pPr>
          </w:p>
        </w:tc>
      </w:tr>
      <w:tr w:rsidR="007044FD" w:rsidRPr="007044FD" w:rsidTr="007044FD">
        <w:tc>
          <w:tcPr>
            <w:tcW w:w="4008" w:type="dxa"/>
          </w:tcPr>
          <w:p w:rsidR="007044FD" w:rsidRPr="007044FD" w:rsidRDefault="007044FD" w:rsidP="007044FD">
            <w:pPr>
              <w:widowControl/>
              <w:tabs>
                <w:tab w:val="left" w:pos="272"/>
              </w:tabs>
              <w:autoSpaceDE/>
              <w:autoSpaceDN/>
              <w:adjustRightInd/>
              <w:contextualSpacing/>
              <w:jc w:val="both"/>
              <w:rPr>
                <w:b/>
                <w:bCs/>
                <w:sz w:val="22"/>
                <w:szCs w:val="22"/>
              </w:rPr>
            </w:pPr>
            <w:r w:rsidRPr="007044FD">
              <w:rPr>
                <w:b/>
                <w:color w:val="000000"/>
                <w:sz w:val="22"/>
                <w:szCs w:val="22"/>
                <w:lang w:eastAsia="ar-SA"/>
              </w:rPr>
              <w:t>3. Команда проекта (Ф.И.О. – роль в проекте) (не более 7 чел.)</w:t>
            </w:r>
          </w:p>
        </w:tc>
        <w:tc>
          <w:tcPr>
            <w:tcW w:w="5659" w:type="dxa"/>
          </w:tcPr>
          <w:p w:rsidR="007044FD" w:rsidRPr="007044FD" w:rsidRDefault="007044FD" w:rsidP="007044FD">
            <w:pPr>
              <w:widowControl/>
              <w:autoSpaceDE/>
              <w:autoSpaceDN/>
              <w:adjustRightInd/>
              <w:contextualSpacing/>
              <w:jc w:val="both"/>
              <w:rPr>
                <w:bCs/>
                <w:sz w:val="24"/>
                <w:szCs w:val="24"/>
              </w:rPr>
            </w:pPr>
            <w:r w:rsidRPr="007044FD">
              <w:rPr>
                <w:bCs/>
                <w:sz w:val="24"/>
                <w:szCs w:val="24"/>
              </w:rPr>
              <w:t xml:space="preserve">1. </w:t>
            </w:r>
          </w:p>
          <w:p w:rsidR="007044FD" w:rsidRPr="007044FD" w:rsidRDefault="007044FD" w:rsidP="007044FD">
            <w:pPr>
              <w:widowControl/>
              <w:autoSpaceDE/>
              <w:autoSpaceDN/>
              <w:adjustRightInd/>
              <w:contextualSpacing/>
              <w:jc w:val="both"/>
              <w:rPr>
                <w:sz w:val="28"/>
                <w:szCs w:val="28"/>
              </w:rPr>
            </w:pPr>
            <w:r w:rsidRPr="007044FD">
              <w:rPr>
                <w:bCs/>
                <w:sz w:val="24"/>
                <w:szCs w:val="24"/>
              </w:rPr>
              <w:t>2.</w:t>
            </w:r>
          </w:p>
        </w:tc>
      </w:tr>
      <w:tr w:rsidR="007044FD" w:rsidRPr="007044FD" w:rsidTr="007044FD">
        <w:tc>
          <w:tcPr>
            <w:tcW w:w="4008" w:type="dxa"/>
          </w:tcPr>
          <w:p w:rsidR="007044FD" w:rsidRPr="007044FD" w:rsidRDefault="007044FD" w:rsidP="007044FD">
            <w:pPr>
              <w:widowControl/>
              <w:tabs>
                <w:tab w:val="left" w:pos="272"/>
              </w:tabs>
              <w:autoSpaceDE/>
              <w:autoSpaceDN/>
              <w:adjustRightInd/>
              <w:contextualSpacing/>
              <w:jc w:val="both"/>
              <w:rPr>
                <w:b/>
                <w:color w:val="000000"/>
                <w:sz w:val="22"/>
                <w:szCs w:val="22"/>
                <w:lang w:eastAsia="ar-SA"/>
              </w:rPr>
            </w:pPr>
            <w:r w:rsidRPr="007044FD">
              <w:rPr>
                <w:b/>
                <w:color w:val="000000"/>
                <w:sz w:val="22"/>
                <w:szCs w:val="22"/>
                <w:lang w:eastAsia="ar-SA"/>
              </w:rPr>
              <w:t>4. Направление проекта</w:t>
            </w:r>
          </w:p>
        </w:tc>
        <w:tc>
          <w:tcPr>
            <w:tcW w:w="5659" w:type="dxa"/>
          </w:tcPr>
          <w:p w:rsidR="007044FD" w:rsidRPr="007044FD" w:rsidRDefault="007044FD" w:rsidP="007044FD">
            <w:pPr>
              <w:widowControl/>
              <w:autoSpaceDE/>
              <w:autoSpaceDN/>
              <w:adjustRightInd/>
              <w:contextualSpacing/>
              <w:jc w:val="both"/>
              <w:rPr>
                <w:bCs/>
                <w:sz w:val="24"/>
                <w:szCs w:val="24"/>
              </w:rPr>
            </w:pPr>
          </w:p>
        </w:tc>
      </w:tr>
    </w:tbl>
    <w:p w:rsidR="007044FD" w:rsidRPr="007044FD" w:rsidRDefault="007044FD" w:rsidP="007044FD">
      <w:pPr>
        <w:widowControl/>
        <w:autoSpaceDE/>
        <w:autoSpaceDN/>
        <w:adjustRightInd/>
        <w:contextualSpacing/>
        <w:jc w:val="center"/>
        <w:rPr>
          <w:rFonts w:eastAsia="Calibri"/>
          <w:b/>
          <w:bCs/>
          <w:sz w:val="28"/>
          <w:szCs w:val="28"/>
        </w:rPr>
      </w:pPr>
    </w:p>
    <w:p w:rsidR="007044FD" w:rsidRPr="007044FD" w:rsidRDefault="007044FD" w:rsidP="007044FD">
      <w:pPr>
        <w:widowControl/>
        <w:autoSpaceDE/>
        <w:autoSpaceDN/>
        <w:adjustRightInd/>
        <w:contextualSpacing/>
        <w:jc w:val="center"/>
        <w:rPr>
          <w:rFonts w:eastAsia="Calibri"/>
          <w:b/>
          <w:bCs/>
          <w:sz w:val="28"/>
          <w:szCs w:val="28"/>
        </w:rPr>
      </w:pPr>
      <w:r w:rsidRPr="007044FD">
        <w:rPr>
          <w:rFonts w:eastAsia="Calibri"/>
          <w:b/>
          <w:bCs/>
          <w:sz w:val="28"/>
          <w:szCs w:val="28"/>
        </w:rPr>
        <w:t>2. О проекте</w:t>
      </w:r>
    </w:p>
    <w:p w:rsidR="007044FD" w:rsidRPr="007044FD" w:rsidRDefault="007044FD" w:rsidP="007044FD">
      <w:pPr>
        <w:widowControl/>
        <w:autoSpaceDE/>
        <w:autoSpaceDN/>
        <w:adjustRightInd/>
        <w:contextualSpacing/>
        <w:jc w:val="center"/>
        <w:rPr>
          <w:rFonts w:eastAsia="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17"/>
      </w:tblGrid>
      <w:tr w:rsidR="007044FD" w:rsidRPr="007044FD" w:rsidTr="007044FD">
        <w:trPr>
          <w:trHeight w:val="622"/>
        </w:trPr>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Наименование проекта</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rPr>
          <w:trHeight w:val="622"/>
        </w:trPr>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 xml:space="preserve">Запрашиваемый размер гранта </w:t>
            </w:r>
          </w:p>
          <w:p w:rsidR="007044FD" w:rsidRPr="007044FD" w:rsidRDefault="007044FD" w:rsidP="007044FD">
            <w:pPr>
              <w:widowControl/>
              <w:tabs>
                <w:tab w:val="left" w:pos="284"/>
              </w:tabs>
              <w:autoSpaceDE/>
              <w:autoSpaceDN/>
              <w:adjustRightInd/>
              <w:contextualSpacing/>
              <w:rPr>
                <w:rFonts w:eastAsia="Calibri"/>
                <w:b/>
                <w:bCs/>
                <w:sz w:val="22"/>
                <w:szCs w:val="22"/>
              </w:rPr>
            </w:pPr>
            <w:r>
              <w:rPr>
                <w:rFonts w:eastAsia="Calibri"/>
                <w:i/>
                <w:iCs/>
                <w:sz w:val="22"/>
                <w:szCs w:val="22"/>
              </w:rPr>
              <w:t>Не более 30</w:t>
            </w:r>
            <w:r w:rsidRPr="007044FD">
              <w:rPr>
                <w:rFonts w:eastAsia="Calibri"/>
                <w:i/>
                <w:iCs/>
                <w:sz w:val="22"/>
                <w:szCs w:val="22"/>
              </w:rPr>
              <w:t>0 000 рублей</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rPr>
          <w:trHeight w:val="622"/>
        </w:trPr>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Размер софинансирования</w:t>
            </w:r>
          </w:p>
          <w:p w:rsidR="007044FD" w:rsidRPr="007044FD" w:rsidRDefault="007044FD" w:rsidP="007044FD">
            <w:pPr>
              <w:widowControl/>
              <w:tabs>
                <w:tab w:val="left" w:pos="284"/>
              </w:tabs>
              <w:autoSpaceDE/>
              <w:autoSpaceDN/>
              <w:adjustRightInd/>
              <w:contextualSpacing/>
              <w:rPr>
                <w:rFonts w:eastAsia="Calibri"/>
                <w:b/>
                <w:bCs/>
                <w:sz w:val="22"/>
                <w:szCs w:val="22"/>
              </w:rPr>
            </w:pPr>
            <w:r w:rsidRPr="007044FD">
              <w:rPr>
                <w:rFonts w:eastAsia="Calibri"/>
                <w:i/>
                <w:iCs/>
                <w:sz w:val="22"/>
                <w:szCs w:val="22"/>
              </w:rPr>
              <w:t>Если имеется</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Краткая информация о проекте</w:t>
            </w:r>
          </w:p>
          <w:p w:rsidR="007044FD" w:rsidRPr="007044FD" w:rsidRDefault="007044FD" w:rsidP="007044FD">
            <w:pPr>
              <w:widowControl/>
              <w:tabs>
                <w:tab w:val="left" w:pos="284"/>
              </w:tabs>
              <w:autoSpaceDE/>
              <w:autoSpaceDN/>
              <w:adjustRightInd/>
              <w:contextualSpacing/>
              <w:rPr>
                <w:rFonts w:eastAsia="Calibri"/>
                <w:b/>
                <w:bCs/>
                <w:sz w:val="22"/>
                <w:szCs w:val="22"/>
              </w:rPr>
            </w:pPr>
            <w:r w:rsidRPr="007044FD">
              <w:rPr>
                <w:rFonts w:eastAsia="Calibri"/>
                <w:i/>
                <w:iCs/>
                <w:sz w:val="22"/>
                <w:szCs w:val="22"/>
              </w:rPr>
              <w:t>Сжатое и емкое описание проектной инициативы. Необходимо дать понятное изложение всего проекта от идеи, целевой аудитории, проблемы и содержания проекта до ожидаемого результата по его реализации</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rPr>
          <w:trHeight w:val="3036"/>
        </w:trPr>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Цель проекта</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rsidR="007044FD" w:rsidRPr="007044FD" w:rsidRDefault="007044FD" w:rsidP="007044FD">
            <w:pPr>
              <w:widowControl/>
              <w:tabs>
                <w:tab w:val="left" w:pos="284"/>
              </w:tabs>
              <w:autoSpaceDE/>
              <w:autoSpaceDN/>
              <w:adjustRightInd/>
              <w:contextualSpacing/>
              <w:rPr>
                <w:rFonts w:eastAsia="Calibri"/>
                <w:b/>
                <w:bCs/>
                <w:sz w:val="22"/>
                <w:szCs w:val="22"/>
              </w:rPr>
            </w:pPr>
            <w:r w:rsidRPr="007044FD">
              <w:rPr>
                <w:rFonts w:eastAsia="Calibri"/>
                <w:i/>
                <w:iCs/>
                <w:sz w:val="22"/>
                <w:szCs w:val="22"/>
              </w:rPr>
              <w:t>Как правило, у проекта одна цель, которую возможно достичь, решив несколько задач</w:t>
            </w:r>
          </w:p>
        </w:tc>
        <w:tc>
          <w:tcPr>
            <w:tcW w:w="4617" w:type="dxa"/>
            <w:shd w:val="clear" w:color="auto" w:fill="auto"/>
          </w:tcPr>
          <w:p w:rsidR="007044FD" w:rsidRPr="007044FD" w:rsidRDefault="007044FD" w:rsidP="007044FD">
            <w:pPr>
              <w:widowControl/>
              <w:autoSpaceDE/>
              <w:autoSpaceDN/>
              <w:adjustRightInd/>
              <w:contextualSpacing/>
              <w:rPr>
                <w:rFonts w:eastAsia="Calibri"/>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lastRenderedPageBreak/>
              <w:t>Основные целевые группы, на которые направлен проект</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Целевая аудитория проекта – это конкретно обозначенная социальная группа, объединенная каким-либо признаком, на которую направлена реализация проекта для решения актуальной для нее социальной проблемы.</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Целевую аудиторию проекта, в первую очередь объединяет проблема, на решение которой он направлен: именно для этих лиц заявленная проблема наиболее актуальна.</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 Одна из главных характеристик целевой аудитории – ее конкретность</w:t>
            </w:r>
          </w:p>
          <w:p w:rsidR="007044FD" w:rsidRPr="007044FD" w:rsidRDefault="007044FD" w:rsidP="007044FD">
            <w:pPr>
              <w:widowControl/>
              <w:tabs>
                <w:tab w:val="left" w:pos="284"/>
              </w:tabs>
              <w:autoSpaceDE/>
              <w:autoSpaceDN/>
              <w:adjustRightInd/>
              <w:contextualSpacing/>
              <w:jc w:val="both"/>
              <w:rPr>
                <w:rFonts w:eastAsia="Calibri"/>
                <w:i/>
                <w:iCs/>
                <w:sz w:val="22"/>
                <w:szCs w:val="22"/>
              </w:rPr>
            </w:pPr>
            <w:r w:rsidRPr="007044FD">
              <w:rPr>
                <w:rFonts w:eastAsia="Calibri"/>
                <w:i/>
                <w:iCs/>
                <w:sz w:val="22"/>
                <w:szCs w:val="22"/>
              </w:rPr>
              <w:t>! При описании целевой аудитории следует указывать: возраст, род деятельности</w:t>
            </w:r>
          </w:p>
          <w:p w:rsidR="007044FD" w:rsidRPr="007044FD" w:rsidRDefault="007044FD" w:rsidP="007044FD">
            <w:pPr>
              <w:widowControl/>
              <w:tabs>
                <w:tab w:val="left" w:pos="284"/>
              </w:tabs>
              <w:autoSpaceDE/>
              <w:autoSpaceDN/>
              <w:adjustRightInd/>
              <w:contextualSpacing/>
              <w:rPr>
                <w:rFonts w:eastAsia="Calibri"/>
                <w:b/>
                <w:bCs/>
                <w:sz w:val="22"/>
                <w:szCs w:val="22"/>
              </w:rPr>
            </w:pPr>
            <w:r w:rsidRPr="007044FD">
              <w:rPr>
                <w:rFonts w:eastAsia="Calibri"/>
                <w:i/>
                <w:iCs/>
                <w:sz w:val="22"/>
                <w:szCs w:val="22"/>
              </w:rPr>
              <w:t>или иной специфический признак, объединяющий группу</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 xml:space="preserve">География реализации проекта </w:t>
            </w:r>
          </w:p>
          <w:p w:rsidR="007044FD" w:rsidRPr="007044FD" w:rsidRDefault="007044FD" w:rsidP="007044FD">
            <w:pPr>
              <w:widowControl/>
              <w:tabs>
                <w:tab w:val="left" w:pos="284"/>
              </w:tabs>
              <w:autoSpaceDE/>
              <w:autoSpaceDN/>
              <w:adjustRightInd/>
              <w:contextualSpacing/>
              <w:rPr>
                <w:rFonts w:eastAsia="Calibri"/>
                <w:sz w:val="22"/>
                <w:szCs w:val="22"/>
              </w:rPr>
            </w:pPr>
            <w:r w:rsidRPr="007044FD">
              <w:rPr>
                <w:rFonts w:eastAsia="Calibri"/>
                <w:i/>
                <w:iCs/>
                <w:sz w:val="22"/>
                <w:szCs w:val="22"/>
              </w:rPr>
              <w:t>Необходимо указать весь перечень населенных пунктов Ленского района Республики Саха (Якутия), которые будут охвачены проектом</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Описание проблемы, решению/снижению</w:t>
            </w:r>
          </w:p>
          <w:p w:rsidR="007044FD" w:rsidRPr="007044FD" w:rsidRDefault="007044FD" w:rsidP="007044FD">
            <w:pPr>
              <w:widowControl/>
              <w:tabs>
                <w:tab w:val="left" w:pos="284"/>
              </w:tabs>
              <w:autoSpaceDE/>
              <w:autoSpaceDN/>
              <w:adjustRightInd/>
              <w:contextualSpacing/>
              <w:rPr>
                <w:rFonts w:eastAsia="Calibri"/>
                <w:b/>
                <w:bCs/>
                <w:sz w:val="22"/>
                <w:szCs w:val="22"/>
              </w:rPr>
            </w:pPr>
            <w:r w:rsidRPr="007044FD">
              <w:rPr>
                <w:rFonts w:eastAsia="Calibri"/>
                <w:b/>
                <w:bCs/>
                <w:sz w:val="22"/>
                <w:szCs w:val="22"/>
              </w:rPr>
              <w:t>остроты которой посвящен проект</w:t>
            </w:r>
          </w:p>
          <w:p w:rsidR="007044FD" w:rsidRPr="007044FD" w:rsidRDefault="007044FD" w:rsidP="007044FD">
            <w:pPr>
              <w:widowControl/>
              <w:tabs>
                <w:tab w:val="left" w:pos="284"/>
              </w:tabs>
              <w:autoSpaceDE/>
              <w:autoSpaceDN/>
              <w:adjustRightInd/>
              <w:contextualSpacing/>
              <w:jc w:val="both"/>
              <w:rPr>
                <w:rFonts w:eastAsia="Calibri"/>
                <w:b/>
                <w:bCs/>
                <w:sz w:val="22"/>
                <w:szCs w:val="22"/>
              </w:rPr>
            </w:pPr>
            <w:r w:rsidRPr="007044FD">
              <w:rPr>
                <w:rFonts w:eastAsia="Calibri"/>
                <w:i/>
                <w:iCs/>
                <w:sz w:val="22"/>
                <w:szCs w:val="22"/>
              </w:rPr>
              <w:t>Проблему необходимо формулировать (констатировать), а также приводить актуальные, документальные (в том числе нормативно-правовые акты), социологические доказательства её существования в обществе, использовать аргументы, доказывающие её актуальность</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 xml:space="preserve">Описание позитивных изменений, которые произойдут в результате реализации проекта по его завершению и в долгосрочной перспективе </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autoSpaceDE/>
              <w:autoSpaceDN/>
              <w:adjustRightInd/>
              <w:spacing w:after="160" w:line="259" w:lineRule="auto"/>
              <w:ind w:left="164" w:hanging="142"/>
              <w:contextualSpacing/>
              <w:rPr>
                <w:b/>
                <w:color w:val="000000"/>
                <w:sz w:val="22"/>
                <w:szCs w:val="22"/>
              </w:rPr>
            </w:pPr>
            <w:r w:rsidRPr="007044FD">
              <w:rPr>
                <w:rFonts w:eastAsia="Calibri"/>
                <w:b/>
                <w:bCs/>
                <w:sz w:val="22"/>
                <w:szCs w:val="22"/>
              </w:rPr>
              <w:t xml:space="preserve"> </w:t>
            </w:r>
            <w:r w:rsidRPr="007044FD">
              <w:rPr>
                <w:b/>
                <w:color w:val="000000"/>
                <w:sz w:val="22"/>
                <w:szCs w:val="22"/>
              </w:rPr>
              <w:t>Количественные результаты</w:t>
            </w:r>
          </w:p>
          <w:p w:rsidR="007044FD" w:rsidRPr="007044FD" w:rsidRDefault="007044FD" w:rsidP="007044FD">
            <w:pPr>
              <w:widowControl/>
              <w:autoSpaceDE/>
              <w:autoSpaceDN/>
              <w:adjustRightInd/>
              <w:jc w:val="both"/>
              <w:rPr>
                <w:i/>
                <w:iCs/>
                <w:color w:val="000000"/>
                <w:sz w:val="22"/>
                <w:szCs w:val="22"/>
              </w:rPr>
            </w:pPr>
            <w:r w:rsidRPr="007044FD">
              <w:rPr>
                <w:i/>
                <w:iCs/>
                <w:color w:val="000000"/>
                <w:sz w:val="22"/>
                <w:szCs w:val="22"/>
              </w:rPr>
              <w:t>Рекомендуется использовать собственные формулировки, связанные с целевыми группами и выявленной социальной проблемой.</w:t>
            </w:r>
          </w:p>
          <w:p w:rsidR="007044FD" w:rsidRPr="007044FD" w:rsidRDefault="007044FD" w:rsidP="007044FD">
            <w:pPr>
              <w:widowControl/>
              <w:autoSpaceDE/>
              <w:autoSpaceDN/>
              <w:adjustRightInd/>
              <w:jc w:val="both"/>
              <w:rPr>
                <w:i/>
                <w:iCs/>
                <w:color w:val="000000"/>
                <w:sz w:val="22"/>
                <w:szCs w:val="22"/>
              </w:rPr>
            </w:pPr>
            <w:r w:rsidRPr="007044FD">
              <w:rPr>
                <w:i/>
                <w:iCs/>
                <w:color w:val="000000"/>
                <w:sz w:val="22"/>
                <w:szCs w:val="22"/>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rsidR="007044FD" w:rsidRPr="007044FD" w:rsidRDefault="007044FD" w:rsidP="007044FD">
            <w:pPr>
              <w:widowControl/>
              <w:autoSpaceDE/>
              <w:autoSpaceDN/>
              <w:adjustRightInd/>
              <w:jc w:val="both"/>
              <w:rPr>
                <w:i/>
                <w:iCs/>
                <w:color w:val="000000"/>
                <w:sz w:val="22"/>
                <w:szCs w:val="22"/>
              </w:rPr>
            </w:pPr>
            <w:r w:rsidRPr="007044FD">
              <w:rPr>
                <w:i/>
                <w:iCs/>
                <w:color w:val="000000"/>
                <w:sz w:val="22"/>
                <w:szCs w:val="22"/>
              </w:rPr>
              <w:t>! 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autoSpaceDE/>
              <w:autoSpaceDN/>
              <w:adjustRightInd/>
              <w:spacing w:after="160" w:line="259" w:lineRule="auto"/>
              <w:ind w:left="164" w:firstLine="0"/>
              <w:contextualSpacing/>
              <w:rPr>
                <w:i/>
                <w:color w:val="000000"/>
                <w:sz w:val="22"/>
                <w:szCs w:val="22"/>
              </w:rPr>
            </w:pPr>
            <w:r w:rsidRPr="007044FD">
              <w:rPr>
                <w:b/>
                <w:color w:val="000000"/>
                <w:sz w:val="22"/>
                <w:szCs w:val="22"/>
              </w:rPr>
              <w:t>Качественные результаты</w:t>
            </w:r>
            <w:r w:rsidRPr="007044FD">
              <w:rPr>
                <w:i/>
                <w:color w:val="000000"/>
                <w:sz w:val="22"/>
                <w:szCs w:val="22"/>
              </w:rPr>
              <w:t xml:space="preserve"> </w:t>
            </w:r>
          </w:p>
          <w:p w:rsidR="007044FD" w:rsidRPr="007044FD" w:rsidRDefault="007044FD" w:rsidP="007044FD">
            <w:pPr>
              <w:widowControl/>
              <w:autoSpaceDE/>
              <w:autoSpaceDN/>
              <w:adjustRightInd/>
              <w:jc w:val="both"/>
              <w:rPr>
                <w:i/>
                <w:color w:val="000000"/>
                <w:sz w:val="22"/>
                <w:szCs w:val="22"/>
              </w:rPr>
            </w:pPr>
            <w:r w:rsidRPr="007044FD">
              <w:rPr>
                <w:i/>
                <w:color w:val="000000"/>
                <w:sz w:val="22"/>
                <w:szCs w:val="22"/>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7044FD" w:rsidRPr="007044FD" w:rsidRDefault="007044FD" w:rsidP="007044FD">
            <w:pPr>
              <w:widowControl/>
              <w:autoSpaceDE/>
              <w:autoSpaceDN/>
              <w:adjustRightInd/>
              <w:rPr>
                <w:rFonts w:eastAsia="Calibri"/>
                <w:b/>
                <w:bCs/>
                <w:sz w:val="22"/>
                <w:szCs w:val="22"/>
              </w:rPr>
            </w:pPr>
            <w:r w:rsidRPr="007044FD">
              <w:rPr>
                <w:i/>
                <w:color w:val="000000"/>
                <w:sz w:val="22"/>
                <w:szCs w:val="22"/>
              </w:rPr>
              <w:t>Важно продумать способы подтверждения достижения качественных результатов.</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Партнеры проекта</w:t>
            </w:r>
          </w:p>
          <w:p w:rsidR="007044FD" w:rsidRPr="007044FD" w:rsidRDefault="007044FD" w:rsidP="007044FD">
            <w:pPr>
              <w:widowControl/>
              <w:tabs>
                <w:tab w:val="left" w:pos="284"/>
              </w:tabs>
              <w:autoSpaceDE/>
              <w:autoSpaceDN/>
              <w:adjustRightInd/>
              <w:contextualSpacing/>
              <w:jc w:val="both"/>
              <w:rPr>
                <w:rFonts w:eastAsia="Calibri"/>
                <w:b/>
                <w:bCs/>
                <w:sz w:val="22"/>
                <w:szCs w:val="22"/>
              </w:rPr>
            </w:pPr>
            <w:r w:rsidRPr="007044FD">
              <w:rPr>
                <w:rFonts w:eastAsia="Calibri"/>
                <w:i/>
                <w:iCs/>
                <w:sz w:val="22"/>
                <w:szCs w:val="22"/>
              </w:rPr>
              <w:t>Партнеров следует указать в виде «</w:t>
            </w:r>
            <w:r w:rsidRPr="007044FD">
              <w:rPr>
                <w:i/>
                <w:iCs/>
                <w:color w:val="000000"/>
                <w:sz w:val="22"/>
                <w:szCs w:val="22"/>
              </w:rPr>
              <w:t>Партнер – Вид поддержки». 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numPr>
                <w:ilvl w:val="0"/>
                <w:numId w:val="26"/>
              </w:numPr>
              <w:tabs>
                <w:tab w:val="left" w:pos="284"/>
              </w:tabs>
              <w:autoSpaceDE/>
              <w:autoSpaceDN/>
              <w:adjustRightInd/>
              <w:spacing w:after="160" w:line="259" w:lineRule="auto"/>
              <w:ind w:left="0" w:hanging="11"/>
              <w:contextualSpacing/>
              <w:rPr>
                <w:rFonts w:eastAsia="Calibri"/>
                <w:b/>
                <w:bCs/>
                <w:sz w:val="22"/>
                <w:szCs w:val="22"/>
              </w:rPr>
            </w:pPr>
            <w:r w:rsidRPr="007044FD">
              <w:rPr>
                <w:rFonts w:eastAsia="Calibri"/>
                <w:b/>
                <w:bCs/>
                <w:sz w:val="22"/>
                <w:szCs w:val="22"/>
              </w:rPr>
              <w:t xml:space="preserve">Этапы реализации проекта в течение года (календарный план) </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r w:rsidR="007044FD" w:rsidRPr="007044FD" w:rsidTr="007044FD">
        <w:tc>
          <w:tcPr>
            <w:tcW w:w="4728" w:type="dxa"/>
            <w:shd w:val="clear" w:color="auto" w:fill="auto"/>
          </w:tcPr>
          <w:p w:rsidR="007044FD" w:rsidRPr="007044FD" w:rsidRDefault="007044FD" w:rsidP="007044FD">
            <w:pPr>
              <w:widowControl/>
              <w:autoSpaceDE/>
              <w:autoSpaceDN/>
              <w:adjustRightInd/>
              <w:contextualSpacing/>
              <w:rPr>
                <w:rFonts w:eastAsia="Calibri"/>
                <w:b/>
                <w:bCs/>
                <w:sz w:val="22"/>
                <w:szCs w:val="22"/>
              </w:rPr>
            </w:pPr>
            <w:r w:rsidRPr="007044FD">
              <w:rPr>
                <w:rFonts w:eastAsia="Calibri"/>
                <w:b/>
                <w:bCs/>
                <w:sz w:val="22"/>
                <w:szCs w:val="22"/>
              </w:rPr>
              <w:t xml:space="preserve">14. Любая другая информация по проекту </w:t>
            </w:r>
            <w:r w:rsidRPr="007044FD">
              <w:rPr>
                <w:rFonts w:eastAsia="Calibri"/>
                <w:b/>
                <w:bCs/>
                <w:i/>
                <w:iCs/>
                <w:sz w:val="22"/>
                <w:szCs w:val="22"/>
              </w:rPr>
              <w:t>(не более 2 стр.)</w:t>
            </w:r>
            <w:r w:rsidRPr="007044FD">
              <w:rPr>
                <w:i/>
                <w:iCs/>
              </w:rPr>
              <w:t xml:space="preserve"> </w:t>
            </w:r>
          </w:p>
          <w:p w:rsidR="007044FD" w:rsidRPr="007044FD" w:rsidRDefault="007044FD" w:rsidP="007044FD">
            <w:pPr>
              <w:widowControl/>
              <w:autoSpaceDE/>
              <w:autoSpaceDN/>
              <w:adjustRightInd/>
              <w:contextualSpacing/>
              <w:jc w:val="both"/>
              <w:rPr>
                <w:rFonts w:eastAsia="Calibri"/>
                <w:b/>
                <w:bCs/>
                <w:sz w:val="22"/>
                <w:szCs w:val="22"/>
              </w:rPr>
            </w:pPr>
            <w:r w:rsidRPr="007044FD">
              <w:rPr>
                <w:rFonts w:eastAsia="Calibri"/>
                <w:i/>
                <w:iCs/>
                <w:sz w:val="22"/>
                <w:szCs w:val="22"/>
              </w:rPr>
              <w:t>При наличии ссылок на фото-, видео- и др. материалы в сети Интернет, можно вставить ссылки.</w:t>
            </w:r>
          </w:p>
        </w:tc>
        <w:tc>
          <w:tcPr>
            <w:tcW w:w="4617" w:type="dxa"/>
            <w:shd w:val="clear" w:color="auto" w:fill="auto"/>
          </w:tcPr>
          <w:p w:rsidR="007044FD" w:rsidRPr="007044FD" w:rsidRDefault="007044FD" w:rsidP="007044FD">
            <w:pPr>
              <w:widowControl/>
              <w:autoSpaceDE/>
              <w:autoSpaceDN/>
              <w:adjustRightInd/>
              <w:contextualSpacing/>
              <w:rPr>
                <w:rFonts w:eastAsia="Calibri"/>
                <w:sz w:val="22"/>
                <w:szCs w:val="22"/>
              </w:rPr>
            </w:pPr>
          </w:p>
        </w:tc>
      </w:tr>
    </w:tbl>
    <w:p w:rsidR="007044FD" w:rsidRPr="007044FD" w:rsidRDefault="007044FD" w:rsidP="007044FD">
      <w:pPr>
        <w:widowControl/>
        <w:autoSpaceDE/>
        <w:autoSpaceDN/>
        <w:adjustRightInd/>
        <w:rPr>
          <w:rFonts w:eastAsia="Calibri"/>
          <w:b/>
          <w:bCs/>
          <w:sz w:val="28"/>
          <w:szCs w:val="28"/>
        </w:rPr>
      </w:pPr>
    </w:p>
    <w:p w:rsidR="007044FD" w:rsidRPr="007044FD" w:rsidRDefault="007044FD" w:rsidP="007044FD">
      <w:pPr>
        <w:widowControl/>
        <w:autoSpaceDE/>
        <w:autoSpaceDN/>
        <w:adjustRightInd/>
        <w:jc w:val="center"/>
        <w:rPr>
          <w:rFonts w:eastAsia="Calibri"/>
          <w:b/>
          <w:bCs/>
          <w:sz w:val="28"/>
          <w:szCs w:val="28"/>
        </w:rPr>
      </w:pPr>
    </w:p>
    <w:p w:rsidR="007044FD" w:rsidRPr="007044FD" w:rsidRDefault="007044FD" w:rsidP="007044FD">
      <w:pPr>
        <w:widowControl/>
        <w:autoSpaceDE/>
        <w:autoSpaceDN/>
        <w:adjustRightInd/>
        <w:jc w:val="center"/>
        <w:rPr>
          <w:rFonts w:eastAsia="Calibri"/>
          <w:b/>
          <w:bCs/>
          <w:sz w:val="28"/>
          <w:szCs w:val="28"/>
        </w:rPr>
      </w:pPr>
      <w:r w:rsidRPr="007044FD">
        <w:rPr>
          <w:rFonts w:eastAsia="Calibri"/>
          <w:b/>
          <w:bCs/>
          <w:sz w:val="28"/>
          <w:szCs w:val="28"/>
        </w:rPr>
        <w:t>3. Смета расходов</w:t>
      </w:r>
    </w:p>
    <w:p w:rsidR="007044FD" w:rsidRPr="007044FD" w:rsidRDefault="007044FD" w:rsidP="007044FD">
      <w:pPr>
        <w:widowControl/>
        <w:autoSpaceDE/>
        <w:autoSpaceDN/>
        <w:adjustRightInd/>
        <w:jc w:val="center"/>
        <w:rPr>
          <w:rFonts w:eastAsia="Calibri"/>
          <w:b/>
          <w:bCs/>
          <w:sz w:val="28"/>
          <w:szCs w:val="28"/>
        </w:rPr>
      </w:pPr>
      <w:r w:rsidRPr="007044FD">
        <w:rPr>
          <w:rFonts w:eastAsia="Calibri"/>
          <w:i/>
          <w:iCs/>
          <w:sz w:val="22"/>
          <w:szCs w:val="22"/>
        </w:rPr>
        <w:t>(Разрешено использовать грант на приобретение товаров, работ, услуг, оплату расходов по услугам связи, коммунальным, транспортным услугам, арендным платежам, связанным с реализацией проекта.)</w:t>
      </w:r>
    </w:p>
    <w:p w:rsidR="007044FD" w:rsidRPr="007044FD" w:rsidRDefault="007044FD" w:rsidP="007044FD">
      <w:pPr>
        <w:widowControl/>
        <w:autoSpaceDE/>
        <w:autoSpaceDN/>
        <w:adjustRightInd/>
        <w:jc w:val="center"/>
        <w:rPr>
          <w:rFonts w:eastAsia="Calibri"/>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17"/>
        <w:gridCol w:w="1388"/>
        <w:gridCol w:w="967"/>
        <w:gridCol w:w="1028"/>
        <w:gridCol w:w="1960"/>
        <w:gridCol w:w="1998"/>
      </w:tblGrid>
      <w:tr w:rsidR="007044FD" w:rsidRPr="007044FD" w:rsidTr="007044FD">
        <w:trPr>
          <w:trHeight w:val="469"/>
        </w:trPr>
        <w:tc>
          <w:tcPr>
            <w:tcW w:w="440" w:type="dxa"/>
            <w:vMerge w:val="restart"/>
            <w:tcBorders>
              <w:top w:val="single" w:sz="4" w:space="0" w:color="auto"/>
              <w:left w:val="single" w:sz="4" w:space="0" w:color="auto"/>
              <w:right w:val="single" w:sz="4" w:space="0" w:color="auto"/>
            </w:tcBorders>
            <w:shd w:val="clear" w:color="auto" w:fill="auto"/>
            <w:hideMark/>
          </w:tcPr>
          <w:p w:rsidR="007044FD" w:rsidRPr="007044FD" w:rsidRDefault="007044FD" w:rsidP="007044FD">
            <w:pPr>
              <w:widowControl/>
              <w:autoSpaceDE/>
              <w:autoSpaceDN/>
              <w:adjustRightInd/>
              <w:contextualSpacing/>
              <w:jc w:val="both"/>
              <w:rPr>
                <w:rFonts w:eastAsia="Calibri"/>
                <w:b/>
                <w:bCs/>
              </w:rPr>
            </w:pPr>
            <w:r w:rsidRPr="007044FD">
              <w:rPr>
                <w:rFonts w:eastAsia="Calibri"/>
                <w:b/>
                <w:bCs/>
              </w:rPr>
              <w:t>№</w:t>
            </w:r>
          </w:p>
        </w:tc>
        <w:tc>
          <w:tcPr>
            <w:tcW w:w="1708" w:type="dxa"/>
            <w:vMerge w:val="restart"/>
            <w:tcBorders>
              <w:top w:val="single" w:sz="4" w:space="0" w:color="auto"/>
              <w:left w:val="single" w:sz="4" w:space="0" w:color="auto"/>
              <w:right w:val="single" w:sz="4" w:space="0" w:color="auto"/>
            </w:tcBorders>
            <w:shd w:val="clear" w:color="auto" w:fill="auto"/>
            <w:hideMark/>
          </w:tcPr>
          <w:p w:rsidR="007044FD" w:rsidRPr="007044FD" w:rsidRDefault="007044FD" w:rsidP="007044FD">
            <w:pPr>
              <w:widowControl/>
              <w:autoSpaceDE/>
              <w:autoSpaceDN/>
              <w:adjustRightInd/>
              <w:contextualSpacing/>
              <w:jc w:val="center"/>
              <w:rPr>
                <w:rFonts w:eastAsia="Calibri"/>
                <w:b/>
                <w:bCs/>
              </w:rPr>
            </w:pPr>
            <w:r w:rsidRPr="007044FD">
              <w:rPr>
                <w:rFonts w:eastAsia="Calibri"/>
                <w:b/>
                <w:bCs/>
              </w:rPr>
              <w:t>Наименование вида расходов</w:t>
            </w:r>
          </w:p>
        </w:tc>
        <w:tc>
          <w:tcPr>
            <w:tcW w:w="1464" w:type="dxa"/>
            <w:vMerge w:val="restart"/>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b/>
                <w:bCs/>
              </w:rPr>
            </w:pPr>
            <w:r w:rsidRPr="007044FD">
              <w:rPr>
                <w:rFonts w:eastAsia="Calibri"/>
                <w:b/>
                <w:bCs/>
              </w:rPr>
              <w:t>Количество, ед.</w:t>
            </w:r>
            <w:r w:rsidRPr="007044FD">
              <w:rPr>
                <w:b/>
                <w:bCs/>
              </w:rPr>
              <w:t xml:space="preserve"> </w:t>
            </w:r>
          </w:p>
        </w:tc>
        <w:tc>
          <w:tcPr>
            <w:tcW w:w="968" w:type="dxa"/>
            <w:vMerge w:val="restart"/>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b/>
                <w:bCs/>
              </w:rPr>
            </w:pPr>
            <w:r w:rsidRPr="007044FD">
              <w:rPr>
                <w:rFonts w:eastAsia="Calibri"/>
                <w:b/>
                <w:bCs/>
              </w:rPr>
              <w:t>Сумма за единицу</w:t>
            </w:r>
          </w:p>
        </w:tc>
        <w:tc>
          <w:tcPr>
            <w:tcW w:w="4805" w:type="dxa"/>
            <w:gridSpan w:val="3"/>
            <w:tcBorders>
              <w:top w:val="single" w:sz="4" w:space="0" w:color="auto"/>
              <w:left w:val="single" w:sz="4" w:space="0" w:color="auto"/>
              <w:right w:val="single" w:sz="4" w:space="0" w:color="auto"/>
            </w:tcBorders>
          </w:tcPr>
          <w:p w:rsidR="007044FD" w:rsidRPr="007044FD" w:rsidRDefault="007044FD" w:rsidP="007044FD">
            <w:pPr>
              <w:widowControl/>
              <w:autoSpaceDE/>
              <w:autoSpaceDN/>
              <w:adjustRightInd/>
              <w:contextualSpacing/>
              <w:jc w:val="center"/>
              <w:rPr>
                <w:b/>
                <w:bCs/>
              </w:rPr>
            </w:pPr>
            <w:r w:rsidRPr="007044FD">
              <w:rPr>
                <w:b/>
                <w:bCs/>
              </w:rPr>
              <w:t>Объем расходов</w:t>
            </w:r>
          </w:p>
        </w:tc>
      </w:tr>
      <w:tr w:rsidR="007044FD" w:rsidRPr="007044FD" w:rsidTr="007044FD">
        <w:trPr>
          <w:trHeight w:val="210"/>
        </w:trPr>
        <w:tc>
          <w:tcPr>
            <w:tcW w:w="440" w:type="dxa"/>
            <w:vMerge/>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b/>
                <w:bCs/>
              </w:rPr>
            </w:pPr>
          </w:p>
        </w:tc>
        <w:tc>
          <w:tcPr>
            <w:tcW w:w="1708" w:type="dxa"/>
            <w:vMerge/>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b/>
                <w:bCs/>
              </w:rPr>
            </w:pPr>
          </w:p>
        </w:tc>
        <w:tc>
          <w:tcPr>
            <w:tcW w:w="1464" w:type="dxa"/>
            <w:vMerge/>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b/>
                <w:bCs/>
              </w:rPr>
            </w:pPr>
          </w:p>
        </w:tc>
        <w:tc>
          <w:tcPr>
            <w:tcW w:w="968" w:type="dxa"/>
            <w:vMerge/>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b/>
                <w:bCs/>
              </w:rPr>
            </w:pPr>
          </w:p>
        </w:tc>
        <w:tc>
          <w:tcPr>
            <w:tcW w:w="1261" w:type="dxa"/>
            <w:tcBorders>
              <w:top w:val="single" w:sz="4" w:space="0" w:color="auto"/>
              <w:left w:val="single" w:sz="4" w:space="0" w:color="auto"/>
              <w:right w:val="single" w:sz="4" w:space="0" w:color="auto"/>
            </w:tcBorders>
          </w:tcPr>
          <w:p w:rsidR="007044FD" w:rsidRPr="007044FD" w:rsidRDefault="007044FD" w:rsidP="007044FD">
            <w:pPr>
              <w:widowControl/>
              <w:autoSpaceDE/>
              <w:autoSpaceDN/>
              <w:adjustRightInd/>
              <w:contextualSpacing/>
              <w:jc w:val="center"/>
              <w:rPr>
                <w:rFonts w:eastAsia="Calibri"/>
                <w:b/>
                <w:bCs/>
              </w:rPr>
            </w:pPr>
            <w:r w:rsidRPr="007044FD">
              <w:rPr>
                <w:rFonts w:eastAsia="Calibri"/>
                <w:b/>
                <w:bCs/>
              </w:rPr>
              <w:t>За счет Гранта</w:t>
            </w:r>
          </w:p>
        </w:tc>
        <w:tc>
          <w:tcPr>
            <w:tcW w:w="1972" w:type="dxa"/>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b/>
                <w:bCs/>
              </w:rPr>
            </w:pPr>
            <w:r w:rsidRPr="007044FD">
              <w:rPr>
                <w:b/>
                <w:bCs/>
              </w:rPr>
              <w:t>За счет софинансирования</w:t>
            </w:r>
          </w:p>
        </w:tc>
        <w:tc>
          <w:tcPr>
            <w:tcW w:w="1572" w:type="dxa"/>
            <w:tcBorders>
              <w:top w:val="single" w:sz="4" w:space="0" w:color="auto"/>
              <w:left w:val="single" w:sz="4" w:space="0" w:color="auto"/>
              <w:right w:val="single" w:sz="4" w:space="0" w:color="auto"/>
            </w:tcBorders>
          </w:tcPr>
          <w:p w:rsidR="007044FD" w:rsidRPr="007044FD" w:rsidRDefault="007044FD" w:rsidP="007044FD">
            <w:pPr>
              <w:widowControl/>
              <w:autoSpaceDE/>
              <w:autoSpaceDN/>
              <w:adjustRightInd/>
              <w:contextualSpacing/>
              <w:jc w:val="center"/>
              <w:rPr>
                <w:b/>
                <w:bCs/>
              </w:rPr>
            </w:pPr>
            <w:r w:rsidRPr="007044FD">
              <w:rPr>
                <w:b/>
                <w:bCs/>
              </w:rPr>
              <w:t>Общий</w:t>
            </w:r>
          </w:p>
          <w:p w:rsidR="007044FD" w:rsidRPr="007044FD" w:rsidRDefault="007044FD" w:rsidP="007044FD">
            <w:pPr>
              <w:widowControl/>
              <w:autoSpaceDE/>
              <w:autoSpaceDN/>
              <w:adjustRightInd/>
              <w:contextualSpacing/>
              <w:jc w:val="center"/>
              <w:rPr>
                <w:b/>
                <w:bCs/>
              </w:rPr>
            </w:pPr>
            <w:r w:rsidRPr="007044FD">
              <w:rPr>
                <w:b/>
                <w:bCs/>
              </w:rPr>
              <w:t>(грант</w:t>
            </w:r>
          </w:p>
          <w:p w:rsidR="007044FD" w:rsidRPr="007044FD" w:rsidRDefault="007044FD" w:rsidP="007044FD">
            <w:pPr>
              <w:widowControl/>
              <w:autoSpaceDE/>
              <w:autoSpaceDN/>
              <w:adjustRightInd/>
              <w:contextualSpacing/>
              <w:jc w:val="center"/>
              <w:rPr>
                <w:b/>
                <w:bCs/>
              </w:rPr>
            </w:pPr>
            <w:r w:rsidRPr="007044FD">
              <w:rPr>
                <w:b/>
                <w:bCs/>
              </w:rPr>
              <w:t>+</w:t>
            </w:r>
          </w:p>
          <w:p w:rsidR="007044FD" w:rsidRPr="007044FD" w:rsidRDefault="007044FD" w:rsidP="007044FD">
            <w:pPr>
              <w:widowControl/>
              <w:autoSpaceDE/>
              <w:autoSpaceDN/>
              <w:adjustRightInd/>
              <w:contextualSpacing/>
              <w:jc w:val="center"/>
              <w:rPr>
                <w:b/>
                <w:bCs/>
              </w:rPr>
            </w:pPr>
            <w:r w:rsidRPr="007044FD">
              <w:rPr>
                <w:b/>
                <w:bCs/>
              </w:rPr>
              <w:t>софинансирование)</w:t>
            </w:r>
          </w:p>
        </w:tc>
      </w:tr>
      <w:tr w:rsidR="007044FD" w:rsidRPr="007044FD" w:rsidTr="007044FD">
        <w:trPr>
          <w:trHeight w:val="58"/>
        </w:trPr>
        <w:tc>
          <w:tcPr>
            <w:tcW w:w="440" w:type="dxa"/>
            <w:vMerge/>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708" w:type="dxa"/>
            <w:vMerge/>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rPr>
            </w:pPr>
          </w:p>
        </w:tc>
        <w:tc>
          <w:tcPr>
            <w:tcW w:w="1464" w:type="dxa"/>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rPr>
            </w:pPr>
            <w:r w:rsidRPr="007044FD">
              <w:rPr>
                <w:rFonts w:eastAsia="Calibri"/>
              </w:rPr>
              <w:t>(с указанием названия единицы - например, чел., шт. и т.п.)</w:t>
            </w:r>
          </w:p>
        </w:tc>
        <w:tc>
          <w:tcPr>
            <w:tcW w:w="968" w:type="dxa"/>
            <w:tcBorders>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rPr>
            </w:pPr>
            <w:r w:rsidRPr="007044FD">
              <w:t>(руб.)</w:t>
            </w:r>
          </w:p>
        </w:tc>
        <w:tc>
          <w:tcPr>
            <w:tcW w:w="1261" w:type="dxa"/>
            <w:tcBorders>
              <w:top w:val="single" w:sz="4" w:space="0" w:color="auto"/>
              <w:left w:val="single" w:sz="4" w:space="0" w:color="auto"/>
              <w:right w:val="single" w:sz="4" w:space="0" w:color="auto"/>
            </w:tcBorders>
          </w:tcPr>
          <w:p w:rsidR="007044FD" w:rsidRPr="007044FD" w:rsidRDefault="007044FD" w:rsidP="007044FD">
            <w:pPr>
              <w:widowControl/>
              <w:autoSpaceDE/>
              <w:autoSpaceDN/>
              <w:adjustRightInd/>
              <w:contextualSpacing/>
              <w:jc w:val="center"/>
              <w:rPr>
                <w:rFonts w:eastAsia="Calibri"/>
              </w:rPr>
            </w:pPr>
            <w:r w:rsidRPr="007044FD">
              <w:rPr>
                <w:rFonts w:eastAsia="Calibri"/>
              </w:rPr>
              <w:t>(руб.)</w:t>
            </w:r>
          </w:p>
        </w:tc>
        <w:tc>
          <w:tcPr>
            <w:tcW w:w="1972" w:type="dxa"/>
            <w:tcBorders>
              <w:top w:val="single" w:sz="4" w:space="0" w:color="auto"/>
              <w:left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center"/>
              <w:rPr>
                <w:rFonts w:eastAsia="Calibri"/>
              </w:rPr>
            </w:pPr>
            <w:r w:rsidRPr="007044FD">
              <w:t>(руб.)</w:t>
            </w:r>
          </w:p>
        </w:tc>
        <w:tc>
          <w:tcPr>
            <w:tcW w:w="1572" w:type="dxa"/>
            <w:tcBorders>
              <w:top w:val="single" w:sz="4" w:space="0" w:color="auto"/>
              <w:left w:val="single" w:sz="4" w:space="0" w:color="auto"/>
              <w:right w:val="single" w:sz="4" w:space="0" w:color="auto"/>
            </w:tcBorders>
          </w:tcPr>
          <w:p w:rsidR="007044FD" w:rsidRPr="007044FD" w:rsidRDefault="007044FD" w:rsidP="007044FD">
            <w:pPr>
              <w:widowControl/>
              <w:autoSpaceDE/>
              <w:autoSpaceDN/>
              <w:adjustRightInd/>
              <w:contextualSpacing/>
              <w:jc w:val="center"/>
            </w:pPr>
            <w:r w:rsidRPr="007044FD">
              <w:t>(руб.)</w:t>
            </w:r>
          </w:p>
        </w:tc>
      </w:tr>
      <w:tr w:rsidR="007044FD" w:rsidRPr="007044FD" w:rsidTr="007044FD">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7044FD" w:rsidRPr="007044FD" w:rsidRDefault="007044FD" w:rsidP="007044FD">
            <w:pPr>
              <w:widowControl/>
              <w:autoSpaceDE/>
              <w:autoSpaceDN/>
              <w:adjustRightInd/>
              <w:contextualSpacing/>
              <w:jc w:val="both"/>
              <w:rPr>
                <w:rFonts w:eastAsia="Calibri"/>
              </w:rPr>
            </w:pPr>
            <w:r w:rsidRPr="007044FD">
              <w:rPr>
                <w:rFonts w:eastAsia="Calibri"/>
              </w:rPr>
              <w:t>1.</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tabs>
                <w:tab w:val="center" w:pos="955"/>
              </w:tabs>
              <w:autoSpaceDE/>
              <w:autoSpaceDN/>
              <w:adjustRightInd/>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r>
      <w:tr w:rsidR="007044FD" w:rsidRPr="007044FD" w:rsidTr="007044FD">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7044FD" w:rsidRPr="007044FD" w:rsidRDefault="007044FD" w:rsidP="007044FD">
            <w:pPr>
              <w:widowControl/>
              <w:autoSpaceDE/>
              <w:autoSpaceDN/>
              <w:adjustRightInd/>
              <w:contextualSpacing/>
              <w:jc w:val="both"/>
              <w:rPr>
                <w:rFonts w:eastAsia="Calibri"/>
              </w:rPr>
            </w:pPr>
            <w:r w:rsidRPr="007044FD">
              <w:rPr>
                <w:rFonts w:eastAsia="Calibri"/>
              </w:rPr>
              <w:t>2.</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r>
      <w:tr w:rsidR="007044FD" w:rsidRPr="007044FD" w:rsidTr="007044FD">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7044FD" w:rsidRPr="007044FD" w:rsidRDefault="007044FD" w:rsidP="007044FD">
            <w:pPr>
              <w:widowControl/>
              <w:autoSpaceDE/>
              <w:autoSpaceDN/>
              <w:adjustRightInd/>
              <w:contextualSpacing/>
              <w:jc w:val="both"/>
              <w:rPr>
                <w:rFonts w:eastAsia="Calibri"/>
              </w:rPr>
            </w:pPr>
            <w:r w:rsidRPr="007044FD">
              <w:rPr>
                <w:rFonts w:eastAsia="Calibri"/>
              </w:rPr>
              <w:t>...</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r>
      <w:tr w:rsidR="007044FD" w:rsidRPr="007044FD" w:rsidTr="007044FD">
        <w:tc>
          <w:tcPr>
            <w:tcW w:w="4580" w:type="dxa"/>
            <w:gridSpan w:val="4"/>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right"/>
              <w:rPr>
                <w:rFonts w:eastAsia="Calibri"/>
              </w:rPr>
            </w:pPr>
            <w:r w:rsidRPr="007044FD">
              <w:rPr>
                <w:rFonts w:eastAsia="Calibri"/>
              </w:rPr>
              <w:t>Итого</w:t>
            </w:r>
          </w:p>
        </w:tc>
        <w:tc>
          <w:tcPr>
            <w:tcW w:w="126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7044FD" w:rsidRPr="007044FD" w:rsidRDefault="007044FD" w:rsidP="007044FD">
            <w:pPr>
              <w:widowControl/>
              <w:autoSpaceDE/>
              <w:autoSpaceDN/>
              <w:adjustRightInd/>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contextualSpacing/>
              <w:jc w:val="both"/>
              <w:rPr>
                <w:rFonts w:eastAsia="Calibri"/>
              </w:rPr>
            </w:pPr>
          </w:p>
        </w:tc>
      </w:tr>
    </w:tbl>
    <w:p w:rsidR="007044FD" w:rsidRPr="007044FD" w:rsidRDefault="007044FD" w:rsidP="007044FD">
      <w:pPr>
        <w:widowControl/>
        <w:autoSpaceDE/>
        <w:autoSpaceDN/>
        <w:adjustRightInd/>
        <w:contextualSpacing/>
        <w:jc w:val="center"/>
        <w:rPr>
          <w:rFonts w:eastAsia="Calibri"/>
          <w:b/>
          <w:sz w:val="28"/>
          <w:szCs w:val="28"/>
        </w:rPr>
      </w:pPr>
    </w:p>
    <w:p w:rsidR="007044FD" w:rsidRPr="007044FD" w:rsidRDefault="007044FD" w:rsidP="007044FD">
      <w:pPr>
        <w:adjustRightInd/>
        <w:jc w:val="both"/>
        <w:rPr>
          <w:sz w:val="28"/>
          <w:szCs w:val="28"/>
        </w:rPr>
      </w:pPr>
    </w:p>
    <w:p w:rsidR="007044FD" w:rsidRPr="007044FD" w:rsidRDefault="007044FD" w:rsidP="007044FD">
      <w:pPr>
        <w:adjustRightInd/>
        <w:jc w:val="both"/>
        <w:rPr>
          <w:sz w:val="28"/>
          <w:szCs w:val="28"/>
        </w:rPr>
      </w:pPr>
      <w:r w:rsidRPr="007044FD">
        <w:rPr>
          <w:sz w:val="28"/>
          <w:szCs w:val="28"/>
        </w:rPr>
        <w:t>Достоверность информации в настоящей заявке, представленной на участие в грантовом конкурсе среди физических лиц на реализацию проектов открытого молодежного образовательного форума Западной Якутии «Ленский берег», подтверждаю.</w:t>
      </w:r>
    </w:p>
    <w:p w:rsidR="007044FD" w:rsidRPr="007044FD" w:rsidRDefault="007044FD" w:rsidP="007044FD">
      <w:pPr>
        <w:widowControl/>
        <w:autoSpaceDE/>
        <w:autoSpaceDN/>
        <w:adjustRightInd/>
        <w:contextualSpacing/>
        <w:jc w:val="both"/>
        <w:rPr>
          <w:sz w:val="28"/>
          <w:szCs w:val="28"/>
        </w:rPr>
      </w:pPr>
      <w:r w:rsidRPr="007044FD">
        <w:rPr>
          <w:sz w:val="28"/>
          <w:szCs w:val="28"/>
        </w:rPr>
        <w:t>С Порядком предоставления грантов в форме субсидий физическим лицам из бюджета муниципального район «Ленский район» на реализацию проектов открытого молодежного образовательного форума Западной Якутии «Ленский берег», утвержденным постановлением главы муниципального образования «Ленский район», в том числе с условиями проведения конкурса на право получения гранта, ознакомлен и согласен.</w:t>
      </w:r>
    </w:p>
    <w:p w:rsidR="007044FD" w:rsidRPr="007044FD" w:rsidRDefault="007044FD" w:rsidP="007044FD">
      <w:pPr>
        <w:widowControl/>
        <w:autoSpaceDE/>
        <w:autoSpaceDN/>
        <w:adjustRightInd/>
        <w:contextualSpacing/>
        <w:rPr>
          <w:rFonts w:eastAsia="Calibri"/>
          <w:sz w:val="28"/>
          <w:szCs w:val="28"/>
        </w:rPr>
      </w:pPr>
    </w:p>
    <w:p w:rsidR="007044FD" w:rsidRPr="007044FD" w:rsidRDefault="007044FD" w:rsidP="007044FD">
      <w:pPr>
        <w:widowControl/>
        <w:autoSpaceDE/>
        <w:autoSpaceDN/>
        <w:adjustRightInd/>
        <w:contextualSpacing/>
        <w:rPr>
          <w:rFonts w:eastAsia="Calibri"/>
          <w:sz w:val="28"/>
          <w:szCs w:val="28"/>
        </w:rPr>
      </w:pPr>
      <w:r w:rsidRPr="007044FD">
        <w:rPr>
          <w:rFonts w:eastAsia="Calibri"/>
          <w:sz w:val="28"/>
          <w:szCs w:val="28"/>
        </w:rPr>
        <w:t>____________/_______________________________</w:t>
      </w:r>
    </w:p>
    <w:p w:rsidR="007044FD" w:rsidRPr="007044FD" w:rsidRDefault="007044FD" w:rsidP="007044FD">
      <w:pPr>
        <w:widowControl/>
        <w:autoSpaceDE/>
        <w:autoSpaceDN/>
        <w:adjustRightInd/>
        <w:contextualSpacing/>
        <w:rPr>
          <w:rFonts w:eastAsia="Calibri"/>
          <w:sz w:val="28"/>
          <w:szCs w:val="28"/>
        </w:rPr>
      </w:pPr>
      <w:r w:rsidRPr="007044FD">
        <w:rPr>
          <w:rFonts w:eastAsia="Calibri"/>
          <w:sz w:val="28"/>
          <w:szCs w:val="28"/>
        </w:rPr>
        <w:t xml:space="preserve">    (подпись)        /(Ф.И.О. руководителя проекта)                                                                       </w:t>
      </w:r>
    </w:p>
    <w:p w:rsidR="007044FD" w:rsidRPr="007044FD" w:rsidRDefault="007044FD" w:rsidP="007044FD">
      <w:pPr>
        <w:widowControl/>
        <w:autoSpaceDE/>
        <w:autoSpaceDN/>
        <w:adjustRightInd/>
        <w:contextualSpacing/>
        <w:rPr>
          <w:rFonts w:eastAsia="Calibri"/>
          <w:sz w:val="28"/>
          <w:szCs w:val="28"/>
        </w:rPr>
      </w:pPr>
      <w:r w:rsidRPr="007044FD">
        <w:rPr>
          <w:rFonts w:eastAsia="Calibri"/>
          <w:sz w:val="28"/>
          <w:szCs w:val="28"/>
        </w:rPr>
        <w:t xml:space="preserve"> </w:t>
      </w:r>
    </w:p>
    <w:p w:rsidR="007044FD" w:rsidRPr="007044FD" w:rsidRDefault="007044FD" w:rsidP="007044FD">
      <w:pPr>
        <w:widowControl/>
        <w:autoSpaceDE/>
        <w:autoSpaceDN/>
        <w:adjustRightInd/>
        <w:contextualSpacing/>
        <w:rPr>
          <w:rFonts w:eastAsia="Calibri"/>
          <w:sz w:val="28"/>
          <w:szCs w:val="28"/>
        </w:rPr>
      </w:pPr>
      <w:r w:rsidRPr="007044FD">
        <w:rPr>
          <w:rFonts w:eastAsia="Calibri"/>
          <w:sz w:val="28"/>
          <w:szCs w:val="28"/>
        </w:rPr>
        <w:t xml:space="preserve">«___» __________ 20__г. </w:t>
      </w:r>
    </w:p>
    <w:p w:rsidR="007044FD" w:rsidRPr="007044FD" w:rsidRDefault="007044FD" w:rsidP="007044FD">
      <w:pPr>
        <w:widowControl/>
        <w:autoSpaceDE/>
        <w:autoSpaceDN/>
        <w:adjustRightInd/>
        <w:contextualSpacing/>
        <w:rPr>
          <w:sz w:val="28"/>
          <w:szCs w:val="28"/>
        </w:rPr>
      </w:pPr>
    </w:p>
    <w:p w:rsidR="007044FD" w:rsidRPr="007044FD" w:rsidRDefault="007044FD" w:rsidP="007044FD">
      <w:pPr>
        <w:widowControl/>
        <w:autoSpaceDE/>
        <w:autoSpaceDN/>
        <w:adjustRightInd/>
        <w:spacing w:after="160" w:line="259" w:lineRule="auto"/>
        <w:rPr>
          <w:rFonts w:eastAsiaTheme="minorHAnsi"/>
          <w:sz w:val="28"/>
          <w:szCs w:val="28"/>
          <w:lang w:eastAsia="en-US"/>
        </w:rPr>
      </w:pPr>
    </w:p>
    <w:p w:rsidR="007044FD" w:rsidRPr="007044FD" w:rsidRDefault="007044FD" w:rsidP="007044FD">
      <w:pPr>
        <w:widowControl/>
        <w:autoSpaceDE/>
        <w:autoSpaceDN/>
        <w:adjustRightInd/>
        <w:spacing w:after="160" w:line="259" w:lineRule="auto"/>
        <w:rPr>
          <w:rFonts w:eastAsiaTheme="minorHAnsi"/>
          <w:sz w:val="28"/>
          <w:szCs w:val="28"/>
          <w:lang w:eastAsia="en-US"/>
        </w:rPr>
      </w:pPr>
      <w:r w:rsidRPr="007044FD">
        <w:rPr>
          <w:rFonts w:eastAsiaTheme="minorHAnsi"/>
          <w:sz w:val="28"/>
          <w:szCs w:val="28"/>
          <w:lang w:eastAsia="en-US"/>
        </w:rPr>
        <w:br w:type="page"/>
      </w:r>
    </w:p>
    <w:p w:rsidR="007044FD" w:rsidRPr="008B71C3" w:rsidRDefault="007044FD" w:rsidP="007044FD">
      <w:pPr>
        <w:ind w:left="4536"/>
        <w:contextualSpacing/>
        <w:rPr>
          <w:sz w:val="28"/>
          <w:szCs w:val="28"/>
        </w:rPr>
      </w:pPr>
      <w:r w:rsidRPr="008B71C3">
        <w:rPr>
          <w:sz w:val="28"/>
          <w:szCs w:val="28"/>
        </w:rPr>
        <w:lastRenderedPageBreak/>
        <w:t>Приложение №2</w:t>
      </w:r>
    </w:p>
    <w:p w:rsidR="007044FD" w:rsidRPr="008B71C3" w:rsidRDefault="007044FD" w:rsidP="007044FD">
      <w:pPr>
        <w:ind w:left="4536"/>
        <w:contextualSpacing/>
        <w:rPr>
          <w:sz w:val="28"/>
          <w:szCs w:val="28"/>
        </w:rPr>
      </w:pPr>
      <w:r w:rsidRPr="008B71C3">
        <w:rPr>
          <w:sz w:val="28"/>
          <w:szCs w:val="28"/>
        </w:rPr>
        <w:t>К Порядку</w:t>
      </w:r>
      <w:r w:rsidRPr="008B71C3">
        <w:t xml:space="preserve"> </w:t>
      </w:r>
      <w:r w:rsidRPr="008B71C3">
        <w:rPr>
          <w:sz w:val="28"/>
          <w:szCs w:val="28"/>
        </w:rPr>
        <w:t xml:space="preserve">предоставления грантов в форме субсидий физическим лицам из бюджета муниципального </w:t>
      </w:r>
      <w:r>
        <w:rPr>
          <w:sz w:val="28"/>
          <w:szCs w:val="28"/>
        </w:rPr>
        <w:t>района</w:t>
      </w:r>
      <w:r w:rsidRPr="008B71C3">
        <w:rPr>
          <w:sz w:val="28"/>
          <w:szCs w:val="28"/>
        </w:rPr>
        <w:t xml:space="preserve"> «Ленский район» на реализацию проектов открытого молодежного образовательного форума Западной Якутии «Ленский берег» </w:t>
      </w:r>
    </w:p>
    <w:p w:rsidR="007044FD" w:rsidRDefault="007044FD" w:rsidP="007044FD">
      <w:pPr>
        <w:widowControl/>
        <w:autoSpaceDE/>
        <w:autoSpaceDN/>
        <w:adjustRightInd/>
        <w:spacing w:after="160" w:line="259" w:lineRule="auto"/>
        <w:contextualSpacing/>
        <w:jc w:val="center"/>
        <w:rPr>
          <w:rFonts w:eastAsiaTheme="minorHAnsi"/>
          <w:b/>
          <w:sz w:val="24"/>
          <w:szCs w:val="24"/>
          <w:lang w:eastAsia="en-US"/>
        </w:rPr>
      </w:pPr>
    </w:p>
    <w:p w:rsidR="00831811" w:rsidRPr="006D5638" w:rsidRDefault="00831811" w:rsidP="00831811">
      <w:pPr>
        <w:contextualSpacing/>
        <w:jc w:val="center"/>
        <w:rPr>
          <w:b/>
          <w:sz w:val="28"/>
          <w:szCs w:val="28"/>
        </w:rPr>
      </w:pPr>
      <w:r>
        <w:rPr>
          <w:b/>
          <w:sz w:val="28"/>
          <w:szCs w:val="28"/>
        </w:rPr>
        <w:t>Форма Заявки</w:t>
      </w:r>
    </w:p>
    <w:p w:rsidR="00831811" w:rsidRPr="006D5638" w:rsidRDefault="00831811" w:rsidP="00831811">
      <w:pPr>
        <w:contextualSpacing/>
        <w:jc w:val="center"/>
        <w:rPr>
          <w:b/>
          <w:sz w:val="28"/>
          <w:szCs w:val="28"/>
        </w:rPr>
      </w:pPr>
      <w:r w:rsidRPr="006D5638">
        <w:rPr>
          <w:b/>
          <w:sz w:val="28"/>
          <w:szCs w:val="28"/>
        </w:rPr>
        <w:t>на участие в</w:t>
      </w:r>
      <w:r>
        <w:rPr>
          <w:b/>
          <w:sz w:val="28"/>
          <w:szCs w:val="28"/>
        </w:rPr>
        <w:t xml:space="preserve"> грантовом</w:t>
      </w:r>
      <w:r w:rsidRPr="006D5638">
        <w:rPr>
          <w:b/>
          <w:sz w:val="28"/>
          <w:szCs w:val="28"/>
        </w:rPr>
        <w:t xml:space="preserve"> </w:t>
      </w:r>
      <w:r>
        <w:rPr>
          <w:b/>
          <w:sz w:val="28"/>
          <w:szCs w:val="28"/>
        </w:rPr>
        <w:t>конкурсе</w:t>
      </w:r>
      <w:r w:rsidRPr="006D5638">
        <w:rPr>
          <w:b/>
          <w:sz w:val="28"/>
          <w:szCs w:val="28"/>
        </w:rPr>
        <w:t xml:space="preserve"> </w:t>
      </w:r>
      <w:r>
        <w:rPr>
          <w:b/>
          <w:sz w:val="28"/>
          <w:szCs w:val="28"/>
        </w:rPr>
        <w:t>среди</w:t>
      </w:r>
      <w:r w:rsidRPr="00920D46">
        <w:rPr>
          <w:b/>
          <w:sz w:val="28"/>
          <w:szCs w:val="28"/>
        </w:rPr>
        <w:t xml:space="preserve"> физических лиц на </w:t>
      </w:r>
      <w:r>
        <w:rPr>
          <w:b/>
          <w:sz w:val="28"/>
          <w:szCs w:val="28"/>
        </w:rPr>
        <w:t xml:space="preserve">реализацию проектов открытого молодежного образовательного форума Западной Якутии «Ленский берег» </w:t>
      </w:r>
    </w:p>
    <w:p w:rsidR="00831811" w:rsidRDefault="00831811" w:rsidP="00831811">
      <w:pPr>
        <w:contextualSpacing/>
        <w:jc w:val="both"/>
        <w:rPr>
          <w:sz w:val="28"/>
          <w:szCs w:val="28"/>
        </w:rPr>
      </w:pPr>
    </w:p>
    <w:p w:rsidR="00831811" w:rsidRPr="006172A8" w:rsidRDefault="00831811" w:rsidP="00831811">
      <w:pPr>
        <w:ind w:left="360"/>
        <w:contextualSpacing/>
        <w:jc w:val="center"/>
        <w:rPr>
          <w:b/>
          <w:bCs/>
          <w:sz w:val="28"/>
          <w:szCs w:val="28"/>
        </w:rPr>
      </w:pPr>
      <w:bookmarkStart w:id="17" w:name="_Hlk119680051"/>
      <w:r w:rsidRPr="006172A8">
        <w:rPr>
          <w:b/>
          <w:bCs/>
          <w:sz w:val="28"/>
          <w:szCs w:val="28"/>
        </w:rPr>
        <w:t xml:space="preserve">1. </w:t>
      </w:r>
      <w:r>
        <w:rPr>
          <w:b/>
          <w:bCs/>
          <w:sz w:val="28"/>
          <w:szCs w:val="28"/>
        </w:rPr>
        <w:t>Информация о заявителе</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8"/>
        <w:gridCol w:w="5659"/>
      </w:tblGrid>
      <w:tr w:rsidR="00831811" w:rsidRPr="000929D3" w:rsidTr="00571FA2">
        <w:tc>
          <w:tcPr>
            <w:tcW w:w="4008" w:type="dxa"/>
          </w:tcPr>
          <w:bookmarkEnd w:id="17"/>
          <w:p w:rsidR="00831811" w:rsidRDefault="00831811" w:rsidP="00571FA2">
            <w:pPr>
              <w:tabs>
                <w:tab w:val="left" w:pos="272"/>
              </w:tabs>
              <w:contextualSpacing/>
              <w:rPr>
                <w:b/>
                <w:bCs/>
                <w:sz w:val="22"/>
                <w:szCs w:val="22"/>
              </w:rPr>
            </w:pPr>
            <w:r>
              <w:rPr>
                <w:b/>
                <w:bCs/>
                <w:sz w:val="22"/>
                <w:szCs w:val="22"/>
              </w:rPr>
              <w:t xml:space="preserve">1. </w:t>
            </w:r>
            <w:r w:rsidRPr="00745597">
              <w:rPr>
                <w:b/>
                <w:bCs/>
                <w:sz w:val="22"/>
                <w:szCs w:val="22"/>
              </w:rPr>
              <w:t xml:space="preserve">Фамилия, имя, отчество </w:t>
            </w:r>
            <w:r>
              <w:rPr>
                <w:b/>
                <w:bCs/>
                <w:sz w:val="22"/>
                <w:szCs w:val="22"/>
              </w:rPr>
              <w:t>автора проекта</w:t>
            </w:r>
          </w:p>
        </w:tc>
        <w:tc>
          <w:tcPr>
            <w:tcW w:w="5659" w:type="dxa"/>
          </w:tcPr>
          <w:p w:rsidR="00831811" w:rsidRPr="000929D3" w:rsidRDefault="00831811" w:rsidP="00571FA2">
            <w:pPr>
              <w:contextualSpacing/>
              <w:jc w:val="both"/>
              <w:rPr>
                <w:sz w:val="28"/>
                <w:szCs w:val="28"/>
              </w:rPr>
            </w:pPr>
          </w:p>
        </w:tc>
      </w:tr>
      <w:tr w:rsidR="00831811" w:rsidRPr="000929D3" w:rsidTr="00571FA2">
        <w:tc>
          <w:tcPr>
            <w:tcW w:w="4008" w:type="dxa"/>
          </w:tcPr>
          <w:p w:rsidR="00831811" w:rsidRDefault="00831811" w:rsidP="00571FA2">
            <w:pPr>
              <w:tabs>
                <w:tab w:val="left" w:pos="272"/>
              </w:tabs>
              <w:contextualSpacing/>
              <w:jc w:val="both"/>
              <w:rPr>
                <w:b/>
                <w:bCs/>
                <w:sz w:val="22"/>
                <w:szCs w:val="22"/>
              </w:rPr>
            </w:pPr>
            <w:r>
              <w:rPr>
                <w:b/>
                <w:bCs/>
                <w:sz w:val="22"/>
                <w:szCs w:val="22"/>
              </w:rPr>
              <w:t>2</w:t>
            </w:r>
            <w:r w:rsidRPr="00B67CCF">
              <w:rPr>
                <w:b/>
                <w:bCs/>
                <w:sz w:val="22"/>
                <w:szCs w:val="22"/>
              </w:rPr>
              <w:t xml:space="preserve">. Почтовый адрес, контактный телефон, адрес электронной почты </w:t>
            </w:r>
            <w:r>
              <w:rPr>
                <w:b/>
                <w:bCs/>
                <w:sz w:val="22"/>
                <w:szCs w:val="22"/>
              </w:rPr>
              <w:t>автора проекта</w:t>
            </w:r>
          </w:p>
        </w:tc>
        <w:tc>
          <w:tcPr>
            <w:tcW w:w="5659" w:type="dxa"/>
          </w:tcPr>
          <w:p w:rsidR="00831811" w:rsidRPr="000929D3" w:rsidRDefault="00831811" w:rsidP="00571FA2">
            <w:pPr>
              <w:contextualSpacing/>
              <w:jc w:val="both"/>
              <w:rPr>
                <w:sz w:val="28"/>
                <w:szCs w:val="28"/>
              </w:rPr>
            </w:pPr>
          </w:p>
        </w:tc>
      </w:tr>
      <w:tr w:rsidR="00831811" w:rsidRPr="000929D3" w:rsidTr="00571FA2">
        <w:tc>
          <w:tcPr>
            <w:tcW w:w="4008" w:type="dxa"/>
          </w:tcPr>
          <w:p w:rsidR="00831811" w:rsidRPr="00745597" w:rsidRDefault="00831811" w:rsidP="00571FA2">
            <w:pPr>
              <w:tabs>
                <w:tab w:val="left" w:pos="272"/>
              </w:tabs>
              <w:contextualSpacing/>
              <w:jc w:val="both"/>
              <w:rPr>
                <w:b/>
                <w:bCs/>
                <w:sz w:val="22"/>
                <w:szCs w:val="22"/>
              </w:rPr>
            </w:pPr>
            <w:r>
              <w:rPr>
                <w:b/>
                <w:color w:val="000000"/>
                <w:sz w:val="22"/>
                <w:szCs w:val="22"/>
                <w:lang w:eastAsia="ar-SA"/>
              </w:rPr>
              <w:t xml:space="preserve">3. </w:t>
            </w:r>
            <w:r w:rsidRPr="00F3442C">
              <w:rPr>
                <w:b/>
                <w:color w:val="000000"/>
                <w:sz w:val="22"/>
                <w:szCs w:val="22"/>
                <w:lang w:eastAsia="ar-SA"/>
              </w:rPr>
              <w:t>Команда проекта (</w:t>
            </w:r>
            <w:r>
              <w:rPr>
                <w:b/>
                <w:color w:val="000000"/>
                <w:sz w:val="22"/>
                <w:szCs w:val="22"/>
                <w:lang w:eastAsia="ar-SA"/>
              </w:rPr>
              <w:t>Ф.И.О. – роль в проекте</w:t>
            </w:r>
            <w:r w:rsidRPr="00F3442C">
              <w:rPr>
                <w:b/>
                <w:color w:val="000000"/>
                <w:sz w:val="22"/>
                <w:szCs w:val="22"/>
                <w:lang w:eastAsia="ar-SA"/>
              </w:rPr>
              <w:t>) (не более 7 чел.)</w:t>
            </w:r>
          </w:p>
        </w:tc>
        <w:tc>
          <w:tcPr>
            <w:tcW w:w="5659" w:type="dxa"/>
          </w:tcPr>
          <w:p w:rsidR="00831811" w:rsidRDefault="00831811" w:rsidP="00571FA2">
            <w:pPr>
              <w:contextualSpacing/>
              <w:jc w:val="both"/>
              <w:rPr>
                <w:bCs/>
                <w:sz w:val="24"/>
                <w:szCs w:val="24"/>
              </w:rPr>
            </w:pPr>
            <w:r w:rsidRPr="00745597">
              <w:rPr>
                <w:bCs/>
                <w:sz w:val="24"/>
                <w:szCs w:val="24"/>
              </w:rPr>
              <w:t>1.</w:t>
            </w:r>
            <w:r>
              <w:rPr>
                <w:bCs/>
                <w:sz w:val="24"/>
                <w:szCs w:val="24"/>
              </w:rPr>
              <w:t xml:space="preserve"> </w:t>
            </w:r>
          </w:p>
          <w:p w:rsidR="00831811" w:rsidRPr="000929D3" w:rsidRDefault="00831811" w:rsidP="00571FA2">
            <w:pPr>
              <w:contextualSpacing/>
              <w:jc w:val="both"/>
              <w:rPr>
                <w:sz w:val="28"/>
                <w:szCs w:val="28"/>
              </w:rPr>
            </w:pPr>
            <w:r>
              <w:rPr>
                <w:bCs/>
                <w:sz w:val="24"/>
                <w:szCs w:val="24"/>
              </w:rPr>
              <w:t>2.</w:t>
            </w:r>
          </w:p>
        </w:tc>
      </w:tr>
      <w:tr w:rsidR="00831811" w:rsidRPr="000929D3" w:rsidTr="00571FA2">
        <w:tc>
          <w:tcPr>
            <w:tcW w:w="4008" w:type="dxa"/>
          </w:tcPr>
          <w:p w:rsidR="00831811" w:rsidRDefault="00831811" w:rsidP="00571FA2">
            <w:pPr>
              <w:tabs>
                <w:tab w:val="left" w:pos="272"/>
              </w:tabs>
              <w:contextualSpacing/>
              <w:jc w:val="both"/>
              <w:rPr>
                <w:b/>
                <w:color w:val="000000"/>
                <w:sz w:val="22"/>
                <w:szCs w:val="22"/>
                <w:lang w:eastAsia="ar-SA"/>
              </w:rPr>
            </w:pPr>
            <w:r>
              <w:rPr>
                <w:b/>
                <w:color w:val="000000"/>
                <w:sz w:val="22"/>
                <w:szCs w:val="22"/>
                <w:lang w:eastAsia="ar-SA"/>
              </w:rPr>
              <w:t>4. Направление проекта</w:t>
            </w:r>
          </w:p>
        </w:tc>
        <w:tc>
          <w:tcPr>
            <w:tcW w:w="5659" w:type="dxa"/>
          </w:tcPr>
          <w:p w:rsidR="00831811" w:rsidRPr="00745597" w:rsidRDefault="00831811" w:rsidP="00571FA2">
            <w:pPr>
              <w:contextualSpacing/>
              <w:jc w:val="both"/>
              <w:rPr>
                <w:bCs/>
                <w:sz w:val="24"/>
                <w:szCs w:val="24"/>
              </w:rPr>
            </w:pPr>
          </w:p>
        </w:tc>
      </w:tr>
    </w:tbl>
    <w:p w:rsidR="00831811" w:rsidRDefault="00831811" w:rsidP="00831811">
      <w:pPr>
        <w:contextualSpacing/>
        <w:jc w:val="center"/>
        <w:rPr>
          <w:rFonts w:eastAsia="Calibri"/>
          <w:b/>
          <w:bCs/>
          <w:sz w:val="28"/>
          <w:szCs w:val="28"/>
        </w:rPr>
      </w:pPr>
    </w:p>
    <w:p w:rsidR="00831811" w:rsidRDefault="00831811" w:rsidP="00831811">
      <w:pPr>
        <w:contextualSpacing/>
        <w:jc w:val="center"/>
        <w:rPr>
          <w:rFonts w:eastAsia="Calibri"/>
          <w:b/>
          <w:bCs/>
          <w:sz w:val="28"/>
          <w:szCs w:val="28"/>
        </w:rPr>
      </w:pPr>
      <w:r>
        <w:rPr>
          <w:rFonts w:eastAsia="Calibri"/>
          <w:b/>
          <w:bCs/>
          <w:sz w:val="28"/>
          <w:szCs w:val="28"/>
        </w:rPr>
        <w:t>2. О</w:t>
      </w:r>
      <w:r w:rsidRPr="006F7EF4">
        <w:rPr>
          <w:rFonts w:eastAsia="Calibri"/>
          <w:b/>
          <w:bCs/>
          <w:sz w:val="28"/>
          <w:szCs w:val="28"/>
        </w:rPr>
        <w:t xml:space="preserve"> проекте</w:t>
      </w:r>
    </w:p>
    <w:p w:rsidR="00831811" w:rsidRPr="006F7EF4" w:rsidRDefault="00831811" w:rsidP="00831811">
      <w:pPr>
        <w:contextualSpacing/>
        <w:jc w:val="center"/>
        <w:rPr>
          <w:rFonts w:eastAsia="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4617"/>
      </w:tblGrid>
      <w:tr w:rsidR="00831811" w:rsidRPr="00717D43" w:rsidTr="00571FA2">
        <w:trPr>
          <w:trHeight w:val="622"/>
        </w:trPr>
        <w:tc>
          <w:tcPr>
            <w:tcW w:w="4728" w:type="dxa"/>
            <w:shd w:val="clear" w:color="auto" w:fill="auto"/>
          </w:tcPr>
          <w:p w:rsidR="00831811" w:rsidRPr="00F878C6"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Наименование проекта</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rPr>
          <w:trHeight w:val="622"/>
        </w:trPr>
        <w:tc>
          <w:tcPr>
            <w:tcW w:w="4728" w:type="dxa"/>
            <w:shd w:val="clear" w:color="auto" w:fill="auto"/>
          </w:tcPr>
          <w:p w:rsidR="00831811"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Pr>
                <w:rFonts w:eastAsia="Calibri"/>
                <w:b/>
                <w:bCs/>
                <w:sz w:val="22"/>
                <w:szCs w:val="22"/>
              </w:rPr>
              <w:t xml:space="preserve">Запрашиваемый размер гранта </w:t>
            </w:r>
          </w:p>
          <w:p w:rsidR="00831811" w:rsidRPr="00717D43" w:rsidRDefault="00831811" w:rsidP="00571FA2">
            <w:pPr>
              <w:tabs>
                <w:tab w:val="left" w:pos="284"/>
              </w:tabs>
              <w:contextualSpacing/>
              <w:rPr>
                <w:rFonts w:eastAsia="Calibri"/>
                <w:b/>
                <w:bCs/>
                <w:sz w:val="22"/>
                <w:szCs w:val="22"/>
              </w:rPr>
            </w:pPr>
            <w:r>
              <w:rPr>
                <w:rFonts w:eastAsia="Calibri"/>
                <w:i/>
                <w:iCs/>
                <w:sz w:val="22"/>
                <w:szCs w:val="22"/>
              </w:rPr>
              <w:t>Не более 500 000 рублей</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rPr>
          <w:trHeight w:val="622"/>
        </w:trPr>
        <w:tc>
          <w:tcPr>
            <w:tcW w:w="4728" w:type="dxa"/>
            <w:shd w:val="clear" w:color="auto" w:fill="auto"/>
          </w:tcPr>
          <w:p w:rsidR="00831811"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Pr>
                <w:rFonts w:eastAsia="Calibri"/>
                <w:b/>
                <w:bCs/>
                <w:sz w:val="22"/>
                <w:szCs w:val="22"/>
              </w:rPr>
              <w:t>Размер софинансирования</w:t>
            </w:r>
          </w:p>
          <w:p w:rsidR="00831811" w:rsidRPr="009D7159" w:rsidRDefault="00831811" w:rsidP="00571FA2">
            <w:pPr>
              <w:tabs>
                <w:tab w:val="left" w:pos="284"/>
              </w:tabs>
              <w:contextualSpacing/>
              <w:rPr>
                <w:rFonts w:eastAsia="Calibri"/>
                <w:b/>
                <w:bCs/>
                <w:sz w:val="22"/>
                <w:szCs w:val="22"/>
              </w:rPr>
            </w:pPr>
            <w:r>
              <w:rPr>
                <w:rFonts w:eastAsia="Calibri"/>
                <w:i/>
                <w:iCs/>
                <w:sz w:val="22"/>
                <w:szCs w:val="22"/>
              </w:rPr>
              <w:t>Если имеется</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Краткая информация о проекте</w:t>
            </w:r>
          </w:p>
          <w:p w:rsidR="00831811" w:rsidRPr="00717D43" w:rsidRDefault="00831811" w:rsidP="00571FA2">
            <w:pPr>
              <w:tabs>
                <w:tab w:val="left" w:pos="284"/>
              </w:tabs>
              <w:ind w:hanging="11"/>
              <w:contextualSpacing/>
              <w:rPr>
                <w:rFonts w:eastAsia="Calibri"/>
                <w:b/>
                <w:bCs/>
                <w:sz w:val="22"/>
                <w:szCs w:val="22"/>
              </w:rPr>
            </w:pPr>
            <w:r w:rsidRPr="00717D43">
              <w:rPr>
                <w:rFonts w:eastAsia="Calibri"/>
                <w:i/>
                <w:iCs/>
                <w:sz w:val="22"/>
                <w:szCs w:val="22"/>
              </w:rPr>
              <w:t>Сжатое и емкое описание проектной инициативы. Необходимо дать понятное изложение всего проекта от идеи, целевой аудитории, проблемы и содержания проекта до ожидаемого результата по его реализации</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rPr>
          <w:trHeight w:val="3036"/>
        </w:trPr>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Цель проекта</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rsidR="00831811" w:rsidRPr="00717D43" w:rsidRDefault="00831811" w:rsidP="00571FA2">
            <w:pPr>
              <w:tabs>
                <w:tab w:val="left" w:pos="284"/>
              </w:tabs>
              <w:contextualSpacing/>
              <w:rPr>
                <w:rFonts w:eastAsia="Calibri"/>
                <w:b/>
                <w:bCs/>
                <w:sz w:val="22"/>
                <w:szCs w:val="22"/>
              </w:rPr>
            </w:pPr>
            <w:r w:rsidRPr="00717D43">
              <w:rPr>
                <w:rFonts w:eastAsia="Calibri"/>
                <w:i/>
                <w:iCs/>
                <w:sz w:val="22"/>
                <w:szCs w:val="22"/>
              </w:rPr>
              <w:t>Как правило, у проекта одна цель, которую возможно достичь, решив несколько задач</w:t>
            </w:r>
          </w:p>
        </w:tc>
        <w:tc>
          <w:tcPr>
            <w:tcW w:w="4617" w:type="dxa"/>
            <w:shd w:val="clear" w:color="auto" w:fill="auto"/>
          </w:tcPr>
          <w:p w:rsidR="00831811" w:rsidRPr="00717D43" w:rsidRDefault="00831811" w:rsidP="00571FA2">
            <w:pPr>
              <w:contextualSpacing/>
              <w:rPr>
                <w:rFonts w:eastAsia="Calibri"/>
              </w:rPr>
            </w:pPr>
          </w:p>
        </w:tc>
      </w:tr>
      <w:tr w:rsidR="00831811" w:rsidRPr="00717D43" w:rsidTr="00571FA2">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Основные целевые группы, на которые направлен проект</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Целевая аудитория проекта – это конкретно обозначенная социальная группа, объединенная каким-либо признаком, на которую направлена реализация проекта для решения актуальной для нее социальной проблемы.</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 xml:space="preserve">Целевую аудиторию проекта, в первую очередь </w:t>
            </w:r>
            <w:r w:rsidRPr="00717D43">
              <w:rPr>
                <w:rFonts w:eastAsia="Calibri"/>
                <w:i/>
                <w:iCs/>
                <w:sz w:val="22"/>
                <w:szCs w:val="22"/>
              </w:rPr>
              <w:lastRenderedPageBreak/>
              <w:t>объединяет проблема, на решение которой он направлен: именно для этих лиц заявленная проблема наиболее актуальна.</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 Одна из главных характеристик целевой аудитории – ее конкретность</w:t>
            </w:r>
          </w:p>
          <w:p w:rsidR="00831811" w:rsidRPr="00717D43" w:rsidRDefault="00831811" w:rsidP="00571FA2">
            <w:pPr>
              <w:tabs>
                <w:tab w:val="left" w:pos="284"/>
              </w:tabs>
              <w:ind w:hanging="11"/>
              <w:contextualSpacing/>
              <w:jc w:val="both"/>
              <w:rPr>
                <w:rFonts w:eastAsia="Calibri"/>
                <w:i/>
                <w:iCs/>
                <w:sz w:val="22"/>
                <w:szCs w:val="22"/>
              </w:rPr>
            </w:pPr>
            <w:r w:rsidRPr="00717D43">
              <w:rPr>
                <w:rFonts w:eastAsia="Calibri"/>
                <w:i/>
                <w:iCs/>
                <w:sz w:val="22"/>
                <w:szCs w:val="22"/>
              </w:rPr>
              <w:t>! При описании целевой аудитории следует указывать: возраст, род деятельности</w:t>
            </w:r>
          </w:p>
          <w:p w:rsidR="00831811" w:rsidRPr="00717D43" w:rsidRDefault="00831811" w:rsidP="00571FA2">
            <w:pPr>
              <w:tabs>
                <w:tab w:val="left" w:pos="284"/>
              </w:tabs>
              <w:contextualSpacing/>
              <w:rPr>
                <w:rFonts w:eastAsia="Calibri"/>
                <w:b/>
                <w:bCs/>
                <w:sz w:val="22"/>
                <w:szCs w:val="22"/>
              </w:rPr>
            </w:pPr>
            <w:r w:rsidRPr="00717D43">
              <w:rPr>
                <w:rFonts w:eastAsia="Calibri"/>
                <w:i/>
                <w:iCs/>
                <w:sz w:val="22"/>
                <w:szCs w:val="22"/>
              </w:rPr>
              <w:t>или иной специфический признак, объединяющий группу</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lastRenderedPageBreak/>
              <w:t xml:space="preserve">География реализации проекта </w:t>
            </w:r>
          </w:p>
          <w:p w:rsidR="00831811" w:rsidRPr="00717D43" w:rsidRDefault="00831811" w:rsidP="00571FA2">
            <w:pPr>
              <w:tabs>
                <w:tab w:val="left" w:pos="284"/>
              </w:tabs>
              <w:ind w:hanging="11"/>
              <w:contextualSpacing/>
              <w:rPr>
                <w:rFonts w:eastAsia="Calibri"/>
                <w:sz w:val="22"/>
                <w:szCs w:val="22"/>
              </w:rPr>
            </w:pPr>
            <w:r w:rsidRPr="00717D43">
              <w:rPr>
                <w:rFonts w:eastAsia="Calibri"/>
                <w:i/>
                <w:iCs/>
                <w:sz w:val="22"/>
                <w:szCs w:val="22"/>
              </w:rPr>
              <w:t>Необходимо указать весь перечень населенных пунктов Ленского района Республики Саха (Якутия), которые будут охвачены проектом</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Описание проблемы, решению/снижению</w:t>
            </w:r>
          </w:p>
          <w:p w:rsidR="00831811" w:rsidRPr="00717D43" w:rsidRDefault="00831811" w:rsidP="00571FA2">
            <w:pPr>
              <w:tabs>
                <w:tab w:val="left" w:pos="284"/>
              </w:tabs>
              <w:ind w:hanging="11"/>
              <w:contextualSpacing/>
              <w:rPr>
                <w:rFonts w:eastAsia="Calibri"/>
                <w:b/>
                <w:bCs/>
                <w:sz w:val="22"/>
                <w:szCs w:val="22"/>
              </w:rPr>
            </w:pPr>
            <w:r w:rsidRPr="00717D43">
              <w:rPr>
                <w:rFonts w:eastAsia="Calibri"/>
                <w:b/>
                <w:bCs/>
                <w:sz w:val="22"/>
                <w:szCs w:val="22"/>
              </w:rPr>
              <w:t>остроты которой посвящен проект</w:t>
            </w:r>
          </w:p>
          <w:p w:rsidR="00831811" w:rsidRPr="00717D43" w:rsidRDefault="00831811" w:rsidP="00571FA2">
            <w:pPr>
              <w:tabs>
                <w:tab w:val="left" w:pos="284"/>
              </w:tabs>
              <w:ind w:hanging="11"/>
              <w:contextualSpacing/>
              <w:jc w:val="both"/>
              <w:rPr>
                <w:rFonts w:eastAsia="Calibri"/>
                <w:b/>
                <w:bCs/>
                <w:sz w:val="22"/>
                <w:szCs w:val="22"/>
              </w:rPr>
            </w:pPr>
            <w:r w:rsidRPr="00717D43">
              <w:rPr>
                <w:rFonts w:eastAsia="Calibri"/>
                <w:i/>
                <w:iCs/>
                <w:sz w:val="22"/>
                <w:szCs w:val="22"/>
              </w:rPr>
              <w:t>Проблему необходимо формулировать (констатировать), а также приводить актуальные, документальные (в том числе нормативно-правовые акты), социологические доказательства её существования в обществе, использовать аргументы, доказывающие её актуальность</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9D7159"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Pr>
                <w:rFonts w:eastAsia="Calibri"/>
                <w:b/>
                <w:bCs/>
                <w:sz w:val="22"/>
                <w:szCs w:val="22"/>
              </w:rPr>
              <w:t xml:space="preserve">Описание позитивных изменений, которые произойдут в результате реализации проекта по его завершению и в долгосрочной перспективе </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1E680E" w:rsidRDefault="00831811" w:rsidP="00831811">
            <w:pPr>
              <w:pStyle w:val="a5"/>
              <w:widowControl/>
              <w:numPr>
                <w:ilvl w:val="0"/>
                <w:numId w:val="26"/>
              </w:numPr>
              <w:autoSpaceDE/>
              <w:autoSpaceDN/>
              <w:adjustRightInd/>
              <w:ind w:left="164" w:hanging="142"/>
              <w:rPr>
                <w:b/>
                <w:color w:val="000000"/>
                <w:sz w:val="22"/>
                <w:szCs w:val="22"/>
              </w:rPr>
            </w:pPr>
            <w:r w:rsidRPr="001E680E">
              <w:rPr>
                <w:rFonts w:eastAsia="Calibri"/>
                <w:b/>
                <w:bCs/>
                <w:sz w:val="22"/>
                <w:szCs w:val="22"/>
              </w:rPr>
              <w:t xml:space="preserve"> </w:t>
            </w:r>
            <w:r w:rsidRPr="001E680E">
              <w:rPr>
                <w:b/>
                <w:color w:val="000000"/>
                <w:sz w:val="22"/>
                <w:szCs w:val="22"/>
              </w:rPr>
              <w:t>Количественные результаты</w:t>
            </w:r>
          </w:p>
          <w:p w:rsidR="00831811" w:rsidRPr="00717D43" w:rsidRDefault="00831811" w:rsidP="00571FA2">
            <w:pPr>
              <w:jc w:val="both"/>
              <w:rPr>
                <w:i/>
                <w:iCs/>
                <w:color w:val="000000"/>
                <w:sz w:val="22"/>
                <w:szCs w:val="22"/>
              </w:rPr>
            </w:pPr>
            <w:r w:rsidRPr="00717D43">
              <w:rPr>
                <w:i/>
                <w:iCs/>
                <w:color w:val="000000"/>
                <w:sz w:val="22"/>
                <w:szCs w:val="22"/>
              </w:rPr>
              <w:t>Рекомендуется использовать собственные формулировки, связанные с целевыми группами и выявленной социальной проблемой.</w:t>
            </w:r>
          </w:p>
          <w:p w:rsidR="00831811" w:rsidRDefault="00831811" w:rsidP="00571FA2">
            <w:pPr>
              <w:jc w:val="both"/>
              <w:rPr>
                <w:i/>
                <w:iCs/>
                <w:color w:val="000000"/>
                <w:sz w:val="22"/>
                <w:szCs w:val="22"/>
              </w:rPr>
            </w:pPr>
            <w:r w:rsidRPr="00717D43">
              <w:rPr>
                <w:i/>
                <w:iCs/>
                <w:color w:val="000000"/>
                <w:sz w:val="22"/>
                <w:szCs w:val="22"/>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w:t>
            </w:r>
            <w:r>
              <w:rPr>
                <w:i/>
                <w:iCs/>
                <w:color w:val="000000"/>
                <w:sz w:val="22"/>
                <w:szCs w:val="22"/>
              </w:rPr>
              <w:t xml:space="preserve">заимодействие в рамках проекта). </w:t>
            </w:r>
          </w:p>
          <w:p w:rsidR="00831811" w:rsidRPr="001E680E" w:rsidRDefault="00831811" w:rsidP="00571FA2">
            <w:pPr>
              <w:jc w:val="both"/>
              <w:rPr>
                <w:i/>
                <w:iCs/>
                <w:color w:val="000000"/>
                <w:sz w:val="22"/>
                <w:szCs w:val="22"/>
              </w:rPr>
            </w:pPr>
            <w:r>
              <w:rPr>
                <w:i/>
                <w:iCs/>
                <w:color w:val="000000"/>
                <w:sz w:val="22"/>
                <w:szCs w:val="22"/>
              </w:rPr>
              <w:t xml:space="preserve">! </w:t>
            </w:r>
            <w:r w:rsidRPr="00717D43">
              <w:rPr>
                <w:i/>
                <w:iCs/>
                <w:color w:val="000000"/>
                <w:sz w:val="22"/>
                <w:szCs w:val="22"/>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1E680E" w:rsidRDefault="00831811" w:rsidP="00831811">
            <w:pPr>
              <w:pStyle w:val="a5"/>
              <w:widowControl/>
              <w:numPr>
                <w:ilvl w:val="0"/>
                <w:numId w:val="26"/>
              </w:numPr>
              <w:autoSpaceDE/>
              <w:autoSpaceDN/>
              <w:adjustRightInd/>
              <w:ind w:left="164" w:firstLine="0"/>
              <w:rPr>
                <w:i/>
                <w:color w:val="000000"/>
                <w:sz w:val="22"/>
                <w:szCs w:val="22"/>
              </w:rPr>
            </w:pPr>
            <w:r w:rsidRPr="001E680E">
              <w:rPr>
                <w:b/>
                <w:color w:val="000000"/>
                <w:sz w:val="22"/>
                <w:szCs w:val="22"/>
              </w:rPr>
              <w:t>Качественные результаты</w:t>
            </w:r>
            <w:r w:rsidRPr="001E680E">
              <w:rPr>
                <w:i/>
                <w:color w:val="000000"/>
                <w:sz w:val="22"/>
                <w:szCs w:val="22"/>
              </w:rPr>
              <w:t xml:space="preserve"> </w:t>
            </w:r>
          </w:p>
          <w:p w:rsidR="00831811" w:rsidRPr="00717D43" w:rsidRDefault="00831811" w:rsidP="00571FA2">
            <w:pPr>
              <w:jc w:val="both"/>
              <w:rPr>
                <w:i/>
                <w:color w:val="000000"/>
                <w:sz w:val="22"/>
                <w:szCs w:val="22"/>
              </w:rPr>
            </w:pPr>
            <w:r w:rsidRPr="00717D43">
              <w:rPr>
                <w:i/>
                <w:color w:val="000000"/>
                <w:sz w:val="22"/>
                <w:szCs w:val="22"/>
              </w:rPr>
              <w:t>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rsidR="00831811" w:rsidRPr="001E680E" w:rsidRDefault="00831811" w:rsidP="00571FA2">
            <w:pPr>
              <w:rPr>
                <w:rFonts w:eastAsia="Calibri"/>
                <w:b/>
                <w:bCs/>
                <w:sz w:val="22"/>
                <w:szCs w:val="22"/>
              </w:rPr>
            </w:pPr>
            <w:r w:rsidRPr="00717D43">
              <w:rPr>
                <w:i/>
                <w:color w:val="000000"/>
                <w:sz w:val="22"/>
                <w:szCs w:val="22"/>
              </w:rPr>
              <w:t>Важно продумать способы подтверждения достижения качественных результатов.</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717D43"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sidRPr="00717D43">
              <w:rPr>
                <w:rFonts w:eastAsia="Calibri"/>
                <w:b/>
                <w:bCs/>
                <w:sz w:val="22"/>
                <w:szCs w:val="22"/>
              </w:rPr>
              <w:t>Партнеры проекта</w:t>
            </w:r>
          </w:p>
          <w:p w:rsidR="00831811" w:rsidRPr="00717D43" w:rsidRDefault="00831811" w:rsidP="00571FA2">
            <w:pPr>
              <w:tabs>
                <w:tab w:val="left" w:pos="284"/>
              </w:tabs>
              <w:ind w:hanging="11"/>
              <w:contextualSpacing/>
              <w:jc w:val="both"/>
              <w:rPr>
                <w:rFonts w:eastAsia="Calibri"/>
                <w:b/>
                <w:bCs/>
                <w:sz w:val="22"/>
                <w:szCs w:val="22"/>
              </w:rPr>
            </w:pPr>
            <w:r w:rsidRPr="00717D43">
              <w:rPr>
                <w:rFonts w:eastAsia="Calibri"/>
                <w:i/>
                <w:iCs/>
                <w:sz w:val="22"/>
                <w:szCs w:val="22"/>
              </w:rPr>
              <w:t>Партнеров следует указать в виде «</w:t>
            </w:r>
            <w:r w:rsidRPr="00717D43">
              <w:rPr>
                <w:i/>
                <w:iCs/>
                <w:color w:val="000000"/>
                <w:sz w:val="22"/>
                <w:szCs w:val="22"/>
              </w:rPr>
              <w:t>Партнер – Вид поддержки». 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9D7159"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Pr>
                <w:rFonts w:eastAsia="Calibri"/>
                <w:b/>
                <w:bCs/>
                <w:sz w:val="22"/>
                <w:szCs w:val="22"/>
              </w:rPr>
              <w:t xml:space="preserve">Этапы реализации проекта в течение года (календарный план) </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Default="00831811" w:rsidP="00831811">
            <w:pPr>
              <w:widowControl/>
              <w:numPr>
                <w:ilvl w:val="0"/>
                <w:numId w:val="26"/>
              </w:numPr>
              <w:tabs>
                <w:tab w:val="left" w:pos="284"/>
              </w:tabs>
              <w:autoSpaceDE/>
              <w:autoSpaceDN/>
              <w:adjustRightInd/>
              <w:ind w:left="0" w:hanging="11"/>
              <w:contextualSpacing/>
              <w:rPr>
                <w:rFonts w:eastAsia="Calibri"/>
                <w:b/>
                <w:bCs/>
                <w:sz w:val="22"/>
                <w:szCs w:val="22"/>
              </w:rPr>
            </w:pPr>
            <w:r>
              <w:rPr>
                <w:rFonts w:eastAsia="Calibri"/>
                <w:b/>
                <w:bCs/>
                <w:sz w:val="22"/>
                <w:szCs w:val="22"/>
              </w:rPr>
              <w:t xml:space="preserve">Потенциал проекта </w:t>
            </w:r>
          </w:p>
          <w:p w:rsidR="00831811" w:rsidRPr="00810CA1" w:rsidRDefault="00831811" w:rsidP="00571FA2">
            <w:pPr>
              <w:tabs>
                <w:tab w:val="left" w:pos="284"/>
              </w:tabs>
              <w:contextualSpacing/>
              <w:rPr>
                <w:rFonts w:eastAsia="Calibri"/>
                <w:bCs/>
                <w:i/>
                <w:sz w:val="22"/>
                <w:szCs w:val="22"/>
              </w:rPr>
            </w:pPr>
            <w:r>
              <w:rPr>
                <w:rFonts w:eastAsia="Calibri"/>
                <w:bCs/>
                <w:i/>
                <w:sz w:val="22"/>
                <w:szCs w:val="22"/>
              </w:rPr>
              <w:t>Перспектива развития, долгосрочность проекта, конкурентоспособность и масштабируемость. Результативность и финансовые показатели проекта.</w:t>
            </w:r>
          </w:p>
        </w:tc>
        <w:tc>
          <w:tcPr>
            <w:tcW w:w="4617" w:type="dxa"/>
            <w:shd w:val="clear" w:color="auto" w:fill="auto"/>
          </w:tcPr>
          <w:p w:rsidR="00831811" w:rsidRPr="00717D43" w:rsidRDefault="00831811" w:rsidP="00571FA2">
            <w:pPr>
              <w:contextualSpacing/>
              <w:rPr>
                <w:rFonts w:eastAsia="Calibri"/>
                <w:sz w:val="22"/>
                <w:szCs w:val="22"/>
              </w:rPr>
            </w:pPr>
          </w:p>
        </w:tc>
      </w:tr>
      <w:tr w:rsidR="00831811" w:rsidRPr="00717D43" w:rsidTr="00571FA2">
        <w:tc>
          <w:tcPr>
            <w:tcW w:w="4728" w:type="dxa"/>
            <w:shd w:val="clear" w:color="auto" w:fill="auto"/>
          </w:tcPr>
          <w:p w:rsidR="00831811" w:rsidRPr="00A33A3E" w:rsidRDefault="00831811" w:rsidP="00571FA2">
            <w:pPr>
              <w:contextualSpacing/>
              <w:rPr>
                <w:rFonts w:eastAsia="Calibri"/>
                <w:b/>
                <w:bCs/>
                <w:sz w:val="22"/>
                <w:szCs w:val="22"/>
              </w:rPr>
            </w:pPr>
            <w:r>
              <w:rPr>
                <w:rFonts w:eastAsia="Calibri"/>
                <w:b/>
                <w:bCs/>
                <w:sz w:val="22"/>
                <w:szCs w:val="22"/>
              </w:rPr>
              <w:t xml:space="preserve">15. </w:t>
            </w:r>
            <w:r w:rsidRPr="00717D43">
              <w:rPr>
                <w:rFonts w:eastAsia="Calibri"/>
                <w:b/>
                <w:bCs/>
                <w:sz w:val="22"/>
                <w:szCs w:val="22"/>
              </w:rPr>
              <w:t xml:space="preserve">Любая другая информация по проекту </w:t>
            </w:r>
            <w:r w:rsidRPr="00CD6003">
              <w:rPr>
                <w:rFonts w:eastAsia="Calibri"/>
                <w:b/>
                <w:bCs/>
                <w:i/>
                <w:iCs/>
                <w:sz w:val="22"/>
                <w:szCs w:val="22"/>
              </w:rPr>
              <w:t>(не более 2 стр.)</w:t>
            </w:r>
            <w:r w:rsidRPr="00CD6003">
              <w:rPr>
                <w:i/>
                <w:iCs/>
              </w:rPr>
              <w:t xml:space="preserve"> </w:t>
            </w:r>
          </w:p>
          <w:p w:rsidR="00831811" w:rsidRPr="00717D43" w:rsidRDefault="00831811" w:rsidP="00571FA2">
            <w:pPr>
              <w:contextualSpacing/>
              <w:jc w:val="both"/>
              <w:rPr>
                <w:rFonts w:eastAsia="Calibri"/>
                <w:b/>
                <w:bCs/>
                <w:sz w:val="22"/>
                <w:szCs w:val="22"/>
              </w:rPr>
            </w:pPr>
            <w:r w:rsidRPr="00CD6003">
              <w:rPr>
                <w:rFonts w:eastAsia="Calibri"/>
                <w:i/>
                <w:iCs/>
                <w:sz w:val="22"/>
                <w:szCs w:val="22"/>
              </w:rPr>
              <w:t xml:space="preserve">При наличии </w:t>
            </w:r>
            <w:r>
              <w:rPr>
                <w:rFonts w:eastAsia="Calibri"/>
                <w:i/>
                <w:iCs/>
                <w:sz w:val="22"/>
                <w:szCs w:val="22"/>
              </w:rPr>
              <w:t>ссылок на фото-, видео- и др. материалы в сети Интернет, можно вставить ссылки.</w:t>
            </w:r>
          </w:p>
        </w:tc>
        <w:tc>
          <w:tcPr>
            <w:tcW w:w="4617" w:type="dxa"/>
            <w:shd w:val="clear" w:color="auto" w:fill="auto"/>
          </w:tcPr>
          <w:p w:rsidR="00831811" w:rsidRPr="00717D43" w:rsidRDefault="00831811" w:rsidP="00571FA2">
            <w:pPr>
              <w:contextualSpacing/>
              <w:rPr>
                <w:rFonts w:eastAsia="Calibri"/>
                <w:sz w:val="22"/>
                <w:szCs w:val="22"/>
              </w:rPr>
            </w:pPr>
          </w:p>
        </w:tc>
      </w:tr>
    </w:tbl>
    <w:p w:rsidR="00831811" w:rsidRDefault="00831811" w:rsidP="00831811">
      <w:pPr>
        <w:rPr>
          <w:rFonts w:eastAsia="Calibri"/>
          <w:b/>
          <w:bCs/>
          <w:sz w:val="28"/>
          <w:szCs w:val="28"/>
        </w:rPr>
      </w:pPr>
      <w:bookmarkStart w:id="18" w:name="_Hlk119685192"/>
    </w:p>
    <w:p w:rsidR="00831811" w:rsidRDefault="00831811" w:rsidP="00831811">
      <w:pPr>
        <w:jc w:val="center"/>
        <w:rPr>
          <w:rFonts w:eastAsia="Calibri"/>
          <w:b/>
          <w:bCs/>
          <w:sz w:val="28"/>
          <w:szCs w:val="28"/>
        </w:rPr>
      </w:pPr>
    </w:p>
    <w:p w:rsidR="00831811" w:rsidRDefault="00831811" w:rsidP="00831811">
      <w:pPr>
        <w:jc w:val="center"/>
        <w:rPr>
          <w:rFonts w:eastAsia="Calibri"/>
          <w:b/>
          <w:bCs/>
          <w:sz w:val="28"/>
          <w:szCs w:val="28"/>
        </w:rPr>
      </w:pPr>
      <w:r>
        <w:rPr>
          <w:rFonts w:eastAsia="Calibri"/>
          <w:b/>
          <w:bCs/>
          <w:sz w:val="28"/>
          <w:szCs w:val="28"/>
        </w:rPr>
        <w:lastRenderedPageBreak/>
        <w:t>3. С</w:t>
      </w:r>
      <w:r w:rsidRPr="00E65316">
        <w:rPr>
          <w:rFonts w:eastAsia="Calibri"/>
          <w:b/>
          <w:bCs/>
          <w:sz w:val="28"/>
          <w:szCs w:val="28"/>
        </w:rPr>
        <w:t>мета расходов</w:t>
      </w:r>
    </w:p>
    <w:p w:rsidR="00831811" w:rsidRDefault="00831811" w:rsidP="00831811">
      <w:pPr>
        <w:jc w:val="center"/>
        <w:rPr>
          <w:rFonts w:eastAsia="Calibri"/>
          <w:b/>
          <w:bCs/>
          <w:sz w:val="28"/>
          <w:szCs w:val="28"/>
        </w:rPr>
      </w:pPr>
      <w:r>
        <w:rPr>
          <w:rFonts w:eastAsia="Calibri"/>
          <w:i/>
          <w:iCs/>
          <w:sz w:val="22"/>
          <w:szCs w:val="22"/>
        </w:rPr>
        <w:t>(</w:t>
      </w:r>
      <w:r w:rsidRPr="005C64EA">
        <w:rPr>
          <w:rFonts w:eastAsia="Calibri"/>
          <w:i/>
          <w:iCs/>
          <w:sz w:val="22"/>
          <w:szCs w:val="22"/>
        </w:rPr>
        <w:t>Разрешено использовать грант на приобретение товаров, работ, услуг, оплату расходов по услугам связи, коммунальным, транспортным услугам, арендным платежам, связанным с реализацией проекта.</w:t>
      </w:r>
      <w:r>
        <w:rPr>
          <w:rFonts w:eastAsia="Calibri"/>
          <w:i/>
          <w:iCs/>
          <w:sz w:val="22"/>
          <w:szCs w:val="22"/>
        </w:rPr>
        <w:t>)</w:t>
      </w:r>
    </w:p>
    <w:bookmarkEnd w:id="18"/>
    <w:p w:rsidR="00831811" w:rsidRDefault="00831811" w:rsidP="00831811">
      <w:pPr>
        <w:jc w:val="center"/>
        <w:rPr>
          <w:rFonts w:eastAsia="Calibri"/>
          <w:b/>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617"/>
        <w:gridCol w:w="1388"/>
        <w:gridCol w:w="967"/>
        <w:gridCol w:w="1028"/>
        <w:gridCol w:w="1960"/>
        <w:gridCol w:w="1998"/>
      </w:tblGrid>
      <w:tr w:rsidR="00831811" w:rsidRPr="00784CAE" w:rsidTr="00571FA2">
        <w:trPr>
          <w:trHeight w:val="469"/>
        </w:trPr>
        <w:tc>
          <w:tcPr>
            <w:tcW w:w="440" w:type="dxa"/>
            <w:vMerge w:val="restart"/>
            <w:tcBorders>
              <w:top w:val="single" w:sz="4" w:space="0" w:color="auto"/>
              <w:left w:val="single" w:sz="4" w:space="0" w:color="auto"/>
              <w:right w:val="single" w:sz="4" w:space="0" w:color="auto"/>
            </w:tcBorders>
            <w:shd w:val="clear" w:color="auto" w:fill="auto"/>
            <w:hideMark/>
          </w:tcPr>
          <w:p w:rsidR="00831811" w:rsidRPr="008550AA" w:rsidRDefault="00831811" w:rsidP="00571FA2">
            <w:pPr>
              <w:contextualSpacing/>
              <w:jc w:val="both"/>
              <w:rPr>
                <w:rFonts w:eastAsia="Calibri"/>
                <w:b/>
                <w:bCs/>
              </w:rPr>
            </w:pPr>
            <w:r w:rsidRPr="008550AA">
              <w:rPr>
                <w:rFonts w:eastAsia="Calibri"/>
                <w:b/>
                <w:bCs/>
              </w:rPr>
              <w:t>№</w:t>
            </w:r>
          </w:p>
        </w:tc>
        <w:tc>
          <w:tcPr>
            <w:tcW w:w="1708" w:type="dxa"/>
            <w:vMerge w:val="restart"/>
            <w:tcBorders>
              <w:top w:val="single" w:sz="4" w:space="0" w:color="auto"/>
              <w:left w:val="single" w:sz="4" w:space="0" w:color="auto"/>
              <w:right w:val="single" w:sz="4" w:space="0" w:color="auto"/>
            </w:tcBorders>
            <w:shd w:val="clear" w:color="auto" w:fill="auto"/>
            <w:hideMark/>
          </w:tcPr>
          <w:p w:rsidR="00831811" w:rsidRPr="008550AA" w:rsidRDefault="00831811" w:rsidP="00571FA2">
            <w:pPr>
              <w:contextualSpacing/>
              <w:jc w:val="center"/>
              <w:rPr>
                <w:rFonts w:eastAsia="Calibri"/>
                <w:b/>
                <w:bCs/>
              </w:rPr>
            </w:pPr>
            <w:r w:rsidRPr="008550AA">
              <w:rPr>
                <w:rFonts w:eastAsia="Calibri"/>
                <w:b/>
                <w:bCs/>
              </w:rPr>
              <w:t>Наименование вида расходов</w:t>
            </w:r>
          </w:p>
        </w:tc>
        <w:tc>
          <w:tcPr>
            <w:tcW w:w="1464" w:type="dxa"/>
            <w:vMerge w:val="restart"/>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center"/>
              <w:rPr>
                <w:rFonts w:eastAsia="Calibri"/>
                <w:b/>
                <w:bCs/>
              </w:rPr>
            </w:pPr>
            <w:r w:rsidRPr="008550AA">
              <w:rPr>
                <w:rFonts w:eastAsia="Calibri"/>
                <w:b/>
                <w:bCs/>
              </w:rPr>
              <w:t>Количество, ед.</w:t>
            </w:r>
            <w:r w:rsidRPr="008550AA">
              <w:rPr>
                <w:b/>
                <w:bCs/>
              </w:rPr>
              <w:t xml:space="preserve"> </w:t>
            </w:r>
          </w:p>
        </w:tc>
        <w:tc>
          <w:tcPr>
            <w:tcW w:w="968" w:type="dxa"/>
            <w:vMerge w:val="restart"/>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center"/>
              <w:rPr>
                <w:rFonts w:eastAsia="Calibri"/>
                <w:b/>
                <w:bCs/>
              </w:rPr>
            </w:pPr>
            <w:r w:rsidRPr="008550AA">
              <w:rPr>
                <w:rFonts w:eastAsia="Calibri"/>
                <w:b/>
                <w:bCs/>
              </w:rPr>
              <w:t>Сумма за единицу</w:t>
            </w:r>
          </w:p>
        </w:tc>
        <w:tc>
          <w:tcPr>
            <w:tcW w:w="4805" w:type="dxa"/>
            <w:gridSpan w:val="3"/>
            <w:tcBorders>
              <w:top w:val="single" w:sz="4" w:space="0" w:color="auto"/>
              <w:left w:val="single" w:sz="4" w:space="0" w:color="auto"/>
              <w:right w:val="single" w:sz="4" w:space="0" w:color="auto"/>
            </w:tcBorders>
          </w:tcPr>
          <w:p w:rsidR="00831811" w:rsidRDefault="00831811" w:rsidP="00571FA2">
            <w:pPr>
              <w:contextualSpacing/>
              <w:jc w:val="center"/>
              <w:rPr>
                <w:b/>
                <w:bCs/>
              </w:rPr>
            </w:pPr>
            <w:r>
              <w:rPr>
                <w:b/>
                <w:bCs/>
              </w:rPr>
              <w:t>Объем расходов</w:t>
            </w:r>
          </w:p>
        </w:tc>
      </w:tr>
      <w:tr w:rsidR="00831811" w:rsidRPr="00784CAE" w:rsidTr="00571FA2">
        <w:trPr>
          <w:trHeight w:val="210"/>
        </w:trPr>
        <w:tc>
          <w:tcPr>
            <w:tcW w:w="440" w:type="dxa"/>
            <w:vMerge/>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both"/>
              <w:rPr>
                <w:rFonts w:eastAsia="Calibri"/>
                <w:b/>
                <w:bCs/>
              </w:rPr>
            </w:pPr>
          </w:p>
        </w:tc>
        <w:tc>
          <w:tcPr>
            <w:tcW w:w="1708" w:type="dxa"/>
            <w:vMerge/>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center"/>
              <w:rPr>
                <w:rFonts w:eastAsia="Calibri"/>
                <w:b/>
                <w:bCs/>
              </w:rPr>
            </w:pPr>
          </w:p>
        </w:tc>
        <w:tc>
          <w:tcPr>
            <w:tcW w:w="1464" w:type="dxa"/>
            <w:vMerge/>
            <w:tcBorders>
              <w:left w:val="single" w:sz="4" w:space="0" w:color="auto"/>
              <w:right w:val="single" w:sz="4" w:space="0" w:color="auto"/>
            </w:tcBorders>
            <w:shd w:val="clear" w:color="auto" w:fill="auto"/>
          </w:tcPr>
          <w:p w:rsidR="00831811" w:rsidRPr="008550AA" w:rsidRDefault="00831811" w:rsidP="00571FA2">
            <w:pPr>
              <w:contextualSpacing/>
              <w:jc w:val="center"/>
              <w:rPr>
                <w:rFonts w:eastAsia="Calibri"/>
                <w:b/>
                <w:bCs/>
              </w:rPr>
            </w:pPr>
          </w:p>
        </w:tc>
        <w:tc>
          <w:tcPr>
            <w:tcW w:w="968" w:type="dxa"/>
            <w:vMerge/>
            <w:tcBorders>
              <w:left w:val="single" w:sz="4" w:space="0" w:color="auto"/>
              <w:right w:val="single" w:sz="4" w:space="0" w:color="auto"/>
            </w:tcBorders>
            <w:shd w:val="clear" w:color="auto" w:fill="auto"/>
          </w:tcPr>
          <w:p w:rsidR="00831811" w:rsidRPr="008550AA" w:rsidRDefault="00831811" w:rsidP="00571FA2">
            <w:pPr>
              <w:contextualSpacing/>
              <w:jc w:val="center"/>
              <w:rPr>
                <w:rFonts w:eastAsia="Calibri"/>
                <w:b/>
                <w:bCs/>
              </w:rPr>
            </w:pPr>
          </w:p>
        </w:tc>
        <w:tc>
          <w:tcPr>
            <w:tcW w:w="1261" w:type="dxa"/>
            <w:tcBorders>
              <w:top w:val="single" w:sz="4" w:space="0" w:color="auto"/>
              <w:left w:val="single" w:sz="4" w:space="0" w:color="auto"/>
              <w:right w:val="single" w:sz="4" w:space="0" w:color="auto"/>
            </w:tcBorders>
          </w:tcPr>
          <w:p w:rsidR="00831811" w:rsidRPr="008550AA" w:rsidRDefault="00831811" w:rsidP="00571FA2">
            <w:pPr>
              <w:contextualSpacing/>
              <w:jc w:val="center"/>
              <w:rPr>
                <w:rFonts w:eastAsia="Calibri"/>
                <w:b/>
                <w:bCs/>
              </w:rPr>
            </w:pPr>
            <w:r>
              <w:rPr>
                <w:rFonts w:eastAsia="Calibri"/>
                <w:b/>
                <w:bCs/>
              </w:rPr>
              <w:t>За счет Гранта</w:t>
            </w:r>
          </w:p>
        </w:tc>
        <w:tc>
          <w:tcPr>
            <w:tcW w:w="1972" w:type="dxa"/>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center"/>
              <w:rPr>
                <w:b/>
                <w:bCs/>
              </w:rPr>
            </w:pPr>
            <w:r>
              <w:rPr>
                <w:b/>
                <w:bCs/>
              </w:rPr>
              <w:t>За счет софинансирования</w:t>
            </w:r>
          </w:p>
        </w:tc>
        <w:tc>
          <w:tcPr>
            <w:tcW w:w="1572" w:type="dxa"/>
            <w:tcBorders>
              <w:top w:val="single" w:sz="4" w:space="0" w:color="auto"/>
              <w:left w:val="single" w:sz="4" w:space="0" w:color="auto"/>
              <w:right w:val="single" w:sz="4" w:space="0" w:color="auto"/>
            </w:tcBorders>
          </w:tcPr>
          <w:p w:rsidR="00831811" w:rsidRDefault="00831811" w:rsidP="00571FA2">
            <w:pPr>
              <w:contextualSpacing/>
              <w:jc w:val="center"/>
              <w:rPr>
                <w:b/>
                <w:bCs/>
              </w:rPr>
            </w:pPr>
            <w:r>
              <w:rPr>
                <w:b/>
                <w:bCs/>
              </w:rPr>
              <w:t>Общий</w:t>
            </w:r>
          </w:p>
          <w:p w:rsidR="00831811" w:rsidRDefault="00831811" w:rsidP="00571FA2">
            <w:pPr>
              <w:contextualSpacing/>
              <w:jc w:val="center"/>
              <w:rPr>
                <w:b/>
                <w:bCs/>
              </w:rPr>
            </w:pPr>
            <w:r>
              <w:rPr>
                <w:b/>
                <w:bCs/>
              </w:rPr>
              <w:t>(грант</w:t>
            </w:r>
          </w:p>
          <w:p w:rsidR="00831811" w:rsidRDefault="00831811" w:rsidP="00571FA2">
            <w:pPr>
              <w:contextualSpacing/>
              <w:jc w:val="center"/>
              <w:rPr>
                <w:b/>
                <w:bCs/>
              </w:rPr>
            </w:pPr>
            <w:r>
              <w:rPr>
                <w:b/>
                <w:bCs/>
              </w:rPr>
              <w:t>+</w:t>
            </w:r>
          </w:p>
          <w:p w:rsidR="00831811" w:rsidRDefault="00831811" w:rsidP="00571FA2">
            <w:pPr>
              <w:contextualSpacing/>
              <w:jc w:val="center"/>
              <w:rPr>
                <w:b/>
                <w:bCs/>
              </w:rPr>
            </w:pPr>
            <w:r>
              <w:rPr>
                <w:b/>
                <w:bCs/>
              </w:rPr>
              <w:t>софинансирование)</w:t>
            </w:r>
          </w:p>
        </w:tc>
      </w:tr>
      <w:tr w:rsidR="00831811" w:rsidRPr="00784CAE" w:rsidTr="00571FA2">
        <w:trPr>
          <w:trHeight w:val="58"/>
        </w:trPr>
        <w:tc>
          <w:tcPr>
            <w:tcW w:w="440" w:type="dxa"/>
            <w:vMerge/>
            <w:tcBorders>
              <w:left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708" w:type="dxa"/>
            <w:vMerge/>
            <w:tcBorders>
              <w:left w:val="single" w:sz="4" w:space="0" w:color="auto"/>
              <w:right w:val="single" w:sz="4" w:space="0" w:color="auto"/>
            </w:tcBorders>
            <w:shd w:val="clear" w:color="auto" w:fill="auto"/>
          </w:tcPr>
          <w:p w:rsidR="00831811" w:rsidRPr="008550AA" w:rsidRDefault="00831811" w:rsidP="00571FA2">
            <w:pPr>
              <w:contextualSpacing/>
              <w:jc w:val="center"/>
              <w:rPr>
                <w:rFonts w:eastAsia="Calibri"/>
              </w:rPr>
            </w:pPr>
          </w:p>
        </w:tc>
        <w:tc>
          <w:tcPr>
            <w:tcW w:w="1464" w:type="dxa"/>
            <w:tcBorders>
              <w:left w:val="single" w:sz="4" w:space="0" w:color="auto"/>
              <w:right w:val="single" w:sz="4" w:space="0" w:color="auto"/>
            </w:tcBorders>
            <w:shd w:val="clear" w:color="auto" w:fill="auto"/>
          </w:tcPr>
          <w:p w:rsidR="00831811" w:rsidRPr="008550AA" w:rsidRDefault="00831811" w:rsidP="00571FA2">
            <w:pPr>
              <w:contextualSpacing/>
              <w:jc w:val="center"/>
              <w:rPr>
                <w:rFonts w:eastAsia="Calibri"/>
              </w:rPr>
            </w:pPr>
            <w:r w:rsidRPr="008550AA">
              <w:rPr>
                <w:rFonts w:eastAsia="Calibri"/>
              </w:rPr>
              <w:t>(с указанием названия единицы - например, чел., шт. и т.п.)</w:t>
            </w:r>
          </w:p>
        </w:tc>
        <w:tc>
          <w:tcPr>
            <w:tcW w:w="968" w:type="dxa"/>
            <w:tcBorders>
              <w:left w:val="single" w:sz="4" w:space="0" w:color="auto"/>
              <w:right w:val="single" w:sz="4" w:space="0" w:color="auto"/>
            </w:tcBorders>
            <w:shd w:val="clear" w:color="auto" w:fill="auto"/>
          </w:tcPr>
          <w:p w:rsidR="00831811" w:rsidRPr="008550AA" w:rsidRDefault="00831811" w:rsidP="00571FA2">
            <w:pPr>
              <w:contextualSpacing/>
              <w:jc w:val="center"/>
              <w:rPr>
                <w:rFonts w:eastAsia="Calibri"/>
              </w:rPr>
            </w:pPr>
            <w:r w:rsidRPr="008550AA">
              <w:t>(руб.)</w:t>
            </w:r>
          </w:p>
        </w:tc>
        <w:tc>
          <w:tcPr>
            <w:tcW w:w="1261" w:type="dxa"/>
            <w:tcBorders>
              <w:top w:val="single" w:sz="4" w:space="0" w:color="auto"/>
              <w:left w:val="single" w:sz="4" w:space="0" w:color="auto"/>
              <w:right w:val="single" w:sz="4" w:space="0" w:color="auto"/>
            </w:tcBorders>
          </w:tcPr>
          <w:p w:rsidR="00831811" w:rsidRPr="008550AA" w:rsidRDefault="00831811" w:rsidP="00571FA2">
            <w:pPr>
              <w:contextualSpacing/>
              <w:jc w:val="center"/>
              <w:rPr>
                <w:rFonts w:eastAsia="Calibri"/>
              </w:rPr>
            </w:pPr>
            <w:r>
              <w:rPr>
                <w:rFonts w:eastAsia="Calibri"/>
              </w:rPr>
              <w:t>(руб.)</w:t>
            </w:r>
          </w:p>
        </w:tc>
        <w:tc>
          <w:tcPr>
            <w:tcW w:w="1972" w:type="dxa"/>
            <w:tcBorders>
              <w:top w:val="single" w:sz="4" w:space="0" w:color="auto"/>
              <w:left w:val="single" w:sz="4" w:space="0" w:color="auto"/>
              <w:right w:val="single" w:sz="4" w:space="0" w:color="auto"/>
            </w:tcBorders>
            <w:shd w:val="clear" w:color="auto" w:fill="auto"/>
          </w:tcPr>
          <w:p w:rsidR="00831811" w:rsidRPr="008550AA" w:rsidRDefault="00831811" w:rsidP="00571FA2">
            <w:pPr>
              <w:contextualSpacing/>
              <w:jc w:val="center"/>
              <w:rPr>
                <w:rFonts w:eastAsia="Calibri"/>
              </w:rPr>
            </w:pPr>
            <w:r w:rsidRPr="008550AA">
              <w:t>(руб.)</w:t>
            </w:r>
          </w:p>
        </w:tc>
        <w:tc>
          <w:tcPr>
            <w:tcW w:w="1572" w:type="dxa"/>
            <w:tcBorders>
              <w:top w:val="single" w:sz="4" w:space="0" w:color="auto"/>
              <w:left w:val="single" w:sz="4" w:space="0" w:color="auto"/>
              <w:right w:val="single" w:sz="4" w:space="0" w:color="auto"/>
            </w:tcBorders>
          </w:tcPr>
          <w:p w:rsidR="00831811" w:rsidRPr="008550AA" w:rsidRDefault="00831811" w:rsidP="00571FA2">
            <w:pPr>
              <w:contextualSpacing/>
              <w:jc w:val="center"/>
            </w:pPr>
            <w:r>
              <w:t>(</w:t>
            </w:r>
            <w:r w:rsidRPr="008550AA">
              <w:t>руб.)</w:t>
            </w:r>
          </w:p>
        </w:tc>
      </w:tr>
      <w:tr w:rsidR="00831811" w:rsidRPr="00784CAE" w:rsidTr="00571FA2">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831811" w:rsidRPr="008550AA" w:rsidRDefault="00831811" w:rsidP="00571FA2">
            <w:pPr>
              <w:contextualSpacing/>
              <w:jc w:val="both"/>
              <w:rPr>
                <w:rFonts w:eastAsia="Calibri"/>
              </w:rPr>
            </w:pPr>
            <w:r w:rsidRPr="008550AA">
              <w:rPr>
                <w:rFonts w:eastAsia="Calibri"/>
              </w:rPr>
              <w:t>1.</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tabs>
                <w:tab w:val="center" w:pos="955"/>
              </w:tabs>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r>
      <w:tr w:rsidR="00831811" w:rsidRPr="00784CAE" w:rsidTr="00571FA2">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831811" w:rsidRPr="008550AA" w:rsidRDefault="00831811" w:rsidP="00571FA2">
            <w:pPr>
              <w:contextualSpacing/>
              <w:jc w:val="both"/>
              <w:rPr>
                <w:rFonts w:eastAsia="Calibri"/>
              </w:rPr>
            </w:pPr>
            <w:r w:rsidRPr="008550AA">
              <w:rPr>
                <w:rFonts w:eastAsia="Calibri"/>
              </w:rPr>
              <w:t>2.</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r>
      <w:tr w:rsidR="00831811" w:rsidRPr="00784CAE" w:rsidTr="00571FA2">
        <w:tc>
          <w:tcPr>
            <w:tcW w:w="440" w:type="dxa"/>
            <w:tcBorders>
              <w:top w:val="single" w:sz="4" w:space="0" w:color="auto"/>
              <w:left w:val="single" w:sz="4" w:space="0" w:color="auto"/>
              <w:bottom w:val="single" w:sz="4" w:space="0" w:color="auto"/>
              <w:right w:val="single" w:sz="4" w:space="0" w:color="auto"/>
            </w:tcBorders>
            <w:shd w:val="clear" w:color="auto" w:fill="auto"/>
            <w:hideMark/>
          </w:tcPr>
          <w:p w:rsidR="00831811" w:rsidRPr="008550AA" w:rsidRDefault="00831811" w:rsidP="00571FA2">
            <w:pPr>
              <w:contextualSpacing/>
              <w:jc w:val="both"/>
              <w:rPr>
                <w:rFonts w:eastAsia="Calibri"/>
              </w:rPr>
            </w:pPr>
            <w:r w:rsidRPr="008550AA">
              <w:rPr>
                <w:rFonts w:eastAsia="Calibri"/>
              </w:rPr>
              <w:t>...</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rPr>
                <w:rFonts w:eastAsia="Calibri"/>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968"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261"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r>
      <w:tr w:rsidR="00831811" w:rsidRPr="00784CAE" w:rsidTr="00571FA2">
        <w:tc>
          <w:tcPr>
            <w:tcW w:w="4580" w:type="dxa"/>
            <w:gridSpan w:val="4"/>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right"/>
              <w:rPr>
                <w:rFonts w:eastAsia="Calibri"/>
              </w:rPr>
            </w:pPr>
            <w:r w:rsidRPr="008550AA">
              <w:rPr>
                <w:rFonts w:eastAsia="Calibri"/>
              </w:rPr>
              <w:t>Итого</w:t>
            </w:r>
          </w:p>
        </w:tc>
        <w:tc>
          <w:tcPr>
            <w:tcW w:w="1261"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831811" w:rsidRPr="008550AA" w:rsidRDefault="00831811" w:rsidP="00571FA2">
            <w:pPr>
              <w:contextualSpacing/>
              <w:jc w:val="both"/>
              <w:rPr>
                <w:rFonts w:eastAsia="Calibri"/>
              </w:rPr>
            </w:pPr>
          </w:p>
        </w:tc>
        <w:tc>
          <w:tcPr>
            <w:tcW w:w="1572" w:type="dxa"/>
            <w:tcBorders>
              <w:top w:val="single" w:sz="4" w:space="0" w:color="auto"/>
              <w:left w:val="single" w:sz="4" w:space="0" w:color="auto"/>
              <w:bottom w:val="single" w:sz="4" w:space="0" w:color="auto"/>
              <w:right w:val="single" w:sz="4" w:space="0" w:color="auto"/>
            </w:tcBorders>
          </w:tcPr>
          <w:p w:rsidR="00831811" w:rsidRPr="008550AA" w:rsidRDefault="00831811" w:rsidP="00571FA2">
            <w:pPr>
              <w:contextualSpacing/>
              <w:jc w:val="both"/>
              <w:rPr>
                <w:rFonts w:eastAsia="Calibri"/>
              </w:rPr>
            </w:pPr>
          </w:p>
        </w:tc>
      </w:tr>
    </w:tbl>
    <w:p w:rsidR="00831811" w:rsidRDefault="00831811" w:rsidP="00831811">
      <w:pPr>
        <w:contextualSpacing/>
        <w:jc w:val="center"/>
        <w:rPr>
          <w:rFonts w:eastAsia="Calibri"/>
          <w:b/>
          <w:sz w:val="28"/>
          <w:szCs w:val="28"/>
        </w:rPr>
      </w:pPr>
    </w:p>
    <w:p w:rsidR="00831811" w:rsidRDefault="00831811" w:rsidP="00831811">
      <w:pPr>
        <w:ind w:firstLine="540"/>
        <w:jc w:val="both"/>
        <w:rPr>
          <w:sz w:val="28"/>
          <w:szCs w:val="28"/>
        </w:rPr>
      </w:pPr>
    </w:p>
    <w:p w:rsidR="00831811" w:rsidRDefault="00831811" w:rsidP="00831811">
      <w:pPr>
        <w:ind w:firstLine="540"/>
        <w:jc w:val="both"/>
        <w:rPr>
          <w:sz w:val="28"/>
          <w:szCs w:val="28"/>
        </w:rPr>
      </w:pPr>
      <w:r w:rsidRPr="0094470A">
        <w:rPr>
          <w:sz w:val="28"/>
          <w:szCs w:val="28"/>
        </w:rPr>
        <w:t xml:space="preserve">Достоверность информации в настоящей заявке, представленной на участие в </w:t>
      </w:r>
      <w:r w:rsidRPr="005C64EA">
        <w:rPr>
          <w:sz w:val="28"/>
          <w:szCs w:val="28"/>
        </w:rPr>
        <w:t>грантовом конкурсе среди физических лиц на реализацию проектов открытого молодежного образовательного форума Западной Якутии «Ленский берег»</w:t>
      </w:r>
      <w:r w:rsidRPr="0094470A">
        <w:rPr>
          <w:sz w:val="28"/>
          <w:szCs w:val="28"/>
        </w:rPr>
        <w:t>, подтверждаю.</w:t>
      </w:r>
    </w:p>
    <w:p w:rsidR="00831811" w:rsidRDefault="00831811" w:rsidP="00831811">
      <w:pPr>
        <w:ind w:firstLine="708"/>
        <w:contextualSpacing/>
        <w:jc w:val="both"/>
        <w:rPr>
          <w:sz w:val="28"/>
          <w:szCs w:val="28"/>
        </w:rPr>
      </w:pPr>
      <w:r w:rsidRPr="0094470A">
        <w:rPr>
          <w:sz w:val="28"/>
          <w:szCs w:val="28"/>
        </w:rPr>
        <w:t xml:space="preserve">С Порядком предоставления </w:t>
      </w:r>
      <w:r w:rsidRPr="007446BA">
        <w:rPr>
          <w:sz w:val="28"/>
          <w:szCs w:val="28"/>
        </w:rPr>
        <w:t xml:space="preserve">грантов в форме субсидий физическим лицам </w:t>
      </w:r>
      <w:r>
        <w:rPr>
          <w:sz w:val="28"/>
          <w:szCs w:val="28"/>
        </w:rPr>
        <w:t>из</w:t>
      </w:r>
      <w:r w:rsidRPr="007446BA">
        <w:rPr>
          <w:sz w:val="28"/>
          <w:szCs w:val="28"/>
        </w:rPr>
        <w:t xml:space="preserve"> бюджета муниципального образования </w:t>
      </w:r>
      <w:r>
        <w:rPr>
          <w:sz w:val="28"/>
          <w:szCs w:val="28"/>
        </w:rPr>
        <w:t>«</w:t>
      </w:r>
      <w:r w:rsidRPr="007446BA">
        <w:rPr>
          <w:sz w:val="28"/>
          <w:szCs w:val="28"/>
        </w:rPr>
        <w:t>Ленский район</w:t>
      </w:r>
      <w:r>
        <w:rPr>
          <w:sz w:val="28"/>
          <w:szCs w:val="28"/>
        </w:rPr>
        <w:t>»</w:t>
      </w:r>
      <w:r w:rsidRPr="007446BA">
        <w:rPr>
          <w:sz w:val="28"/>
          <w:szCs w:val="28"/>
        </w:rPr>
        <w:t xml:space="preserve"> на реализацию проектов </w:t>
      </w:r>
      <w:r>
        <w:rPr>
          <w:sz w:val="28"/>
          <w:szCs w:val="28"/>
        </w:rPr>
        <w:t xml:space="preserve">открытого молодежного образовательного форума Западной Якутии «Ленский берег» </w:t>
      </w:r>
      <w:r w:rsidRPr="0094470A">
        <w:rPr>
          <w:sz w:val="28"/>
          <w:szCs w:val="28"/>
        </w:rPr>
        <w:t xml:space="preserve">утвержденным постановлением </w:t>
      </w:r>
      <w:r>
        <w:rPr>
          <w:sz w:val="28"/>
          <w:szCs w:val="28"/>
        </w:rPr>
        <w:t>главы муниципального образования «Ленский район»</w:t>
      </w:r>
      <w:r w:rsidRPr="0094470A">
        <w:rPr>
          <w:sz w:val="28"/>
          <w:szCs w:val="28"/>
        </w:rPr>
        <w:t xml:space="preserve">, в том числе с условиями проведения конкурса на право получения </w:t>
      </w:r>
      <w:r>
        <w:rPr>
          <w:sz w:val="28"/>
          <w:szCs w:val="28"/>
        </w:rPr>
        <w:t>гранта</w:t>
      </w:r>
      <w:r w:rsidRPr="0094470A">
        <w:rPr>
          <w:sz w:val="28"/>
          <w:szCs w:val="28"/>
        </w:rPr>
        <w:t>, ознакомлен и согласен.</w:t>
      </w:r>
    </w:p>
    <w:p w:rsidR="00831811" w:rsidRDefault="00831811" w:rsidP="00831811">
      <w:pPr>
        <w:ind w:left="-142"/>
        <w:contextualSpacing/>
        <w:rPr>
          <w:rFonts w:eastAsia="Calibri"/>
          <w:sz w:val="28"/>
          <w:szCs w:val="28"/>
        </w:rPr>
      </w:pPr>
    </w:p>
    <w:p w:rsidR="00831811" w:rsidRPr="00BB56BA" w:rsidRDefault="00831811" w:rsidP="00831811">
      <w:pPr>
        <w:ind w:left="-142"/>
        <w:contextualSpacing/>
        <w:rPr>
          <w:rFonts w:eastAsia="Calibri"/>
          <w:sz w:val="28"/>
          <w:szCs w:val="28"/>
        </w:rPr>
      </w:pPr>
      <w:r w:rsidRPr="00BB56BA">
        <w:rPr>
          <w:rFonts w:eastAsia="Calibri"/>
          <w:sz w:val="28"/>
          <w:szCs w:val="28"/>
        </w:rPr>
        <w:t>____________/_______________________________</w:t>
      </w:r>
    </w:p>
    <w:p w:rsidR="00831811" w:rsidRPr="00BB56BA" w:rsidRDefault="00831811" w:rsidP="00831811">
      <w:pPr>
        <w:ind w:left="-142"/>
        <w:contextualSpacing/>
        <w:rPr>
          <w:rFonts w:eastAsia="Calibri"/>
          <w:sz w:val="28"/>
          <w:szCs w:val="28"/>
        </w:rPr>
      </w:pPr>
      <w:r>
        <w:rPr>
          <w:rFonts w:eastAsia="Calibri"/>
          <w:sz w:val="28"/>
          <w:szCs w:val="28"/>
        </w:rPr>
        <w:t xml:space="preserve">    (подпись)        /</w:t>
      </w:r>
      <w:r w:rsidRPr="00BB56BA">
        <w:rPr>
          <w:rFonts w:eastAsia="Calibri"/>
          <w:sz w:val="28"/>
          <w:szCs w:val="28"/>
        </w:rPr>
        <w:t>(Ф.И.О.</w:t>
      </w:r>
      <w:r>
        <w:rPr>
          <w:rFonts w:eastAsia="Calibri"/>
          <w:sz w:val="28"/>
          <w:szCs w:val="28"/>
        </w:rPr>
        <w:t xml:space="preserve"> руководителя проекта</w:t>
      </w:r>
      <w:r w:rsidRPr="00BB56BA">
        <w:rPr>
          <w:rFonts w:eastAsia="Calibri"/>
          <w:sz w:val="28"/>
          <w:szCs w:val="28"/>
        </w:rPr>
        <w:t xml:space="preserve">)                                                                       </w:t>
      </w:r>
    </w:p>
    <w:p w:rsidR="00831811" w:rsidRDefault="00831811" w:rsidP="00831811">
      <w:pPr>
        <w:ind w:left="-142"/>
        <w:contextualSpacing/>
        <w:rPr>
          <w:rFonts w:eastAsia="Calibri"/>
          <w:sz w:val="28"/>
          <w:szCs w:val="28"/>
        </w:rPr>
      </w:pPr>
      <w:r w:rsidRPr="00BB56BA">
        <w:rPr>
          <w:rFonts w:eastAsia="Calibri"/>
          <w:sz w:val="28"/>
          <w:szCs w:val="28"/>
        </w:rPr>
        <w:t xml:space="preserve"> </w:t>
      </w:r>
    </w:p>
    <w:p w:rsidR="00831811" w:rsidRDefault="00831811" w:rsidP="00831811">
      <w:pPr>
        <w:ind w:left="-142"/>
        <w:contextualSpacing/>
        <w:rPr>
          <w:sz w:val="28"/>
          <w:szCs w:val="28"/>
        </w:rPr>
      </w:pPr>
      <w:r>
        <w:rPr>
          <w:rFonts w:eastAsia="Calibri"/>
          <w:sz w:val="28"/>
          <w:szCs w:val="28"/>
        </w:rPr>
        <w:t>«</w:t>
      </w:r>
      <w:r w:rsidRPr="00BB56BA">
        <w:rPr>
          <w:rFonts w:eastAsia="Calibri"/>
          <w:sz w:val="28"/>
          <w:szCs w:val="28"/>
        </w:rPr>
        <w:t>___</w:t>
      </w:r>
      <w:r>
        <w:rPr>
          <w:rFonts w:eastAsia="Calibri"/>
          <w:sz w:val="28"/>
          <w:szCs w:val="28"/>
        </w:rPr>
        <w:t>»</w:t>
      </w:r>
      <w:r w:rsidRPr="00BB56BA">
        <w:rPr>
          <w:rFonts w:eastAsia="Calibri"/>
          <w:sz w:val="28"/>
          <w:szCs w:val="28"/>
        </w:rPr>
        <w:t xml:space="preserve"> __________ 20__г. </w:t>
      </w:r>
    </w:p>
    <w:p w:rsidR="00831811" w:rsidRPr="007044FD" w:rsidRDefault="00831811" w:rsidP="007044FD">
      <w:pPr>
        <w:widowControl/>
        <w:autoSpaceDE/>
        <w:autoSpaceDN/>
        <w:adjustRightInd/>
        <w:spacing w:after="160" w:line="259" w:lineRule="auto"/>
        <w:contextualSpacing/>
        <w:jc w:val="center"/>
        <w:rPr>
          <w:rFonts w:eastAsiaTheme="minorHAnsi"/>
          <w:b/>
          <w:sz w:val="24"/>
          <w:szCs w:val="24"/>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831811" w:rsidRPr="008B71C3" w:rsidRDefault="00831811" w:rsidP="00831811">
      <w:pPr>
        <w:ind w:left="4536"/>
        <w:contextualSpacing/>
        <w:rPr>
          <w:sz w:val="28"/>
          <w:szCs w:val="28"/>
        </w:rPr>
      </w:pPr>
      <w:r>
        <w:rPr>
          <w:sz w:val="28"/>
          <w:szCs w:val="28"/>
        </w:rPr>
        <w:t>Приложение №3</w:t>
      </w:r>
    </w:p>
    <w:p w:rsidR="00831811" w:rsidRPr="008B71C3" w:rsidRDefault="00831811" w:rsidP="00831811">
      <w:pPr>
        <w:ind w:left="4536"/>
        <w:contextualSpacing/>
        <w:rPr>
          <w:sz w:val="28"/>
          <w:szCs w:val="28"/>
        </w:rPr>
      </w:pPr>
      <w:r w:rsidRPr="008B71C3">
        <w:rPr>
          <w:sz w:val="28"/>
          <w:szCs w:val="28"/>
        </w:rPr>
        <w:t>К Порядку</w:t>
      </w:r>
      <w:r w:rsidRPr="008B71C3">
        <w:t xml:space="preserve"> </w:t>
      </w:r>
      <w:r w:rsidRPr="008B71C3">
        <w:rPr>
          <w:sz w:val="28"/>
          <w:szCs w:val="28"/>
        </w:rPr>
        <w:t xml:space="preserve">предоставления грантов в форме субсидий физическим лицам из бюджета муниципального </w:t>
      </w:r>
      <w:r>
        <w:rPr>
          <w:sz w:val="28"/>
          <w:szCs w:val="28"/>
        </w:rPr>
        <w:t>района</w:t>
      </w:r>
      <w:r w:rsidRPr="008B71C3">
        <w:rPr>
          <w:sz w:val="28"/>
          <w:szCs w:val="28"/>
        </w:rPr>
        <w:t xml:space="preserve"> «Ленский район» на реализацию проектов открытого молодежного образовательного форума Западной Якутии «Ленский берег» </w:t>
      </w:r>
    </w:p>
    <w:p w:rsidR="00831811" w:rsidRDefault="00831811" w:rsidP="007044FD">
      <w:pPr>
        <w:widowControl/>
        <w:autoSpaceDE/>
        <w:autoSpaceDN/>
        <w:adjustRightInd/>
        <w:spacing w:after="160" w:line="259" w:lineRule="auto"/>
        <w:contextualSpacing/>
        <w:jc w:val="center"/>
        <w:rPr>
          <w:rFonts w:eastAsiaTheme="minorHAnsi"/>
          <w:b/>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b/>
          <w:sz w:val="28"/>
          <w:szCs w:val="28"/>
          <w:lang w:eastAsia="en-US"/>
        </w:rPr>
      </w:pPr>
      <w:r w:rsidRPr="007044FD">
        <w:rPr>
          <w:rFonts w:eastAsiaTheme="minorHAnsi"/>
          <w:b/>
          <w:sz w:val="28"/>
          <w:szCs w:val="28"/>
          <w:lang w:eastAsia="en-US"/>
        </w:rPr>
        <w:t>Оценочная ведомость по критериям проектов (программ) по направлению «Социальный проект»</w:t>
      </w:r>
    </w:p>
    <w:p w:rsidR="007044FD" w:rsidRPr="007044FD" w:rsidRDefault="007044FD" w:rsidP="007044FD">
      <w:pPr>
        <w:widowControl/>
        <w:autoSpaceDE/>
        <w:autoSpaceDN/>
        <w:adjustRightInd/>
        <w:spacing w:after="160" w:line="259" w:lineRule="auto"/>
        <w:contextualSpacing/>
        <w:jc w:val="center"/>
        <w:rPr>
          <w:rFonts w:eastAsiaTheme="minorHAnsi"/>
          <w:b/>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 xml:space="preserve">Заседание Комиссии по отбору проектов победителей </w:t>
      </w: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от ___________ № _______</w:t>
      </w: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tbl>
      <w:tblPr>
        <w:tblStyle w:val="10"/>
        <w:tblW w:w="9705" w:type="dxa"/>
        <w:tblInd w:w="-598" w:type="dxa"/>
        <w:tblLayout w:type="fixed"/>
        <w:tblLook w:val="04A0" w:firstRow="1" w:lastRow="0" w:firstColumn="1" w:lastColumn="0" w:noHBand="0" w:noVBand="1"/>
      </w:tblPr>
      <w:tblGrid>
        <w:gridCol w:w="434"/>
        <w:gridCol w:w="1462"/>
        <w:gridCol w:w="3840"/>
        <w:gridCol w:w="527"/>
        <w:gridCol w:w="426"/>
        <w:gridCol w:w="465"/>
        <w:gridCol w:w="425"/>
        <w:gridCol w:w="425"/>
        <w:gridCol w:w="426"/>
        <w:gridCol w:w="1275"/>
      </w:tblGrid>
      <w:tr w:rsidR="007044FD" w:rsidRPr="007044FD" w:rsidTr="007044FD">
        <w:tc>
          <w:tcPr>
            <w:tcW w:w="434" w:type="dxa"/>
            <w:vMerge w:val="restart"/>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cs="Times New Roman"/>
                <w:sz w:val="24"/>
                <w:szCs w:val="24"/>
              </w:rPr>
            </w:pPr>
            <w:r w:rsidRPr="007044FD">
              <w:rPr>
                <w:rFonts w:eastAsiaTheme="minorHAnsi" w:cs="Times New Roman"/>
                <w:sz w:val="24"/>
                <w:szCs w:val="24"/>
              </w:rPr>
              <w:t>Автор(ы) проектной заявки</w:t>
            </w:r>
          </w:p>
        </w:tc>
        <w:tc>
          <w:tcPr>
            <w:tcW w:w="3840"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cs="Times New Roman"/>
                <w:sz w:val="24"/>
                <w:szCs w:val="24"/>
              </w:rPr>
            </w:pPr>
            <w:r w:rsidRPr="007044FD">
              <w:rPr>
                <w:rFonts w:eastAsiaTheme="minorHAnsi" w:cs="Times New Roman"/>
                <w:sz w:val="24"/>
                <w:szCs w:val="24"/>
              </w:rPr>
              <w:t>Название проекта</w:t>
            </w:r>
          </w:p>
        </w:tc>
        <w:tc>
          <w:tcPr>
            <w:tcW w:w="3969" w:type="dxa"/>
            <w:gridSpan w:val="7"/>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Баллы</w:t>
            </w:r>
          </w:p>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lastRenderedPageBreak/>
              <w:t>(по критериям, общий)</w:t>
            </w:r>
          </w:p>
        </w:tc>
      </w:tr>
      <w:tr w:rsidR="007044FD" w:rsidRPr="007044FD" w:rsidTr="007044FD">
        <w:tc>
          <w:tcPr>
            <w:tcW w:w="434"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eastAsiaTheme="minorHAnsi" w:cs="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cs="Times New Roman"/>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1</w:t>
            </w:r>
          </w:p>
        </w:tc>
        <w:tc>
          <w:tcPr>
            <w:tcW w:w="4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2</w:t>
            </w:r>
          </w:p>
        </w:tc>
        <w:tc>
          <w:tcPr>
            <w:tcW w:w="46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5</w:t>
            </w:r>
          </w:p>
        </w:tc>
        <w:tc>
          <w:tcPr>
            <w:tcW w:w="4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Итого</w:t>
            </w: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2</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52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bl>
    <w:p w:rsidR="007044FD" w:rsidRPr="007044FD" w:rsidRDefault="007044FD" w:rsidP="007044FD">
      <w:pPr>
        <w:widowControl/>
        <w:autoSpaceDE/>
        <w:autoSpaceDN/>
        <w:adjustRightInd/>
        <w:spacing w:after="160" w:line="259" w:lineRule="auto"/>
        <w:contextualSpacing/>
        <w:rPr>
          <w:rFonts w:eastAsiaTheme="minorHAnsi"/>
          <w:b/>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4"/>
          <w:szCs w:val="24"/>
          <w:lang w:eastAsia="en-US"/>
        </w:rPr>
      </w:pPr>
      <w:r w:rsidRPr="007044FD">
        <w:rPr>
          <w:rFonts w:eastAsiaTheme="minorHAnsi"/>
          <w:sz w:val="24"/>
          <w:szCs w:val="24"/>
          <w:lang w:eastAsia="en-US"/>
        </w:rPr>
        <w:t>Критерии (показатели)</w:t>
      </w:r>
    </w:p>
    <w:tbl>
      <w:tblPr>
        <w:tblStyle w:val="10"/>
        <w:tblW w:w="0" w:type="auto"/>
        <w:tblInd w:w="-572" w:type="dxa"/>
        <w:tblLook w:val="04A0" w:firstRow="1" w:lastRow="0" w:firstColumn="1" w:lastColumn="0" w:noHBand="0" w:noVBand="1"/>
      </w:tblPr>
      <w:tblGrid>
        <w:gridCol w:w="594"/>
        <w:gridCol w:w="7626"/>
        <w:gridCol w:w="1559"/>
      </w:tblGrid>
      <w:tr w:rsidR="007044FD" w:rsidRPr="007044FD" w:rsidTr="007044FD">
        <w:tc>
          <w:tcPr>
            <w:tcW w:w="59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 </w:t>
            </w:r>
          </w:p>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п/п </w:t>
            </w:r>
          </w:p>
        </w:tc>
        <w:tc>
          <w:tcPr>
            <w:tcW w:w="7626"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Наименование показателей оценки</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Оценка </w:t>
            </w:r>
          </w:p>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в баллах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1</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Актуальность, практическая и социальная значимость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От 0 до 3</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2</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Результативность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3</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Цели и задачи, оптимальность механизм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4</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Конкретность, значимость и достижимость результатов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5</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Обоснованность запрашиваемых средств (смета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6</w:t>
            </w:r>
          </w:p>
        </w:tc>
        <w:tc>
          <w:tcPr>
            <w:tcW w:w="76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Перспектива развития и потенциал проекта</w:t>
            </w: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bl>
    <w:p w:rsidR="007044FD" w:rsidRPr="007044FD" w:rsidRDefault="007044FD" w:rsidP="007044FD">
      <w:pPr>
        <w:widowControl/>
        <w:autoSpaceDE/>
        <w:autoSpaceDN/>
        <w:adjustRightInd/>
        <w:spacing w:after="160" w:line="259" w:lineRule="auto"/>
        <w:contextualSpacing/>
        <w:jc w:val="both"/>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 xml:space="preserve">Примечания: </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 xml:space="preserve">Для оценки проекта (программы) по каждому показателю применяется </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3-балльная шкала, где учитываются:</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0 - полностью не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1 - в незначительной степени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2 - в средней степени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3 - полностью соответствует данному показателю.</w:t>
      </w: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 xml:space="preserve">Член конкурсной комиссии ___________  ________________________ </w:t>
      </w: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 xml:space="preserve">                                                  (подпись)          (расшифровка подписи)</w:t>
      </w:r>
    </w:p>
    <w:p w:rsidR="007044FD" w:rsidRPr="007044FD" w:rsidRDefault="007044FD" w:rsidP="007044FD">
      <w:pPr>
        <w:widowControl/>
        <w:autoSpaceDE/>
        <w:autoSpaceDN/>
        <w:adjustRightInd/>
        <w:spacing w:after="160" w:line="259" w:lineRule="auto"/>
        <w:rPr>
          <w:rFonts w:eastAsiaTheme="minorHAnsi"/>
          <w:sz w:val="28"/>
          <w:szCs w:val="28"/>
          <w:lang w:eastAsia="en-US"/>
        </w:rPr>
      </w:pPr>
      <w:r w:rsidRPr="007044FD">
        <w:rPr>
          <w:rFonts w:eastAsiaTheme="minorHAnsi"/>
          <w:sz w:val="28"/>
          <w:szCs w:val="28"/>
          <w:lang w:eastAsia="en-US"/>
        </w:rPr>
        <w:br w:type="page"/>
      </w:r>
    </w:p>
    <w:p w:rsidR="007044FD" w:rsidRPr="008B71C3" w:rsidRDefault="00831811" w:rsidP="007044FD">
      <w:pPr>
        <w:ind w:left="4536"/>
        <w:contextualSpacing/>
        <w:rPr>
          <w:sz w:val="28"/>
          <w:szCs w:val="28"/>
        </w:rPr>
      </w:pPr>
      <w:r>
        <w:rPr>
          <w:sz w:val="28"/>
          <w:szCs w:val="28"/>
        </w:rPr>
        <w:lastRenderedPageBreak/>
        <w:t>Приложение №4</w:t>
      </w:r>
    </w:p>
    <w:p w:rsidR="007044FD" w:rsidRPr="008B71C3" w:rsidRDefault="007044FD" w:rsidP="007044FD">
      <w:pPr>
        <w:ind w:left="4536"/>
        <w:contextualSpacing/>
        <w:rPr>
          <w:sz w:val="28"/>
          <w:szCs w:val="28"/>
        </w:rPr>
      </w:pPr>
      <w:r w:rsidRPr="008B71C3">
        <w:rPr>
          <w:sz w:val="28"/>
          <w:szCs w:val="28"/>
        </w:rPr>
        <w:t>К Порядку</w:t>
      </w:r>
      <w:r w:rsidRPr="008B71C3">
        <w:t xml:space="preserve"> </w:t>
      </w:r>
      <w:r w:rsidRPr="008B71C3">
        <w:rPr>
          <w:sz w:val="28"/>
          <w:szCs w:val="28"/>
        </w:rPr>
        <w:t xml:space="preserve">предоставления грантов в форме субсидий физическим лицам из бюджета муниципального </w:t>
      </w:r>
      <w:r>
        <w:rPr>
          <w:sz w:val="28"/>
          <w:szCs w:val="28"/>
        </w:rPr>
        <w:t>района</w:t>
      </w:r>
      <w:r w:rsidRPr="008B71C3">
        <w:rPr>
          <w:sz w:val="28"/>
          <w:szCs w:val="28"/>
        </w:rPr>
        <w:t xml:space="preserve"> «Ленский район» на реализацию проектов открытого молодежного образовательного форума Западной Якутии «Ленский берег» </w:t>
      </w:r>
    </w:p>
    <w:p w:rsidR="007044FD" w:rsidRPr="007044FD" w:rsidRDefault="007044FD" w:rsidP="007044FD">
      <w:pPr>
        <w:widowControl/>
        <w:autoSpaceDE/>
        <w:autoSpaceDN/>
        <w:adjustRightInd/>
        <w:spacing w:after="160" w:line="259" w:lineRule="auto"/>
        <w:contextualSpacing/>
        <w:jc w:val="center"/>
        <w:rPr>
          <w:rFonts w:eastAsiaTheme="minorHAnsi"/>
          <w:b/>
          <w:sz w:val="24"/>
          <w:szCs w:val="24"/>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b/>
          <w:sz w:val="28"/>
          <w:szCs w:val="28"/>
          <w:lang w:eastAsia="en-US"/>
        </w:rPr>
      </w:pPr>
      <w:r w:rsidRPr="007044FD">
        <w:rPr>
          <w:rFonts w:eastAsiaTheme="minorHAnsi"/>
          <w:b/>
          <w:sz w:val="28"/>
          <w:szCs w:val="28"/>
          <w:lang w:eastAsia="en-US"/>
        </w:rPr>
        <w:t>Оценочная ведомость по критериям проектов (программ) по направлению «Молодой бизнес»</w:t>
      </w:r>
    </w:p>
    <w:p w:rsidR="007044FD" w:rsidRPr="007044FD" w:rsidRDefault="007044FD" w:rsidP="007044FD">
      <w:pPr>
        <w:widowControl/>
        <w:autoSpaceDE/>
        <w:autoSpaceDN/>
        <w:adjustRightInd/>
        <w:spacing w:after="160" w:line="259" w:lineRule="auto"/>
        <w:contextualSpacing/>
        <w:jc w:val="center"/>
        <w:rPr>
          <w:rFonts w:eastAsiaTheme="minorHAnsi"/>
          <w:b/>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 xml:space="preserve">Заседание Комиссии по отбору проектов победителей </w:t>
      </w: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от ___________ № _______</w:t>
      </w: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tbl>
      <w:tblPr>
        <w:tblStyle w:val="10"/>
        <w:tblW w:w="10799" w:type="dxa"/>
        <w:tblInd w:w="-598" w:type="dxa"/>
        <w:tblLayout w:type="fixed"/>
        <w:tblLook w:val="04A0" w:firstRow="1" w:lastRow="0" w:firstColumn="1" w:lastColumn="0" w:noHBand="0" w:noVBand="1"/>
      </w:tblPr>
      <w:tblGrid>
        <w:gridCol w:w="434"/>
        <w:gridCol w:w="1462"/>
        <w:gridCol w:w="3840"/>
        <w:gridCol w:w="244"/>
        <w:gridCol w:w="425"/>
        <w:gridCol w:w="425"/>
        <w:gridCol w:w="284"/>
        <w:gridCol w:w="425"/>
        <w:gridCol w:w="284"/>
        <w:gridCol w:w="425"/>
        <w:gridCol w:w="425"/>
        <w:gridCol w:w="425"/>
        <w:gridCol w:w="1701"/>
      </w:tblGrid>
      <w:tr w:rsidR="007044FD" w:rsidRPr="007044FD" w:rsidTr="007044FD">
        <w:tc>
          <w:tcPr>
            <w:tcW w:w="434" w:type="dxa"/>
            <w:vMerge w:val="restart"/>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cs="Times New Roman"/>
                <w:sz w:val="24"/>
                <w:szCs w:val="24"/>
              </w:rPr>
            </w:pPr>
            <w:r w:rsidRPr="007044FD">
              <w:rPr>
                <w:rFonts w:eastAsiaTheme="minorHAnsi" w:cs="Times New Roman"/>
                <w:sz w:val="24"/>
                <w:szCs w:val="24"/>
              </w:rPr>
              <w:t>Автор(ы) проектной заявки</w:t>
            </w:r>
          </w:p>
        </w:tc>
        <w:tc>
          <w:tcPr>
            <w:tcW w:w="3840"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cs="Times New Roman"/>
                <w:sz w:val="24"/>
                <w:szCs w:val="24"/>
              </w:rPr>
            </w:pPr>
            <w:r w:rsidRPr="007044FD">
              <w:rPr>
                <w:rFonts w:eastAsiaTheme="minorHAnsi" w:cs="Times New Roman"/>
                <w:sz w:val="24"/>
                <w:szCs w:val="24"/>
              </w:rPr>
              <w:t>Название проекта</w:t>
            </w:r>
          </w:p>
        </w:tc>
        <w:tc>
          <w:tcPr>
            <w:tcW w:w="5063" w:type="dxa"/>
            <w:gridSpan w:val="10"/>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Баллы</w:t>
            </w:r>
          </w:p>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(по критериям, общий)</w:t>
            </w:r>
          </w:p>
        </w:tc>
      </w:tr>
      <w:tr w:rsidR="007044FD" w:rsidRPr="007044FD" w:rsidTr="007044FD">
        <w:tc>
          <w:tcPr>
            <w:tcW w:w="434"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eastAsiaTheme="minorHAnsi" w:cs="Times New Roman"/>
                <w:sz w:val="24"/>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cs="Times New Roman"/>
                <w:sz w:val="24"/>
                <w:szCs w:val="24"/>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rPr>
                <w:rFonts w:cs="Times New Roman"/>
                <w:sz w:val="24"/>
                <w:szCs w:val="24"/>
              </w:rPr>
            </w:pPr>
          </w:p>
        </w:tc>
        <w:tc>
          <w:tcPr>
            <w:tcW w:w="24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1</w:t>
            </w:r>
          </w:p>
        </w:tc>
        <w:tc>
          <w:tcPr>
            <w:tcW w:w="42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3</w:t>
            </w:r>
          </w:p>
        </w:tc>
        <w:tc>
          <w:tcPr>
            <w:tcW w:w="28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4</w:t>
            </w:r>
          </w:p>
        </w:tc>
        <w:tc>
          <w:tcPr>
            <w:tcW w:w="425"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5</w:t>
            </w:r>
          </w:p>
        </w:tc>
        <w:tc>
          <w:tcPr>
            <w:tcW w:w="28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6</w:t>
            </w: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Итого</w:t>
            </w: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1</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244"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2</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244"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r w:rsidR="007044FD" w:rsidRPr="007044FD" w:rsidTr="007044FD">
        <w:tc>
          <w:tcPr>
            <w:tcW w:w="43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w:t>
            </w:r>
          </w:p>
        </w:tc>
        <w:tc>
          <w:tcPr>
            <w:tcW w:w="1462"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384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cs="Times New Roman"/>
                <w:sz w:val="24"/>
                <w:szCs w:val="24"/>
              </w:rPr>
            </w:pPr>
          </w:p>
        </w:tc>
        <w:tc>
          <w:tcPr>
            <w:tcW w:w="244"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p>
        </w:tc>
      </w:tr>
    </w:tbl>
    <w:p w:rsidR="007044FD" w:rsidRPr="007044FD" w:rsidRDefault="007044FD" w:rsidP="007044FD">
      <w:pPr>
        <w:widowControl/>
        <w:autoSpaceDE/>
        <w:autoSpaceDN/>
        <w:adjustRightInd/>
        <w:spacing w:after="160" w:line="259" w:lineRule="auto"/>
        <w:contextualSpacing/>
        <w:rPr>
          <w:rFonts w:eastAsiaTheme="minorHAnsi"/>
          <w:b/>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4"/>
          <w:szCs w:val="24"/>
          <w:lang w:eastAsia="en-US"/>
        </w:rPr>
      </w:pPr>
      <w:r w:rsidRPr="007044FD">
        <w:rPr>
          <w:rFonts w:eastAsiaTheme="minorHAnsi"/>
          <w:sz w:val="24"/>
          <w:szCs w:val="24"/>
          <w:lang w:eastAsia="en-US"/>
        </w:rPr>
        <w:t>Критерии (показатели)</w:t>
      </w:r>
    </w:p>
    <w:tbl>
      <w:tblPr>
        <w:tblStyle w:val="10"/>
        <w:tblW w:w="0" w:type="auto"/>
        <w:tblInd w:w="-572" w:type="dxa"/>
        <w:tblLook w:val="04A0" w:firstRow="1" w:lastRow="0" w:firstColumn="1" w:lastColumn="0" w:noHBand="0" w:noVBand="1"/>
      </w:tblPr>
      <w:tblGrid>
        <w:gridCol w:w="594"/>
        <w:gridCol w:w="7626"/>
        <w:gridCol w:w="1559"/>
      </w:tblGrid>
      <w:tr w:rsidR="007044FD" w:rsidRPr="007044FD" w:rsidTr="007044FD">
        <w:tc>
          <w:tcPr>
            <w:tcW w:w="59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 </w:t>
            </w:r>
          </w:p>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п/п </w:t>
            </w:r>
          </w:p>
        </w:tc>
        <w:tc>
          <w:tcPr>
            <w:tcW w:w="7626"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Наименование показателей оценки</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Оценка </w:t>
            </w:r>
          </w:p>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в баллах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1</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Актуальность, практическая и социальная значимость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От 0 до 3</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2</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Результативность, финансовые показатели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3</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Цели и задачи, оптимальность механизма реализации</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4</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Конкретность, значимость и достижимость результатов проекта.</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5</w:t>
            </w:r>
          </w:p>
        </w:tc>
        <w:tc>
          <w:tcPr>
            <w:tcW w:w="76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Обоснованность запрашиваемых средств (смета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6</w:t>
            </w:r>
          </w:p>
        </w:tc>
        <w:tc>
          <w:tcPr>
            <w:tcW w:w="76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Перспектива развития, потенциал и долгосрочность проекта</w:t>
            </w: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 xml:space="preserve">От 0 до 3 </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7</w:t>
            </w:r>
          </w:p>
        </w:tc>
        <w:tc>
          <w:tcPr>
            <w:tcW w:w="76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Конкурентоспособность проекта</w:t>
            </w: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both"/>
              <w:rPr>
                <w:rFonts w:eastAsiaTheme="minorHAnsi" w:cs="Times New Roman"/>
                <w:sz w:val="24"/>
                <w:szCs w:val="24"/>
              </w:rPr>
            </w:pPr>
            <w:r w:rsidRPr="007044FD">
              <w:rPr>
                <w:rFonts w:eastAsiaTheme="minorHAnsi" w:cs="Times New Roman"/>
                <w:sz w:val="24"/>
                <w:szCs w:val="24"/>
              </w:rPr>
              <w:t>От 0 до 3</w:t>
            </w:r>
          </w:p>
        </w:tc>
      </w:tr>
      <w:tr w:rsidR="007044FD" w:rsidRPr="007044FD" w:rsidTr="007044FD">
        <w:tc>
          <w:tcPr>
            <w:tcW w:w="9779" w:type="dxa"/>
            <w:gridSpan w:val="3"/>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jc w:val="center"/>
              <w:rPr>
                <w:rFonts w:eastAsiaTheme="minorHAnsi" w:cs="Times New Roman"/>
                <w:sz w:val="24"/>
                <w:szCs w:val="24"/>
              </w:rPr>
            </w:pPr>
            <w:r w:rsidRPr="007044FD">
              <w:rPr>
                <w:rFonts w:eastAsiaTheme="minorHAnsi" w:cs="Times New Roman"/>
                <w:sz w:val="24"/>
                <w:szCs w:val="24"/>
              </w:rPr>
              <w:t>Дополнительные баллы</w:t>
            </w:r>
          </w:p>
        </w:tc>
      </w:tr>
      <w:tr w:rsidR="007044FD" w:rsidRPr="007044FD" w:rsidTr="007044FD">
        <w:tc>
          <w:tcPr>
            <w:tcW w:w="594"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rPr>
                <w:rFonts w:eastAsiaTheme="minorHAnsi" w:cs="Times New Roman"/>
                <w:sz w:val="24"/>
                <w:szCs w:val="24"/>
              </w:rPr>
            </w:pPr>
            <w:r w:rsidRPr="007044FD">
              <w:rPr>
                <w:rFonts w:eastAsiaTheme="minorHAnsi" w:cs="Times New Roman"/>
                <w:sz w:val="24"/>
                <w:szCs w:val="24"/>
              </w:rPr>
              <w:t>8</w:t>
            </w:r>
          </w:p>
        </w:tc>
        <w:tc>
          <w:tcPr>
            <w:tcW w:w="76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rPr>
                <w:rFonts w:eastAsiaTheme="minorHAnsi" w:cs="Times New Roman"/>
                <w:sz w:val="24"/>
                <w:szCs w:val="24"/>
              </w:rPr>
            </w:pPr>
            <w:r w:rsidRPr="007044FD">
              <w:rPr>
                <w:rFonts w:eastAsiaTheme="minorHAnsi" w:cs="Times New Roman"/>
                <w:sz w:val="24"/>
                <w:szCs w:val="24"/>
              </w:rPr>
              <w:t>Предоставление скидок для льготной категории граждан</w:t>
            </w: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widowControl/>
              <w:autoSpaceDE/>
              <w:autoSpaceDN/>
              <w:adjustRightInd/>
              <w:spacing w:after="255"/>
              <w:contextualSpacing/>
              <w:rPr>
                <w:rFonts w:eastAsiaTheme="minorHAnsi" w:cs="Times New Roman"/>
                <w:sz w:val="24"/>
                <w:szCs w:val="24"/>
              </w:rPr>
            </w:pPr>
            <w:r w:rsidRPr="007044FD">
              <w:rPr>
                <w:rFonts w:eastAsiaTheme="minorHAnsi" w:cs="Times New Roman"/>
                <w:sz w:val="24"/>
                <w:szCs w:val="24"/>
              </w:rPr>
              <w:t>От 0 до 3</w:t>
            </w:r>
          </w:p>
        </w:tc>
      </w:tr>
    </w:tbl>
    <w:p w:rsidR="007044FD" w:rsidRPr="007044FD" w:rsidRDefault="007044FD" w:rsidP="007044FD">
      <w:pPr>
        <w:widowControl/>
        <w:autoSpaceDE/>
        <w:autoSpaceDN/>
        <w:adjustRightInd/>
        <w:spacing w:after="160" w:line="259" w:lineRule="auto"/>
        <w:contextualSpacing/>
        <w:jc w:val="both"/>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 xml:space="preserve">Примечания: </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 xml:space="preserve">Для оценки проекта (программы) по каждому показателю применяется </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3-балльная шкала, где учитываются:</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0 - полностью не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1 - в незначительной степени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2 - в средней степени соответствует данному показателю;</w:t>
      </w:r>
    </w:p>
    <w:p w:rsidR="007044FD" w:rsidRPr="007044FD" w:rsidRDefault="007044FD" w:rsidP="007044FD">
      <w:pPr>
        <w:widowControl/>
        <w:autoSpaceDE/>
        <w:autoSpaceDN/>
        <w:adjustRightInd/>
        <w:spacing w:after="160" w:line="259" w:lineRule="auto"/>
        <w:contextualSpacing/>
        <w:jc w:val="both"/>
        <w:rPr>
          <w:rFonts w:eastAsiaTheme="minorHAnsi"/>
          <w:sz w:val="24"/>
          <w:szCs w:val="24"/>
          <w:lang w:eastAsia="en-US"/>
        </w:rPr>
      </w:pPr>
      <w:r w:rsidRPr="007044FD">
        <w:rPr>
          <w:rFonts w:eastAsiaTheme="minorHAnsi"/>
          <w:sz w:val="24"/>
          <w:szCs w:val="24"/>
          <w:lang w:eastAsia="en-US"/>
        </w:rPr>
        <w:t>3 - полностью соответствует данному показателю.</w:t>
      </w:r>
    </w:p>
    <w:p w:rsidR="007044FD" w:rsidRPr="007044FD" w:rsidRDefault="007044FD"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 xml:space="preserve">Член конкурсной комиссии ___________/________________________ </w:t>
      </w:r>
    </w:p>
    <w:p w:rsidR="007044FD" w:rsidRPr="007044FD" w:rsidRDefault="007044FD" w:rsidP="007044FD">
      <w:pPr>
        <w:widowControl/>
        <w:autoSpaceDE/>
        <w:autoSpaceDN/>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lastRenderedPageBreak/>
        <w:t xml:space="preserve">                                                  (подпись)          (расшифровка подписи)</w:t>
      </w:r>
    </w:p>
    <w:p w:rsidR="00831811" w:rsidRDefault="00831811" w:rsidP="007044FD">
      <w:pPr>
        <w:widowControl/>
        <w:autoSpaceDE/>
        <w:autoSpaceDN/>
        <w:adjustRightInd/>
        <w:spacing w:after="160" w:line="259" w:lineRule="auto"/>
        <w:contextualSpacing/>
        <w:rPr>
          <w:rFonts w:eastAsiaTheme="minorHAnsi"/>
          <w:sz w:val="28"/>
          <w:szCs w:val="28"/>
          <w:lang w:eastAsia="en-US"/>
        </w:rPr>
      </w:pPr>
    </w:p>
    <w:p w:rsidR="007044FD" w:rsidRPr="007044FD" w:rsidRDefault="00831811" w:rsidP="007044FD">
      <w:pPr>
        <w:widowControl/>
        <w:autoSpaceDE/>
        <w:autoSpaceDN/>
        <w:adjustRightInd/>
        <w:spacing w:after="160" w:line="259" w:lineRule="auto"/>
        <w:contextualSpacing/>
        <w:rPr>
          <w:rFonts w:eastAsiaTheme="minorHAnsi"/>
          <w:sz w:val="28"/>
          <w:szCs w:val="28"/>
          <w:lang w:eastAsia="en-US"/>
        </w:rPr>
      </w:pPr>
      <w:r>
        <w:rPr>
          <w:rFonts w:eastAsiaTheme="minorHAnsi"/>
          <w:sz w:val="28"/>
          <w:szCs w:val="28"/>
          <w:lang w:eastAsia="en-US"/>
        </w:rPr>
        <w:t xml:space="preserve">                                                                 Приложение №5</w:t>
      </w:r>
    </w:p>
    <w:p w:rsidR="007044FD" w:rsidRPr="008B71C3" w:rsidRDefault="007044FD" w:rsidP="007044FD">
      <w:pPr>
        <w:ind w:left="4536"/>
        <w:contextualSpacing/>
        <w:rPr>
          <w:sz w:val="28"/>
          <w:szCs w:val="28"/>
        </w:rPr>
      </w:pPr>
      <w:r w:rsidRPr="008B71C3">
        <w:rPr>
          <w:sz w:val="28"/>
          <w:szCs w:val="28"/>
        </w:rPr>
        <w:t>К Порядку</w:t>
      </w:r>
      <w:r w:rsidRPr="008B71C3">
        <w:t xml:space="preserve"> </w:t>
      </w:r>
      <w:r w:rsidRPr="008B71C3">
        <w:rPr>
          <w:sz w:val="28"/>
          <w:szCs w:val="28"/>
        </w:rPr>
        <w:t xml:space="preserve">предоставления грантов в форме субсидий физическим лицам из бюджета муниципального </w:t>
      </w:r>
      <w:r>
        <w:rPr>
          <w:sz w:val="28"/>
          <w:szCs w:val="28"/>
        </w:rPr>
        <w:t>района</w:t>
      </w:r>
      <w:r w:rsidRPr="008B71C3">
        <w:rPr>
          <w:sz w:val="28"/>
          <w:szCs w:val="28"/>
        </w:rPr>
        <w:t xml:space="preserve"> «Ленский район» на реализацию проектов открытого молодежного образовательного форума Западной Якутии «Ленский берег» </w:t>
      </w:r>
    </w:p>
    <w:p w:rsidR="007044FD" w:rsidRPr="007044FD" w:rsidRDefault="007044FD" w:rsidP="007044FD">
      <w:pPr>
        <w:contextualSpacing/>
        <w:outlineLvl w:val="1"/>
        <w:rPr>
          <w:sz w:val="28"/>
          <w:szCs w:val="28"/>
        </w:rPr>
      </w:pPr>
    </w:p>
    <w:p w:rsidR="007044FD" w:rsidRPr="007044FD" w:rsidRDefault="007044FD" w:rsidP="007044FD">
      <w:pPr>
        <w:tabs>
          <w:tab w:val="left" w:pos="2268"/>
        </w:tabs>
        <w:adjustRightInd/>
        <w:jc w:val="center"/>
        <w:rPr>
          <w:b/>
          <w:bCs/>
          <w:sz w:val="28"/>
          <w:szCs w:val="28"/>
        </w:rPr>
      </w:pPr>
      <w:r w:rsidRPr="007044FD">
        <w:rPr>
          <w:b/>
          <w:bCs/>
          <w:sz w:val="28"/>
          <w:szCs w:val="28"/>
        </w:rPr>
        <w:t>Форма соглашения</w:t>
      </w:r>
    </w:p>
    <w:p w:rsidR="007044FD" w:rsidRPr="007044FD" w:rsidRDefault="007044FD" w:rsidP="007044FD">
      <w:pPr>
        <w:tabs>
          <w:tab w:val="left" w:pos="2268"/>
        </w:tabs>
        <w:adjustRightInd/>
        <w:jc w:val="center"/>
        <w:rPr>
          <w:b/>
          <w:bCs/>
          <w:sz w:val="28"/>
          <w:szCs w:val="28"/>
        </w:rPr>
      </w:pPr>
      <w:r w:rsidRPr="007044FD">
        <w:rPr>
          <w:b/>
          <w:bCs/>
          <w:sz w:val="28"/>
          <w:szCs w:val="28"/>
        </w:rPr>
        <w:t>о предоставлении Гранта из бюджета муниципального района «Ленский район» на реализацию проектов в рамках Открытого молодежного образовательного форума Западной Якутии «Ленский берег»</w:t>
      </w:r>
    </w:p>
    <w:p w:rsidR="007044FD" w:rsidRPr="007044FD" w:rsidRDefault="007044FD" w:rsidP="007044FD">
      <w:pPr>
        <w:tabs>
          <w:tab w:val="left" w:pos="2268"/>
        </w:tabs>
        <w:adjustRightInd/>
        <w:spacing w:line="360" w:lineRule="auto"/>
        <w:jc w:val="both"/>
        <w:rPr>
          <w:sz w:val="28"/>
          <w:szCs w:val="28"/>
        </w:rPr>
      </w:pPr>
    </w:p>
    <w:p w:rsidR="007044FD" w:rsidRPr="007044FD" w:rsidRDefault="007044FD" w:rsidP="007044FD">
      <w:pPr>
        <w:tabs>
          <w:tab w:val="left" w:pos="2268"/>
        </w:tabs>
        <w:adjustRightInd/>
        <w:spacing w:line="360" w:lineRule="auto"/>
        <w:jc w:val="both"/>
        <w:rPr>
          <w:sz w:val="28"/>
          <w:szCs w:val="28"/>
        </w:rPr>
      </w:pPr>
      <w:r w:rsidRPr="007044FD">
        <w:rPr>
          <w:sz w:val="28"/>
          <w:szCs w:val="28"/>
        </w:rPr>
        <w:t xml:space="preserve">г. Ленск                                                                </w:t>
      </w:r>
      <w:r w:rsidRPr="007044FD">
        <w:rPr>
          <w:sz w:val="28"/>
          <w:szCs w:val="28"/>
        </w:rPr>
        <w:tab/>
        <w:t xml:space="preserve">  </w:t>
      </w:r>
      <w:r w:rsidRPr="007044FD">
        <w:rPr>
          <w:sz w:val="28"/>
          <w:szCs w:val="28"/>
        </w:rPr>
        <w:tab/>
        <w:t xml:space="preserve">     «__» __________ 20__ г.</w:t>
      </w:r>
    </w:p>
    <w:p w:rsidR="007044FD" w:rsidRPr="007044FD" w:rsidRDefault="007044FD" w:rsidP="007044FD">
      <w:pPr>
        <w:tabs>
          <w:tab w:val="left" w:pos="2268"/>
        </w:tabs>
        <w:adjustRightInd/>
        <w:spacing w:line="360" w:lineRule="auto"/>
        <w:jc w:val="both"/>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Муниципальное казенное учреждение «Комитет по молодежной и семейной политике» МР «Ленский район» РС (Я)» (далее – Комитет) в лице председателя _____________________________________________, действующего на основании Устава, именуемый  в дальнейшем «Уполномоченный орган», с одной стороны, и (</w:t>
      </w:r>
      <w:r w:rsidRPr="007044FD">
        <w:rPr>
          <w:sz w:val="28"/>
          <w:szCs w:val="28"/>
          <w:u w:val="single"/>
        </w:rPr>
        <w:t>Ф.И.О. дата рождения)</w:t>
      </w:r>
      <w:r w:rsidRPr="007044FD">
        <w:rPr>
          <w:sz w:val="28"/>
          <w:szCs w:val="28"/>
        </w:rPr>
        <w:t xml:space="preserve"> (документ, удостоверяющий личность серия_________ номер__________), именуемый в дальнейшем «Грантополучатель», с другой стороны, совместно  именуемые в дальнейшем «Стороны», на основании распоряжения главы муниципального района «Ленский район» от «____» ______________ 20__ г. №______________ «Об утверждении перечня получателей грантов в рамках Открытого молодежного образовательного форума Западной Якутии «Ленский берег», заключили настоящее соглашение (далее – Соглашение) о нижеследующем:</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1. Предмет Соглашения</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bookmarkStart w:id="19" w:name="P710"/>
      <w:bookmarkEnd w:id="19"/>
      <w:r w:rsidRPr="007044FD">
        <w:rPr>
          <w:sz w:val="28"/>
          <w:szCs w:val="28"/>
        </w:rPr>
        <w:t>1.1. Предметом настоящего соглашения является предоставление из бюджета МР «Ленский район» по муниципальной программе «Реализация молодежной политики и патриотического воспитания граждан в Ленском районе»  в 202_ году гранта в форме субсидии (далее – Гранта) предоставляемые– победителям отбора проектных заявок в рамках Открытого молодежного образовательного форума Западной Якутии «Ленский берег» (Далее- Конкурс) на сумму ______________ (прописью) рублей на реализацию социально-значимого проекта «_________________________».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1.2. При заключении настоящего Соглашения Грантополучатель выражает свое согласие на осуществление Уполномоченным органом и органами муниципального финансового контроля обязательной проверки соблюдения условий, целей и порядка предоставления Гранта.</w:t>
      </w:r>
    </w:p>
    <w:p w:rsidR="007044FD" w:rsidRPr="007044FD" w:rsidRDefault="007044FD" w:rsidP="007044FD">
      <w:pPr>
        <w:tabs>
          <w:tab w:val="left" w:pos="2268"/>
        </w:tabs>
        <w:adjustRightInd/>
        <w:contextualSpacing/>
        <w:jc w:val="both"/>
        <w:rPr>
          <w:sz w:val="28"/>
          <w:szCs w:val="28"/>
        </w:rPr>
      </w:pPr>
      <w:r w:rsidRPr="007044FD">
        <w:rPr>
          <w:sz w:val="28"/>
          <w:szCs w:val="28"/>
        </w:rPr>
        <w:t>1.3. Перечисление Гранта осуществляется Уполномоченным органом на основании настоящего Соглашения на лицевой счет Грантополучателя:</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Счет Грантополучателя (р/с): _________________________: </w:t>
      </w:r>
    </w:p>
    <w:p w:rsidR="007044FD" w:rsidRPr="007044FD" w:rsidRDefault="007044FD" w:rsidP="007044FD">
      <w:pPr>
        <w:tabs>
          <w:tab w:val="left" w:pos="2268"/>
        </w:tabs>
        <w:adjustRightInd/>
        <w:contextualSpacing/>
        <w:jc w:val="both"/>
        <w:rPr>
          <w:sz w:val="28"/>
          <w:szCs w:val="28"/>
        </w:rPr>
      </w:pPr>
      <w:r w:rsidRPr="007044FD">
        <w:rPr>
          <w:sz w:val="28"/>
          <w:szCs w:val="28"/>
        </w:rPr>
        <w:t>Банк: ________________________________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БИК: ________________________________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ИНН: ________________________________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Кор. счет: _____________________________ </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2. Обязанности Сторон</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2.1. Уполномоченный орган:</w:t>
      </w:r>
    </w:p>
    <w:p w:rsidR="007044FD" w:rsidRPr="007044FD" w:rsidRDefault="007044FD" w:rsidP="007044FD">
      <w:pPr>
        <w:tabs>
          <w:tab w:val="left" w:pos="2268"/>
        </w:tabs>
        <w:adjustRightInd/>
        <w:contextualSpacing/>
        <w:jc w:val="both"/>
        <w:rPr>
          <w:sz w:val="28"/>
          <w:szCs w:val="28"/>
        </w:rPr>
      </w:pPr>
      <w:r w:rsidRPr="007044FD">
        <w:rPr>
          <w:sz w:val="28"/>
          <w:szCs w:val="28"/>
        </w:rPr>
        <w:t>2.1.1. Перечисляет Грант Получателю на реализацию мероприятий, указанных в пункте 1.1 настоящего Соглашения, в течение 10 рабочих дней после подписания настоящего Соглашения.</w:t>
      </w:r>
    </w:p>
    <w:p w:rsidR="007044FD" w:rsidRPr="007044FD" w:rsidRDefault="007044FD" w:rsidP="007044FD">
      <w:pPr>
        <w:tabs>
          <w:tab w:val="left" w:pos="2268"/>
        </w:tabs>
        <w:adjustRightInd/>
        <w:contextualSpacing/>
        <w:jc w:val="both"/>
        <w:rPr>
          <w:sz w:val="28"/>
          <w:szCs w:val="28"/>
        </w:rPr>
      </w:pPr>
      <w:r w:rsidRPr="007044FD">
        <w:rPr>
          <w:sz w:val="28"/>
          <w:szCs w:val="28"/>
        </w:rPr>
        <w:t>2.1.2. Осуществляет контроль соблюдения Грантополучателем условий и целей, определенных при предоставлении Гранта, в рамках настоящего Соглашения.</w:t>
      </w:r>
    </w:p>
    <w:p w:rsidR="007044FD" w:rsidRPr="007044FD" w:rsidRDefault="007044FD" w:rsidP="007044FD">
      <w:pPr>
        <w:tabs>
          <w:tab w:val="left" w:pos="2268"/>
        </w:tabs>
        <w:adjustRightInd/>
        <w:contextualSpacing/>
        <w:jc w:val="both"/>
        <w:rPr>
          <w:sz w:val="28"/>
          <w:szCs w:val="28"/>
        </w:rPr>
      </w:pPr>
      <w:r w:rsidRPr="007044FD">
        <w:rPr>
          <w:sz w:val="28"/>
          <w:szCs w:val="28"/>
        </w:rPr>
        <w:t>2.2. Грантополучатель:</w:t>
      </w:r>
    </w:p>
    <w:p w:rsidR="007044FD" w:rsidRPr="007044FD" w:rsidRDefault="007044FD" w:rsidP="007044FD">
      <w:pPr>
        <w:tabs>
          <w:tab w:val="left" w:pos="2268"/>
        </w:tabs>
        <w:adjustRightInd/>
        <w:contextualSpacing/>
        <w:jc w:val="both"/>
        <w:rPr>
          <w:sz w:val="28"/>
          <w:szCs w:val="28"/>
        </w:rPr>
      </w:pPr>
      <w:r w:rsidRPr="007044FD">
        <w:rPr>
          <w:sz w:val="28"/>
          <w:szCs w:val="28"/>
        </w:rPr>
        <w:t>2.2.1. Реализует средства Гранта в полном объеме и в установленные сроки.</w:t>
      </w:r>
    </w:p>
    <w:p w:rsidR="007044FD" w:rsidRPr="007044FD" w:rsidRDefault="007044FD" w:rsidP="007044FD">
      <w:pPr>
        <w:tabs>
          <w:tab w:val="left" w:pos="2268"/>
        </w:tabs>
        <w:adjustRightInd/>
        <w:contextualSpacing/>
        <w:jc w:val="both"/>
        <w:rPr>
          <w:sz w:val="28"/>
          <w:szCs w:val="28"/>
        </w:rPr>
      </w:pPr>
      <w:r w:rsidRPr="007044FD">
        <w:rPr>
          <w:sz w:val="28"/>
          <w:szCs w:val="28"/>
        </w:rPr>
        <w:t>2.2.2. Обеспечивает достижение следующих значений по показателям результата предоставления Гранта:</w:t>
      </w:r>
    </w:p>
    <w:p w:rsidR="007044FD" w:rsidRPr="007044FD" w:rsidRDefault="007044FD" w:rsidP="007044FD">
      <w:pPr>
        <w:tabs>
          <w:tab w:val="left" w:pos="2268"/>
        </w:tabs>
        <w:adjustRightInd/>
        <w:contextualSpacing/>
        <w:jc w:val="both"/>
        <w:rPr>
          <w:sz w:val="28"/>
          <w:szCs w:val="28"/>
        </w:rPr>
      </w:pPr>
      <w:r w:rsidRPr="007044FD">
        <w:rPr>
          <w:sz w:val="28"/>
          <w:szCs w:val="28"/>
        </w:rPr>
        <w:t>- охват молодежи в возрасте от 14 до 35 лет реализуемым проектом – не менее _____ чел. (устанавливается значение не менее 50 чел.);</w:t>
      </w:r>
    </w:p>
    <w:p w:rsidR="007044FD" w:rsidRPr="007044FD" w:rsidRDefault="007044FD" w:rsidP="007044FD">
      <w:pPr>
        <w:tabs>
          <w:tab w:val="left" w:pos="2268"/>
        </w:tabs>
        <w:adjustRightInd/>
        <w:contextualSpacing/>
        <w:jc w:val="both"/>
        <w:rPr>
          <w:sz w:val="28"/>
          <w:szCs w:val="28"/>
        </w:rPr>
      </w:pPr>
      <w:r w:rsidRPr="007044FD">
        <w:rPr>
          <w:sz w:val="28"/>
          <w:szCs w:val="28"/>
        </w:rPr>
        <w:t>- территория реализации проекта – территория муниципального района «Ленский район» Республики Саха (Якутия).</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2.2.3. Ежеквартально с момента подписания настоящего </w:t>
      </w:r>
      <w:r w:rsidRPr="007044FD">
        <w:rPr>
          <w:sz w:val="28"/>
          <w:szCs w:val="28"/>
        </w:rPr>
        <w:lastRenderedPageBreak/>
        <w:t>Соглашения представляет Уполномоченному органу промежуточные отчеты согласно приложениям №1 и №2 к настоящему Соглашению.</w:t>
      </w:r>
    </w:p>
    <w:p w:rsidR="007044FD" w:rsidRPr="007044FD" w:rsidRDefault="007044FD" w:rsidP="007044FD">
      <w:pPr>
        <w:tabs>
          <w:tab w:val="left" w:pos="2268"/>
        </w:tabs>
        <w:adjustRightInd/>
        <w:contextualSpacing/>
        <w:jc w:val="both"/>
        <w:rPr>
          <w:sz w:val="28"/>
          <w:szCs w:val="28"/>
        </w:rPr>
      </w:pPr>
      <w:r w:rsidRPr="007044FD">
        <w:rPr>
          <w:sz w:val="28"/>
          <w:szCs w:val="28"/>
        </w:rPr>
        <w:t>2.2.4. В срок не позднее 13 месяцев с момента подписания настоящего Соглашения представляет Уполномоченному органу итоговые отчеты согласно приложениям №3, №4 и №5 к настоящему Соглашению.</w:t>
      </w:r>
    </w:p>
    <w:p w:rsidR="007044FD" w:rsidRPr="007044FD" w:rsidRDefault="007044FD" w:rsidP="007044FD">
      <w:pPr>
        <w:tabs>
          <w:tab w:val="left" w:pos="2268"/>
        </w:tabs>
        <w:adjustRightInd/>
        <w:contextualSpacing/>
        <w:jc w:val="both"/>
        <w:rPr>
          <w:sz w:val="28"/>
          <w:szCs w:val="28"/>
        </w:rPr>
      </w:pPr>
      <w:r w:rsidRPr="007044FD">
        <w:rPr>
          <w:sz w:val="28"/>
          <w:szCs w:val="28"/>
        </w:rPr>
        <w:t>2.2.5. Использует перечисленный Уполномоченным органом Грант по целевому назначению в соответствии с пунктом 1.1. настоящего Соглашения. Неиспользованный по итогам реализации проекта остаток Гранта подлежит возврату в бюджет муниципального района «Ленский район» путем перечисления остатка платежными поручениями на счет Уполномоченного органа в срок до 15 числа месяца, следующего за кварталом, в котором окончена реализация проекта.</w:t>
      </w:r>
    </w:p>
    <w:p w:rsidR="007044FD" w:rsidRPr="007044FD" w:rsidRDefault="007044FD" w:rsidP="007044FD">
      <w:pPr>
        <w:tabs>
          <w:tab w:val="left" w:pos="2268"/>
        </w:tabs>
        <w:adjustRightInd/>
        <w:contextualSpacing/>
        <w:jc w:val="both"/>
        <w:rPr>
          <w:sz w:val="28"/>
          <w:szCs w:val="28"/>
        </w:rPr>
      </w:pPr>
      <w:r w:rsidRPr="007044FD">
        <w:rPr>
          <w:sz w:val="28"/>
          <w:szCs w:val="28"/>
        </w:rPr>
        <w:t>2.2.6. В случае изменения реквизитов в течение 3 рабочих дней уведомляет Уполномоченного органа путем направления соответствующего письменного извещения.</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2.2.7. Заключения соглашения с МКУ «Бизнес инкубатор Ленского района о получении статуса дистанционный резидент МКУ «Бизнес инкубатор Ленского района» (при ведении разрешенного вида деятельности) (для победителей в направлении «Молодой бизнес»). </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3. Основания и порядок возврата Гранта</w:t>
      </w:r>
    </w:p>
    <w:p w:rsidR="007044FD" w:rsidRPr="007044FD" w:rsidRDefault="007044FD" w:rsidP="007044FD">
      <w:pPr>
        <w:tabs>
          <w:tab w:val="left" w:pos="2268"/>
        </w:tabs>
        <w:adjustRightInd/>
        <w:contextualSpacing/>
        <w:jc w:val="center"/>
        <w:rPr>
          <w:sz w:val="28"/>
          <w:szCs w:val="28"/>
        </w:rPr>
      </w:pPr>
      <w:r w:rsidRPr="007044FD">
        <w:rPr>
          <w:sz w:val="28"/>
          <w:szCs w:val="28"/>
        </w:rPr>
        <w:t>в случае нарушения обязательств Соглашения</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3.1. Не позднее 15 рабочих дней со дня обнаружения факта нарушения обязательств, указанных в пунктах 2.2.1., 2.2.3. и 2.2.4. Уполномоченный орган направляет в адрес Грантополучателя, нарушившего обязательства, уведомление о возврате средств в соответствующий бюджет, при этом срок для возврата составляет 15 календарных дней со дня получения данного уведомления Грантополучателем.</w:t>
      </w:r>
    </w:p>
    <w:p w:rsidR="007044FD" w:rsidRPr="007044FD" w:rsidRDefault="007044FD" w:rsidP="007044FD">
      <w:pPr>
        <w:tabs>
          <w:tab w:val="left" w:pos="2268"/>
        </w:tabs>
        <w:adjustRightInd/>
        <w:contextualSpacing/>
        <w:jc w:val="both"/>
        <w:rPr>
          <w:sz w:val="28"/>
          <w:szCs w:val="28"/>
        </w:rPr>
      </w:pPr>
      <w:r w:rsidRPr="007044FD">
        <w:rPr>
          <w:sz w:val="28"/>
          <w:szCs w:val="28"/>
        </w:rPr>
        <w:t>3.2. При неосуществлении Грантополучателем добровольного возврата в срок, указанный в уведомлении, Уполномоченный орган принимает меры по взысканию средств с Грантополучателя в судебном порядке.</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4. Ответственность Сторон</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 xml:space="preserve">4.1. За неисполнение или ненадлежащее исполнение обязательств настоящего Соглашения Стороны несут ответственность, </w:t>
      </w:r>
      <w:r w:rsidRPr="007044FD">
        <w:rPr>
          <w:sz w:val="28"/>
          <w:szCs w:val="28"/>
        </w:rPr>
        <w:lastRenderedPageBreak/>
        <w:t>предусмотренную законодательством Российской Федерации и Республики Саха (Якутия).</w:t>
      </w:r>
    </w:p>
    <w:p w:rsidR="007044FD" w:rsidRPr="007044FD" w:rsidRDefault="007044FD" w:rsidP="007044FD">
      <w:pPr>
        <w:tabs>
          <w:tab w:val="left" w:pos="2268"/>
        </w:tabs>
        <w:adjustRightInd/>
        <w:contextualSpacing/>
        <w:jc w:val="both"/>
        <w:rPr>
          <w:sz w:val="28"/>
          <w:szCs w:val="28"/>
        </w:rPr>
      </w:pPr>
      <w:r w:rsidRPr="007044FD">
        <w:rPr>
          <w:sz w:val="28"/>
          <w:szCs w:val="28"/>
        </w:rPr>
        <w:t>4.2. Уполномоченный орган имеет право осуществлять контроль над предоставленными бюджетными средствами (Грантом) в соответствии с правовыми актами, регламентирующими их деятельность.</w:t>
      </w:r>
    </w:p>
    <w:p w:rsidR="007044FD" w:rsidRPr="007044FD" w:rsidRDefault="007044FD" w:rsidP="007044FD">
      <w:pPr>
        <w:tabs>
          <w:tab w:val="left" w:pos="2268"/>
        </w:tabs>
        <w:adjustRightInd/>
        <w:contextualSpacing/>
        <w:jc w:val="both"/>
        <w:rPr>
          <w:sz w:val="28"/>
          <w:szCs w:val="28"/>
        </w:rPr>
      </w:pPr>
      <w:r w:rsidRPr="007044FD">
        <w:rPr>
          <w:sz w:val="28"/>
          <w:szCs w:val="28"/>
        </w:rPr>
        <w:t>4.3. Все споры и разногласия, связанные с исполнением настоящего Соглашения или в связи с ним, разрешаются Сторонами в претензионном порядке. Претензия направляется Стороне по настоящему Соглашению с приложением документов, подтверждающих заявленные требования, и должна быть рассмотрена в течение 30 календарных дней с даты ее получения.</w:t>
      </w:r>
    </w:p>
    <w:p w:rsidR="007044FD" w:rsidRPr="007044FD" w:rsidRDefault="007044FD" w:rsidP="007044FD">
      <w:pPr>
        <w:tabs>
          <w:tab w:val="left" w:pos="2268"/>
        </w:tabs>
        <w:adjustRightInd/>
        <w:contextualSpacing/>
        <w:jc w:val="both"/>
        <w:rPr>
          <w:sz w:val="28"/>
          <w:szCs w:val="28"/>
        </w:rPr>
      </w:pPr>
      <w:r w:rsidRPr="007044FD">
        <w:rPr>
          <w:sz w:val="28"/>
          <w:szCs w:val="28"/>
        </w:rPr>
        <w:t>4.4. Если в ходе претензионного порядка урегулирования споров Стороны не придут к соглашению, они вправе обратиться за защитой своих интересов в судебные органы.</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5. Заключительные положения</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both"/>
        <w:rPr>
          <w:rFonts w:eastAsiaTheme="minorHAnsi"/>
          <w:sz w:val="28"/>
          <w:szCs w:val="28"/>
          <w:lang w:eastAsia="en-US"/>
        </w:rPr>
      </w:pPr>
      <w:r w:rsidRPr="007044FD">
        <w:rPr>
          <w:rFonts w:eastAsiaTheme="minorHAnsi"/>
          <w:sz w:val="28"/>
          <w:szCs w:val="28"/>
          <w:lang w:eastAsia="en-US"/>
        </w:rPr>
        <w:t>5.1. Настоящее Соглашение вступает в силу с момента его подписания Сторонами и действует до полного исполнения Сторонами своих обязательств по настоящему Соглашению.</w:t>
      </w:r>
    </w:p>
    <w:p w:rsidR="007044FD" w:rsidRPr="007044FD" w:rsidRDefault="007044FD" w:rsidP="007044FD">
      <w:pPr>
        <w:tabs>
          <w:tab w:val="left" w:pos="2268"/>
        </w:tabs>
        <w:adjustRightInd/>
        <w:contextualSpacing/>
        <w:jc w:val="both"/>
        <w:rPr>
          <w:rFonts w:eastAsiaTheme="minorHAnsi"/>
          <w:sz w:val="28"/>
          <w:szCs w:val="28"/>
          <w:lang w:eastAsia="en-US"/>
        </w:rPr>
      </w:pPr>
      <w:r w:rsidRPr="007044FD">
        <w:rPr>
          <w:rFonts w:eastAsiaTheme="minorHAnsi"/>
          <w:sz w:val="28"/>
          <w:szCs w:val="28"/>
          <w:lang w:eastAsia="en-US"/>
        </w:rPr>
        <w:t>5.2. Настоящее Соглашение может быть расторгнуто в случаях и порядке, предусмотренных действующим законодательством Российской Федерации и Республики Саха (Якутия).</w:t>
      </w:r>
    </w:p>
    <w:p w:rsidR="007044FD" w:rsidRPr="007044FD" w:rsidRDefault="007044FD" w:rsidP="007044FD">
      <w:pPr>
        <w:tabs>
          <w:tab w:val="left" w:pos="2268"/>
        </w:tabs>
        <w:adjustRightInd/>
        <w:contextualSpacing/>
        <w:jc w:val="both"/>
        <w:rPr>
          <w:rFonts w:eastAsiaTheme="minorHAnsi"/>
          <w:sz w:val="28"/>
          <w:szCs w:val="28"/>
          <w:lang w:eastAsia="en-US"/>
        </w:rPr>
      </w:pPr>
      <w:r w:rsidRPr="007044FD">
        <w:rPr>
          <w:rFonts w:eastAsiaTheme="minorHAnsi"/>
          <w:sz w:val="28"/>
          <w:szCs w:val="28"/>
          <w:lang w:eastAsia="en-US"/>
        </w:rPr>
        <w:t>5.3. Отношения, неурегулированные настоящим Соглашением, регулируются законодательством Российской Федерации и Республики Саха (Якутия).</w:t>
      </w:r>
    </w:p>
    <w:p w:rsidR="007044FD" w:rsidRPr="007044FD" w:rsidRDefault="007044FD" w:rsidP="007044FD">
      <w:pPr>
        <w:tabs>
          <w:tab w:val="left" w:pos="2268"/>
        </w:tabs>
        <w:adjustRightInd/>
        <w:contextualSpacing/>
        <w:jc w:val="both"/>
        <w:rPr>
          <w:rFonts w:eastAsiaTheme="minorHAnsi"/>
          <w:sz w:val="28"/>
          <w:szCs w:val="28"/>
          <w:lang w:eastAsia="en-US"/>
        </w:rPr>
      </w:pPr>
      <w:r w:rsidRPr="007044FD">
        <w:rPr>
          <w:rFonts w:eastAsiaTheme="minorHAnsi"/>
          <w:sz w:val="28"/>
          <w:szCs w:val="28"/>
          <w:lang w:eastAsia="en-US"/>
        </w:rPr>
        <w:t>5.4. Изменения и дополнения в настоящее Соглашение вносятся по письменному соглашению Сторон и являются неотъемлемой частью настоящего Соглашения.</w:t>
      </w:r>
    </w:p>
    <w:p w:rsidR="007044FD" w:rsidRPr="007044FD" w:rsidRDefault="007044FD" w:rsidP="007044FD">
      <w:pPr>
        <w:tabs>
          <w:tab w:val="left" w:pos="2268"/>
        </w:tabs>
        <w:adjustRightInd/>
        <w:contextualSpacing/>
        <w:jc w:val="both"/>
        <w:rPr>
          <w:sz w:val="28"/>
          <w:szCs w:val="28"/>
        </w:rPr>
      </w:pPr>
      <w:r w:rsidRPr="007044FD">
        <w:rPr>
          <w:rFonts w:eastAsiaTheme="minorHAnsi"/>
          <w:sz w:val="28"/>
          <w:szCs w:val="28"/>
          <w:lang w:eastAsia="en-US"/>
        </w:rPr>
        <w:t>5.5. Настоящее Соглашение составлено в двух экземплярах, имеющих равную юридическую силу.</w:t>
      </w:r>
    </w:p>
    <w:p w:rsidR="007044FD" w:rsidRPr="007044FD" w:rsidRDefault="007044FD" w:rsidP="007044FD">
      <w:pPr>
        <w:tabs>
          <w:tab w:val="left" w:pos="2268"/>
        </w:tabs>
        <w:adjustRightInd/>
        <w:contextualSpacing/>
        <w:jc w:val="center"/>
        <w:rPr>
          <w:sz w:val="28"/>
          <w:szCs w:val="28"/>
        </w:rPr>
      </w:pPr>
    </w:p>
    <w:p w:rsidR="007044FD" w:rsidRPr="007044FD" w:rsidRDefault="007044FD" w:rsidP="007044FD">
      <w:pPr>
        <w:tabs>
          <w:tab w:val="left" w:pos="2268"/>
        </w:tabs>
        <w:adjustRightInd/>
        <w:contextualSpacing/>
        <w:jc w:val="center"/>
        <w:rPr>
          <w:sz w:val="28"/>
          <w:szCs w:val="28"/>
        </w:rPr>
      </w:pPr>
      <w:r w:rsidRPr="007044FD">
        <w:rPr>
          <w:sz w:val="28"/>
          <w:szCs w:val="28"/>
        </w:rPr>
        <w:t>6. Юридические адреса, реквизиты и подписи Сторон</w:t>
      </w:r>
    </w:p>
    <w:p w:rsidR="007044FD" w:rsidRPr="007044FD" w:rsidRDefault="007044FD" w:rsidP="007044FD">
      <w:pPr>
        <w:tabs>
          <w:tab w:val="left" w:pos="2268"/>
        </w:tabs>
        <w:adjustRightInd/>
        <w:spacing w:line="276" w:lineRule="auto"/>
        <w:jc w:val="center"/>
        <w:rPr>
          <w:sz w:val="28"/>
          <w:szCs w:val="28"/>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4817"/>
        <w:gridCol w:w="5383"/>
      </w:tblGrid>
      <w:tr w:rsidR="007044FD" w:rsidRPr="007044FD" w:rsidTr="007044FD">
        <w:tc>
          <w:tcPr>
            <w:tcW w:w="4820" w:type="dxa"/>
          </w:tcPr>
          <w:p w:rsidR="007044FD" w:rsidRPr="007044FD" w:rsidRDefault="007044FD" w:rsidP="007044FD">
            <w:pPr>
              <w:tabs>
                <w:tab w:val="left" w:pos="2268"/>
              </w:tabs>
              <w:adjustRightInd/>
              <w:contextualSpacing/>
              <w:jc w:val="both"/>
              <w:rPr>
                <w:sz w:val="28"/>
                <w:szCs w:val="28"/>
              </w:rPr>
            </w:pPr>
            <w:r w:rsidRPr="007044FD">
              <w:rPr>
                <w:sz w:val="28"/>
                <w:szCs w:val="28"/>
              </w:rPr>
              <w:t>Уполномоченный орган</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МКУ «Комитет по молодежной и семейной политике» </w:t>
            </w:r>
          </w:p>
          <w:p w:rsidR="007044FD" w:rsidRPr="007044FD" w:rsidRDefault="007044FD" w:rsidP="007044FD">
            <w:pPr>
              <w:tabs>
                <w:tab w:val="left" w:pos="2268"/>
              </w:tabs>
              <w:adjustRightInd/>
              <w:contextualSpacing/>
              <w:jc w:val="both"/>
              <w:rPr>
                <w:sz w:val="28"/>
                <w:szCs w:val="28"/>
              </w:rPr>
            </w:pPr>
            <w:r w:rsidRPr="007044FD">
              <w:rPr>
                <w:sz w:val="28"/>
                <w:szCs w:val="28"/>
              </w:rPr>
              <w:t>МО «Ленский район»</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t>РС (Я), г. Ленск, ул. Ленина,65.</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t>ИНН 1414015074 КПП 141401001</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lastRenderedPageBreak/>
              <w:t>ОКПО 67674950 р/с (счет получателя) 03231643986270001600</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t>к/с (казначейский счет) 40102810345370000085</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t>л/с ФИНУ МО "Ленский район" ("МКУ "КМСП" л/с02163203790, л/с03701005082)</w:t>
            </w:r>
          </w:p>
          <w:p w:rsidR="007044FD" w:rsidRPr="007044FD" w:rsidRDefault="007044FD" w:rsidP="007044FD">
            <w:pPr>
              <w:widowControl/>
              <w:tabs>
                <w:tab w:val="left" w:pos="2268"/>
              </w:tabs>
              <w:autoSpaceDE/>
              <w:autoSpaceDN/>
              <w:adjustRightInd/>
              <w:spacing w:after="160"/>
              <w:contextualSpacing/>
              <w:rPr>
                <w:rFonts w:eastAsiaTheme="minorHAnsi"/>
                <w:sz w:val="28"/>
                <w:szCs w:val="28"/>
                <w:lang w:eastAsia="en-US"/>
              </w:rPr>
            </w:pPr>
            <w:r w:rsidRPr="007044FD">
              <w:rPr>
                <w:rFonts w:eastAsiaTheme="minorHAnsi"/>
                <w:sz w:val="28"/>
                <w:szCs w:val="28"/>
                <w:lang w:eastAsia="en-US"/>
              </w:rPr>
              <w:t>Банк: ОТДЕЛЕНИЕ-НБ РЕСПУБЛИКА САХА (ЯКУТИЯ) БАНКА РОССИИ//УФК по Республике Саха (Якутия) г. Якутск</w:t>
            </w:r>
          </w:p>
          <w:p w:rsidR="007044FD" w:rsidRPr="007044FD" w:rsidRDefault="007044FD" w:rsidP="007044FD">
            <w:pPr>
              <w:tabs>
                <w:tab w:val="left" w:pos="2268"/>
              </w:tabs>
              <w:adjustRightInd/>
              <w:contextualSpacing/>
              <w:jc w:val="both"/>
              <w:rPr>
                <w:sz w:val="28"/>
                <w:szCs w:val="28"/>
              </w:rPr>
            </w:pPr>
            <w:r w:rsidRPr="007044FD">
              <w:rPr>
                <w:sz w:val="28"/>
                <w:szCs w:val="28"/>
              </w:rPr>
              <w:t>БИК: 019805001</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Председатель</w:t>
            </w:r>
          </w:p>
          <w:p w:rsidR="007044FD" w:rsidRPr="007044FD" w:rsidRDefault="007044FD" w:rsidP="007044FD">
            <w:pPr>
              <w:tabs>
                <w:tab w:val="left" w:pos="2268"/>
              </w:tabs>
              <w:adjustRightInd/>
              <w:contextualSpacing/>
              <w:jc w:val="both"/>
              <w:rPr>
                <w:sz w:val="28"/>
                <w:szCs w:val="28"/>
              </w:rPr>
            </w:pPr>
            <w:r w:rsidRPr="007044FD">
              <w:rPr>
                <w:sz w:val="28"/>
                <w:szCs w:val="28"/>
              </w:rPr>
              <w:t>______________ (________________)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(Ф.И.О.)</w:t>
            </w:r>
          </w:p>
        </w:tc>
        <w:tc>
          <w:tcPr>
            <w:tcW w:w="5386" w:type="dxa"/>
          </w:tcPr>
          <w:p w:rsidR="007044FD" w:rsidRPr="007044FD" w:rsidRDefault="007044FD" w:rsidP="007044FD">
            <w:pPr>
              <w:tabs>
                <w:tab w:val="left" w:pos="2268"/>
              </w:tabs>
              <w:adjustRightInd/>
              <w:contextualSpacing/>
              <w:jc w:val="both"/>
              <w:rPr>
                <w:sz w:val="28"/>
                <w:szCs w:val="28"/>
              </w:rPr>
            </w:pPr>
            <w:r w:rsidRPr="007044FD">
              <w:rPr>
                <w:sz w:val="28"/>
                <w:szCs w:val="28"/>
              </w:rPr>
              <w:lastRenderedPageBreak/>
              <w:t>Получатель</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Ф.И.О.:________________________________________________________________ </w:t>
            </w:r>
          </w:p>
          <w:p w:rsidR="007044FD" w:rsidRPr="007044FD" w:rsidRDefault="007044FD" w:rsidP="007044FD">
            <w:pPr>
              <w:tabs>
                <w:tab w:val="left" w:pos="2268"/>
              </w:tabs>
              <w:adjustRightInd/>
              <w:contextualSpacing/>
              <w:jc w:val="both"/>
              <w:rPr>
                <w:sz w:val="28"/>
                <w:szCs w:val="28"/>
              </w:rPr>
            </w:pPr>
            <w:r w:rsidRPr="007044FD">
              <w:rPr>
                <w:sz w:val="28"/>
                <w:szCs w:val="28"/>
              </w:rPr>
              <w:t>Адрес: _____________________________ ___________________________________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ИНН: 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Паспортные данные:</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Серия___________номер_____________ </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Выдан ____________________________ </w:t>
            </w:r>
          </w:p>
          <w:p w:rsidR="007044FD" w:rsidRPr="007044FD" w:rsidRDefault="007044FD" w:rsidP="007044FD">
            <w:pPr>
              <w:tabs>
                <w:tab w:val="left" w:pos="2268"/>
              </w:tabs>
              <w:adjustRightInd/>
              <w:contextualSpacing/>
              <w:jc w:val="both"/>
              <w:rPr>
                <w:sz w:val="28"/>
                <w:szCs w:val="28"/>
              </w:rPr>
            </w:pPr>
            <w:r w:rsidRPr="007044FD">
              <w:rPr>
                <w:sz w:val="28"/>
                <w:szCs w:val="28"/>
              </w:rPr>
              <w:t>Дата выдачи________________________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 xml:space="preserve">Код подразделения__________________ </w:t>
            </w:r>
          </w:p>
          <w:p w:rsidR="007044FD" w:rsidRPr="007044FD" w:rsidRDefault="007044FD" w:rsidP="007044FD">
            <w:pPr>
              <w:tabs>
                <w:tab w:val="left" w:pos="2268"/>
              </w:tabs>
              <w:adjustRightInd/>
              <w:contextualSpacing/>
              <w:jc w:val="both"/>
              <w:rPr>
                <w:sz w:val="28"/>
                <w:szCs w:val="28"/>
              </w:rPr>
            </w:pPr>
            <w:r w:rsidRPr="007044FD">
              <w:rPr>
                <w:sz w:val="28"/>
                <w:szCs w:val="28"/>
              </w:rPr>
              <w:lastRenderedPageBreak/>
              <w:t>Р/с____________________________________________________________________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К. телефон: ________________________</w:t>
            </w: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p>
          <w:p w:rsidR="007044FD" w:rsidRPr="007044FD" w:rsidRDefault="007044FD" w:rsidP="007044FD">
            <w:pPr>
              <w:tabs>
                <w:tab w:val="left" w:pos="2268"/>
              </w:tabs>
              <w:adjustRightInd/>
              <w:contextualSpacing/>
              <w:jc w:val="both"/>
              <w:rPr>
                <w:sz w:val="28"/>
                <w:szCs w:val="28"/>
              </w:rPr>
            </w:pPr>
            <w:r w:rsidRPr="007044FD">
              <w:rPr>
                <w:sz w:val="28"/>
                <w:szCs w:val="28"/>
              </w:rPr>
              <w:t>Получатель</w:t>
            </w:r>
          </w:p>
          <w:p w:rsidR="007044FD" w:rsidRPr="007044FD" w:rsidRDefault="007044FD" w:rsidP="007044FD">
            <w:pPr>
              <w:tabs>
                <w:tab w:val="left" w:pos="2268"/>
              </w:tabs>
              <w:adjustRightInd/>
              <w:contextualSpacing/>
              <w:jc w:val="both"/>
              <w:rPr>
                <w:sz w:val="28"/>
                <w:szCs w:val="28"/>
              </w:rPr>
            </w:pPr>
            <w:r w:rsidRPr="007044FD">
              <w:rPr>
                <w:sz w:val="28"/>
                <w:szCs w:val="28"/>
              </w:rPr>
              <w:t>_______________(_______________)</w:t>
            </w:r>
          </w:p>
          <w:p w:rsidR="007044FD" w:rsidRPr="007044FD" w:rsidRDefault="007044FD" w:rsidP="007044FD">
            <w:pPr>
              <w:tabs>
                <w:tab w:val="left" w:pos="2268"/>
              </w:tabs>
              <w:adjustRightInd/>
              <w:contextualSpacing/>
              <w:jc w:val="both"/>
              <w:rPr>
                <w:sz w:val="28"/>
                <w:szCs w:val="28"/>
              </w:rPr>
            </w:pPr>
            <w:r w:rsidRPr="007044FD">
              <w:rPr>
                <w:sz w:val="28"/>
                <w:szCs w:val="28"/>
              </w:rPr>
              <w:t>(Ф.И.О.)</w:t>
            </w:r>
          </w:p>
        </w:tc>
      </w:tr>
    </w:tbl>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pPr>
    </w:p>
    <w:p w:rsidR="007044FD" w:rsidRPr="007044FD" w:rsidRDefault="007044FD" w:rsidP="007044FD">
      <w:pPr>
        <w:tabs>
          <w:tab w:val="left" w:pos="2268"/>
        </w:tabs>
        <w:adjustRightInd/>
        <w:spacing w:line="360" w:lineRule="auto"/>
        <w:jc w:val="right"/>
        <w:rPr>
          <w:sz w:val="24"/>
        </w:rPr>
        <w:sectPr w:rsidR="007044FD" w:rsidRPr="007044FD" w:rsidSect="007044FD">
          <w:pgSz w:w="11905" w:h="16838"/>
          <w:pgMar w:top="1134" w:right="851" w:bottom="1134" w:left="1418" w:header="0" w:footer="0" w:gutter="0"/>
          <w:cols w:space="720"/>
        </w:sectPr>
      </w:pP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lastRenderedPageBreak/>
        <w:t>Приложение №1</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к соглашению №_____</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от «__» ________</w:t>
      </w:r>
      <w:r w:rsidRPr="007044FD">
        <w:rPr>
          <w:rFonts w:ascii="Times New Roman" w:hAnsi="Times New Roman" w:cs="Times New Roman"/>
          <w:sz w:val="28"/>
          <w:szCs w:val="22"/>
        </w:rPr>
        <w:lastRenderedPageBreak/>
        <w:t>___ 20__ г.</w:t>
      </w:r>
    </w:p>
    <w:p w:rsidR="007044FD" w:rsidRPr="007044FD" w:rsidRDefault="007044FD" w:rsidP="007044FD">
      <w:pPr>
        <w:widowControl/>
        <w:autoSpaceDE/>
        <w:autoSpaceDN/>
        <w:adjustRightInd/>
        <w:spacing w:after="160" w:line="259" w:lineRule="auto"/>
        <w:jc w:val="center"/>
        <w:rPr>
          <w:rFonts w:eastAsiaTheme="minorHAnsi"/>
          <w:b/>
          <w:sz w:val="28"/>
          <w:szCs w:val="28"/>
          <w:lang w:eastAsia="en-US"/>
        </w:rPr>
      </w:pP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ПРОМЕЖУТОЧНЫЙ ФИНАНСОВЫЙ ОТЧЕТ</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об использовании средств гранта из бюджета муниципального района «Ленский район» на реализацию социально значимого проекта на «___» квартал 20__ г.</w:t>
      </w:r>
    </w:p>
    <w:p w:rsidR="007044FD" w:rsidRPr="007044FD" w:rsidRDefault="007044FD" w:rsidP="007044FD">
      <w:pPr>
        <w:widowControl/>
        <w:autoSpaceDE/>
        <w:autoSpaceDN/>
        <w:adjustRightInd/>
        <w:spacing w:after="160"/>
        <w:contextualSpacing/>
        <w:jc w:val="center"/>
        <w:rPr>
          <w:rFonts w:eastAsiaTheme="minorHAnsi"/>
          <w:b/>
          <w:sz w:val="28"/>
          <w:szCs w:val="28"/>
          <w:lang w:eastAsia="en-US"/>
        </w:rPr>
      </w:pPr>
      <w:r w:rsidRPr="007044FD">
        <w:rPr>
          <w:rFonts w:eastAsiaTheme="minorHAnsi"/>
          <w:b/>
          <w:sz w:val="28"/>
          <w:szCs w:val="28"/>
          <w:lang w:eastAsia="en-US"/>
        </w:rPr>
        <w:t>___________________________________________________________________________________________________</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(Ф.И.О. автора проекта, наименование проекта)</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по Соглашению №______ от «____» ____________ 20__ г.</w:t>
      </w:r>
    </w:p>
    <w:p w:rsidR="007044FD" w:rsidRPr="007044FD" w:rsidRDefault="007044FD" w:rsidP="007044FD">
      <w:pPr>
        <w:widowControl/>
        <w:autoSpaceDE/>
        <w:autoSpaceDN/>
        <w:adjustRightInd/>
        <w:contextualSpacing/>
        <w:jc w:val="center"/>
        <w:rPr>
          <w:rFonts w:eastAsiaTheme="minorHAnsi"/>
          <w:sz w:val="28"/>
          <w:szCs w:val="28"/>
          <w:lang w:eastAsia="en-US"/>
        </w:rPr>
      </w:pPr>
    </w:p>
    <w:p w:rsidR="007044FD" w:rsidRPr="007044FD" w:rsidRDefault="007044FD" w:rsidP="007044FD">
      <w:pPr>
        <w:widowControl/>
        <w:autoSpaceDE/>
        <w:autoSpaceDN/>
        <w:adjustRightInd/>
        <w:contextualSpacing/>
        <w:jc w:val="right"/>
        <w:rPr>
          <w:rFonts w:eastAsiaTheme="minorHAnsi"/>
          <w:sz w:val="24"/>
          <w:szCs w:val="24"/>
          <w:lang w:eastAsia="en-US"/>
        </w:rPr>
      </w:pPr>
      <w:r w:rsidRPr="007044FD">
        <w:rPr>
          <w:rFonts w:eastAsiaTheme="minorHAnsi"/>
          <w:sz w:val="24"/>
          <w:szCs w:val="24"/>
          <w:lang w:eastAsia="en-US"/>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7044FD" w:rsidRPr="007044FD" w:rsidTr="007044FD">
        <w:trPr>
          <w:trHeight w:val="20"/>
          <w:jc w:val="center"/>
        </w:trPr>
        <w:tc>
          <w:tcPr>
            <w:tcW w:w="703"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 п/п</w:t>
            </w:r>
          </w:p>
        </w:tc>
        <w:tc>
          <w:tcPr>
            <w:tcW w:w="1557"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Мероприятие</w:t>
            </w:r>
          </w:p>
        </w:tc>
        <w:tc>
          <w:tcPr>
            <w:tcW w:w="1135"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Дата проведения</w:t>
            </w:r>
          </w:p>
        </w:tc>
        <w:tc>
          <w:tcPr>
            <w:tcW w:w="2977" w:type="dxa"/>
            <w:gridSpan w:val="2"/>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Плановые расходы</w:t>
            </w:r>
          </w:p>
        </w:tc>
        <w:tc>
          <w:tcPr>
            <w:tcW w:w="3546" w:type="dxa"/>
            <w:gridSpan w:val="3"/>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Отклонения</w:t>
            </w:r>
          </w:p>
        </w:tc>
        <w:tc>
          <w:tcPr>
            <w:tcW w:w="1775" w:type="dxa"/>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Причины отклонения</w:t>
            </w:r>
          </w:p>
        </w:tc>
      </w:tr>
      <w:tr w:rsidR="007044FD" w:rsidRPr="007044FD" w:rsidTr="007044FD">
        <w:trPr>
          <w:trHeight w:val="740"/>
          <w:jc w:val="center"/>
        </w:trPr>
        <w:tc>
          <w:tcPr>
            <w:tcW w:w="703"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557"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135"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собственных или 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1520" w:type="dxa"/>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собственных или привлеченных средств</w:t>
            </w:r>
          </w:p>
        </w:tc>
        <w:tc>
          <w:tcPr>
            <w:tcW w:w="1775" w:type="dxa"/>
            <w:tcBorders>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r>
      <w:tr w:rsidR="007044FD" w:rsidRPr="007044FD" w:rsidTr="007044FD">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2</w:t>
            </w:r>
          </w:p>
        </w:tc>
        <w:tc>
          <w:tcPr>
            <w:tcW w:w="155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w:t>
            </w:r>
          </w:p>
        </w:tc>
        <w:tc>
          <w:tcPr>
            <w:tcW w:w="155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bl>
    <w:p w:rsidR="007044FD" w:rsidRPr="007044FD" w:rsidRDefault="007044FD" w:rsidP="007044FD">
      <w:pPr>
        <w:contextualSpacing/>
        <w:outlineLvl w:val="1"/>
        <w:rPr>
          <w:sz w:val="24"/>
          <w:szCs w:val="24"/>
        </w:rPr>
      </w:pPr>
    </w:p>
    <w:p w:rsidR="007044FD" w:rsidRPr="007044FD" w:rsidRDefault="007044FD" w:rsidP="007044FD">
      <w:pPr>
        <w:contextualSpacing/>
        <w:outlineLvl w:val="1"/>
        <w:rPr>
          <w:sz w:val="24"/>
          <w:szCs w:val="24"/>
        </w:rPr>
      </w:pPr>
      <w:r w:rsidRPr="007044FD">
        <w:rPr>
          <w:sz w:val="24"/>
          <w:szCs w:val="24"/>
        </w:rPr>
        <w:t xml:space="preserve">Дата «___» __________ 20__ год      </w:t>
      </w:r>
      <w:r w:rsidRPr="007044FD">
        <w:rPr>
          <w:sz w:val="24"/>
          <w:szCs w:val="24"/>
        </w:rPr>
        <w:tab/>
      </w:r>
      <w:r w:rsidRPr="007044FD">
        <w:rPr>
          <w:sz w:val="24"/>
          <w:szCs w:val="24"/>
        </w:rPr>
        <w:tab/>
      </w:r>
      <w:r w:rsidRPr="007044FD">
        <w:rPr>
          <w:sz w:val="24"/>
          <w:szCs w:val="24"/>
        </w:rPr>
        <w:tab/>
        <w:t xml:space="preserve"> Руководитель проекта ___________________________/_________________________/</w:t>
      </w:r>
    </w:p>
    <w:p w:rsidR="007044FD" w:rsidRPr="007044FD" w:rsidRDefault="007044FD" w:rsidP="007044FD">
      <w:pPr>
        <w:contextualSpacing/>
        <w:outlineLvl w:val="1"/>
        <w:rPr>
          <w:sz w:val="24"/>
          <w:szCs w:val="24"/>
        </w:rPr>
      </w:pPr>
      <w:r w:rsidRPr="007044FD">
        <w:rPr>
          <w:sz w:val="24"/>
          <w:szCs w:val="24"/>
        </w:rPr>
        <w:t xml:space="preserve">                                                                             (подпись/ Фамилия И.О.)</w:t>
      </w:r>
    </w:p>
    <w:p w:rsidR="007044FD" w:rsidRPr="007044FD" w:rsidRDefault="007044FD" w:rsidP="007044FD">
      <w:pPr>
        <w:contextualSpacing/>
        <w:outlineLvl w:val="1"/>
        <w:rPr>
          <w:sz w:val="28"/>
          <w:szCs w:val="28"/>
        </w:rPr>
      </w:pPr>
    </w:p>
    <w:p w:rsidR="007044FD" w:rsidRPr="007044FD" w:rsidRDefault="007044FD" w:rsidP="007044FD">
      <w:pPr>
        <w:contextualSpacing/>
        <w:outlineLvl w:val="1"/>
        <w:rPr>
          <w:sz w:val="28"/>
          <w:szCs w:val="28"/>
        </w:rPr>
      </w:pPr>
    </w:p>
    <w:p w:rsidR="007044FD" w:rsidRPr="007044FD" w:rsidRDefault="007044FD" w:rsidP="007044FD">
      <w:pPr>
        <w:contextualSpacing/>
        <w:outlineLvl w:val="1"/>
        <w:rPr>
          <w:sz w:val="28"/>
          <w:szCs w:val="28"/>
        </w:rPr>
      </w:pP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Приложение №</w:t>
      </w:r>
      <w:r w:rsidRPr="007044FD">
        <w:rPr>
          <w:rFonts w:ascii="Times New Roman" w:hAnsi="Times New Roman" w:cs="Times New Roman"/>
          <w:sz w:val="28"/>
          <w:szCs w:val="22"/>
        </w:rPr>
        <w:lastRenderedPageBreak/>
        <w:t>2</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к соглашению №_______</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от «__» ___________ 20__ г.</w:t>
      </w:r>
    </w:p>
    <w:p w:rsidR="007044FD" w:rsidRPr="007044FD" w:rsidRDefault="007044FD" w:rsidP="007044FD">
      <w:pPr>
        <w:tabs>
          <w:tab w:val="left" w:pos="2268"/>
        </w:tabs>
        <w:adjustRightInd/>
        <w:rPr>
          <w:sz w:val="28"/>
          <w:szCs w:val="22"/>
        </w:rPr>
      </w:pPr>
    </w:p>
    <w:p w:rsidR="007044FD" w:rsidRPr="007044FD" w:rsidRDefault="007044FD" w:rsidP="007044FD">
      <w:pPr>
        <w:adjustRightInd/>
        <w:contextualSpacing/>
        <w:jc w:val="both"/>
        <w:rPr>
          <w:sz w:val="24"/>
          <w:szCs w:val="24"/>
        </w:rPr>
      </w:pPr>
    </w:p>
    <w:p w:rsidR="007044FD" w:rsidRPr="007044FD" w:rsidRDefault="007044FD" w:rsidP="007044FD">
      <w:pPr>
        <w:adjustRightInd/>
        <w:contextualSpacing/>
        <w:jc w:val="center"/>
        <w:rPr>
          <w:b/>
          <w:bCs/>
          <w:sz w:val="28"/>
          <w:szCs w:val="28"/>
        </w:rPr>
      </w:pPr>
      <w:bookmarkStart w:id="20" w:name="P902"/>
      <w:bookmarkEnd w:id="20"/>
      <w:r w:rsidRPr="007044FD">
        <w:rPr>
          <w:b/>
          <w:bCs/>
          <w:sz w:val="28"/>
          <w:szCs w:val="28"/>
        </w:rPr>
        <w:t xml:space="preserve">Промежуточный отчет </w:t>
      </w:r>
    </w:p>
    <w:p w:rsidR="007044FD" w:rsidRPr="007044FD" w:rsidRDefault="007044FD" w:rsidP="007044FD">
      <w:pPr>
        <w:adjustRightInd/>
        <w:contextualSpacing/>
        <w:jc w:val="center"/>
        <w:rPr>
          <w:b/>
          <w:bCs/>
          <w:sz w:val="28"/>
          <w:szCs w:val="28"/>
        </w:rPr>
      </w:pPr>
      <w:r w:rsidRPr="007044FD">
        <w:rPr>
          <w:b/>
          <w:bCs/>
          <w:sz w:val="28"/>
          <w:szCs w:val="28"/>
        </w:rPr>
        <w:t>по показателям результата предоставления Гранта за ___ квартал</w:t>
      </w:r>
    </w:p>
    <w:p w:rsidR="007044FD" w:rsidRPr="007044FD" w:rsidRDefault="007044FD" w:rsidP="007044FD">
      <w:pPr>
        <w:adjustRightInd/>
        <w:contextualSpacing/>
        <w:jc w:val="both"/>
        <w:rPr>
          <w:b/>
          <w:bCs/>
          <w:sz w:val="28"/>
          <w:szCs w:val="28"/>
        </w:rPr>
      </w:pPr>
    </w:p>
    <w:p w:rsidR="007044FD" w:rsidRPr="007044FD" w:rsidRDefault="007044FD" w:rsidP="007044FD">
      <w:pPr>
        <w:adjustRightInd/>
        <w:contextualSpacing/>
        <w:jc w:val="both"/>
        <w:rPr>
          <w:sz w:val="28"/>
          <w:szCs w:val="28"/>
        </w:rPr>
      </w:pPr>
      <w:r w:rsidRPr="007044FD">
        <w:rPr>
          <w:sz w:val="28"/>
          <w:szCs w:val="28"/>
        </w:rPr>
        <w:t>Наименование проекта _____________________________________________________________</w:t>
      </w:r>
    </w:p>
    <w:p w:rsidR="007044FD" w:rsidRPr="007044FD" w:rsidRDefault="007044FD" w:rsidP="007044FD">
      <w:pPr>
        <w:adjustRightInd/>
        <w:contextualSpacing/>
        <w:jc w:val="both"/>
        <w:rPr>
          <w:sz w:val="28"/>
          <w:szCs w:val="28"/>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07"/>
        <w:gridCol w:w="2126"/>
        <w:gridCol w:w="1418"/>
        <w:gridCol w:w="1559"/>
        <w:gridCol w:w="1985"/>
        <w:gridCol w:w="1985"/>
      </w:tblGrid>
      <w:tr w:rsidR="007044FD" w:rsidRPr="007044FD" w:rsidTr="007044FD">
        <w:tc>
          <w:tcPr>
            <w:tcW w:w="5807"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20__ год</w:t>
            </w: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Отклонения</w:t>
            </w: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Причины отклонения</w:t>
            </w:r>
          </w:p>
        </w:tc>
      </w:tr>
      <w:tr w:rsidR="007044FD" w:rsidRPr="007044FD" w:rsidTr="007044FD">
        <w:tc>
          <w:tcPr>
            <w:tcW w:w="5807"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План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Факт</w:t>
            </w: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r>
      <w:tr w:rsidR="007044FD" w:rsidRPr="007044FD" w:rsidTr="007044FD">
        <w:tc>
          <w:tcPr>
            <w:tcW w:w="5807"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r>
      <w:tr w:rsidR="007044FD" w:rsidRPr="007044FD" w:rsidTr="007044FD">
        <w:tc>
          <w:tcPr>
            <w:tcW w:w="5807"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both"/>
              <w:rPr>
                <w:sz w:val="28"/>
                <w:szCs w:val="28"/>
              </w:rPr>
            </w:pPr>
            <w:r w:rsidRPr="007044FD">
              <w:rPr>
                <w:sz w:val="28"/>
                <w:szCs w:val="28"/>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кол-во</w:t>
            </w:r>
          </w:p>
        </w:tc>
        <w:tc>
          <w:tcPr>
            <w:tcW w:w="1418"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r>
      <w:tr w:rsidR="007044FD" w:rsidRPr="007044FD" w:rsidTr="007044FD">
        <w:tc>
          <w:tcPr>
            <w:tcW w:w="5807"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both"/>
              <w:rPr>
                <w:sz w:val="28"/>
                <w:szCs w:val="28"/>
              </w:rPr>
            </w:pPr>
            <w:r w:rsidRPr="007044FD">
              <w:rPr>
                <w:sz w:val="28"/>
                <w:szCs w:val="28"/>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кол-во</w:t>
            </w:r>
          </w:p>
        </w:tc>
        <w:tc>
          <w:tcPr>
            <w:tcW w:w="1418"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r>
    </w:tbl>
    <w:p w:rsidR="007044FD" w:rsidRPr="007044FD" w:rsidRDefault="007044FD" w:rsidP="007044FD">
      <w:pPr>
        <w:adjustRightInd/>
        <w:contextualSpacing/>
        <w:jc w:val="both"/>
        <w:rPr>
          <w:sz w:val="28"/>
          <w:szCs w:val="28"/>
        </w:rPr>
      </w:pPr>
    </w:p>
    <w:p w:rsidR="007044FD" w:rsidRPr="007044FD" w:rsidRDefault="007044FD" w:rsidP="007044FD">
      <w:pPr>
        <w:adjustRightInd/>
        <w:contextualSpacing/>
        <w:jc w:val="both"/>
        <w:rPr>
          <w:sz w:val="28"/>
          <w:szCs w:val="28"/>
        </w:rPr>
      </w:pPr>
      <w:r w:rsidRPr="007044FD">
        <w:rPr>
          <w:sz w:val="28"/>
          <w:szCs w:val="28"/>
        </w:rPr>
        <w:t>Руководитель проекта ___________________________/_________________________/</w:t>
      </w:r>
    </w:p>
    <w:p w:rsidR="007044FD" w:rsidRPr="007044FD" w:rsidRDefault="007044FD" w:rsidP="007044FD">
      <w:pPr>
        <w:adjustRightInd/>
        <w:contextualSpacing/>
        <w:jc w:val="both"/>
        <w:rPr>
          <w:sz w:val="28"/>
          <w:szCs w:val="28"/>
        </w:rPr>
      </w:pPr>
      <w:r w:rsidRPr="007044FD">
        <w:rPr>
          <w:sz w:val="28"/>
          <w:szCs w:val="28"/>
        </w:rPr>
        <w:t xml:space="preserve">                                                                             (подпись/ Фамилия И.О.)</w:t>
      </w:r>
    </w:p>
    <w:p w:rsidR="007044FD" w:rsidRPr="007044FD" w:rsidRDefault="007044FD" w:rsidP="007044FD">
      <w:pPr>
        <w:adjustRightInd/>
        <w:contextualSpacing/>
        <w:jc w:val="both"/>
        <w:rPr>
          <w:sz w:val="28"/>
          <w:szCs w:val="28"/>
        </w:rPr>
      </w:pPr>
    </w:p>
    <w:p w:rsidR="007044FD" w:rsidRPr="007044FD" w:rsidRDefault="007044FD" w:rsidP="007044FD">
      <w:pPr>
        <w:adjustRightInd/>
        <w:contextualSpacing/>
        <w:jc w:val="both"/>
        <w:rPr>
          <w:sz w:val="28"/>
          <w:szCs w:val="28"/>
        </w:rPr>
      </w:pPr>
      <w:r w:rsidRPr="007044FD">
        <w:rPr>
          <w:sz w:val="28"/>
          <w:szCs w:val="28"/>
        </w:rPr>
        <w:t>Дата «___» __________ 20__ год</w:t>
      </w:r>
    </w:p>
    <w:p w:rsidR="007044FD" w:rsidRPr="007044FD" w:rsidRDefault="007044FD" w:rsidP="007044FD">
      <w:pPr>
        <w:widowControl/>
        <w:autoSpaceDE/>
        <w:autoSpaceDN/>
        <w:adjustRightInd/>
        <w:contextualSpacing/>
        <w:rPr>
          <w:sz w:val="24"/>
          <w:szCs w:val="24"/>
        </w:rPr>
      </w:pPr>
    </w:p>
    <w:p w:rsidR="007044FD" w:rsidRPr="007044FD" w:rsidRDefault="007044FD" w:rsidP="007044FD">
      <w:pPr>
        <w:tabs>
          <w:tab w:val="left" w:pos="2268"/>
        </w:tabs>
        <w:adjustRightInd/>
        <w:rPr>
          <w:sz w:val="28"/>
          <w:szCs w:val="22"/>
        </w:rPr>
      </w:pPr>
    </w:p>
    <w:p w:rsidR="007044FD" w:rsidRPr="007044FD" w:rsidRDefault="007044FD" w:rsidP="007044FD">
      <w:pPr>
        <w:tabs>
          <w:tab w:val="left" w:pos="2268"/>
        </w:tabs>
        <w:adjustRightInd/>
        <w:rPr>
          <w:sz w:val="28"/>
          <w:szCs w:val="22"/>
        </w:rPr>
      </w:pP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Приложение №3</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к согла</w:t>
      </w:r>
      <w:r w:rsidRPr="007044FD">
        <w:rPr>
          <w:rFonts w:ascii="Times New Roman" w:hAnsi="Times New Roman" w:cs="Times New Roman"/>
          <w:sz w:val="28"/>
          <w:szCs w:val="22"/>
        </w:rPr>
        <w:lastRenderedPageBreak/>
        <w:t>шению №_____</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от «__» ___________ 20__ г.</w:t>
      </w:r>
    </w:p>
    <w:p w:rsidR="007044FD" w:rsidRPr="007044FD" w:rsidRDefault="007044FD" w:rsidP="007044FD">
      <w:pPr>
        <w:tabs>
          <w:tab w:val="left" w:pos="2268"/>
        </w:tabs>
        <w:adjustRightInd/>
        <w:rPr>
          <w:sz w:val="28"/>
          <w:szCs w:val="22"/>
        </w:rPr>
      </w:pPr>
    </w:p>
    <w:p w:rsidR="007044FD" w:rsidRPr="007044FD" w:rsidRDefault="007044FD" w:rsidP="007044FD">
      <w:pPr>
        <w:tabs>
          <w:tab w:val="left" w:pos="2268"/>
        </w:tabs>
        <w:adjustRightInd/>
        <w:rPr>
          <w:sz w:val="28"/>
          <w:szCs w:val="22"/>
        </w:rPr>
      </w:pP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ИТОГОВЫЙ ФИНАНСОВЫЙ ОТЧЕТ</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об использовании средств гранта из бюджета муниципального района «Ленский район» на реализацию социально значимого проекта на «___» ____________________ 20__ г.</w:t>
      </w:r>
    </w:p>
    <w:p w:rsidR="007044FD" w:rsidRPr="007044FD" w:rsidRDefault="007044FD" w:rsidP="007044FD">
      <w:pPr>
        <w:widowControl/>
        <w:autoSpaceDE/>
        <w:autoSpaceDN/>
        <w:adjustRightInd/>
        <w:spacing w:after="160"/>
        <w:contextualSpacing/>
        <w:jc w:val="center"/>
        <w:rPr>
          <w:rFonts w:eastAsiaTheme="minorHAnsi"/>
          <w:b/>
          <w:sz w:val="28"/>
          <w:szCs w:val="28"/>
          <w:lang w:eastAsia="en-US"/>
        </w:rPr>
      </w:pPr>
      <w:r w:rsidRPr="007044FD">
        <w:rPr>
          <w:rFonts w:eastAsiaTheme="minorHAnsi"/>
          <w:b/>
          <w:sz w:val="28"/>
          <w:szCs w:val="28"/>
          <w:lang w:eastAsia="en-US"/>
        </w:rPr>
        <w:t>___________________________________________________________________________________________________</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t>(Ф.И.О. автора проекта, наименование проекта)</w:t>
      </w:r>
    </w:p>
    <w:p w:rsidR="007044FD" w:rsidRPr="007044FD" w:rsidRDefault="007044FD" w:rsidP="007044FD">
      <w:pPr>
        <w:widowControl/>
        <w:autoSpaceDE/>
        <w:autoSpaceDN/>
        <w:adjustRightInd/>
        <w:contextualSpacing/>
        <w:jc w:val="center"/>
        <w:rPr>
          <w:rFonts w:eastAsiaTheme="minorHAnsi"/>
          <w:b/>
          <w:sz w:val="28"/>
          <w:szCs w:val="28"/>
          <w:lang w:eastAsia="en-US"/>
        </w:rPr>
      </w:pPr>
      <w:r w:rsidRPr="007044FD">
        <w:rPr>
          <w:rFonts w:eastAsiaTheme="minorHAnsi"/>
          <w:b/>
          <w:sz w:val="28"/>
          <w:szCs w:val="28"/>
          <w:lang w:eastAsia="en-US"/>
        </w:rPr>
        <w:lastRenderedPageBreak/>
        <w:t>по Соглашению №______ от «____» ____________ 20__ г.</w:t>
      </w:r>
    </w:p>
    <w:p w:rsidR="007044FD" w:rsidRPr="007044FD" w:rsidRDefault="007044FD" w:rsidP="007044FD">
      <w:pPr>
        <w:widowControl/>
        <w:autoSpaceDE/>
        <w:autoSpaceDN/>
        <w:adjustRightInd/>
        <w:contextualSpacing/>
        <w:jc w:val="center"/>
        <w:rPr>
          <w:rFonts w:eastAsiaTheme="minorHAnsi"/>
          <w:sz w:val="28"/>
          <w:szCs w:val="28"/>
          <w:lang w:eastAsia="en-US"/>
        </w:rPr>
      </w:pPr>
    </w:p>
    <w:p w:rsidR="007044FD" w:rsidRPr="007044FD" w:rsidRDefault="007044FD" w:rsidP="007044FD">
      <w:pPr>
        <w:widowControl/>
        <w:autoSpaceDE/>
        <w:autoSpaceDN/>
        <w:adjustRightInd/>
        <w:contextualSpacing/>
        <w:jc w:val="right"/>
        <w:rPr>
          <w:rFonts w:eastAsiaTheme="minorHAnsi"/>
          <w:sz w:val="24"/>
          <w:szCs w:val="24"/>
          <w:lang w:eastAsia="en-US"/>
        </w:rPr>
      </w:pPr>
      <w:r w:rsidRPr="007044FD">
        <w:rPr>
          <w:rFonts w:eastAsiaTheme="minorHAnsi"/>
          <w:sz w:val="24"/>
          <w:szCs w:val="24"/>
          <w:lang w:eastAsia="en-US"/>
        </w:rPr>
        <w:t>руб.</w:t>
      </w:r>
    </w:p>
    <w:tbl>
      <w:tblPr>
        <w:tblW w:w="14245" w:type="dxa"/>
        <w:jc w:val="center"/>
        <w:tblLayout w:type="fixed"/>
        <w:tblCellMar>
          <w:top w:w="102" w:type="dxa"/>
          <w:left w:w="62" w:type="dxa"/>
          <w:bottom w:w="102" w:type="dxa"/>
          <w:right w:w="62" w:type="dxa"/>
        </w:tblCellMar>
        <w:tblLook w:val="04A0" w:firstRow="1" w:lastRow="0" w:firstColumn="1" w:lastColumn="0" w:noHBand="0" w:noVBand="1"/>
      </w:tblPr>
      <w:tblGrid>
        <w:gridCol w:w="703"/>
        <w:gridCol w:w="1557"/>
        <w:gridCol w:w="1135"/>
        <w:gridCol w:w="1417"/>
        <w:gridCol w:w="1560"/>
        <w:gridCol w:w="1363"/>
        <w:gridCol w:w="14"/>
        <w:gridCol w:w="2169"/>
        <w:gridCol w:w="1018"/>
        <w:gridCol w:w="14"/>
        <w:gridCol w:w="1520"/>
        <w:gridCol w:w="1775"/>
      </w:tblGrid>
      <w:tr w:rsidR="007044FD" w:rsidRPr="007044FD" w:rsidTr="007044FD">
        <w:trPr>
          <w:trHeight w:val="20"/>
          <w:jc w:val="center"/>
        </w:trPr>
        <w:tc>
          <w:tcPr>
            <w:tcW w:w="703"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 п/п</w:t>
            </w:r>
          </w:p>
        </w:tc>
        <w:tc>
          <w:tcPr>
            <w:tcW w:w="1557"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Мероприятие</w:t>
            </w:r>
          </w:p>
        </w:tc>
        <w:tc>
          <w:tcPr>
            <w:tcW w:w="1135" w:type="dxa"/>
            <w:vMerge w:val="restart"/>
            <w:tcBorders>
              <w:top w:val="single" w:sz="4" w:space="0" w:color="auto"/>
              <w:left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Дата проведения</w:t>
            </w:r>
          </w:p>
        </w:tc>
        <w:tc>
          <w:tcPr>
            <w:tcW w:w="2977" w:type="dxa"/>
            <w:gridSpan w:val="2"/>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Плановые расходы</w:t>
            </w:r>
          </w:p>
        </w:tc>
        <w:tc>
          <w:tcPr>
            <w:tcW w:w="3546" w:type="dxa"/>
            <w:gridSpan w:val="3"/>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Фактические расходы</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Отклонения</w:t>
            </w:r>
          </w:p>
        </w:tc>
        <w:tc>
          <w:tcPr>
            <w:tcW w:w="1775" w:type="dxa"/>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Причины отклонения</w:t>
            </w:r>
          </w:p>
        </w:tc>
      </w:tr>
      <w:tr w:rsidR="007044FD" w:rsidRPr="007044FD" w:rsidTr="007044FD">
        <w:trPr>
          <w:trHeight w:val="740"/>
          <w:jc w:val="center"/>
        </w:trPr>
        <w:tc>
          <w:tcPr>
            <w:tcW w:w="703"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557"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135" w:type="dxa"/>
            <w:vMerge/>
            <w:tcBorders>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собственных или привлеченных средств</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2169"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 xml:space="preserve">За счет собственных или привлеченных средств </w:t>
            </w:r>
          </w:p>
        </w:tc>
        <w:tc>
          <w:tcPr>
            <w:tcW w:w="1032" w:type="dxa"/>
            <w:gridSpan w:val="2"/>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Гранта</w:t>
            </w:r>
          </w:p>
        </w:tc>
        <w:tc>
          <w:tcPr>
            <w:tcW w:w="1520" w:type="dxa"/>
            <w:tcBorders>
              <w:top w:val="single" w:sz="4" w:space="0" w:color="auto"/>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r w:rsidRPr="007044FD">
              <w:rPr>
                <w:rFonts w:eastAsiaTheme="minorHAnsi"/>
                <w:lang w:eastAsia="en-US"/>
              </w:rPr>
              <w:t>За счет собственных или привлеченных средств</w:t>
            </w:r>
          </w:p>
        </w:tc>
        <w:tc>
          <w:tcPr>
            <w:tcW w:w="1775" w:type="dxa"/>
            <w:tcBorders>
              <w:left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lang w:eastAsia="en-US"/>
              </w:rPr>
            </w:pPr>
          </w:p>
        </w:tc>
      </w:tr>
      <w:tr w:rsidR="007044FD" w:rsidRPr="007044FD" w:rsidTr="007044FD">
        <w:trPr>
          <w:trHeight w:val="23"/>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1</w:t>
            </w:r>
          </w:p>
        </w:tc>
        <w:tc>
          <w:tcPr>
            <w:tcW w:w="1557"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2</w:t>
            </w:r>
          </w:p>
        </w:tc>
        <w:tc>
          <w:tcPr>
            <w:tcW w:w="155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w:t>
            </w:r>
          </w:p>
        </w:tc>
        <w:tc>
          <w:tcPr>
            <w:tcW w:w="155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r w:rsidR="007044FD" w:rsidRPr="007044FD" w:rsidTr="007044FD">
        <w:trPr>
          <w:jc w:val="center"/>
        </w:trPr>
        <w:tc>
          <w:tcPr>
            <w:tcW w:w="3395" w:type="dxa"/>
            <w:gridSpan w:val="3"/>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r w:rsidRPr="007044FD">
              <w:rPr>
                <w:rFonts w:eastAsiaTheme="minorHAnsi"/>
                <w:b/>
                <w:lang w:eastAsia="en-US"/>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363"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2183"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018"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c>
          <w:tcPr>
            <w:tcW w:w="1775" w:type="dxa"/>
            <w:tcBorders>
              <w:top w:val="single" w:sz="4" w:space="0" w:color="auto"/>
              <w:left w:val="single" w:sz="4" w:space="0" w:color="auto"/>
              <w:bottom w:val="single" w:sz="4" w:space="0" w:color="auto"/>
              <w:right w:val="single" w:sz="4" w:space="0" w:color="auto"/>
            </w:tcBorders>
            <w:vAlign w:val="center"/>
          </w:tcPr>
          <w:p w:rsidR="007044FD" w:rsidRPr="007044FD" w:rsidRDefault="007044FD" w:rsidP="007044FD">
            <w:pPr>
              <w:widowControl/>
              <w:autoSpaceDE/>
              <w:autoSpaceDN/>
              <w:adjustRightInd/>
              <w:contextualSpacing/>
              <w:jc w:val="center"/>
              <w:rPr>
                <w:rFonts w:eastAsiaTheme="minorHAnsi"/>
                <w:b/>
                <w:lang w:eastAsia="en-US"/>
              </w:rPr>
            </w:pPr>
          </w:p>
        </w:tc>
      </w:tr>
    </w:tbl>
    <w:p w:rsidR="007044FD" w:rsidRPr="007044FD" w:rsidRDefault="007044FD" w:rsidP="007044FD">
      <w:pPr>
        <w:contextualSpacing/>
        <w:outlineLvl w:val="1"/>
        <w:rPr>
          <w:sz w:val="24"/>
          <w:szCs w:val="24"/>
        </w:rPr>
      </w:pPr>
    </w:p>
    <w:p w:rsidR="007044FD" w:rsidRPr="007044FD" w:rsidRDefault="007044FD" w:rsidP="007044FD">
      <w:pPr>
        <w:contextualSpacing/>
        <w:outlineLvl w:val="1"/>
        <w:rPr>
          <w:sz w:val="24"/>
          <w:szCs w:val="24"/>
        </w:rPr>
      </w:pPr>
      <w:r w:rsidRPr="007044FD">
        <w:rPr>
          <w:sz w:val="24"/>
          <w:szCs w:val="24"/>
        </w:rPr>
        <w:t xml:space="preserve">Дата «___» __________ 20__ год      </w:t>
      </w:r>
      <w:r w:rsidRPr="007044FD">
        <w:rPr>
          <w:sz w:val="24"/>
          <w:szCs w:val="24"/>
        </w:rPr>
        <w:tab/>
      </w:r>
      <w:r w:rsidRPr="007044FD">
        <w:rPr>
          <w:sz w:val="24"/>
          <w:szCs w:val="24"/>
        </w:rPr>
        <w:tab/>
      </w:r>
      <w:r w:rsidRPr="007044FD">
        <w:rPr>
          <w:sz w:val="24"/>
          <w:szCs w:val="24"/>
        </w:rPr>
        <w:tab/>
        <w:t xml:space="preserve"> Руководитель проекта ___________________________/_________________________/</w:t>
      </w:r>
    </w:p>
    <w:p w:rsidR="007044FD" w:rsidRPr="007044FD" w:rsidRDefault="007044FD" w:rsidP="007044FD">
      <w:pPr>
        <w:contextualSpacing/>
        <w:outlineLvl w:val="1"/>
        <w:rPr>
          <w:sz w:val="24"/>
          <w:szCs w:val="24"/>
        </w:rPr>
      </w:pPr>
      <w:r w:rsidRPr="007044FD">
        <w:rPr>
          <w:sz w:val="24"/>
          <w:szCs w:val="24"/>
        </w:rPr>
        <w:t xml:space="preserve">                                                                             (подпись/ Фамилия И.О.)</w:t>
      </w:r>
    </w:p>
    <w:p w:rsidR="007044FD" w:rsidRPr="007044FD" w:rsidRDefault="007044FD" w:rsidP="007044FD">
      <w:pPr>
        <w:contextualSpacing/>
        <w:outlineLvl w:val="1"/>
        <w:rPr>
          <w:sz w:val="28"/>
          <w:szCs w:val="28"/>
        </w:rPr>
      </w:pPr>
    </w:p>
    <w:p w:rsidR="007044FD" w:rsidRPr="007044FD" w:rsidRDefault="007044FD" w:rsidP="007044FD">
      <w:pPr>
        <w:tabs>
          <w:tab w:val="left" w:pos="2268"/>
        </w:tabs>
        <w:adjustRightInd/>
        <w:rPr>
          <w:sz w:val="28"/>
          <w:szCs w:val="22"/>
        </w:rPr>
      </w:pP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Приложение №4</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к соглашению №_____</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lastRenderedPageBreak/>
        <w:t>от «__» ___________ 20__ г.</w:t>
      </w:r>
    </w:p>
    <w:p w:rsidR="007044FD" w:rsidRPr="007044FD" w:rsidRDefault="007044FD" w:rsidP="007044FD">
      <w:pPr>
        <w:widowControl/>
        <w:autoSpaceDE/>
        <w:autoSpaceDN/>
        <w:adjustRightInd/>
        <w:spacing w:after="160" w:line="259" w:lineRule="auto"/>
        <w:jc w:val="center"/>
        <w:rPr>
          <w:rFonts w:eastAsiaTheme="minorHAnsi"/>
          <w:b/>
          <w:sz w:val="28"/>
          <w:szCs w:val="28"/>
          <w:lang w:eastAsia="en-US"/>
        </w:rPr>
      </w:pPr>
    </w:p>
    <w:p w:rsidR="007044FD" w:rsidRPr="007044FD" w:rsidRDefault="007044FD" w:rsidP="007044FD">
      <w:pPr>
        <w:contextualSpacing/>
        <w:outlineLvl w:val="1"/>
        <w:rPr>
          <w:sz w:val="28"/>
          <w:szCs w:val="28"/>
        </w:rPr>
      </w:pPr>
    </w:p>
    <w:p w:rsidR="007044FD" w:rsidRPr="007044FD" w:rsidRDefault="007044FD" w:rsidP="007044FD">
      <w:pPr>
        <w:adjustRightInd/>
        <w:contextualSpacing/>
        <w:jc w:val="center"/>
        <w:rPr>
          <w:b/>
          <w:bCs/>
          <w:sz w:val="28"/>
          <w:szCs w:val="28"/>
        </w:rPr>
      </w:pPr>
      <w:r w:rsidRPr="007044FD">
        <w:rPr>
          <w:b/>
          <w:bCs/>
          <w:sz w:val="28"/>
          <w:szCs w:val="28"/>
        </w:rPr>
        <w:t xml:space="preserve">Итоговый отчет </w:t>
      </w:r>
    </w:p>
    <w:p w:rsidR="007044FD" w:rsidRPr="007044FD" w:rsidRDefault="007044FD" w:rsidP="007044FD">
      <w:pPr>
        <w:adjustRightInd/>
        <w:contextualSpacing/>
        <w:jc w:val="center"/>
        <w:rPr>
          <w:b/>
          <w:bCs/>
          <w:sz w:val="28"/>
          <w:szCs w:val="28"/>
        </w:rPr>
      </w:pPr>
      <w:r w:rsidRPr="007044FD">
        <w:rPr>
          <w:b/>
          <w:bCs/>
          <w:sz w:val="28"/>
          <w:szCs w:val="28"/>
        </w:rPr>
        <w:t>по показателям результата предоставления Гранта</w:t>
      </w:r>
    </w:p>
    <w:p w:rsidR="007044FD" w:rsidRPr="007044FD" w:rsidRDefault="007044FD" w:rsidP="007044FD">
      <w:pPr>
        <w:adjustRightInd/>
        <w:contextualSpacing/>
        <w:jc w:val="both"/>
        <w:rPr>
          <w:sz w:val="28"/>
          <w:szCs w:val="28"/>
        </w:rPr>
      </w:pPr>
    </w:p>
    <w:p w:rsidR="007044FD" w:rsidRPr="007044FD" w:rsidRDefault="007044FD" w:rsidP="007044FD">
      <w:pPr>
        <w:adjustRightInd/>
        <w:contextualSpacing/>
        <w:jc w:val="both"/>
        <w:rPr>
          <w:sz w:val="28"/>
          <w:szCs w:val="28"/>
        </w:rPr>
      </w:pPr>
      <w:r w:rsidRPr="007044FD">
        <w:rPr>
          <w:sz w:val="28"/>
          <w:szCs w:val="28"/>
        </w:rPr>
        <w:t>Наименование проекта _____________________________________________________________</w:t>
      </w:r>
    </w:p>
    <w:p w:rsidR="007044FD" w:rsidRPr="007044FD" w:rsidRDefault="007044FD" w:rsidP="007044FD">
      <w:pPr>
        <w:adjustRightInd/>
        <w:contextualSpacing/>
        <w:jc w:val="both"/>
        <w:rPr>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2126"/>
        <w:gridCol w:w="1418"/>
        <w:gridCol w:w="1559"/>
        <w:gridCol w:w="1985"/>
        <w:gridCol w:w="2126"/>
      </w:tblGrid>
      <w:tr w:rsidR="007044FD" w:rsidRPr="007044FD" w:rsidTr="007044FD">
        <w:tc>
          <w:tcPr>
            <w:tcW w:w="5098"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Критерии оценки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20__ год</w:t>
            </w:r>
          </w:p>
        </w:tc>
        <w:tc>
          <w:tcPr>
            <w:tcW w:w="1985" w:type="dxa"/>
            <w:vMerge w:val="restart"/>
            <w:tcBorders>
              <w:top w:val="single" w:sz="4" w:space="0" w:color="auto"/>
              <w:left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Отклонения</w:t>
            </w:r>
          </w:p>
        </w:tc>
        <w:tc>
          <w:tcPr>
            <w:tcW w:w="2126" w:type="dxa"/>
            <w:vMerge w:val="restart"/>
            <w:tcBorders>
              <w:top w:val="single" w:sz="4" w:space="0" w:color="auto"/>
              <w:left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Причины отклонения</w:t>
            </w:r>
          </w:p>
        </w:tc>
      </w:tr>
      <w:tr w:rsidR="007044FD" w:rsidRPr="007044FD" w:rsidTr="007044FD">
        <w:tc>
          <w:tcPr>
            <w:tcW w:w="5098"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widowControl/>
              <w:autoSpaceDE/>
              <w:autoSpaceDN/>
              <w:adjustRightInd/>
              <w:contextualSpacing/>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План</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Факт</w:t>
            </w:r>
          </w:p>
        </w:tc>
        <w:tc>
          <w:tcPr>
            <w:tcW w:w="1985" w:type="dxa"/>
            <w:vMerge/>
            <w:tcBorders>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c>
          <w:tcPr>
            <w:tcW w:w="2126" w:type="dxa"/>
            <w:vMerge/>
            <w:tcBorders>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p>
        </w:tc>
      </w:tr>
      <w:tr w:rsidR="007044FD" w:rsidRPr="007044FD" w:rsidTr="007044FD">
        <w:tc>
          <w:tcPr>
            <w:tcW w:w="5098"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44FD" w:rsidRPr="007044FD" w:rsidRDefault="007044FD" w:rsidP="007044FD">
            <w:pPr>
              <w:adjustRightInd/>
              <w:contextualSpacing/>
              <w:jc w:val="center"/>
              <w:rPr>
                <w:sz w:val="28"/>
                <w:szCs w:val="28"/>
              </w:rPr>
            </w:pPr>
            <w:r w:rsidRPr="007044FD">
              <w:rPr>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jc w:val="center"/>
              <w:rPr>
                <w:sz w:val="28"/>
                <w:szCs w:val="28"/>
              </w:rPr>
            </w:pPr>
            <w:r w:rsidRPr="007044FD">
              <w:rPr>
                <w:sz w:val="28"/>
                <w:szCs w:val="28"/>
              </w:rPr>
              <w:t>6</w:t>
            </w:r>
          </w:p>
        </w:tc>
      </w:tr>
      <w:tr w:rsidR="007044FD" w:rsidRPr="007044FD" w:rsidTr="007044FD">
        <w:tc>
          <w:tcPr>
            <w:tcW w:w="5098"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both"/>
              <w:rPr>
                <w:sz w:val="28"/>
                <w:szCs w:val="28"/>
              </w:rPr>
            </w:pPr>
            <w:r w:rsidRPr="007044FD">
              <w:rPr>
                <w:sz w:val="28"/>
                <w:szCs w:val="28"/>
              </w:rPr>
              <w:t>Охват молодежи реализуемым проектом</w:t>
            </w:r>
          </w:p>
        </w:tc>
        <w:tc>
          <w:tcPr>
            <w:tcW w:w="21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кол-во</w:t>
            </w:r>
          </w:p>
        </w:tc>
        <w:tc>
          <w:tcPr>
            <w:tcW w:w="1418"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r>
      <w:tr w:rsidR="007044FD" w:rsidRPr="007044FD" w:rsidTr="007044FD">
        <w:tc>
          <w:tcPr>
            <w:tcW w:w="5098"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both"/>
              <w:rPr>
                <w:sz w:val="28"/>
                <w:szCs w:val="28"/>
              </w:rPr>
            </w:pPr>
            <w:r w:rsidRPr="007044FD">
              <w:rPr>
                <w:sz w:val="28"/>
                <w:szCs w:val="28"/>
              </w:rPr>
              <w:t>Количество муниципальных образований Ленского района Республики Саха (Якутия), на территории которых реализуется проект</w:t>
            </w:r>
          </w:p>
        </w:tc>
        <w:tc>
          <w:tcPr>
            <w:tcW w:w="2126" w:type="dxa"/>
            <w:tcBorders>
              <w:top w:val="single" w:sz="4" w:space="0" w:color="auto"/>
              <w:left w:val="single" w:sz="4" w:space="0" w:color="auto"/>
              <w:bottom w:val="single" w:sz="4" w:space="0" w:color="auto"/>
              <w:right w:val="single" w:sz="4" w:space="0" w:color="auto"/>
            </w:tcBorders>
            <w:hideMark/>
          </w:tcPr>
          <w:p w:rsidR="007044FD" w:rsidRPr="007044FD" w:rsidRDefault="007044FD" w:rsidP="007044FD">
            <w:pPr>
              <w:adjustRightInd/>
              <w:contextualSpacing/>
              <w:jc w:val="center"/>
              <w:rPr>
                <w:sz w:val="28"/>
                <w:szCs w:val="28"/>
              </w:rPr>
            </w:pPr>
            <w:r w:rsidRPr="007044FD">
              <w:rPr>
                <w:sz w:val="28"/>
                <w:szCs w:val="28"/>
              </w:rPr>
              <w:t>кол-во</w:t>
            </w:r>
          </w:p>
        </w:tc>
        <w:tc>
          <w:tcPr>
            <w:tcW w:w="1418"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7044FD" w:rsidRPr="007044FD" w:rsidRDefault="007044FD" w:rsidP="007044FD">
            <w:pPr>
              <w:adjustRightInd/>
              <w:contextualSpacing/>
              <w:rPr>
                <w:sz w:val="28"/>
                <w:szCs w:val="28"/>
              </w:rPr>
            </w:pPr>
          </w:p>
        </w:tc>
      </w:tr>
    </w:tbl>
    <w:p w:rsidR="007044FD" w:rsidRPr="007044FD" w:rsidRDefault="007044FD" w:rsidP="007044FD">
      <w:pPr>
        <w:adjustRightInd/>
        <w:contextualSpacing/>
        <w:jc w:val="both"/>
        <w:rPr>
          <w:sz w:val="28"/>
          <w:szCs w:val="28"/>
        </w:rPr>
      </w:pPr>
    </w:p>
    <w:p w:rsidR="007044FD" w:rsidRPr="007044FD" w:rsidRDefault="007044FD" w:rsidP="007044FD">
      <w:pPr>
        <w:adjustRightInd/>
        <w:contextualSpacing/>
        <w:jc w:val="both"/>
        <w:rPr>
          <w:sz w:val="28"/>
          <w:szCs w:val="28"/>
        </w:rPr>
      </w:pPr>
      <w:r w:rsidRPr="007044FD">
        <w:rPr>
          <w:sz w:val="28"/>
          <w:szCs w:val="28"/>
        </w:rPr>
        <w:t>Руководитель проекта ___________________________/_________________________/</w:t>
      </w:r>
    </w:p>
    <w:p w:rsidR="007044FD" w:rsidRPr="007044FD" w:rsidRDefault="007044FD" w:rsidP="007044FD">
      <w:pPr>
        <w:adjustRightInd/>
        <w:contextualSpacing/>
        <w:jc w:val="both"/>
        <w:rPr>
          <w:sz w:val="28"/>
          <w:szCs w:val="28"/>
        </w:rPr>
      </w:pPr>
      <w:r w:rsidRPr="007044FD">
        <w:rPr>
          <w:sz w:val="28"/>
          <w:szCs w:val="28"/>
        </w:rPr>
        <w:t xml:space="preserve">                                                                             (подпись/ Фамилия И.О.)</w:t>
      </w:r>
    </w:p>
    <w:p w:rsidR="007044FD" w:rsidRPr="007044FD" w:rsidRDefault="007044FD" w:rsidP="007044FD">
      <w:pPr>
        <w:adjustRightInd/>
        <w:contextualSpacing/>
        <w:jc w:val="both"/>
        <w:rPr>
          <w:sz w:val="28"/>
          <w:szCs w:val="28"/>
        </w:rPr>
      </w:pPr>
    </w:p>
    <w:p w:rsidR="007044FD" w:rsidRPr="007044FD" w:rsidRDefault="007044FD" w:rsidP="007044FD">
      <w:pPr>
        <w:adjustRightInd/>
        <w:contextualSpacing/>
        <w:jc w:val="both"/>
        <w:rPr>
          <w:sz w:val="28"/>
          <w:szCs w:val="28"/>
        </w:rPr>
      </w:pPr>
      <w:r w:rsidRPr="007044FD">
        <w:rPr>
          <w:sz w:val="28"/>
          <w:szCs w:val="28"/>
        </w:rPr>
        <w:t>Дата «___» __________ 20__ год</w:t>
      </w:r>
    </w:p>
    <w:p w:rsidR="007044FD" w:rsidRPr="007044FD" w:rsidRDefault="007044FD" w:rsidP="007044FD">
      <w:pPr>
        <w:contextualSpacing/>
        <w:outlineLvl w:val="1"/>
        <w:rPr>
          <w:sz w:val="28"/>
          <w:szCs w:val="28"/>
        </w:rPr>
      </w:pPr>
    </w:p>
    <w:p w:rsidR="007044FD" w:rsidRPr="007044FD" w:rsidRDefault="007044FD" w:rsidP="007044FD">
      <w:pPr>
        <w:contextualSpacing/>
        <w:outlineLvl w:val="1"/>
        <w:rPr>
          <w:sz w:val="28"/>
          <w:szCs w:val="28"/>
        </w:rPr>
      </w:pP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Приложение №5</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к соглашению №_____</w:t>
      </w:r>
    </w:p>
    <w:p w:rsidR="007044FD" w:rsidRPr="007044FD" w:rsidRDefault="007044FD" w:rsidP="007044FD">
      <w:pPr>
        <w:pStyle w:val="ConsPlusNormal"/>
        <w:tabs>
          <w:tab w:val="left" w:pos="2268"/>
        </w:tabs>
        <w:ind w:left="10773"/>
        <w:rPr>
          <w:rFonts w:ascii="Times New Roman" w:hAnsi="Times New Roman" w:cs="Times New Roman"/>
          <w:sz w:val="28"/>
          <w:szCs w:val="22"/>
        </w:rPr>
      </w:pPr>
      <w:r w:rsidRPr="007044FD">
        <w:rPr>
          <w:rFonts w:ascii="Times New Roman" w:hAnsi="Times New Roman" w:cs="Times New Roman"/>
          <w:sz w:val="28"/>
          <w:szCs w:val="22"/>
        </w:rPr>
        <w:t>от «__» ____</w:t>
      </w:r>
      <w:r w:rsidRPr="007044FD">
        <w:rPr>
          <w:rFonts w:ascii="Times New Roman" w:hAnsi="Times New Roman" w:cs="Times New Roman"/>
          <w:sz w:val="28"/>
          <w:szCs w:val="22"/>
        </w:rPr>
        <w:lastRenderedPageBreak/>
        <w:t>_______ 20__ г.</w:t>
      </w:r>
    </w:p>
    <w:p w:rsidR="007044FD" w:rsidRPr="007044FD" w:rsidRDefault="007044FD" w:rsidP="007044FD">
      <w:pPr>
        <w:contextualSpacing/>
        <w:outlineLvl w:val="1"/>
        <w:rPr>
          <w:sz w:val="28"/>
          <w:szCs w:val="28"/>
        </w:rPr>
      </w:pPr>
    </w:p>
    <w:p w:rsidR="007044FD" w:rsidRPr="007044FD" w:rsidRDefault="007044FD" w:rsidP="007044FD">
      <w:pPr>
        <w:adjustRightInd/>
        <w:spacing w:after="160" w:line="259" w:lineRule="auto"/>
        <w:contextualSpacing/>
        <w:jc w:val="center"/>
        <w:rPr>
          <w:rFonts w:eastAsiaTheme="minorHAnsi"/>
          <w:b/>
          <w:bCs/>
          <w:sz w:val="28"/>
          <w:szCs w:val="28"/>
          <w:lang w:eastAsia="en-US"/>
        </w:rPr>
      </w:pPr>
      <w:r w:rsidRPr="007044FD">
        <w:rPr>
          <w:rFonts w:eastAsiaTheme="minorHAnsi"/>
          <w:b/>
          <w:bCs/>
          <w:sz w:val="28"/>
          <w:szCs w:val="28"/>
          <w:lang w:eastAsia="en-US"/>
        </w:rPr>
        <w:t>Содержательный (аналитический) отчет по итогам реализации Гранта</w:t>
      </w:r>
    </w:p>
    <w:p w:rsidR="007044FD" w:rsidRPr="007044FD" w:rsidRDefault="007044FD" w:rsidP="007044FD">
      <w:pPr>
        <w:adjustRightInd/>
        <w:spacing w:after="160" w:line="259" w:lineRule="auto"/>
        <w:contextualSpacing/>
        <w:jc w:val="center"/>
        <w:rPr>
          <w:rFonts w:eastAsiaTheme="minorHAnsi"/>
          <w:sz w:val="28"/>
          <w:szCs w:val="28"/>
          <w:lang w:eastAsia="en-US"/>
        </w:rPr>
      </w:pPr>
    </w:p>
    <w:p w:rsidR="007044FD" w:rsidRPr="007044FD" w:rsidRDefault="007044FD" w:rsidP="007044FD">
      <w:pPr>
        <w:adjustRightInd/>
        <w:spacing w:after="160" w:line="259" w:lineRule="auto"/>
        <w:contextualSpacing/>
        <w:jc w:val="center"/>
        <w:rPr>
          <w:rFonts w:eastAsiaTheme="minorHAnsi"/>
          <w:sz w:val="28"/>
          <w:szCs w:val="28"/>
          <w:lang w:eastAsia="en-US"/>
        </w:rPr>
      </w:pPr>
      <w:r w:rsidRPr="007044FD">
        <w:rPr>
          <w:rFonts w:eastAsiaTheme="minorHAnsi"/>
          <w:sz w:val="28"/>
          <w:szCs w:val="28"/>
          <w:lang w:eastAsia="en-US"/>
        </w:rPr>
        <w:t>Наименование проекта _____________________________________________________________</w:t>
      </w: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widowControl/>
        <w:numPr>
          <w:ilvl w:val="0"/>
          <w:numId w:val="22"/>
        </w:numPr>
        <w:autoSpaceDE/>
        <w:autoSpaceDN/>
        <w:adjustRightInd/>
        <w:spacing w:after="160" w:line="276" w:lineRule="auto"/>
        <w:contextualSpacing/>
        <w:jc w:val="both"/>
        <w:rPr>
          <w:rFonts w:eastAsiaTheme="minorHAnsi"/>
          <w:i/>
          <w:sz w:val="28"/>
          <w:szCs w:val="28"/>
          <w:lang w:eastAsia="en-US"/>
        </w:rPr>
      </w:pPr>
      <w:r w:rsidRPr="007044FD">
        <w:rPr>
          <w:rFonts w:eastAsiaTheme="minorHAnsi"/>
          <w:sz w:val="28"/>
          <w:szCs w:val="28"/>
          <w:lang w:eastAsia="en-US"/>
        </w:rPr>
        <w:t xml:space="preserve">Общая информация по проекту (не более 1 стр.) </w:t>
      </w:r>
      <w:r w:rsidRPr="007044FD">
        <w:rPr>
          <w:rFonts w:eastAsiaTheme="minorHAnsi"/>
          <w:i/>
          <w:sz w:val="28"/>
          <w:szCs w:val="28"/>
          <w:lang w:eastAsia="en-US"/>
        </w:rPr>
        <w:t>(краткая справка о проекте, какие мероприятия проводились, их название и даты):</w:t>
      </w:r>
    </w:p>
    <w:p w:rsidR="007044FD" w:rsidRPr="007044FD" w:rsidRDefault="007044FD" w:rsidP="007044FD">
      <w:pPr>
        <w:widowControl/>
        <w:numPr>
          <w:ilvl w:val="0"/>
          <w:numId w:val="22"/>
        </w:numPr>
        <w:autoSpaceDE/>
        <w:autoSpaceDN/>
        <w:adjustRightInd/>
        <w:spacing w:after="160" w:line="276" w:lineRule="auto"/>
        <w:contextualSpacing/>
        <w:jc w:val="both"/>
        <w:rPr>
          <w:rFonts w:eastAsiaTheme="minorHAnsi"/>
          <w:sz w:val="28"/>
          <w:szCs w:val="28"/>
          <w:lang w:eastAsia="en-US"/>
        </w:rPr>
      </w:pPr>
      <w:r w:rsidRPr="007044FD">
        <w:rPr>
          <w:rFonts w:eastAsiaTheme="minorHAnsi"/>
          <w:sz w:val="28"/>
          <w:szCs w:val="28"/>
          <w:lang w:eastAsia="en-US"/>
        </w:rPr>
        <w:t>Информация об участниках проекта:</w:t>
      </w:r>
    </w:p>
    <w:p w:rsidR="007044FD" w:rsidRPr="007044FD" w:rsidRDefault="007044FD" w:rsidP="007044FD">
      <w:pPr>
        <w:widowControl/>
        <w:numPr>
          <w:ilvl w:val="0"/>
          <w:numId w:val="22"/>
        </w:numPr>
        <w:autoSpaceDE/>
        <w:autoSpaceDN/>
        <w:adjustRightInd/>
        <w:spacing w:after="160" w:line="276" w:lineRule="auto"/>
        <w:contextualSpacing/>
        <w:jc w:val="both"/>
        <w:rPr>
          <w:rFonts w:eastAsiaTheme="minorHAnsi"/>
          <w:i/>
          <w:sz w:val="28"/>
          <w:szCs w:val="28"/>
          <w:lang w:eastAsia="en-US"/>
        </w:rPr>
      </w:pPr>
      <w:r w:rsidRPr="007044FD">
        <w:rPr>
          <w:rFonts w:eastAsiaTheme="minorHAnsi"/>
          <w:sz w:val="28"/>
          <w:szCs w:val="28"/>
          <w:lang w:eastAsia="en-US"/>
        </w:rPr>
        <w:t xml:space="preserve">Результаты проекта </w:t>
      </w:r>
      <w:r w:rsidRPr="007044FD">
        <w:rPr>
          <w:rFonts w:eastAsiaTheme="minorHAnsi"/>
          <w:i/>
          <w:sz w:val="28"/>
          <w:szCs w:val="28"/>
          <w:lang w:eastAsia="en-US"/>
        </w:rPr>
        <w:t>(достигнутые результаты, охват молодежи, описание позитивных изменений, которые произошли в результате реализации проекта по его завершению и в долгосрочной перспективе):</w:t>
      </w:r>
    </w:p>
    <w:p w:rsidR="007044FD" w:rsidRPr="007044FD" w:rsidRDefault="007044FD" w:rsidP="007044FD">
      <w:pPr>
        <w:widowControl/>
        <w:numPr>
          <w:ilvl w:val="0"/>
          <w:numId w:val="22"/>
        </w:numPr>
        <w:autoSpaceDE/>
        <w:autoSpaceDN/>
        <w:adjustRightInd/>
        <w:spacing w:after="160" w:line="276" w:lineRule="auto"/>
        <w:contextualSpacing/>
        <w:jc w:val="both"/>
        <w:rPr>
          <w:rFonts w:eastAsiaTheme="minorHAnsi"/>
          <w:sz w:val="28"/>
          <w:szCs w:val="28"/>
          <w:lang w:eastAsia="en-US"/>
        </w:rPr>
      </w:pPr>
      <w:r w:rsidRPr="007044FD">
        <w:rPr>
          <w:rFonts w:eastAsiaTheme="minorHAnsi"/>
          <w:sz w:val="28"/>
          <w:szCs w:val="28"/>
          <w:lang w:eastAsia="en-US"/>
        </w:rPr>
        <w:t xml:space="preserve">Освещение в СМИ </w:t>
      </w:r>
      <w:r w:rsidRPr="007044FD">
        <w:rPr>
          <w:rFonts w:eastAsiaTheme="minorHAnsi"/>
          <w:i/>
          <w:sz w:val="28"/>
          <w:szCs w:val="28"/>
          <w:lang w:eastAsia="en-US"/>
        </w:rPr>
        <w:t>(ссылки на новостные сайты, посты в социальных сетях, номер и дата выпуска газеты и др.)</w:t>
      </w:r>
      <w:r w:rsidRPr="007044FD">
        <w:rPr>
          <w:rFonts w:eastAsiaTheme="minorHAnsi"/>
          <w:sz w:val="28"/>
          <w:szCs w:val="28"/>
          <w:lang w:eastAsia="en-US"/>
        </w:rPr>
        <w:t xml:space="preserve">: </w:t>
      </w:r>
    </w:p>
    <w:p w:rsidR="007044FD" w:rsidRPr="007044FD" w:rsidRDefault="007044FD" w:rsidP="007044FD">
      <w:pPr>
        <w:widowControl/>
        <w:numPr>
          <w:ilvl w:val="0"/>
          <w:numId w:val="22"/>
        </w:numPr>
        <w:autoSpaceDE/>
        <w:autoSpaceDN/>
        <w:adjustRightInd/>
        <w:spacing w:after="160" w:line="276" w:lineRule="auto"/>
        <w:contextualSpacing/>
        <w:jc w:val="both"/>
        <w:rPr>
          <w:rFonts w:eastAsiaTheme="minorHAnsi"/>
          <w:sz w:val="28"/>
          <w:szCs w:val="28"/>
          <w:lang w:eastAsia="en-US"/>
        </w:rPr>
      </w:pPr>
      <w:r w:rsidRPr="007044FD">
        <w:rPr>
          <w:rFonts w:eastAsiaTheme="minorHAnsi"/>
          <w:sz w:val="28"/>
          <w:szCs w:val="28"/>
          <w:lang w:eastAsia="en-US"/>
        </w:rPr>
        <w:t xml:space="preserve">Приложения к отчёту </w:t>
      </w:r>
      <w:r w:rsidRPr="007044FD">
        <w:rPr>
          <w:rFonts w:eastAsiaTheme="minorHAnsi"/>
          <w:i/>
          <w:sz w:val="28"/>
          <w:szCs w:val="28"/>
          <w:lang w:eastAsia="en-US"/>
        </w:rPr>
        <w:t>(все распечатанные фотографии со ссылкой на конкретное мероприятие, видео- и аудиоматериалы, которые имеются на съемных носителях):</w:t>
      </w: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rPr>
          <w:rFonts w:eastAsiaTheme="minorHAnsi"/>
          <w:sz w:val="28"/>
          <w:szCs w:val="28"/>
          <w:lang w:eastAsia="en-US"/>
        </w:rPr>
      </w:pPr>
      <w:r w:rsidRPr="007044FD">
        <w:rPr>
          <w:rFonts w:eastAsiaTheme="minorHAnsi"/>
          <w:sz w:val="28"/>
          <w:szCs w:val="28"/>
          <w:lang w:eastAsia="en-US"/>
        </w:rPr>
        <w:t xml:space="preserve">Руководитель проекта </w:t>
      </w:r>
      <w:r w:rsidRPr="007044FD">
        <w:rPr>
          <w:rFonts w:eastAsiaTheme="minorHAnsi"/>
          <w:sz w:val="28"/>
          <w:szCs w:val="28"/>
          <w:lang w:eastAsia="en-US"/>
        </w:rPr>
        <w:lastRenderedPageBreak/>
        <w:t>____________/____________________________________/</w:t>
      </w:r>
    </w:p>
    <w:p w:rsidR="007044FD" w:rsidRPr="007044FD" w:rsidRDefault="007044FD" w:rsidP="007044FD">
      <w:pPr>
        <w:adjustRightInd/>
        <w:spacing w:after="160" w:line="259" w:lineRule="auto"/>
        <w:contextualSpacing/>
        <w:rPr>
          <w:rFonts w:eastAsiaTheme="minorHAnsi"/>
          <w:sz w:val="28"/>
          <w:szCs w:val="28"/>
          <w:lang w:eastAsia="en-US"/>
        </w:rPr>
      </w:pPr>
      <w:r w:rsidRPr="007044FD">
        <w:rPr>
          <w:rFonts w:eastAsiaTheme="minorHAnsi"/>
          <w:sz w:val="28"/>
          <w:szCs w:val="28"/>
          <w:lang w:eastAsia="en-US"/>
        </w:rPr>
        <w:t xml:space="preserve">                                                (подпись/Фамилия И.О.)</w:t>
      </w:r>
    </w:p>
    <w:p w:rsidR="007044FD" w:rsidRPr="007044FD" w:rsidRDefault="007044FD" w:rsidP="007044FD">
      <w:pPr>
        <w:adjustRightInd/>
        <w:spacing w:after="160" w:line="259" w:lineRule="auto"/>
        <w:contextualSpacing/>
        <w:jc w:val="both"/>
        <w:rPr>
          <w:rFonts w:eastAsiaTheme="minorHAnsi"/>
          <w:sz w:val="28"/>
          <w:szCs w:val="28"/>
          <w:lang w:eastAsia="en-US"/>
        </w:rPr>
      </w:pPr>
    </w:p>
    <w:p w:rsidR="007044FD" w:rsidRPr="007044FD" w:rsidRDefault="007044FD" w:rsidP="007044FD">
      <w:pPr>
        <w:adjustRightInd/>
        <w:spacing w:after="160" w:line="259" w:lineRule="auto"/>
        <w:contextualSpacing/>
        <w:jc w:val="right"/>
        <w:rPr>
          <w:rFonts w:eastAsiaTheme="minorHAnsi"/>
          <w:sz w:val="28"/>
          <w:szCs w:val="28"/>
          <w:lang w:eastAsia="en-US"/>
        </w:rPr>
      </w:pPr>
      <w:r w:rsidRPr="007044FD">
        <w:rPr>
          <w:rFonts w:eastAsiaTheme="minorHAnsi"/>
          <w:sz w:val="28"/>
          <w:szCs w:val="28"/>
          <w:lang w:eastAsia="en-US"/>
        </w:rPr>
        <w:t>Дата «___» __________ 20__ год</w:t>
      </w:r>
    </w:p>
    <w:p w:rsidR="007044FD" w:rsidRPr="007044FD" w:rsidRDefault="007044FD" w:rsidP="007044FD">
      <w:pPr>
        <w:contextualSpacing/>
        <w:outlineLvl w:val="1"/>
        <w:rPr>
          <w:sz w:val="28"/>
          <w:szCs w:val="28"/>
        </w:rPr>
      </w:pPr>
    </w:p>
    <w:p w:rsidR="007044FD" w:rsidRPr="007044FD" w:rsidRDefault="007044FD" w:rsidP="007044FD">
      <w:pPr>
        <w:contextualSpacing/>
        <w:outlineLvl w:val="1"/>
        <w:rPr>
          <w:sz w:val="28"/>
          <w:szCs w:val="28"/>
        </w:rPr>
        <w:sectPr w:rsidR="007044FD" w:rsidRPr="007044FD" w:rsidSect="007044FD">
          <w:pgSz w:w="16838" w:h="11905" w:orient="landscape"/>
          <w:pgMar w:top="1418" w:right="1134" w:bottom="851" w:left="1134" w:header="0" w:footer="0" w:gutter="0"/>
          <w:cols w:space="720"/>
          <w:noEndnote/>
        </w:sectPr>
      </w:pPr>
    </w:p>
    <w:p w:rsidR="007044FD" w:rsidRPr="007044FD" w:rsidRDefault="007044FD" w:rsidP="007044FD">
      <w:pPr>
        <w:contextualSpacing/>
        <w:outlineLvl w:val="1"/>
        <w:rPr>
          <w:sz w:val="28"/>
          <w:szCs w:val="28"/>
        </w:rPr>
      </w:pPr>
    </w:p>
    <w:p w:rsidR="007044FD" w:rsidRPr="008B71C3" w:rsidRDefault="007044FD" w:rsidP="007044FD">
      <w:pPr>
        <w:pStyle w:val="ConsPlusTitle"/>
        <w:ind w:left="5529"/>
        <w:contextualSpacing/>
        <w:outlineLvl w:val="1"/>
        <w:rPr>
          <w:rFonts w:ascii="Times New Roman" w:hAnsi="Times New Roman" w:cs="Times New Roman"/>
          <w:b w:val="0"/>
          <w:bCs w:val="0"/>
          <w:sz w:val="28"/>
          <w:szCs w:val="28"/>
        </w:rPr>
      </w:pPr>
      <w:r w:rsidRPr="008B71C3">
        <w:rPr>
          <w:rFonts w:ascii="Times New Roman" w:hAnsi="Times New Roman" w:cs="Times New Roman"/>
          <w:b w:val="0"/>
          <w:bCs w:val="0"/>
          <w:sz w:val="28"/>
          <w:szCs w:val="28"/>
        </w:rPr>
        <w:t xml:space="preserve">Приложение №2 </w:t>
      </w:r>
    </w:p>
    <w:p w:rsidR="007044FD" w:rsidRPr="008B71C3" w:rsidRDefault="007044FD" w:rsidP="007044FD">
      <w:pPr>
        <w:pStyle w:val="ConsPlusTitle"/>
        <w:ind w:left="5529"/>
        <w:contextualSpacing/>
        <w:outlineLvl w:val="1"/>
        <w:rPr>
          <w:rFonts w:ascii="Times New Roman" w:hAnsi="Times New Roman" w:cs="Times New Roman"/>
          <w:b w:val="0"/>
          <w:bCs w:val="0"/>
          <w:sz w:val="28"/>
          <w:szCs w:val="28"/>
        </w:rPr>
      </w:pPr>
      <w:r w:rsidRPr="008B71C3">
        <w:rPr>
          <w:rFonts w:ascii="Times New Roman" w:hAnsi="Times New Roman" w:cs="Times New Roman"/>
          <w:b w:val="0"/>
          <w:bCs w:val="0"/>
          <w:sz w:val="28"/>
          <w:szCs w:val="28"/>
        </w:rPr>
        <w:t>к постановлению главы</w:t>
      </w:r>
    </w:p>
    <w:p w:rsidR="007044FD" w:rsidRPr="008B71C3" w:rsidRDefault="007044FD" w:rsidP="007044FD">
      <w:pPr>
        <w:pStyle w:val="ConsPlusTitle"/>
        <w:ind w:left="5529"/>
        <w:contextualSpacing/>
        <w:outlineLvl w:val="1"/>
        <w:rPr>
          <w:rFonts w:ascii="Times New Roman" w:hAnsi="Times New Roman" w:cs="Times New Roman"/>
          <w:b w:val="0"/>
          <w:bCs w:val="0"/>
          <w:sz w:val="28"/>
          <w:szCs w:val="28"/>
        </w:rPr>
      </w:pPr>
      <w:r w:rsidRPr="008B71C3">
        <w:rPr>
          <w:rFonts w:ascii="Times New Roman" w:hAnsi="Times New Roman" w:cs="Times New Roman"/>
          <w:b w:val="0"/>
          <w:bCs w:val="0"/>
          <w:sz w:val="28"/>
          <w:szCs w:val="28"/>
        </w:rPr>
        <w:t>№________________________</w:t>
      </w:r>
    </w:p>
    <w:p w:rsidR="007044FD" w:rsidRPr="008B71C3" w:rsidRDefault="007044FD" w:rsidP="007044FD">
      <w:pPr>
        <w:pStyle w:val="ConsPlusTitle"/>
        <w:ind w:left="5529"/>
        <w:contextualSpacing/>
        <w:outlineLvl w:val="1"/>
        <w:rPr>
          <w:rFonts w:ascii="Times New Roman" w:hAnsi="Times New Roman" w:cs="Times New Roman"/>
          <w:b w:val="0"/>
          <w:bCs w:val="0"/>
          <w:sz w:val="28"/>
          <w:szCs w:val="28"/>
        </w:rPr>
      </w:pPr>
      <w:r w:rsidRPr="008B71C3">
        <w:rPr>
          <w:rFonts w:ascii="Times New Roman" w:hAnsi="Times New Roman" w:cs="Times New Roman"/>
          <w:b w:val="0"/>
          <w:bCs w:val="0"/>
          <w:sz w:val="28"/>
          <w:szCs w:val="28"/>
        </w:rPr>
        <w:t>от «__» _____________ 2024 г.</w:t>
      </w:r>
    </w:p>
    <w:p w:rsidR="007044FD" w:rsidRPr="007044FD" w:rsidRDefault="007044FD" w:rsidP="007044FD">
      <w:pPr>
        <w:widowControl/>
        <w:spacing w:before="220" w:line="360" w:lineRule="auto"/>
        <w:contextualSpacing/>
        <w:jc w:val="center"/>
        <w:rPr>
          <w:rFonts w:eastAsiaTheme="minorHAnsi"/>
          <w:sz w:val="28"/>
          <w:szCs w:val="28"/>
          <w:lang w:eastAsia="en-US"/>
        </w:rPr>
      </w:pPr>
    </w:p>
    <w:p w:rsidR="007044FD" w:rsidRPr="007044FD" w:rsidRDefault="007044FD" w:rsidP="007044FD">
      <w:pPr>
        <w:widowControl/>
        <w:spacing w:before="220"/>
        <w:contextualSpacing/>
        <w:jc w:val="center"/>
        <w:rPr>
          <w:rFonts w:eastAsia="Calibri"/>
          <w:b/>
          <w:bCs/>
          <w:sz w:val="28"/>
          <w:szCs w:val="28"/>
          <w:lang w:eastAsia="en-US"/>
        </w:rPr>
      </w:pPr>
      <w:r w:rsidRPr="007044FD">
        <w:rPr>
          <w:rFonts w:eastAsiaTheme="minorHAnsi"/>
          <w:b/>
          <w:bCs/>
          <w:sz w:val="28"/>
          <w:szCs w:val="28"/>
          <w:lang w:eastAsia="en-US"/>
        </w:rPr>
        <w:t xml:space="preserve">Состав </w:t>
      </w:r>
      <w:r w:rsidRPr="007044FD">
        <w:rPr>
          <w:rFonts w:eastAsia="Calibri"/>
          <w:b/>
          <w:bCs/>
          <w:sz w:val="28"/>
          <w:szCs w:val="28"/>
          <w:lang w:eastAsia="en-US"/>
        </w:rPr>
        <w:t>комиссии по отбору проектных заявок физических лиц для предоставления грантов в форме субсидий из бюджета муниципального района «Ленский район» в рамках Открытого молодежного образовательного форума Западной Якутии «Ленский берег»</w:t>
      </w:r>
    </w:p>
    <w:p w:rsidR="007044FD" w:rsidRPr="007044FD" w:rsidRDefault="007044FD" w:rsidP="007044FD">
      <w:pPr>
        <w:widowControl/>
        <w:spacing w:before="220" w:line="360" w:lineRule="auto"/>
        <w:contextualSpacing/>
        <w:jc w:val="center"/>
        <w:rPr>
          <w:rFonts w:eastAsia="Calibri"/>
          <w:sz w:val="28"/>
          <w:szCs w:val="28"/>
          <w:lang w:eastAsia="en-US"/>
        </w:rPr>
      </w:pPr>
    </w:p>
    <w:p w:rsidR="007044FD" w:rsidRPr="007044FD" w:rsidRDefault="007044FD" w:rsidP="007044FD">
      <w:pPr>
        <w:widowControl/>
        <w:numPr>
          <w:ilvl w:val="0"/>
          <w:numId w:val="24"/>
        </w:numPr>
        <w:autoSpaceDE/>
        <w:autoSpaceDN/>
        <w:adjustRightInd/>
        <w:spacing w:after="160" w:line="360" w:lineRule="auto"/>
        <w:contextualSpacing/>
        <w:jc w:val="both"/>
        <w:rPr>
          <w:rFonts w:eastAsiaTheme="minorHAnsi"/>
          <w:sz w:val="28"/>
          <w:szCs w:val="28"/>
          <w:lang w:eastAsia="en-US"/>
        </w:rPr>
      </w:pPr>
      <w:r w:rsidRPr="007044FD">
        <w:rPr>
          <w:rFonts w:eastAsiaTheme="minorHAnsi"/>
          <w:sz w:val="28"/>
          <w:szCs w:val="28"/>
          <w:lang w:eastAsia="en-US"/>
        </w:rPr>
        <w:t xml:space="preserve">Глава/ и.о. главы МР «Ленский район», председатель комиссии; </w:t>
      </w:r>
    </w:p>
    <w:p w:rsidR="007044FD" w:rsidRPr="007044FD" w:rsidRDefault="007044FD" w:rsidP="007044FD">
      <w:pPr>
        <w:widowControl/>
        <w:numPr>
          <w:ilvl w:val="0"/>
          <w:numId w:val="24"/>
        </w:numPr>
        <w:autoSpaceDE/>
        <w:autoSpaceDN/>
        <w:adjustRightInd/>
        <w:spacing w:after="160" w:line="360" w:lineRule="auto"/>
        <w:contextualSpacing/>
        <w:jc w:val="both"/>
        <w:rPr>
          <w:rFonts w:eastAsiaTheme="minorHAnsi"/>
          <w:sz w:val="28"/>
          <w:szCs w:val="28"/>
          <w:lang w:eastAsia="en-US"/>
        </w:rPr>
      </w:pPr>
      <w:r w:rsidRPr="007044FD">
        <w:rPr>
          <w:rFonts w:eastAsiaTheme="minorHAnsi"/>
          <w:sz w:val="28"/>
          <w:szCs w:val="28"/>
          <w:lang w:eastAsia="en-US"/>
        </w:rPr>
        <w:t>Заместитель главы по социальным вопросам МР «Ленский район», заместитель председателя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Главный специалист по молодежной политике МКУ «Комитет по молодежной и семейной политике</w:t>
      </w:r>
      <w:r w:rsidR="00AB1806">
        <w:rPr>
          <w:rFonts w:eastAsiaTheme="minorHAnsi"/>
          <w:sz w:val="28"/>
          <w:szCs w:val="28"/>
          <w:lang w:eastAsia="en-US"/>
        </w:rPr>
        <w:t>» МО</w:t>
      </w:r>
      <w:r w:rsidR="00B46F41">
        <w:rPr>
          <w:rFonts w:eastAsiaTheme="minorHAnsi"/>
          <w:sz w:val="28"/>
          <w:szCs w:val="28"/>
          <w:lang w:eastAsia="en-US"/>
        </w:rPr>
        <w:t xml:space="preserve"> «Ленский район»</w:t>
      </w:r>
      <w:r w:rsidRPr="007044FD">
        <w:rPr>
          <w:rFonts w:eastAsiaTheme="minorHAnsi"/>
          <w:sz w:val="28"/>
          <w:szCs w:val="28"/>
          <w:lang w:eastAsia="en-US"/>
        </w:rPr>
        <w:t>, секретарь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Заместитель главы по инвестиционной и экономической политике</w:t>
      </w:r>
      <w:r w:rsidR="00B46F41">
        <w:rPr>
          <w:rFonts w:eastAsiaTheme="minorHAnsi"/>
          <w:sz w:val="28"/>
          <w:szCs w:val="28"/>
          <w:lang w:eastAsia="en-US"/>
        </w:rPr>
        <w:t xml:space="preserve"> </w:t>
      </w:r>
      <w:r w:rsidR="00B46F41" w:rsidRPr="007044FD">
        <w:rPr>
          <w:rFonts w:eastAsiaTheme="minorHAnsi"/>
          <w:sz w:val="28"/>
          <w:szCs w:val="28"/>
          <w:lang w:eastAsia="en-US"/>
        </w:rPr>
        <w:t>МР «Ленский район»</w:t>
      </w:r>
      <w:r w:rsidRPr="007044FD">
        <w:rPr>
          <w:rFonts w:eastAsiaTheme="minorHAnsi"/>
          <w:sz w:val="28"/>
          <w:szCs w:val="28"/>
          <w:lang w:eastAsia="en-US"/>
        </w:rPr>
        <w:t>, член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Председатель/ и.о.</w:t>
      </w:r>
      <w:r w:rsidR="00AB1806">
        <w:rPr>
          <w:rFonts w:eastAsiaTheme="minorHAnsi"/>
          <w:sz w:val="28"/>
          <w:szCs w:val="28"/>
          <w:lang w:eastAsia="en-US"/>
        </w:rPr>
        <w:t xml:space="preserve"> председателя Районного Совета д</w:t>
      </w:r>
      <w:r w:rsidRPr="007044FD">
        <w:rPr>
          <w:rFonts w:eastAsiaTheme="minorHAnsi"/>
          <w:sz w:val="28"/>
          <w:szCs w:val="28"/>
          <w:lang w:eastAsia="en-US"/>
        </w:rPr>
        <w:t>епутатов МР «Ленский район», член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Начальник/ и.о. начальника управления социального развития МР «Ленский район», член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Председатель/ и.о. председателя МКУ «Комитет по мо</w:t>
      </w:r>
      <w:r w:rsidR="00AB1806">
        <w:rPr>
          <w:rFonts w:eastAsiaTheme="minorHAnsi"/>
          <w:sz w:val="28"/>
          <w:szCs w:val="28"/>
          <w:lang w:eastAsia="en-US"/>
        </w:rPr>
        <w:t>лодежной и семейной политике» МО</w:t>
      </w:r>
      <w:r w:rsidRPr="007044FD">
        <w:rPr>
          <w:rFonts w:eastAsiaTheme="minorHAnsi"/>
          <w:sz w:val="28"/>
          <w:szCs w:val="28"/>
          <w:lang w:eastAsia="en-US"/>
        </w:rPr>
        <w:t xml:space="preserve"> «Ленский район», член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lastRenderedPageBreak/>
        <w:t>Член общественного совета Ленского района РС (Я), член комиссии;</w:t>
      </w:r>
    </w:p>
    <w:p w:rsidR="007044FD" w:rsidRPr="007044FD" w:rsidRDefault="007044FD" w:rsidP="007044FD">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Директор/ и.о. директора МКУ «Бизнес инкубатор Ленского района», член комиссии;</w:t>
      </w:r>
    </w:p>
    <w:p w:rsidR="00B46F41" w:rsidRPr="00B46F41" w:rsidRDefault="007044FD" w:rsidP="00B46F41">
      <w:pPr>
        <w:widowControl/>
        <w:numPr>
          <w:ilvl w:val="0"/>
          <w:numId w:val="24"/>
        </w:numPr>
        <w:autoSpaceDE/>
        <w:autoSpaceDN/>
        <w:adjustRightInd/>
        <w:spacing w:after="160" w:line="360" w:lineRule="auto"/>
        <w:jc w:val="both"/>
        <w:rPr>
          <w:rFonts w:eastAsiaTheme="minorHAnsi"/>
          <w:sz w:val="28"/>
          <w:szCs w:val="28"/>
          <w:lang w:eastAsia="en-US"/>
        </w:rPr>
      </w:pPr>
      <w:r w:rsidRPr="007044FD">
        <w:rPr>
          <w:rFonts w:eastAsiaTheme="minorHAnsi"/>
          <w:sz w:val="28"/>
          <w:szCs w:val="28"/>
          <w:lang w:eastAsia="en-US"/>
        </w:rPr>
        <w:t>Депутат Государственного собрания Ил Тумэн, член комиссии;</w:t>
      </w:r>
    </w:p>
    <w:p w:rsidR="007044FD" w:rsidRPr="00B46F41" w:rsidRDefault="007044FD" w:rsidP="00B46F41">
      <w:pPr>
        <w:spacing w:line="360" w:lineRule="auto"/>
        <w:contextualSpacing/>
        <w:jc w:val="both"/>
        <w:outlineLvl w:val="1"/>
        <w:rPr>
          <w:b/>
          <w:bCs/>
          <w:sz w:val="28"/>
          <w:szCs w:val="28"/>
        </w:rPr>
      </w:pPr>
      <w:r w:rsidRPr="007044FD">
        <w:rPr>
          <w:b/>
          <w:bCs/>
          <w:sz w:val="28"/>
          <w:szCs w:val="28"/>
        </w:rPr>
        <w:t xml:space="preserve">Председатель МКУ «КМСП» </w:t>
      </w:r>
      <w:r w:rsidRPr="007044FD">
        <w:rPr>
          <w:b/>
          <w:bCs/>
          <w:sz w:val="28"/>
          <w:szCs w:val="28"/>
        </w:rPr>
        <w:tab/>
      </w:r>
      <w:r w:rsidRPr="007044FD">
        <w:rPr>
          <w:b/>
          <w:bCs/>
          <w:sz w:val="28"/>
          <w:szCs w:val="28"/>
        </w:rPr>
        <w:tab/>
      </w:r>
      <w:r w:rsidRPr="007044FD">
        <w:rPr>
          <w:b/>
          <w:bCs/>
          <w:sz w:val="28"/>
          <w:szCs w:val="28"/>
        </w:rPr>
        <w:tab/>
      </w:r>
      <w:r w:rsidRPr="007044FD">
        <w:rPr>
          <w:b/>
          <w:bCs/>
          <w:sz w:val="28"/>
          <w:szCs w:val="28"/>
        </w:rPr>
        <w:tab/>
        <w:t xml:space="preserve">   </w:t>
      </w:r>
      <w:r w:rsidRPr="007044FD">
        <w:rPr>
          <w:b/>
          <w:bCs/>
          <w:sz w:val="28"/>
          <w:szCs w:val="28"/>
        </w:rPr>
        <w:tab/>
        <w:t xml:space="preserve">     Т.И. Великодная</w:t>
      </w:r>
    </w:p>
    <w:sectPr w:rsidR="007044FD" w:rsidRPr="00B46F41"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E7E0A"/>
    <w:multiLevelType w:val="hybridMultilevel"/>
    <w:tmpl w:val="F718F0F2"/>
    <w:lvl w:ilvl="0" w:tplc="353ED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9054341"/>
    <w:multiLevelType w:val="hybridMultilevel"/>
    <w:tmpl w:val="28C8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37D64"/>
    <w:multiLevelType w:val="hybridMultilevel"/>
    <w:tmpl w:val="72104A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7"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0"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8E77A15"/>
    <w:multiLevelType w:val="hybridMultilevel"/>
    <w:tmpl w:val="9A8E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5C0126"/>
    <w:multiLevelType w:val="hybridMultilevel"/>
    <w:tmpl w:val="B2389812"/>
    <w:lvl w:ilvl="0" w:tplc="95FC5794">
      <w:start w:val="1"/>
      <w:numFmt w:val="decimal"/>
      <w:lvlText w:val="%1."/>
      <w:lvlJc w:val="left"/>
      <w:pPr>
        <w:ind w:left="720" w:hanging="360"/>
      </w:pPr>
      <w:rPr>
        <w:rFonts w:hint="default"/>
        <w:b/>
        <w:bCs/>
        <w:i w:val="0"/>
        <w:iCs/>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669066CB"/>
    <w:multiLevelType w:val="hybridMultilevel"/>
    <w:tmpl w:val="30D6E25E"/>
    <w:lvl w:ilvl="0" w:tplc="BFEC3D8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20" w15:restartNumberingAfterBreak="0">
    <w:nsid w:val="6B014759"/>
    <w:multiLevelType w:val="hybridMultilevel"/>
    <w:tmpl w:val="10D073F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22"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16"/>
  </w:num>
  <w:num w:numId="5">
    <w:abstractNumId w:val="0"/>
  </w:num>
  <w:num w:numId="6">
    <w:abstractNumId w:val="10"/>
  </w:num>
  <w:num w:numId="7">
    <w:abstractNumId w:val="21"/>
  </w:num>
  <w:num w:numId="8">
    <w:abstractNumId w:val="6"/>
  </w:num>
  <w:num w:numId="9">
    <w:abstractNumId w:val="15"/>
  </w:num>
  <w:num w:numId="10">
    <w:abstractNumId w:val="24"/>
  </w:num>
  <w:num w:numId="11">
    <w:abstractNumId w:val="2"/>
  </w:num>
  <w:num w:numId="12">
    <w:abstractNumId w:val="2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5"/>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7"/>
  </w:num>
  <w:num w:numId="21">
    <w:abstractNumId w:val="1"/>
  </w:num>
  <w:num w:numId="22">
    <w:abstractNumId w:val="20"/>
  </w:num>
  <w:num w:numId="23">
    <w:abstractNumId w:val="12"/>
  </w:num>
  <w:num w:numId="24">
    <w:abstractNumId w:val="18"/>
  </w:num>
  <w:num w:numId="25">
    <w:abstractNumId w:val="4"/>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1121C"/>
    <w:rsid w:val="00064255"/>
    <w:rsid w:val="00074BEC"/>
    <w:rsid w:val="000A5814"/>
    <w:rsid w:val="001E0F57"/>
    <w:rsid w:val="00327CD6"/>
    <w:rsid w:val="004638E4"/>
    <w:rsid w:val="005C133F"/>
    <w:rsid w:val="00606158"/>
    <w:rsid w:val="0060748C"/>
    <w:rsid w:val="00616261"/>
    <w:rsid w:val="00642E00"/>
    <w:rsid w:val="00681592"/>
    <w:rsid w:val="00686D80"/>
    <w:rsid w:val="007044FD"/>
    <w:rsid w:val="0075031E"/>
    <w:rsid w:val="007D160B"/>
    <w:rsid w:val="00806216"/>
    <w:rsid w:val="00831811"/>
    <w:rsid w:val="008E3EBE"/>
    <w:rsid w:val="009563BF"/>
    <w:rsid w:val="009B11B6"/>
    <w:rsid w:val="009C0DBC"/>
    <w:rsid w:val="009D0A88"/>
    <w:rsid w:val="009D106E"/>
    <w:rsid w:val="00A2675D"/>
    <w:rsid w:val="00A6092B"/>
    <w:rsid w:val="00A63515"/>
    <w:rsid w:val="00AB1806"/>
    <w:rsid w:val="00B15AEB"/>
    <w:rsid w:val="00B46F41"/>
    <w:rsid w:val="00B705A4"/>
    <w:rsid w:val="00BC1F18"/>
    <w:rsid w:val="00BF5EB4"/>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B803"/>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044FD"/>
  </w:style>
  <w:style w:type="paragraph" w:customStyle="1" w:styleId="ConsPlusTitle">
    <w:name w:val="ConsPlusTitle"/>
    <w:rsid w:val="007044FD"/>
    <w:pPr>
      <w:widowControl w:val="0"/>
      <w:autoSpaceDE w:val="0"/>
      <w:autoSpaceDN w:val="0"/>
      <w:adjustRightInd w:val="0"/>
    </w:pPr>
    <w:rPr>
      <w:rFonts w:ascii="Arial" w:eastAsia="Times New Roman" w:hAnsi="Arial" w:cs="Arial"/>
      <w:b/>
      <w:bCs/>
    </w:rPr>
  </w:style>
  <w:style w:type="character" w:styleId="a7">
    <w:name w:val="Hyperlink"/>
    <w:basedOn w:val="a0"/>
    <w:uiPriority w:val="99"/>
    <w:unhideWhenUsed/>
    <w:rsid w:val="007044FD"/>
    <w:rPr>
      <w:color w:val="0563C1" w:themeColor="hyperlink"/>
      <w:u w:val="single"/>
    </w:rPr>
  </w:style>
  <w:style w:type="character" w:styleId="a8">
    <w:name w:val="FollowedHyperlink"/>
    <w:basedOn w:val="a0"/>
    <w:uiPriority w:val="99"/>
    <w:semiHidden/>
    <w:unhideWhenUsed/>
    <w:rsid w:val="007044FD"/>
    <w:rPr>
      <w:color w:val="954F72" w:themeColor="followedHyperlink"/>
      <w:u w:val="single"/>
    </w:rPr>
  </w:style>
  <w:style w:type="character" w:customStyle="1" w:styleId="UnresolvedMention">
    <w:name w:val="Unresolved Mention"/>
    <w:basedOn w:val="a0"/>
    <w:uiPriority w:val="99"/>
    <w:semiHidden/>
    <w:unhideWhenUsed/>
    <w:rsid w:val="007044FD"/>
    <w:rPr>
      <w:color w:val="605E5C"/>
      <w:shd w:val="clear" w:color="auto" w:fill="E1DFDD"/>
    </w:rPr>
  </w:style>
  <w:style w:type="table" w:customStyle="1" w:styleId="10">
    <w:name w:val="Сетка таблицы1"/>
    <w:basedOn w:val="a1"/>
    <w:next w:val="a6"/>
    <w:uiPriority w:val="59"/>
    <w:rsid w:val="007044F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044FD"/>
    <w:pPr>
      <w:widowControl w:val="0"/>
      <w:autoSpaceDE w:val="0"/>
      <w:autoSpaceDN w:val="0"/>
    </w:pPr>
    <w:rPr>
      <w:rFonts w:ascii="Courier New" w:eastAsia="Times New Roman" w:hAnsi="Courier New" w:cs="Courier New"/>
    </w:rPr>
  </w:style>
  <w:style w:type="character" w:customStyle="1" w:styleId="fontstyle01">
    <w:name w:val="fontstyle01"/>
    <w:basedOn w:val="a0"/>
    <w:rsid w:val="007044FD"/>
    <w:rPr>
      <w:rFonts w:ascii="TimesNewRomanPSMT" w:hAnsi="TimesNewRomanPSMT" w:hint="default"/>
      <w:b w:val="0"/>
      <w:bCs w:val="0"/>
      <w:i w:val="0"/>
      <w:iCs w:val="0"/>
      <w:color w:val="000000"/>
      <w:sz w:val="28"/>
      <w:szCs w:val="28"/>
    </w:rPr>
  </w:style>
  <w:style w:type="paragraph" w:styleId="a9">
    <w:name w:val="Normal (Web)"/>
    <w:basedOn w:val="a"/>
    <w:uiPriority w:val="99"/>
    <w:semiHidden/>
    <w:unhideWhenUsed/>
    <w:rsid w:val="007044F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1.10.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nskiybereg.tilda.w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nskiybereg.tilda.ws/application"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5999&amp;date=11.10.2024"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amp;field=134&amp;date=11.1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453B4-2089-49DD-8354-FFA5801F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41</Pages>
  <Words>9442</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2024-10-31T01:24:00Z</cp:lastPrinted>
  <dcterms:created xsi:type="dcterms:W3CDTF">2024-11-07T05:22:00Z</dcterms:created>
  <dcterms:modified xsi:type="dcterms:W3CDTF">2024-11-07T05:22:00Z</dcterms:modified>
</cp:coreProperties>
</file>